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F1D" w:rsidRPr="00F82F1D" w:rsidRDefault="00F82F1D" w:rsidP="00F82F1D">
      <w:pPr>
        <w:spacing w:before="100" w:beforeAutospacing="1" w:after="100" w:afterAutospacing="1"/>
        <w:jc w:val="center"/>
        <w:outlineLvl w:val="0"/>
        <w:rPr>
          <w:b/>
          <w:bCs/>
          <w:kern w:val="36"/>
          <w:sz w:val="48"/>
          <w:szCs w:val="48"/>
        </w:rPr>
      </w:pPr>
      <w:r w:rsidRPr="00F82F1D">
        <w:rPr>
          <w:b/>
          <w:bCs/>
          <w:kern w:val="36"/>
          <w:sz w:val="48"/>
          <w:szCs w:val="48"/>
        </w:rPr>
        <w:t>Отчет о результатах деятельности финансового управления администрации Мокшанского района</w:t>
      </w:r>
      <w:r w:rsidR="002254F7">
        <w:rPr>
          <w:b/>
          <w:bCs/>
          <w:kern w:val="36"/>
          <w:sz w:val="48"/>
          <w:szCs w:val="48"/>
        </w:rPr>
        <w:t xml:space="preserve"> за 201</w:t>
      </w:r>
      <w:r w:rsidR="00757C77">
        <w:rPr>
          <w:b/>
          <w:bCs/>
          <w:kern w:val="36"/>
          <w:sz w:val="48"/>
          <w:szCs w:val="48"/>
        </w:rPr>
        <w:t>6</w:t>
      </w:r>
      <w:r w:rsidR="002254F7">
        <w:rPr>
          <w:b/>
          <w:bCs/>
          <w:kern w:val="36"/>
          <w:sz w:val="48"/>
          <w:szCs w:val="48"/>
        </w:rPr>
        <w:t xml:space="preserve"> год</w:t>
      </w:r>
    </w:p>
    <w:p w:rsidR="00F82F1D" w:rsidRDefault="00F82F1D" w:rsidP="00F82F1D">
      <w:pPr>
        <w:pStyle w:val="a3"/>
        <w:jc w:val="center"/>
        <w:rPr>
          <w:b/>
          <w:sz w:val="28"/>
          <w:szCs w:val="28"/>
        </w:rPr>
      </w:pPr>
    </w:p>
    <w:p w:rsidR="00F82F1D" w:rsidRPr="002D6782" w:rsidRDefault="00F82F1D" w:rsidP="00F82F1D">
      <w:pPr>
        <w:pStyle w:val="a3"/>
        <w:jc w:val="center"/>
        <w:rPr>
          <w:b/>
          <w:sz w:val="28"/>
          <w:szCs w:val="28"/>
        </w:rPr>
      </w:pPr>
      <w:r w:rsidRPr="002D6782">
        <w:rPr>
          <w:b/>
          <w:sz w:val="28"/>
          <w:szCs w:val="28"/>
        </w:rPr>
        <w:t>ДОХОДЫ</w:t>
      </w:r>
    </w:p>
    <w:p w:rsidR="00F82F1D" w:rsidRPr="002D6782" w:rsidRDefault="00F82F1D" w:rsidP="00F82F1D">
      <w:pPr>
        <w:pStyle w:val="a3"/>
        <w:jc w:val="center"/>
        <w:rPr>
          <w:b/>
          <w:sz w:val="28"/>
          <w:szCs w:val="28"/>
        </w:rPr>
      </w:pPr>
    </w:p>
    <w:p w:rsidR="00757C77" w:rsidRPr="002D6782" w:rsidRDefault="00757C77" w:rsidP="00757C77">
      <w:pPr>
        <w:pStyle w:val="a3"/>
        <w:ind w:firstLine="708"/>
        <w:rPr>
          <w:sz w:val="28"/>
          <w:szCs w:val="28"/>
        </w:rPr>
      </w:pPr>
      <w:r w:rsidRPr="002D6782">
        <w:rPr>
          <w:sz w:val="28"/>
          <w:szCs w:val="28"/>
        </w:rPr>
        <w:t xml:space="preserve">За  2016 год консолидированный бюджет Мокшанского района  по налоговым и неналоговым доходам выполнен на 100,2%. Общий объем поступлений  составил 141297,7  тыс. рублей,  что  на 346,7 </w:t>
      </w:r>
      <w:r w:rsidRPr="002D6782">
        <w:rPr>
          <w:color w:val="000000"/>
          <w:sz w:val="28"/>
          <w:szCs w:val="28"/>
        </w:rPr>
        <w:t xml:space="preserve"> </w:t>
      </w:r>
      <w:r w:rsidRPr="002D6782">
        <w:rPr>
          <w:sz w:val="28"/>
          <w:szCs w:val="28"/>
        </w:rPr>
        <w:t>тыс. рублей больше плановых назначений, и на  438,8 тыс. рублей (или 0,3%) больше уровня прошлого года. Налоговые доходы поступили в сумме 116 736,5 тыс. руб. (или 100,3% от плановых назначений), что на 8 119,3 тыс. рублей (или 7,5%)  больше уровня прошлого года. Неналоговые доходы – 24 561,2 тыс. руб. (или 100,1%), что на   7 680,5 тыс. руб. (или 23,8%)  меньше уровня прошлого года.</w:t>
      </w:r>
    </w:p>
    <w:p w:rsidR="00757C77" w:rsidRPr="002D6782" w:rsidRDefault="00757C77" w:rsidP="00757C77">
      <w:pPr>
        <w:pStyle w:val="3"/>
        <w:spacing w:after="0"/>
        <w:ind w:firstLine="720"/>
        <w:jc w:val="both"/>
        <w:rPr>
          <w:sz w:val="28"/>
          <w:szCs w:val="28"/>
        </w:rPr>
      </w:pPr>
      <w:r w:rsidRPr="002D6782">
        <w:rPr>
          <w:sz w:val="28"/>
          <w:szCs w:val="28"/>
        </w:rPr>
        <w:t xml:space="preserve">За  2016 год </w:t>
      </w:r>
      <w:r w:rsidRPr="002D6782">
        <w:rPr>
          <w:i/>
          <w:iCs/>
          <w:sz w:val="28"/>
          <w:szCs w:val="28"/>
        </w:rPr>
        <w:t>налог на доходы физических лиц</w:t>
      </w:r>
      <w:r w:rsidRPr="002D6782">
        <w:rPr>
          <w:sz w:val="28"/>
          <w:szCs w:val="28"/>
        </w:rPr>
        <w:t xml:space="preserve">  выполнен на 100,6 %. В бюджет поступило 51 707,3 тыс. рублей, это на 288,3 тыс. рублей больше плановых назначений, и на 3 099,5 тыс. рублей (или 6,4%)  больше уровня прошлого года.  Перевыполнение бюджетных назначений по подоходному налогу связано с оплатой недоимки. Рост поступлений по данному источнику доходов произошел в связи с ростом налогооблагаемой базы. Основными причинами являются: увеличение средней заработной платы, в том числе в связи с Указом Президента Российской Федерации от 07.05.2012  № 597 «О мероприятиях по реализации государственной социальной политики» в части повышения заработной платы отдельных категорий работников до средней заработной платы в регионе; оплата недоимки по налогу организацией АО "Учхоз "Рамзай" ПГСХА" в сумме 485,7 тыс. руб.;</w:t>
      </w:r>
      <w:r w:rsidRPr="002D6782">
        <w:t xml:space="preserve">  </w:t>
      </w:r>
      <w:r w:rsidRPr="002D6782">
        <w:rPr>
          <w:sz w:val="28"/>
          <w:szCs w:val="28"/>
        </w:rPr>
        <w:t xml:space="preserve">в связи с внесением </w:t>
      </w:r>
      <w:r w:rsidRPr="002D6782">
        <w:rPr>
          <w:color w:val="000000"/>
          <w:spacing w:val="-5"/>
          <w:sz w:val="28"/>
          <w:szCs w:val="28"/>
        </w:rPr>
        <w:t>изменений в порядок расчета суммы фиксированного</w:t>
      </w:r>
      <w:r w:rsidRPr="002D6782">
        <w:rPr>
          <w:color w:val="000000"/>
          <w:sz w:val="28"/>
          <w:szCs w:val="28"/>
        </w:rPr>
        <w:t xml:space="preserve"> авансового платежа по налогу на доходы физических лиц для иностранных граждан, осуществляющих трудовую деятельность на территории Российской Федерации на основании патента, в соответствии с которыми субъектам Российской Федерации предоставлено право устанавливать региональный коэффициент, на который индексируется сумма платежа (в 2016 году региональный коэффициент </w:t>
      </w:r>
      <w:r w:rsidRPr="002D6782">
        <w:rPr>
          <w:sz w:val="28"/>
          <w:szCs w:val="28"/>
        </w:rPr>
        <w:t xml:space="preserve">установлен </w:t>
      </w:r>
      <w:r w:rsidRPr="002D6782">
        <w:rPr>
          <w:color w:val="000000"/>
          <w:sz w:val="28"/>
          <w:szCs w:val="28"/>
        </w:rPr>
        <w:t>в размере 1,5).</w:t>
      </w:r>
    </w:p>
    <w:p w:rsidR="00757C77" w:rsidRPr="002D6782" w:rsidRDefault="00757C77" w:rsidP="00757C77">
      <w:pPr>
        <w:ind w:firstLine="708"/>
        <w:jc w:val="both"/>
        <w:rPr>
          <w:sz w:val="28"/>
          <w:szCs w:val="28"/>
        </w:rPr>
      </w:pPr>
      <w:r w:rsidRPr="002D6782">
        <w:rPr>
          <w:sz w:val="28"/>
          <w:szCs w:val="28"/>
        </w:rPr>
        <w:t xml:space="preserve"> В 2016 году доходы от уплаты </w:t>
      </w:r>
      <w:r w:rsidRPr="002D6782">
        <w:rPr>
          <w:i/>
          <w:iCs/>
          <w:sz w:val="28"/>
          <w:szCs w:val="28"/>
        </w:rPr>
        <w:t>акцизов на нефтепродукты</w:t>
      </w:r>
      <w:r w:rsidRPr="002D6782">
        <w:rPr>
          <w:sz w:val="28"/>
          <w:szCs w:val="28"/>
        </w:rPr>
        <w:t xml:space="preserve"> поступили в консолидированный бюджет Мокшанского района в сумме 16 572,6 тыс. рублей или 100,0% к уточненному плану на 2016 год, что больше на 5 328,3 тыс. рублей (или 47,4%)  больше уровня прошлого года, в связи с ростом с 1 января 2016 года, а затем и с 1 апреля 2016 года </w:t>
      </w:r>
      <w:r w:rsidRPr="002D6782">
        <w:rPr>
          <w:color w:val="000000"/>
          <w:sz w:val="28"/>
          <w:szCs w:val="28"/>
        </w:rPr>
        <w:t xml:space="preserve">ставок акцизов по некоторым подакцизным товарам, </w:t>
      </w:r>
      <w:r w:rsidRPr="002D6782">
        <w:rPr>
          <w:sz w:val="28"/>
          <w:szCs w:val="28"/>
        </w:rPr>
        <w:t xml:space="preserve">согласно федеральному закону от 29.02.2016 №34-ФЗ «О внесении изменений в статью 193 части второй налогового кодекса Российской Федерации».  </w:t>
      </w:r>
    </w:p>
    <w:p w:rsidR="00757C77" w:rsidRPr="002D6782" w:rsidRDefault="00757C77" w:rsidP="00757C77">
      <w:pPr>
        <w:pStyle w:val="a3"/>
        <w:ind w:firstLine="708"/>
        <w:rPr>
          <w:sz w:val="28"/>
          <w:szCs w:val="28"/>
        </w:rPr>
      </w:pPr>
      <w:r w:rsidRPr="002D6782">
        <w:rPr>
          <w:sz w:val="28"/>
          <w:szCs w:val="28"/>
        </w:rPr>
        <w:t xml:space="preserve">На 100,0% выполнены бюджетные назначения по </w:t>
      </w:r>
      <w:r w:rsidRPr="002D6782">
        <w:rPr>
          <w:i/>
          <w:iCs/>
          <w:sz w:val="28"/>
          <w:szCs w:val="28"/>
        </w:rPr>
        <w:t>единому налогу на вмененный доход</w:t>
      </w:r>
      <w:r w:rsidRPr="002D6782">
        <w:rPr>
          <w:sz w:val="28"/>
          <w:szCs w:val="28"/>
        </w:rPr>
        <w:t xml:space="preserve">. В бюджет поступило 7 594,6 тыс. рублей, что на 658,5 тыс. рублей (или 8,0%)  меньше уровня прошлого года, что связано с уменьшением </w:t>
      </w:r>
      <w:r w:rsidRPr="002D6782">
        <w:rPr>
          <w:sz w:val="28"/>
          <w:szCs w:val="28"/>
        </w:rPr>
        <w:lastRenderedPageBreak/>
        <w:t>количества налогоплательщиков. Плановые назначения по данному виду налога выполнены в полном объеме.</w:t>
      </w:r>
    </w:p>
    <w:p w:rsidR="00757C77" w:rsidRPr="002D6782" w:rsidRDefault="00757C77" w:rsidP="00757C77">
      <w:pPr>
        <w:pStyle w:val="a3"/>
        <w:ind w:firstLine="708"/>
        <w:rPr>
          <w:sz w:val="28"/>
          <w:szCs w:val="28"/>
        </w:rPr>
      </w:pPr>
      <w:r w:rsidRPr="002D6782">
        <w:rPr>
          <w:sz w:val="28"/>
          <w:szCs w:val="28"/>
        </w:rPr>
        <w:t xml:space="preserve">На 100,0% выполнены бюджетные назначения по </w:t>
      </w:r>
      <w:r w:rsidRPr="002D6782">
        <w:rPr>
          <w:i/>
          <w:iCs/>
          <w:sz w:val="28"/>
          <w:szCs w:val="28"/>
        </w:rPr>
        <w:t>единому сельскохозяйственному налогу</w:t>
      </w:r>
      <w:r w:rsidRPr="002D6782">
        <w:rPr>
          <w:sz w:val="28"/>
          <w:szCs w:val="28"/>
        </w:rPr>
        <w:t>. В бюджет поступило 7 925,0 тыс. рублей, что на 986,3 тыс. рублей (или 14,2%) больше уровня прошлого года. Перевыполнение по данному источнику доходов произошло в связи с увеличением налогооблагаемой базы по налогоплательщику ТНВ «Пугачевское». Плановые назначения по данному виду налога выполнены в полном объеме.</w:t>
      </w:r>
    </w:p>
    <w:p w:rsidR="00757C77" w:rsidRPr="002D6782" w:rsidRDefault="00757C77" w:rsidP="00757C77">
      <w:pPr>
        <w:pStyle w:val="3"/>
        <w:ind w:firstLine="720"/>
        <w:jc w:val="both"/>
        <w:rPr>
          <w:sz w:val="28"/>
          <w:szCs w:val="28"/>
        </w:rPr>
      </w:pPr>
      <w:r w:rsidRPr="002D6782">
        <w:rPr>
          <w:sz w:val="28"/>
          <w:szCs w:val="28"/>
        </w:rPr>
        <w:t xml:space="preserve">В 2016 году в бюджет района поступил </w:t>
      </w:r>
      <w:r w:rsidRPr="002D6782">
        <w:rPr>
          <w:i/>
          <w:iCs/>
          <w:sz w:val="28"/>
          <w:szCs w:val="28"/>
        </w:rPr>
        <w:t>налог, взимаемый в связи с применением патентной системы налогообложения</w:t>
      </w:r>
      <w:r w:rsidRPr="002D6782">
        <w:rPr>
          <w:sz w:val="28"/>
          <w:szCs w:val="28"/>
        </w:rPr>
        <w:t xml:space="preserve"> в сумме 2,6 тысяч рублей. В 2015 году доходы по данному виду налога не поступали. </w:t>
      </w:r>
    </w:p>
    <w:p w:rsidR="00757C77" w:rsidRPr="002D6782" w:rsidRDefault="00757C77" w:rsidP="00757C77">
      <w:pPr>
        <w:ind w:firstLine="708"/>
        <w:jc w:val="both"/>
        <w:rPr>
          <w:sz w:val="28"/>
          <w:szCs w:val="28"/>
        </w:rPr>
      </w:pPr>
      <w:r w:rsidRPr="002D6782">
        <w:rPr>
          <w:i/>
          <w:iCs/>
          <w:sz w:val="28"/>
          <w:szCs w:val="28"/>
        </w:rPr>
        <w:t>Налог на имущество физических лиц</w:t>
      </w:r>
      <w:r w:rsidRPr="002D6782">
        <w:rPr>
          <w:sz w:val="28"/>
          <w:szCs w:val="28"/>
        </w:rPr>
        <w:t xml:space="preserve">  выполнен на 100,1 %.  В бюджет поступило 1983,5 тыс. рублей, это  на 124,3 тыс. рублей (или 5,9%) меньше уровня прошлого года в связи с низким уровнем собираемости налога (63%). Так в 2015 году уровень собираемости налога составлял 76 %.</w:t>
      </w:r>
    </w:p>
    <w:p w:rsidR="00757C77" w:rsidRPr="002D6782" w:rsidRDefault="00757C77" w:rsidP="00757C77">
      <w:pPr>
        <w:ind w:firstLine="708"/>
        <w:jc w:val="both"/>
      </w:pPr>
      <w:r w:rsidRPr="002D6782">
        <w:rPr>
          <w:i/>
          <w:iCs/>
          <w:sz w:val="28"/>
          <w:szCs w:val="28"/>
        </w:rPr>
        <w:t>Земельный налог</w:t>
      </w:r>
      <w:r w:rsidRPr="002D6782">
        <w:rPr>
          <w:sz w:val="28"/>
          <w:szCs w:val="28"/>
        </w:rPr>
        <w:t xml:space="preserve"> выполнен на 100,0%. В бюджет поступило 27 632,1 тыс. рублей, что на 559,5 тыс. рублей (или 2,0%)  меньше уровня прошлого года. Снижение поступлений по данному источнику доходов к уровню прошлого года произошло в связи с оплатой недоимки в 2015 году. </w:t>
      </w:r>
    </w:p>
    <w:p w:rsidR="00757C77" w:rsidRPr="002D6782" w:rsidRDefault="00757C77" w:rsidP="00757C77">
      <w:pPr>
        <w:ind w:firstLine="708"/>
        <w:jc w:val="both"/>
        <w:rPr>
          <w:color w:val="000000"/>
          <w:sz w:val="28"/>
          <w:szCs w:val="28"/>
        </w:rPr>
      </w:pPr>
      <w:r w:rsidRPr="002D6782">
        <w:rPr>
          <w:sz w:val="28"/>
          <w:szCs w:val="28"/>
        </w:rPr>
        <w:t xml:space="preserve">На 100,7 % выполнены бюджетные назначения по </w:t>
      </w:r>
      <w:r w:rsidRPr="002D6782">
        <w:rPr>
          <w:i/>
          <w:iCs/>
          <w:sz w:val="28"/>
          <w:szCs w:val="28"/>
        </w:rPr>
        <w:t>государственной пошлине</w:t>
      </w:r>
      <w:r w:rsidRPr="002D6782">
        <w:rPr>
          <w:sz w:val="28"/>
          <w:szCs w:val="28"/>
        </w:rPr>
        <w:t>. В бюджет поступило 3 318,7 тыс. рублей, что на 22,7 тыс.  рублей  больше плановых назначений, в связи с поступлением по заключительным оборотам и на 47,5 тыс. рублей (или 1,5%) больше уровня прошлого года. Из них: на 125,4 тыс. рублей меньше уровня прошлого года  поступило доходов  от государственной пошлины по делам, рассматриваемым в судах общей юрисдикции, за счет уменьшения количества  поданных в суд исков; на 78,2 тыс. рублей меньше уровня прошлого года в связи со снижением количества совершенных нотариальных действий поступило государственной пошлины от нотариальных действий; на 244,8 тыс. руб. больше уровня прошлого года за счет роста обращений в МФЦ поступила госпошлина за совершение юридически значимых действий через многофункциональные центры.</w:t>
      </w:r>
    </w:p>
    <w:p w:rsidR="00757C77" w:rsidRPr="002D6782" w:rsidRDefault="00757C77" w:rsidP="00757C77">
      <w:pPr>
        <w:ind w:firstLine="708"/>
        <w:jc w:val="both"/>
        <w:rPr>
          <w:sz w:val="28"/>
          <w:szCs w:val="28"/>
        </w:rPr>
      </w:pPr>
      <w:r w:rsidRPr="002D6782">
        <w:rPr>
          <w:sz w:val="28"/>
          <w:szCs w:val="28"/>
        </w:rPr>
        <w:t xml:space="preserve">В 2016 году в бюджет Мокшанского района поступила </w:t>
      </w:r>
      <w:r w:rsidRPr="002D6782">
        <w:rPr>
          <w:i/>
          <w:iCs/>
          <w:sz w:val="28"/>
          <w:szCs w:val="28"/>
        </w:rPr>
        <w:t>задолженность по</w:t>
      </w:r>
      <w:r w:rsidRPr="002D6782">
        <w:rPr>
          <w:sz w:val="28"/>
          <w:szCs w:val="28"/>
        </w:rPr>
        <w:t xml:space="preserve"> </w:t>
      </w:r>
      <w:r w:rsidRPr="002D6782">
        <w:rPr>
          <w:i/>
          <w:iCs/>
          <w:sz w:val="28"/>
          <w:szCs w:val="28"/>
        </w:rPr>
        <w:t>отмененным налогам</w:t>
      </w:r>
      <w:r w:rsidRPr="002D6782">
        <w:rPr>
          <w:sz w:val="28"/>
          <w:szCs w:val="28"/>
        </w:rPr>
        <w:t xml:space="preserve"> в сумме 0,1 тыс. рублей от налога на содержание милиции.</w:t>
      </w:r>
    </w:p>
    <w:p w:rsidR="00757C77" w:rsidRPr="002D6782" w:rsidRDefault="00757C77" w:rsidP="00757C77">
      <w:pPr>
        <w:ind w:firstLine="708"/>
        <w:jc w:val="both"/>
        <w:rPr>
          <w:sz w:val="28"/>
          <w:szCs w:val="28"/>
        </w:rPr>
      </w:pPr>
      <w:r w:rsidRPr="002D6782">
        <w:rPr>
          <w:sz w:val="28"/>
          <w:szCs w:val="28"/>
        </w:rPr>
        <w:t xml:space="preserve">За 2016 год на 100,0 % выполнены бюджетные назначения по  </w:t>
      </w:r>
      <w:r w:rsidRPr="002D6782">
        <w:rPr>
          <w:i/>
          <w:iCs/>
          <w:sz w:val="28"/>
          <w:szCs w:val="28"/>
        </w:rPr>
        <w:t>доходам от использования имущества, находящегося в муниципальной собственности</w:t>
      </w:r>
      <w:r w:rsidRPr="002D6782">
        <w:rPr>
          <w:sz w:val="28"/>
          <w:szCs w:val="28"/>
        </w:rPr>
        <w:t xml:space="preserve">. По данному виду дохода поступило 12 621,1 тыс. рублей,  из них: </w:t>
      </w:r>
    </w:p>
    <w:p w:rsidR="00757C77" w:rsidRPr="002D6782" w:rsidRDefault="00757C77" w:rsidP="00757C77">
      <w:pPr>
        <w:ind w:firstLine="708"/>
        <w:jc w:val="both"/>
        <w:rPr>
          <w:sz w:val="28"/>
          <w:szCs w:val="28"/>
        </w:rPr>
      </w:pPr>
      <w:r w:rsidRPr="002D6782">
        <w:rPr>
          <w:sz w:val="28"/>
          <w:szCs w:val="28"/>
        </w:rPr>
        <w:t xml:space="preserve"> - 32,0 тыс. рублей  от предоставления бюджетных кредитов внутри страны за счет средств бюджетов муниципальных районов, что на 9,3 тыс. рублей (или 22,5%)  меньше уровня прошлого года в связи с уменьшением задолженности прошлых лет по основному долгу за счет его частичной оплаты в 2016 году МУП «Агентство по развитию предпринимательства»; </w:t>
      </w:r>
    </w:p>
    <w:p w:rsidR="00757C77" w:rsidRPr="002D6782" w:rsidRDefault="00757C77" w:rsidP="00757C77">
      <w:pPr>
        <w:ind w:firstLine="708"/>
        <w:jc w:val="both"/>
        <w:rPr>
          <w:sz w:val="28"/>
          <w:szCs w:val="28"/>
        </w:rPr>
      </w:pPr>
      <w:r w:rsidRPr="002D6782">
        <w:rPr>
          <w:sz w:val="28"/>
          <w:szCs w:val="28"/>
        </w:rPr>
        <w:t xml:space="preserve">- 9 842,3 тыс. рублей доходов, получаемых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что на 2 134,8 тыс. рублей (или 27,7%) больше уровня прошлого года, в связи с оплатой задолженности в сумме 1 398,6 тыс. руб.  </w:t>
      </w:r>
      <w:r w:rsidRPr="002D6782">
        <w:rPr>
          <w:sz w:val="28"/>
          <w:szCs w:val="28"/>
        </w:rPr>
        <w:lastRenderedPageBreak/>
        <w:t>(арендаторами: ЗАО АПК «Нечаевский», ООО «Строй инициатива» и Ковалев В.Н.), а также с заключением дополнительных договоров аренды земли (на 01.01.2016 года в районе было заключено 710 договора аренды земельных участков,  на 31.12.2016 года уже 727 договоров);</w:t>
      </w:r>
    </w:p>
    <w:p w:rsidR="00757C77" w:rsidRPr="002D6782" w:rsidRDefault="00757C77" w:rsidP="00757C77">
      <w:pPr>
        <w:jc w:val="both"/>
        <w:rPr>
          <w:sz w:val="28"/>
          <w:szCs w:val="28"/>
        </w:rPr>
      </w:pPr>
      <w:r w:rsidRPr="002D6782">
        <w:rPr>
          <w:sz w:val="28"/>
          <w:szCs w:val="28"/>
        </w:rPr>
        <w:t xml:space="preserve">        - 189,6 тыс. рублей доходов, получаемых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 что на 66,2 тыс. рублей (или 53,6%) больше уровня прошлого года, в связи с заключением одного дополнительного договора аренды земли площадью 231,0 га; </w:t>
      </w:r>
    </w:p>
    <w:p w:rsidR="00757C77" w:rsidRPr="002D6782" w:rsidRDefault="00757C77" w:rsidP="00757C77">
      <w:pPr>
        <w:pStyle w:val="a3"/>
        <w:ind w:firstLine="720"/>
        <w:rPr>
          <w:color w:val="000000"/>
          <w:sz w:val="28"/>
          <w:szCs w:val="28"/>
        </w:rPr>
      </w:pPr>
      <w:r w:rsidRPr="002D6782">
        <w:rPr>
          <w:sz w:val="28"/>
          <w:szCs w:val="28"/>
        </w:rPr>
        <w:t>- 2 463,3 тыс. рублей доходов, поступивших от аренды за пользование муниципальным имуществом, находящегося в оперативном управлении органов управления муниципальных районов и поселений, что на 108,5 тыс. рублей (или 4,2%) меньше уровня прошлого года, в связи с оплатой задолженности в 2015 году;</w:t>
      </w:r>
    </w:p>
    <w:p w:rsidR="00757C77" w:rsidRPr="002D6782" w:rsidRDefault="00757C77" w:rsidP="00757C77">
      <w:pPr>
        <w:ind w:firstLine="708"/>
        <w:jc w:val="both"/>
        <w:rPr>
          <w:sz w:val="28"/>
          <w:szCs w:val="28"/>
        </w:rPr>
      </w:pPr>
      <w:r w:rsidRPr="002D6782">
        <w:rPr>
          <w:sz w:val="28"/>
          <w:szCs w:val="28"/>
        </w:rPr>
        <w:t>-11,3 тыс. рублей  доходов от  сдачи в аренду имущества, составляющего казну муниципальных районов, что на 8,6 тыс. рублей (или 318,5%) больше уровня прошлого года, в связи с заключением дополнительно двух договоров социального найма жилого помещения включенного в специализированный жилищный фонд Мокшанского района;</w:t>
      </w:r>
    </w:p>
    <w:p w:rsidR="00757C77" w:rsidRPr="002D6782" w:rsidRDefault="00757C77" w:rsidP="00757C77">
      <w:pPr>
        <w:widowControl w:val="0"/>
        <w:autoSpaceDE w:val="0"/>
        <w:autoSpaceDN w:val="0"/>
        <w:adjustRightInd w:val="0"/>
        <w:ind w:firstLine="540"/>
        <w:jc w:val="both"/>
        <w:rPr>
          <w:sz w:val="28"/>
          <w:szCs w:val="28"/>
        </w:rPr>
      </w:pPr>
      <w:r w:rsidRPr="002D6782">
        <w:rPr>
          <w:sz w:val="28"/>
          <w:szCs w:val="28"/>
        </w:rPr>
        <w:t>- 82,7 тысяч рублей доходов от перечисления части прибыли государственных и муниципальных унитарных предприятий, остающейся после уплаты налогов и обязательных платежей от МУП «Агентство по развитию предпринимательства» в размере 50% от объема прибыли за 2015 год.</w:t>
      </w:r>
    </w:p>
    <w:p w:rsidR="00757C77" w:rsidRPr="002D6782" w:rsidRDefault="00757C77" w:rsidP="00757C77">
      <w:pPr>
        <w:ind w:firstLine="708"/>
        <w:jc w:val="both"/>
        <w:rPr>
          <w:sz w:val="28"/>
          <w:szCs w:val="28"/>
        </w:rPr>
      </w:pPr>
      <w:r w:rsidRPr="002D6782">
        <w:rPr>
          <w:sz w:val="28"/>
          <w:szCs w:val="28"/>
        </w:rPr>
        <w:t xml:space="preserve">На 100,1%  выполнены бюджетные назначения по плате за негативное воздействие на окружающую среду. В бюджет поступило 568,6 тыс. рублей, что меньше  уровня прошлого года на 67,9 тыс. рублей (или 10,7%). Уменьшение поступлений по данному источнику доходов к уровню прошлого года произошло в связи с тем, что ежеквартальные авансовые платежи по плате НВОС не вносят субъекты малого и среднего предпринимательства в соответствии со статьей 16.4 Федерального закона от 10.01.2002 №7- ФЗ «Об охране окружающей среды». </w:t>
      </w:r>
    </w:p>
    <w:p w:rsidR="00757C77" w:rsidRPr="002D6782" w:rsidRDefault="00757C77" w:rsidP="00757C77">
      <w:pPr>
        <w:ind w:firstLine="709"/>
        <w:jc w:val="both"/>
        <w:rPr>
          <w:sz w:val="28"/>
          <w:szCs w:val="28"/>
        </w:rPr>
      </w:pPr>
      <w:r w:rsidRPr="002D6782">
        <w:rPr>
          <w:sz w:val="28"/>
          <w:szCs w:val="28"/>
        </w:rPr>
        <w:t>За  2016 год на 109,0 % выполнены бюджетные назначения по доходам от оказания платных услуг (работ) и компенсации затрат государства. В консолидированный бюджет Мокшанского района поступило 167,9 тыс. рублей, что на 1 413,5 тыс. рублей (или 89,4%) меньше уровня прошлого года и на 13,9 тыс. рублей больше плановых назначений. Перевыполнение плановых назначений по данному источнику доходов произошло за счет оплаты задолженности. Уменьшение поступлений к уровню прошлого года связано с возмещением в 2015 году за счет федеральных средств выплат, произведенных в 2014 году, передаваемых бюджетам муниципальных районов из резервного фонда Правительства Пензенской на проведение мероприятий по временному социально-бытовому обустройству лиц, вынужденно покинувших территорию Украины.</w:t>
      </w:r>
    </w:p>
    <w:p w:rsidR="00757C77" w:rsidRPr="002D6782" w:rsidRDefault="00757C77" w:rsidP="00757C77">
      <w:pPr>
        <w:ind w:firstLine="708"/>
        <w:jc w:val="both"/>
        <w:rPr>
          <w:sz w:val="28"/>
          <w:szCs w:val="28"/>
        </w:rPr>
      </w:pPr>
      <w:r w:rsidRPr="002D6782">
        <w:rPr>
          <w:sz w:val="28"/>
          <w:szCs w:val="28"/>
        </w:rPr>
        <w:t xml:space="preserve">За 2016 год  на 100,0 %  выполнены  годовые назначения от продажи материальных и нематериальных активов. В бюджет поступило  10 112,1 тыс. рублей: из них доходов от продажи имущества – 1 079,7 тыс. рублей, что на 1 </w:t>
      </w:r>
      <w:r w:rsidRPr="002D6782">
        <w:rPr>
          <w:sz w:val="28"/>
          <w:szCs w:val="28"/>
        </w:rPr>
        <w:lastRenderedPageBreak/>
        <w:t>474,6 тыс. рублей (или 57,7%) меньше уровня прошлого года, в связи с уменьшением количества проданных объектов  и доходов от продажи земельных участков – 9 032,4 тыс. рублей, что на  6 081,1 тыс. рублей (или 40,2%) меньше уровня прошлого года, за счет продажи земельных участков меньше чем в 2015 году.</w:t>
      </w:r>
    </w:p>
    <w:p w:rsidR="00757C77" w:rsidRPr="002D6782" w:rsidRDefault="00757C77" w:rsidP="00757C77">
      <w:pPr>
        <w:pStyle w:val="21"/>
        <w:rPr>
          <w:sz w:val="28"/>
          <w:szCs w:val="28"/>
        </w:rPr>
      </w:pPr>
      <w:r w:rsidRPr="002D6782">
        <w:rPr>
          <w:sz w:val="28"/>
          <w:szCs w:val="28"/>
        </w:rPr>
        <w:t>В 2016 году в бюджет района поступило 1 088,1 тыс. рублей  штрафных санкций, что больше плановых назначений на 7,1 тыс. рублей (или 100,7 %), и  на 216,6 тыс. рублей (или 16,6%) меньше уровня прошлого года. Перевыполнение бюджетных  назначений по данному источнику доходов произошло за счет поступления доходов  по заключительным оборотам. Уменьшение поступлений по штрафам к уровню прошлого года, связано с уменьшением количества денежных взысканий за правонарушения в области дорожного движения – на 308,1 тыс. рублей.</w:t>
      </w:r>
    </w:p>
    <w:p w:rsidR="00F82F1D" w:rsidRPr="002D6782" w:rsidRDefault="00757C77" w:rsidP="00757C77">
      <w:pPr>
        <w:pStyle w:val="21"/>
        <w:rPr>
          <w:sz w:val="28"/>
          <w:szCs w:val="28"/>
        </w:rPr>
      </w:pPr>
      <w:r w:rsidRPr="002D6782">
        <w:rPr>
          <w:sz w:val="28"/>
          <w:szCs w:val="28"/>
        </w:rPr>
        <w:t>За 2016 год на 112,1 % выполнены  бюджетные назначения по прочим неналоговым доходам. Поступления по данному виду налога составили 3,4 тыс. рублей, это на 0,4 тыс. рублей больше плановых назначений, но на 601,3 тыс. рублей (или 99,4%)  меньше уровня прошлого года. Перевыполнение бюджетных назначений по данному источнику доходов связано с округлением плановых показателей. В 2016 году по прочим неналоговым доходам поступил доход, полученный за рекультивацию земельных участков в сумме 3,4 тыс. рублей</w:t>
      </w:r>
      <w:r w:rsidR="00F82F1D" w:rsidRPr="002D6782">
        <w:rPr>
          <w:sz w:val="28"/>
          <w:szCs w:val="28"/>
        </w:rPr>
        <w:t>.</w:t>
      </w:r>
    </w:p>
    <w:p w:rsidR="006F1245" w:rsidRPr="002D6782" w:rsidRDefault="006F1245" w:rsidP="006F1245">
      <w:pPr>
        <w:pStyle w:val="a7"/>
        <w:jc w:val="center"/>
        <w:rPr>
          <w:b/>
        </w:rPr>
      </w:pPr>
      <w:r w:rsidRPr="002D6782">
        <w:rPr>
          <w:b/>
          <w:sz w:val="27"/>
          <w:szCs w:val="27"/>
        </w:rPr>
        <w:t>РАСХОДЫ</w:t>
      </w:r>
    </w:p>
    <w:p w:rsidR="006F1245" w:rsidRPr="002D6782" w:rsidRDefault="006F1245" w:rsidP="006F1245">
      <w:pPr>
        <w:ind w:firstLine="709"/>
        <w:jc w:val="both"/>
        <w:rPr>
          <w:sz w:val="28"/>
          <w:szCs w:val="28"/>
        </w:rPr>
      </w:pPr>
      <w:r w:rsidRPr="002D6782">
        <w:rPr>
          <w:sz w:val="28"/>
          <w:szCs w:val="28"/>
        </w:rPr>
        <w:t xml:space="preserve">Исполнение расходной части </w:t>
      </w:r>
      <w:r w:rsidR="00F37BBB" w:rsidRPr="002D6782">
        <w:rPr>
          <w:sz w:val="28"/>
          <w:szCs w:val="28"/>
        </w:rPr>
        <w:t xml:space="preserve">консолидированного бюджета Мокшанского района </w:t>
      </w:r>
      <w:r w:rsidRPr="002D6782">
        <w:rPr>
          <w:sz w:val="28"/>
          <w:szCs w:val="28"/>
        </w:rPr>
        <w:t>за 201</w:t>
      </w:r>
      <w:r w:rsidR="00757C77" w:rsidRPr="002D6782">
        <w:rPr>
          <w:sz w:val="28"/>
          <w:szCs w:val="28"/>
        </w:rPr>
        <w:t>6</w:t>
      </w:r>
      <w:r w:rsidRPr="002D6782">
        <w:rPr>
          <w:sz w:val="28"/>
          <w:szCs w:val="28"/>
        </w:rPr>
        <w:t xml:space="preserve"> год </w:t>
      </w:r>
      <w:r w:rsidR="00F37BBB" w:rsidRPr="002D6782">
        <w:rPr>
          <w:sz w:val="28"/>
          <w:szCs w:val="28"/>
        </w:rPr>
        <w:t xml:space="preserve">составляет </w:t>
      </w:r>
      <w:r w:rsidR="000464D9" w:rsidRPr="002D6782">
        <w:rPr>
          <w:sz w:val="28"/>
          <w:szCs w:val="28"/>
        </w:rPr>
        <w:t>536976,9</w:t>
      </w:r>
      <w:r w:rsidR="00F37BBB" w:rsidRPr="002D6782">
        <w:rPr>
          <w:sz w:val="28"/>
          <w:szCs w:val="28"/>
        </w:rPr>
        <w:t xml:space="preserve"> тыс.руб. или </w:t>
      </w:r>
      <w:r w:rsidR="000464D9" w:rsidRPr="002D6782">
        <w:rPr>
          <w:sz w:val="28"/>
          <w:szCs w:val="28"/>
        </w:rPr>
        <w:t>87,6</w:t>
      </w:r>
      <w:r w:rsidR="00F37BBB" w:rsidRPr="002D6782">
        <w:rPr>
          <w:sz w:val="28"/>
          <w:szCs w:val="28"/>
        </w:rPr>
        <w:t xml:space="preserve">% к плану , в т.ч. </w:t>
      </w:r>
      <w:r w:rsidRPr="002D6782">
        <w:rPr>
          <w:sz w:val="28"/>
          <w:szCs w:val="28"/>
        </w:rPr>
        <w:t>по разделам бюджетной классификации расходов:</w:t>
      </w:r>
    </w:p>
    <w:p w:rsidR="006F1245" w:rsidRPr="002D6782" w:rsidRDefault="006F1245" w:rsidP="006F1245">
      <w:pPr>
        <w:ind w:firstLine="709"/>
        <w:jc w:val="both"/>
        <w:rPr>
          <w:sz w:val="28"/>
          <w:szCs w:val="28"/>
        </w:rPr>
      </w:pPr>
      <w:r w:rsidRPr="002D6782">
        <w:rPr>
          <w:sz w:val="28"/>
          <w:szCs w:val="28"/>
        </w:rPr>
        <w:t xml:space="preserve">- общегосударственные вопросы  -  </w:t>
      </w:r>
      <w:r w:rsidR="000464D9" w:rsidRPr="002D6782">
        <w:rPr>
          <w:sz w:val="28"/>
          <w:szCs w:val="28"/>
        </w:rPr>
        <w:t>67355,2</w:t>
      </w:r>
      <w:r w:rsidR="00504CFC" w:rsidRPr="002D6782">
        <w:rPr>
          <w:sz w:val="28"/>
          <w:szCs w:val="28"/>
        </w:rPr>
        <w:t xml:space="preserve"> </w:t>
      </w:r>
      <w:r w:rsidRPr="002D6782">
        <w:rPr>
          <w:sz w:val="28"/>
          <w:szCs w:val="28"/>
        </w:rPr>
        <w:t>тыс.руб.</w:t>
      </w:r>
      <w:r w:rsidR="00E42388">
        <w:rPr>
          <w:sz w:val="28"/>
          <w:szCs w:val="28"/>
        </w:rPr>
        <w:t xml:space="preserve"> </w:t>
      </w:r>
      <w:r w:rsidR="00E42388" w:rsidRPr="002D6782">
        <w:rPr>
          <w:sz w:val="28"/>
          <w:szCs w:val="28"/>
        </w:rPr>
        <w:t>или 84,4 %</w:t>
      </w:r>
      <w:r w:rsidRPr="002D6782">
        <w:rPr>
          <w:sz w:val="28"/>
          <w:szCs w:val="28"/>
        </w:rPr>
        <w:t>,</w:t>
      </w:r>
    </w:p>
    <w:p w:rsidR="006F1245" w:rsidRPr="002D6782" w:rsidRDefault="006F1245" w:rsidP="006F1245">
      <w:pPr>
        <w:ind w:firstLine="709"/>
        <w:jc w:val="both"/>
        <w:rPr>
          <w:sz w:val="28"/>
          <w:szCs w:val="28"/>
        </w:rPr>
      </w:pPr>
      <w:r w:rsidRPr="002D6782">
        <w:rPr>
          <w:sz w:val="28"/>
          <w:szCs w:val="28"/>
        </w:rPr>
        <w:t>- национальная оборона –</w:t>
      </w:r>
      <w:r w:rsidR="00E42388">
        <w:rPr>
          <w:sz w:val="28"/>
          <w:szCs w:val="28"/>
        </w:rPr>
        <w:t xml:space="preserve"> </w:t>
      </w:r>
      <w:r w:rsidR="000464D9" w:rsidRPr="002D6782">
        <w:rPr>
          <w:sz w:val="28"/>
          <w:szCs w:val="28"/>
        </w:rPr>
        <w:t>1485,7</w:t>
      </w:r>
      <w:r w:rsidRPr="002D6782">
        <w:rPr>
          <w:sz w:val="28"/>
          <w:szCs w:val="28"/>
        </w:rPr>
        <w:t xml:space="preserve"> тыс.руб.</w:t>
      </w:r>
      <w:r w:rsidR="00E42388">
        <w:rPr>
          <w:sz w:val="28"/>
          <w:szCs w:val="28"/>
        </w:rPr>
        <w:t xml:space="preserve"> </w:t>
      </w:r>
      <w:r w:rsidR="00E42388" w:rsidRPr="002D6782">
        <w:rPr>
          <w:sz w:val="28"/>
          <w:szCs w:val="28"/>
        </w:rPr>
        <w:t>или 100,0%</w:t>
      </w:r>
      <w:r w:rsidRPr="002D6782">
        <w:rPr>
          <w:sz w:val="28"/>
          <w:szCs w:val="28"/>
        </w:rPr>
        <w:t>,</w:t>
      </w:r>
    </w:p>
    <w:p w:rsidR="006F1245" w:rsidRPr="002D6782" w:rsidRDefault="006F1245" w:rsidP="006F1245">
      <w:pPr>
        <w:ind w:firstLine="709"/>
        <w:jc w:val="both"/>
        <w:rPr>
          <w:sz w:val="28"/>
          <w:szCs w:val="28"/>
        </w:rPr>
      </w:pPr>
      <w:r w:rsidRPr="002D6782">
        <w:rPr>
          <w:sz w:val="28"/>
          <w:szCs w:val="28"/>
        </w:rPr>
        <w:t>- национальная безопасность и правоохранительная деятельность –</w:t>
      </w:r>
      <w:r w:rsidR="00E42388">
        <w:rPr>
          <w:sz w:val="28"/>
          <w:szCs w:val="28"/>
        </w:rPr>
        <w:t xml:space="preserve"> </w:t>
      </w:r>
      <w:r w:rsidR="000464D9" w:rsidRPr="002D6782">
        <w:rPr>
          <w:sz w:val="28"/>
          <w:szCs w:val="28"/>
        </w:rPr>
        <w:t>3146,5</w:t>
      </w:r>
      <w:r w:rsidRPr="002D6782">
        <w:rPr>
          <w:sz w:val="28"/>
          <w:szCs w:val="28"/>
        </w:rPr>
        <w:t xml:space="preserve"> тыс.руб.</w:t>
      </w:r>
      <w:r w:rsidR="00E42388">
        <w:rPr>
          <w:sz w:val="28"/>
          <w:szCs w:val="28"/>
        </w:rPr>
        <w:t xml:space="preserve"> </w:t>
      </w:r>
      <w:r w:rsidR="00E42388" w:rsidRPr="002D6782">
        <w:rPr>
          <w:sz w:val="28"/>
          <w:szCs w:val="28"/>
        </w:rPr>
        <w:t>или 86,2 %</w:t>
      </w:r>
      <w:r w:rsidRPr="002D6782">
        <w:rPr>
          <w:sz w:val="28"/>
          <w:szCs w:val="28"/>
        </w:rPr>
        <w:t>,</w:t>
      </w:r>
    </w:p>
    <w:p w:rsidR="006F1245" w:rsidRPr="002D6782" w:rsidRDefault="006F1245" w:rsidP="006F1245">
      <w:pPr>
        <w:ind w:firstLine="709"/>
        <w:jc w:val="both"/>
        <w:rPr>
          <w:sz w:val="28"/>
          <w:szCs w:val="28"/>
        </w:rPr>
      </w:pPr>
      <w:r w:rsidRPr="002D6782">
        <w:rPr>
          <w:sz w:val="28"/>
          <w:szCs w:val="28"/>
        </w:rPr>
        <w:t>- национальная экономика –</w:t>
      </w:r>
      <w:r w:rsidR="00E42388">
        <w:rPr>
          <w:sz w:val="28"/>
          <w:szCs w:val="28"/>
        </w:rPr>
        <w:t xml:space="preserve"> </w:t>
      </w:r>
      <w:r w:rsidR="000464D9" w:rsidRPr="002D6782">
        <w:rPr>
          <w:sz w:val="28"/>
          <w:szCs w:val="28"/>
        </w:rPr>
        <w:t>56110,2</w:t>
      </w:r>
      <w:r w:rsidRPr="002D6782">
        <w:rPr>
          <w:sz w:val="28"/>
          <w:szCs w:val="28"/>
        </w:rPr>
        <w:t xml:space="preserve"> тыс.руб.</w:t>
      </w:r>
      <w:r w:rsidR="00E42388">
        <w:rPr>
          <w:sz w:val="28"/>
          <w:szCs w:val="28"/>
        </w:rPr>
        <w:t xml:space="preserve"> </w:t>
      </w:r>
      <w:r w:rsidR="00E42388" w:rsidRPr="002D6782">
        <w:rPr>
          <w:sz w:val="28"/>
          <w:szCs w:val="28"/>
        </w:rPr>
        <w:t>или 77,0 %</w:t>
      </w:r>
      <w:r w:rsidRPr="002D6782">
        <w:rPr>
          <w:sz w:val="28"/>
          <w:szCs w:val="28"/>
        </w:rPr>
        <w:t>,</w:t>
      </w:r>
    </w:p>
    <w:p w:rsidR="006F1245" w:rsidRPr="002D6782" w:rsidRDefault="006F1245" w:rsidP="006F1245">
      <w:pPr>
        <w:ind w:firstLine="709"/>
        <w:jc w:val="both"/>
        <w:rPr>
          <w:sz w:val="28"/>
          <w:szCs w:val="28"/>
        </w:rPr>
      </w:pPr>
      <w:r w:rsidRPr="002D6782">
        <w:rPr>
          <w:sz w:val="28"/>
          <w:szCs w:val="28"/>
        </w:rPr>
        <w:t>- жилищно–коммунальное хозяйство –</w:t>
      </w:r>
      <w:r w:rsidR="00E42388">
        <w:rPr>
          <w:sz w:val="28"/>
          <w:szCs w:val="28"/>
        </w:rPr>
        <w:t xml:space="preserve"> </w:t>
      </w:r>
      <w:r w:rsidR="000464D9" w:rsidRPr="002D6782">
        <w:rPr>
          <w:sz w:val="28"/>
          <w:szCs w:val="28"/>
        </w:rPr>
        <w:t>11758,2</w:t>
      </w:r>
      <w:r w:rsidRPr="002D6782">
        <w:rPr>
          <w:sz w:val="28"/>
          <w:szCs w:val="28"/>
        </w:rPr>
        <w:t xml:space="preserve"> тыс.руб.</w:t>
      </w:r>
      <w:r w:rsidR="00E42388">
        <w:rPr>
          <w:sz w:val="28"/>
          <w:szCs w:val="28"/>
        </w:rPr>
        <w:t xml:space="preserve"> </w:t>
      </w:r>
      <w:r w:rsidR="00E42388" w:rsidRPr="002D6782">
        <w:rPr>
          <w:sz w:val="28"/>
          <w:szCs w:val="28"/>
        </w:rPr>
        <w:t>или 46,2 %</w:t>
      </w:r>
      <w:r w:rsidRPr="002D6782">
        <w:rPr>
          <w:sz w:val="28"/>
          <w:szCs w:val="28"/>
        </w:rPr>
        <w:t>,</w:t>
      </w:r>
    </w:p>
    <w:p w:rsidR="006F1245" w:rsidRPr="002D6782" w:rsidRDefault="006F1245" w:rsidP="006F1245">
      <w:pPr>
        <w:ind w:firstLine="709"/>
        <w:jc w:val="both"/>
        <w:rPr>
          <w:sz w:val="28"/>
          <w:szCs w:val="28"/>
        </w:rPr>
      </w:pPr>
      <w:r w:rsidRPr="002D6782">
        <w:rPr>
          <w:sz w:val="28"/>
          <w:szCs w:val="28"/>
        </w:rPr>
        <w:t>- образование –</w:t>
      </w:r>
      <w:r w:rsidR="00E42388">
        <w:rPr>
          <w:sz w:val="28"/>
          <w:szCs w:val="28"/>
        </w:rPr>
        <w:t xml:space="preserve"> </w:t>
      </w:r>
      <w:r w:rsidR="000464D9" w:rsidRPr="002D6782">
        <w:rPr>
          <w:sz w:val="28"/>
          <w:szCs w:val="28"/>
        </w:rPr>
        <w:t>244437,3</w:t>
      </w:r>
      <w:r w:rsidRPr="002D6782">
        <w:rPr>
          <w:sz w:val="28"/>
          <w:szCs w:val="28"/>
        </w:rPr>
        <w:t xml:space="preserve"> тыс.руб.</w:t>
      </w:r>
      <w:r w:rsidR="00E42388">
        <w:rPr>
          <w:sz w:val="28"/>
          <w:szCs w:val="28"/>
        </w:rPr>
        <w:t xml:space="preserve"> </w:t>
      </w:r>
      <w:r w:rsidR="00E42388" w:rsidRPr="002D6782">
        <w:rPr>
          <w:sz w:val="28"/>
          <w:szCs w:val="28"/>
        </w:rPr>
        <w:t>или 89,8 %</w:t>
      </w:r>
      <w:r w:rsidRPr="002D6782">
        <w:rPr>
          <w:sz w:val="28"/>
          <w:szCs w:val="28"/>
        </w:rPr>
        <w:t>,</w:t>
      </w:r>
    </w:p>
    <w:p w:rsidR="006F1245" w:rsidRPr="002D6782" w:rsidRDefault="006F1245" w:rsidP="006F1245">
      <w:pPr>
        <w:ind w:firstLine="709"/>
        <w:jc w:val="both"/>
        <w:rPr>
          <w:sz w:val="28"/>
          <w:szCs w:val="28"/>
        </w:rPr>
      </w:pPr>
      <w:r w:rsidRPr="002D6782">
        <w:rPr>
          <w:sz w:val="28"/>
          <w:szCs w:val="28"/>
        </w:rPr>
        <w:t>- культура –</w:t>
      </w:r>
      <w:r w:rsidR="00E42388">
        <w:rPr>
          <w:sz w:val="28"/>
          <w:szCs w:val="28"/>
        </w:rPr>
        <w:t xml:space="preserve"> </w:t>
      </w:r>
      <w:r w:rsidR="000464D9" w:rsidRPr="002D6782">
        <w:rPr>
          <w:sz w:val="28"/>
          <w:szCs w:val="28"/>
        </w:rPr>
        <w:t>25892,3</w:t>
      </w:r>
      <w:r w:rsidRPr="002D6782">
        <w:rPr>
          <w:sz w:val="28"/>
          <w:szCs w:val="28"/>
        </w:rPr>
        <w:t xml:space="preserve"> тыс.руб.</w:t>
      </w:r>
      <w:r w:rsidR="00E42388">
        <w:rPr>
          <w:sz w:val="28"/>
          <w:szCs w:val="28"/>
        </w:rPr>
        <w:t xml:space="preserve"> </w:t>
      </w:r>
      <w:r w:rsidR="00E42388" w:rsidRPr="002D6782">
        <w:rPr>
          <w:sz w:val="28"/>
          <w:szCs w:val="28"/>
        </w:rPr>
        <w:t>или 88,6 %</w:t>
      </w:r>
      <w:r w:rsidRPr="002D6782">
        <w:rPr>
          <w:sz w:val="28"/>
          <w:szCs w:val="28"/>
        </w:rPr>
        <w:t>,</w:t>
      </w:r>
    </w:p>
    <w:p w:rsidR="006F1245" w:rsidRPr="002D6782" w:rsidRDefault="006F1245" w:rsidP="006F1245">
      <w:pPr>
        <w:ind w:firstLine="709"/>
        <w:jc w:val="both"/>
        <w:rPr>
          <w:sz w:val="28"/>
          <w:szCs w:val="28"/>
        </w:rPr>
      </w:pPr>
      <w:r w:rsidRPr="002D6782">
        <w:rPr>
          <w:sz w:val="28"/>
          <w:szCs w:val="28"/>
        </w:rPr>
        <w:t>- социальная политика –</w:t>
      </w:r>
      <w:r w:rsidR="00E42388">
        <w:rPr>
          <w:sz w:val="28"/>
          <w:szCs w:val="28"/>
        </w:rPr>
        <w:t xml:space="preserve"> </w:t>
      </w:r>
      <w:r w:rsidR="000464D9" w:rsidRPr="002D6782">
        <w:rPr>
          <w:sz w:val="28"/>
          <w:szCs w:val="28"/>
        </w:rPr>
        <w:t>124074,3</w:t>
      </w:r>
      <w:r w:rsidRPr="002D6782">
        <w:rPr>
          <w:sz w:val="28"/>
          <w:szCs w:val="28"/>
        </w:rPr>
        <w:t xml:space="preserve"> тыс.руб.</w:t>
      </w:r>
      <w:r w:rsidR="00E42388">
        <w:rPr>
          <w:sz w:val="28"/>
          <w:szCs w:val="28"/>
        </w:rPr>
        <w:t xml:space="preserve"> </w:t>
      </w:r>
      <w:r w:rsidR="00E42388" w:rsidRPr="002D6782">
        <w:rPr>
          <w:sz w:val="28"/>
          <w:szCs w:val="28"/>
        </w:rPr>
        <w:t>или 98,8 %</w:t>
      </w:r>
      <w:r w:rsidRPr="002D6782">
        <w:rPr>
          <w:sz w:val="28"/>
          <w:szCs w:val="28"/>
        </w:rPr>
        <w:t>,</w:t>
      </w:r>
    </w:p>
    <w:p w:rsidR="006F1245" w:rsidRPr="002D6782" w:rsidRDefault="006F1245" w:rsidP="006F1245">
      <w:pPr>
        <w:ind w:firstLine="709"/>
        <w:jc w:val="both"/>
        <w:rPr>
          <w:sz w:val="28"/>
          <w:szCs w:val="28"/>
        </w:rPr>
      </w:pPr>
      <w:r w:rsidRPr="002D6782">
        <w:rPr>
          <w:sz w:val="28"/>
          <w:szCs w:val="28"/>
        </w:rPr>
        <w:t>- физическая культура и спорт –</w:t>
      </w:r>
      <w:r w:rsidR="00E42388">
        <w:rPr>
          <w:sz w:val="28"/>
          <w:szCs w:val="28"/>
        </w:rPr>
        <w:t xml:space="preserve"> </w:t>
      </w:r>
      <w:r w:rsidR="000464D9" w:rsidRPr="002D6782">
        <w:rPr>
          <w:sz w:val="28"/>
          <w:szCs w:val="28"/>
        </w:rPr>
        <w:t>239,8</w:t>
      </w:r>
      <w:r w:rsidRPr="002D6782">
        <w:rPr>
          <w:sz w:val="28"/>
          <w:szCs w:val="28"/>
        </w:rPr>
        <w:t xml:space="preserve"> тыс.руб.</w:t>
      </w:r>
      <w:r w:rsidR="00E42388">
        <w:rPr>
          <w:sz w:val="28"/>
          <w:szCs w:val="28"/>
        </w:rPr>
        <w:t xml:space="preserve"> </w:t>
      </w:r>
      <w:r w:rsidR="00E42388" w:rsidRPr="002D6782">
        <w:rPr>
          <w:sz w:val="28"/>
          <w:szCs w:val="28"/>
        </w:rPr>
        <w:t>100,0 %</w:t>
      </w:r>
      <w:r w:rsidRPr="002D6782">
        <w:rPr>
          <w:sz w:val="28"/>
          <w:szCs w:val="28"/>
        </w:rPr>
        <w:t>,</w:t>
      </w:r>
    </w:p>
    <w:p w:rsidR="006F1245" w:rsidRPr="002D6782" w:rsidRDefault="006F1245" w:rsidP="006F1245">
      <w:pPr>
        <w:ind w:firstLine="709"/>
        <w:jc w:val="both"/>
        <w:rPr>
          <w:sz w:val="28"/>
          <w:szCs w:val="28"/>
        </w:rPr>
      </w:pPr>
      <w:r w:rsidRPr="002D6782">
        <w:rPr>
          <w:sz w:val="28"/>
          <w:szCs w:val="28"/>
        </w:rPr>
        <w:t>- обслуживание государственного и муниципального долга –</w:t>
      </w:r>
      <w:r w:rsidR="00E42388">
        <w:rPr>
          <w:sz w:val="28"/>
          <w:szCs w:val="28"/>
        </w:rPr>
        <w:t xml:space="preserve"> </w:t>
      </w:r>
      <w:r w:rsidR="000464D9" w:rsidRPr="002D6782">
        <w:rPr>
          <w:sz w:val="28"/>
          <w:szCs w:val="28"/>
        </w:rPr>
        <w:t>2302,3</w:t>
      </w:r>
      <w:r w:rsidRPr="002D6782">
        <w:rPr>
          <w:sz w:val="28"/>
          <w:szCs w:val="28"/>
        </w:rPr>
        <w:t xml:space="preserve"> тыс.руб.</w:t>
      </w:r>
      <w:r w:rsidR="00E42388">
        <w:rPr>
          <w:sz w:val="28"/>
          <w:szCs w:val="28"/>
        </w:rPr>
        <w:t xml:space="preserve"> </w:t>
      </w:r>
      <w:r w:rsidR="00E42388" w:rsidRPr="002D6782">
        <w:rPr>
          <w:sz w:val="28"/>
          <w:szCs w:val="28"/>
        </w:rPr>
        <w:t>или 100 %</w:t>
      </w:r>
      <w:r w:rsidR="000464D9" w:rsidRPr="002D6782">
        <w:rPr>
          <w:sz w:val="28"/>
          <w:szCs w:val="28"/>
        </w:rPr>
        <w:t>,</w:t>
      </w:r>
    </w:p>
    <w:p w:rsidR="000464D9" w:rsidRPr="002D6782" w:rsidRDefault="000464D9" w:rsidP="006F1245">
      <w:pPr>
        <w:ind w:firstLine="709"/>
        <w:jc w:val="both"/>
        <w:rPr>
          <w:sz w:val="28"/>
          <w:szCs w:val="28"/>
        </w:rPr>
      </w:pPr>
      <w:r w:rsidRPr="002D6782">
        <w:rPr>
          <w:sz w:val="28"/>
          <w:szCs w:val="28"/>
        </w:rPr>
        <w:t>-  межбюджетные трансферты общего характера бюджетам субъектов Российской Федерации и муниципальных образований –</w:t>
      </w:r>
      <w:r w:rsidR="00E42388">
        <w:rPr>
          <w:sz w:val="28"/>
          <w:szCs w:val="28"/>
        </w:rPr>
        <w:t xml:space="preserve"> </w:t>
      </w:r>
      <w:r w:rsidRPr="002D6782">
        <w:rPr>
          <w:sz w:val="28"/>
          <w:szCs w:val="28"/>
        </w:rPr>
        <w:t>175,0 тыс.руб.</w:t>
      </w:r>
      <w:r w:rsidR="00E42388">
        <w:rPr>
          <w:sz w:val="28"/>
          <w:szCs w:val="28"/>
        </w:rPr>
        <w:t xml:space="preserve"> </w:t>
      </w:r>
      <w:r w:rsidR="00E42388" w:rsidRPr="002D6782">
        <w:rPr>
          <w:sz w:val="28"/>
          <w:szCs w:val="28"/>
        </w:rPr>
        <w:t>или 100%</w:t>
      </w:r>
      <w:r w:rsidR="00E42388">
        <w:rPr>
          <w:sz w:val="28"/>
          <w:szCs w:val="28"/>
        </w:rPr>
        <w:t>.</w:t>
      </w:r>
    </w:p>
    <w:p w:rsidR="00F147DF" w:rsidRPr="002D6782" w:rsidRDefault="00F147DF" w:rsidP="00F147DF">
      <w:pPr>
        <w:pStyle w:val="a8"/>
        <w:ind w:firstLine="709"/>
        <w:jc w:val="both"/>
        <w:rPr>
          <w:rFonts w:ascii="Times New Roman" w:hAnsi="Times New Roman" w:cs="Times New Roman"/>
          <w:sz w:val="28"/>
          <w:szCs w:val="28"/>
        </w:rPr>
      </w:pPr>
      <w:r w:rsidRPr="002D6782">
        <w:rPr>
          <w:rFonts w:ascii="Times New Roman" w:hAnsi="Times New Roman" w:cs="Times New Roman"/>
          <w:sz w:val="28"/>
          <w:szCs w:val="28"/>
        </w:rPr>
        <w:t xml:space="preserve">План по расходам на 2016 год составляет – 613177,1 тыс.руб., исполнено – 536976,9 тыс.руб. (87,6%). Не исполнено 76200,2 тыс.руб., в т.ч. расходы за счет целевых МБТ – 5049,7 тыс.руб., расходы за счет собственных средств – 71150,5 тыс.руб. </w:t>
      </w:r>
    </w:p>
    <w:p w:rsidR="00F147DF" w:rsidRPr="002D6782" w:rsidRDefault="00F147DF" w:rsidP="00F147DF">
      <w:pPr>
        <w:pStyle w:val="a8"/>
        <w:ind w:firstLine="709"/>
        <w:jc w:val="both"/>
        <w:rPr>
          <w:rFonts w:ascii="Times New Roman" w:hAnsi="Times New Roman" w:cs="Times New Roman"/>
          <w:sz w:val="28"/>
          <w:szCs w:val="28"/>
        </w:rPr>
      </w:pPr>
      <w:r w:rsidRPr="002D6782">
        <w:rPr>
          <w:rFonts w:ascii="Times New Roman" w:hAnsi="Times New Roman" w:cs="Times New Roman"/>
          <w:sz w:val="28"/>
          <w:szCs w:val="28"/>
        </w:rPr>
        <w:t>В составе неисполненных расходов за счет целевых МБТ:</w:t>
      </w:r>
    </w:p>
    <w:p w:rsidR="00F147DF" w:rsidRPr="002D6782" w:rsidRDefault="00F147DF" w:rsidP="00F147DF">
      <w:pPr>
        <w:pStyle w:val="a8"/>
        <w:ind w:firstLine="709"/>
        <w:jc w:val="both"/>
        <w:rPr>
          <w:rFonts w:ascii="Times New Roman" w:hAnsi="Times New Roman" w:cs="Times New Roman"/>
          <w:sz w:val="28"/>
          <w:szCs w:val="28"/>
        </w:rPr>
      </w:pPr>
      <w:r w:rsidRPr="002D6782">
        <w:rPr>
          <w:rFonts w:ascii="Times New Roman" w:hAnsi="Times New Roman" w:cs="Times New Roman"/>
          <w:sz w:val="28"/>
          <w:szCs w:val="28"/>
        </w:rPr>
        <w:t>- расходы на проведение Всероссийской сельскохозяйственной переписи в 2016 году - 252,2 тыс.руб. (экономия бюджетных средств),</w:t>
      </w:r>
    </w:p>
    <w:p w:rsidR="00F147DF" w:rsidRPr="002D6782" w:rsidRDefault="00F147DF" w:rsidP="00F147DF">
      <w:pPr>
        <w:pStyle w:val="a8"/>
        <w:ind w:firstLine="709"/>
        <w:jc w:val="both"/>
        <w:rPr>
          <w:rFonts w:ascii="Times New Roman" w:hAnsi="Times New Roman" w:cs="Times New Roman"/>
          <w:sz w:val="28"/>
          <w:szCs w:val="28"/>
        </w:rPr>
      </w:pPr>
      <w:r w:rsidRPr="002D6782">
        <w:rPr>
          <w:rFonts w:ascii="Times New Roman" w:hAnsi="Times New Roman" w:cs="Times New Roman"/>
          <w:sz w:val="28"/>
          <w:szCs w:val="28"/>
        </w:rPr>
        <w:lastRenderedPageBreak/>
        <w:t>- расходы на обеспечение мероприятий по переселению граждан из аварийного жилищного фонда за счёт средств, поступивших от государственной корпорации Фонда содействия реформированию ЖКХ – 2484,4 тыс.руб., за счет средств бюджета Пензенской области – 1415,9 тыс.руб. (</w:t>
      </w:r>
      <w:r w:rsidRPr="002D6782">
        <w:rPr>
          <w:rFonts w:ascii="Times New Roman" w:hAnsi="Times New Roman"/>
          <w:sz w:val="28"/>
          <w:szCs w:val="28"/>
        </w:rPr>
        <w:t>в</w:t>
      </w:r>
      <w:r w:rsidRPr="002D6782">
        <w:rPr>
          <w:rFonts w:ascii="Times New Roman" w:eastAsia="Calibri" w:hAnsi="Times New Roman" w:cs="Times New Roman"/>
          <w:sz w:val="28"/>
          <w:szCs w:val="28"/>
        </w:rPr>
        <w:t xml:space="preserve"> связи с отсутствием заявок на участие в аукционе</w:t>
      </w:r>
      <w:r w:rsidRPr="002D6782">
        <w:rPr>
          <w:rFonts w:ascii="Times New Roman" w:hAnsi="Times New Roman" w:cs="Times New Roman"/>
          <w:sz w:val="28"/>
          <w:szCs w:val="28"/>
        </w:rPr>
        <w:t>),</w:t>
      </w:r>
    </w:p>
    <w:p w:rsidR="00F147DF" w:rsidRPr="002D6782" w:rsidRDefault="00F147DF" w:rsidP="00F147DF">
      <w:pPr>
        <w:pStyle w:val="a8"/>
        <w:ind w:firstLine="709"/>
        <w:jc w:val="both"/>
        <w:rPr>
          <w:rFonts w:ascii="Times New Roman" w:hAnsi="Times New Roman" w:cs="Times New Roman"/>
          <w:sz w:val="28"/>
          <w:szCs w:val="28"/>
        </w:rPr>
      </w:pPr>
      <w:r w:rsidRPr="002D6782">
        <w:rPr>
          <w:rFonts w:ascii="Times New Roman" w:hAnsi="Times New Roman" w:cs="Times New Roman"/>
          <w:sz w:val="28"/>
          <w:szCs w:val="28"/>
        </w:rPr>
        <w:t>- расходы за счет резервного фонда Правительства Пензенской области – 94,5 тыс.руб. ( в связи с невостребованностью),</w:t>
      </w:r>
    </w:p>
    <w:p w:rsidR="00F147DF" w:rsidRPr="002D6782" w:rsidRDefault="00F147DF" w:rsidP="00F147DF">
      <w:pPr>
        <w:pStyle w:val="a8"/>
        <w:ind w:firstLine="709"/>
        <w:jc w:val="both"/>
        <w:rPr>
          <w:rFonts w:ascii="Times New Roman" w:hAnsi="Times New Roman" w:cs="Times New Roman"/>
          <w:sz w:val="28"/>
          <w:szCs w:val="28"/>
        </w:rPr>
      </w:pPr>
      <w:r w:rsidRPr="002D6782">
        <w:rPr>
          <w:rFonts w:ascii="Times New Roman" w:hAnsi="Times New Roman" w:cs="Times New Roman"/>
          <w:sz w:val="28"/>
          <w:szCs w:val="28"/>
        </w:rPr>
        <w:t>- расходы на исполнение государственных полномочий по предоставлению мер социальной поддержки педагогическим работникам (экономия бюджетных средств) – 277,4 тыс.руб.</w:t>
      </w:r>
    </w:p>
    <w:p w:rsidR="00F147DF" w:rsidRPr="002D6782" w:rsidRDefault="00F147DF" w:rsidP="00F147DF">
      <w:pPr>
        <w:pStyle w:val="a8"/>
        <w:ind w:firstLine="709"/>
        <w:jc w:val="both"/>
        <w:rPr>
          <w:rFonts w:ascii="Times New Roman" w:hAnsi="Times New Roman" w:cs="Times New Roman"/>
          <w:sz w:val="28"/>
          <w:szCs w:val="28"/>
        </w:rPr>
      </w:pPr>
      <w:r w:rsidRPr="002D6782">
        <w:rPr>
          <w:rFonts w:ascii="Times New Roman" w:hAnsi="Times New Roman" w:cs="Times New Roman"/>
          <w:sz w:val="28"/>
          <w:szCs w:val="28"/>
        </w:rPr>
        <w:t>- расходы за счет других субвенций и субсидий в общей сумме 525,3 тыс.руб. (экономия бюджетных средств).</w:t>
      </w:r>
    </w:p>
    <w:p w:rsidR="00F147DF" w:rsidRPr="002D6782" w:rsidRDefault="00F147DF" w:rsidP="00F147DF">
      <w:pPr>
        <w:pStyle w:val="a8"/>
        <w:ind w:firstLine="709"/>
        <w:jc w:val="both"/>
        <w:rPr>
          <w:rFonts w:ascii="Times New Roman" w:hAnsi="Times New Roman" w:cs="Times New Roman"/>
          <w:sz w:val="28"/>
          <w:szCs w:val="28"/>
        </w:rPr>
      </w:pPr>
      <w:r w:rsidRPr="002D6782">
        <w:rPr>
          <w:rFonts w:ascii="Times New Roman" w:hAnsi="Times New Roman" w:cs="Times New Roman"/>
          <w:sz w:val="28"/>
          <w:szCs w:val="28"/>
        </w:rPr>
        <w:t>Расходы за счет собственных средств не исполнены в сумме 71150,5 тыс.руб., из них в бюджете района – 37562,7 тыс.руб., в бюджетах поселений – 33587,8 тыс.руб.</w:t>
      </w:r>
    </w:p>
    <w:p w:rsidR="00F147DF" w:rsidRPr="002D6782" w:rsidRDefault="00F147DF" w:rsidP="00F147DF">
      <w:pPr>
        <w:pStyle w:val="a8"/>
        <w:ind w:firstLine="709"/>
        <w:jc w:val="both"/>
        <w:rPr>
          <w:rFonts w:ascii="Times New Roman" w:hAnsi="Times New Roman" w:cs="Times New Roman"/>
          <w:sz w:val="28"/>
          <w:szCs w:val="28"/>
        </w:rPr>
      </w:pPr>
      <w:r w:rsidRPr="002D6782">
        <w:rPr>
          <w:rFonts w:ascii="Times New Roman" w:hAnsi="Times New Roman" w:cs="Times New Roman"/>
          <w:sz w:val="28"/>
          <w:szCs w:val="28"/>
        </w:rPr>
        <w:t>Расходная часть районного бюджета не исполнена, т.к. в течение года возникла необходимость планирования бюджетных ассигнований на погашение кредиторской задолженности прошлых лет, которая не была предусмотрена в первоначальном бюджете. Для этого в источниках финансирования дефицита бюджета предусмотрено получение бюджетных кредитов в сумме 55000,0 тыс.руб.,  фактически за 2016 год получено - 2000,0 тыс.руб.</w:t>
      </w:r>
    </w:p>
    <w:p w:rsidR="00F147DF" w:rsidRPr="002D6782" w:rsidRDefault="00F147DF" w:rsidP="00F147DF">
      <w:pPr>
        <w:pStyle w:val="a8"/>
        <w:ind w:firstLine="709"/>
        <w:jc w:val="both"/>
        <w:rPr>
          <w:rFonts w:ascii="Times New Roman" w:hAnsi="Times New Roman" w:cs="Times New Roman"/>
          <w:sz w:val="28"/>
          <w:szCs w:val="28"/>
        </w:rPr>
      </w:pPr>
      <w:r w:rsidRPr="002D6782">
        <w:rPr>
          <w:rFonts w:ascii="Times New Roman" w:hAnsi="Times New Roman" w:cs="Times New Roman"/>
          <w:sz w:val="28"/>
          <w:szCs w:val="28"/>
        </w:rPr>
        <w:t>В отдельных бюджетах поселений сложилось неисполнение расходной части по причине того, из районного бюджета не в полном объеме выделена дотация на выравнивание бюджетной обеспеченности за счет районных средств.</w:t>
      </w:r>
    </w:p>
    <w:p w:rsidR="00F147DF" w:rsidRPr="002D6782" w:rsidRDefault="00F147DF" w:rsidP="00F147DF">
      <w:pPr>
        <w:pStyle w:val="a8"/>
        <w:ind w:firstLine="709"/>
        <w:jc w:val="both"/>
        <w:rPr>
          <w:rFonts w:ascii="Times New Roman" w:eastAsia="Calibri" w:hAnsi="Times New Roman" w:cs="Times New Roman"/>
          <w:sz w:val="28"/>
          <w:szCs w:val="28"/>
        </w:rPr>
      </w:pPr>
      <w:r w:rsidRPr="002D6782">
        <w:rPr>
          <w:rFonts w:ascii="Times New Roman" w:hAnsi="Times New Roman" w:cs="Times New Roman"/>
          <w:sz w:val="28"/>
          <w:szCs w:val="28"/>
        </w:rPr>
        <w:t xml:space="preserve">В бюджете р.п.Мокшан неисполнение расходной части и остатки собственных средств в сумме 11103,3 тыс.руб. сложились по причине </w:t>
      </w:r>
      <w:r w:rsidRPr="002D6782">
        <w:rPr>
          <w:rFonts w:ascii="Times New Roman" w:eastAsia="Calibri" w:hAnsi="Times New Roman" w:cs="Times New Roman"/>
          <w:sz w:val="28"/>
          <w:szCs w:val="28"/>
        </w:rPr>
        <w:t>отсутствия заявок на участие в аукционе по переселению граждан, указанные средства будут использованы в 2017 году.</w:t>
      </w:r>
    </w:p>
    <w:p w:rsidR="00F147DF" w:rsidRPr="002D6782" w:rsidRDefault="00F147DF" w:rsidP="006F1245">
      <w:pPr>
        <w:ind w:firstLine="709"/>
        <w:jc w:val="both"/>
        <w:rPr>
          <w:sz w:val="28"/>
          <w:szCs w:val="28"/>
        </w:rPr>
      </w:pPr>
    </w:p>
    <w:p w:rsidR="006F1245" w:rsidRPr="002D6782" w:rsidRDefault="006F1245" w:rsidP="006F1245">
      <w:pPr>
        <w:ind w:firstLine="709"/>
        <w:jc w:val="both"/>
        <w:rPr>
          <w:sz w:val="28"/>
          <w:szCs w:val="28"/>
        </w:rPr>
      </w:pPr>
      <w:r w:rsidRPr="002D6782">
        <w:rPr>
          <w:sz w:val="28"/>
          <w:szCs w:val="28"/>
        </w:rPr>
        <w:t xml:space="preserve">Структура кассовых расходов </w:t>
      </w:r>
      <w:r w:rsidR="003A2331" w:rsidRPr="002D6782">
        <w:rPr>
          <w:sz w:val="28"/>
          <w:szCs w:val="28"/>
        </w:rPr>
        <w:t xml:space="preserve">консолидированного </w:t>
      </w:r>
      <w:r w:rsidRPr="002D6782">
        <w:rPr>
          <w:sz w:val="28"/>
          <w:szCs w:val="28"/>
        </w:rPr>
        <w:t>бюджета Мокшанского района (с учетом расходов бюджетных и автономных учреждений) за 201</w:t>
      </w:r>
      <w:r w:rsidR="00757C77" w:rsidRPr="002D6782">
        <w:rPr>
          <w:sz w:val="28"/>
          <w:szCs w:val="28"/>
        </w:rPr>
        <w:t>6</w:t>
      </w:r>
      <w:r w:rsidRPr="002D6782">
        <w:rPr>
          <w:sz w:val="28"/>
          <w:szCs w:val="28"/>
        </w:rPr>
        <w:t xml:space="preserve"> год следующая:</w:t>
      </w:r>
    </w:p>
    <w:p w:rsidR="006F1245" w:rsidRPr="002D6782" w:rsidRDefault="006F1245" w:rsidP="006F1245">
      <w:pPr>
        <w:ind w:firstLine="709"/>
        <w:jc w:val="both"/>
        <w:rPr>
          <w:sz w:val="28"/>
          <w:szCs w:val="28"/>
        </w:rPr>
      </w:pPr>
      <w:r w:rsidRPr="002D6782">
        <w:rPr>
          <w:sz w:val="28"/>
          <w:szCs w:val="28"/>
        </w:rPr>
        <w:t xml:space="preserve">- расходы на оплату труда с начислениями (статья 210) составили </w:t>
      </w:r>
      <w:r w:rsidR="00F147DF" w:rsidRPr="002D6782">
        <w:rPr>
          <w:sz w:val="28"/>
          <w:szCs w:val="28"/>
        </w:rPr>
        <w:t>273291,2</w:t>
      </w:r>
      <w:r w:rsidRPr="002D6782">
        <w:rPr>
          <w:sz w:val="28"/>
          <w:szCs w:val="28"/>
        </w:rPr>
        <w:t xml:space="preserve"> тыс.руб. или </w:t>
      </w:r>
      <w:r w:rsidR="00F147DF" w:rsidRPr="002D6782">
        <w:rPr>
          <w:sz w:val="28"/>
          <w:szCs w:val="28"/>
        </w:rPr>
        <w:t>50,9</w:t>
      </w:r>
      <w:r w:rsidRPr="002D6782">
        <w:rPr>
          <w:sz w:val="28"/>
          <w:szCs w:val="28"/>
        </w:rPr>
        <w:t xml:space="preserve"> % всех расходов бюджета, </w:t>
      </w:r>
    </w:p>
    <w:p w:rsidR="006F1245" w:rsidRPr="002D6782" w:rsidRDefault="006F1245" w:rsidP="006F1245">
      <w:pPr>
        <w:ind w:firstLine="709"/>
        <w:jc w:val="both"/>
        <w:rPr>
          <w:sz w:val="28"/>
          <w:szCs w:val="28"/>
        </w:rPr>
      </w:pPr>
      <w:r w:rsidRPr="002D6782">
        <w:rPr>
          <w:sz w:val="28"/>
          <w:szCs w:val="28"/>
        </w:rPr>
        <w:t xml:space="preserve">- расходы на социальное обеспечение (статья 260) – </w:t>
      </w:r>
      <w:r w:rsidR="00F147DF" w:rsidRPr="002D6782">
        <w:rPr>
          <w:sz w:val="28"/>
          <w:szCs w:val="28"/>
        </w:rPr>
        <w:t>9129</w:t>
      </w:r>
      <w:r w:rsidR="00763548" w:rsidRPr="002D6782">
        <w:rPr>
          <w:sz w:val="28"/>
          <w:szCs w:val="28"/>
        </w:rPr>
        <w:t>8,9</w:t>
      </w:r>
      <w:r w:rsidRPr="002D6782">
        <w:rPr>
          <w:sz w:val="28"/>
          <w:szCs w:val="28"/>
        </w:rPr>
        <w:t xml:space="preserve"> тыс.руб. или 1</w:t>
      </w:r>
      <w:r w:rsidR="00F147DF" w:rsidRPr="002D6782">
        <w:rPr>
          <w:sz w:val="28"/>
          <w:szCs w:val="28"/>
        </w:rPr>
        <w:t>7</w:t>
      </w:r>
      <w:r w:rsidRPr="002D6782">
        <w:rPr>
          <w:sz w:val="28"/>
          <w:szCs w:val="28"/>
        </w:rPr>
        <w:t>,</w:t>
      </w:r>
      <w:r w:rsidR="003A2331" w:rsidRPr="002D6782">
        <w:rPr>
          <w:sz w:val="28"/>
          <w:szCs w:val="28"/>
        </w:rPr>
        <w:t>0</w:t>
      </w:r>
      <w:r w:rsidRPr="002D6782">
        <w:rPr>
          <w:sz w:val="28"/>
          <w:szCs w:val="28"/>
        </w:rPr>
        <w:t xml:space="preserve">% всех расходов, </w:t>
      </w:r>
    </w:p>
    <w:p w:rsidR="006F1245" w:rsidRPr="002D6782" w:rsidRDefault="006F1245" w:rsidP="006F1245">
      <w:pPr>
        <w:ind w:firstLine="709"/>
        <w:jc w:val="both"/>
        <w:rPr>
          <w:sz w:val="28"/>
          <w:szCs w:val="28"/>
        </w:rPr>
      </w:pPr>
      <w:r w:rsidRPr="002D6782">
        <w:rPr>
          <w:sz w:val="28"/>
          <w:szCs w:val="28"/>
        </w:rPr>
        <w:t xml:space="preserve">- расходы на оплату коммунальных услуг (статья 223) – </w:t>
      </w:r>
      <w:r w:rsidR="00763548" w:rsidRPr="002D6782">
        <w:rPr>
          <w:sz w:val="28"/>
          <w:szCs w:val="28"/>
        </w:rPr>
        <w:t>23118,7</w:t>
      </w:r>
      <w:r w:rsidRPr="002D6782">
        <w:rPr>
          <w:sz w:val="28"/>
          <w:szCs w:val="28"/>
        </w:rPr>
        <w:t xml:space="preserve"> тыс.руб. или </w:t>
      </w:r>
      <w:r w:rsidR="00763548" w:rsidRPr="002D6782">
        <w:rPr>
          <w:sz w:val="28"/>
          <w:szCs w:val="28"/>
        </w:rPr>
        <w:t>4,3</w:t>
      </w:r>
      <w:r w:rsidRPr="002D6782">
        <w:rPr>
          <w:sz w:val="28"/>
          <w:szCs w:val="28"/>
        </w:rPr>
        <w:t xml:space="preserve">% всех расходов, </w:t>
      </w:r>
    </w:p>
    <w:p w:rsidR="006F1245" w:rsidRPr="002D6782" w:rsidRDefault="006F1245" w:rsidP="006F1245">
      <w:pPr>
        <w:ind w:firstLine="709"/>
        <w:jc w:val="both"/>
        <w:rPr>
          <w:sz w:val="28"/>
          <w:szCs w:val="28"/>
        </w:rPr>
      </w:pPr>
      <w:r w:rsidRPr="002D6782">
        <w:rPr>
          <w:sz w:val="28"/>
          <w:szCs w:val="28"/>
        </w:rPr>
        <w:t xml:space="preserve">- материальные затраты, работы и услуги, содержание муниципального имущества, в т.ч. дорожного и коммунального хозяйства (статьи 221, 222, 224, 225, 226, 340) – </w:t>
      </w:r>
      <w:r w:rsidR="00763548" w:rsidRPr="002D6782">
        <w:rPr>
          <w:sz w:val="28"/>
          <w:szCs w:val="28"/>
        </w:rPr>
        <w:t>71697,1</w:t>
      </w:r>
      <w:r w:rsidRPr="002D6782">
        <w:rPr>
          <w:sz w:val="28"/>
          <w:szCs w:val="28"/>
        </w:rPr>
        <w:t xml:space="preserve"> тыс.руб. или </w:t>
      </w:r>
      <w:r w:rsidR="007A37C1" w:rsidRPr="002D6782">
        <w:rPr>
          <w:sz w:val="28"/>
          <w:szCs w:val="28"/>
        </w:rPr>
        <w:t>13,4</w:t>
      </w:r>
      <w:r w:rsidRPr="002D6782">
        <w:rPr>
          <w:sz w:val="28"/>
          <w:szCs w:val="28"/>
        </w:rPr>
        <w:t xml:space="preserve">% всех расходов, </w:t>
      </w:r>
    </w:p>
    <w:p w:rsidR="006F1245" w:rsidRPr="002D6782" w:rsidRDefault="006F1245" w:rsidP="006F1245">
      <w:pPr>
        <w:ind w:firstLine="709"/>
        <w:jc w:val="both"/>
        <w:rPr>
          <w:sz w:val="28"/>
          <w:szCs w:val="28"/>
        </w:rPr>
      </w:pPr>
      <w:r w:rsidRPr="002D6782">
        <w:rPr>
          <w:sz w:val="28"/>
          <w:szCs w:val="28"/>
        </w:rPr>
        <w:t xml:space="preserve">- расходы на обслуживание внутреннего долга (статья 231) – </w:t>
      </w:r>
      <w:r w:rsidR="00763548" w:rsidRPr="002D6782">
        <w:rPr>
          <w:sz w:val="28"/>
          <w:szCs w:val="28"/>
        </w:rPr>
        <w:t>2302,3</w:t>
      </w:r>
      <w:r w:rsidRPr="002D6782">
        <w:rPr>
          <w:sz w:val="28"/>
          <w:szCs w:val="28"/>
        </w:rPr>
        <w:t xml:space="preserve"> тыс.руб. или 0,</w:t>
      </w:r>
      <w:r w:rsidR="00763548" w:rsidRPr="002D6782">
        <w:rPr>
          <w:sz w:val="28"/>
          <w:szCs w:val="28"/>
        </w:rPr>
        <w:t>4</w:t>
      </w:r>
      <w:r w:rsidRPr="002D6782">
        <w:rPr>
          <w:sz w:val="28"/>
          <w:szCs w:val="28"/>
        </w:rPr>
        <w:t>% всех расходов</w:t>
      </w:r>
      <w:r w:rsidR="00763548" w:rsidRPr="002D6782">
        <w:rPr>
          <w:sz w:val="28"/>
          <w:szCs w:val="28"/>
        </w:rPr>
        <w:t>,</w:t>
      </w:r>
    </w:p>
    <w:p w:rsidR="006F1245" w:rsidRPr="002D6782" w:rsidRDefault="006F1245" w:rsidP="006F1245">
      <w:pPr>
        <w:ind w:firstLine="709"/>
        <w:jc w:val="both"/>
        <w:rPr>
          <w:sz w:val="28"/>
          <w:szCs w:val="28"/>
        </w:rPr>
      </w:pPr>
      <w:r w:rsidRPr="002D6782">
        <w:rPr>
          <w:sz w:val="28"/>
          <w:szCs w:val="28"/>
        </w:rPr>
        <w:t xml:space="preserve">- расходы на увеличение стоимости основных средств (статья 310) – </w:t>
      </w:r>
      <w:r w:rsidR="00763548" w:rsidRPr="002D6782">
        <w:rPr>
          <w:sz w:val="28"/>
          <w:szCs w:val="28"/>
        </w:rPr>
        <w:t>68661,4</w:t>
      </w:r>
      <w:r w:rsidRPr="002D6782">
        <w:rPr>
          <w:sz w:val="28"/>
          <w:szCs w:val="28"/>
        </w:rPr>
        <w:t xml:space="preserve"> тыс.руб. или </w:t>
      </w:r>
      <w:r w:rsidR="00763548" w:rsidRPr="002D6782">
        <w:rPr>
          <w:sz w:val="28"/>
          <w:szCs w:val="28"/>
        </w:rPr>
        <w:t>12,8</w:t>
      </w:r>
      <w:r w:rsidRPr="002D6782">
        <w:rPr>
          <w:sz w:val="28"/>
          <w:szCs w:val="28"/>
        </w:rPr>
        <w:t xml:space="preserve"> % всех расходов, </w:t>
      </w:r>
    </w:p>
    <w:p w:rsidR="006F1245" w:rsidRPr="002D6782" w:rsidRDefault="006F1245" w:rsidP="006F1245">
      <w:pPr>
        <w:ind w:firstLine="709"/>
        <w:jc w:val="both"/>
        <w:rPr>
          <w:sz w:val="28"/>
          <w:szCs w:val="28"/>
        </w:rPr>
      </w:pPr>
      <w:r w:rsidRPr="002D6782">
        <w:rPr>
          <w:sz w:val="28"/>
          <w:szCs w:val="28"/>
        </w:rPr>
        <w:t xml:space="preserve">- субсидии индивидуальным предпринимателям </w:t>
      </w:r>
      <w:r w:rsidR="007A37C1" w:rsidRPr="002D6782">
        <w:rPr>
          <w:sz w:val="28"/>
          <w:szCs w:val="28"/>
        </w:rPr>
        <w:t>на возмещение части затрат по пассажирским перевозкам на территории района</w:t>
      </w:r>
      <w:r w:rsidR="00763548" w:rsidRPr="002D6782">
        <w:rPr>
          <w:sz w:val="28"/>
          <w:szCs w:val="28"/>
        </w:rPr>
        <w:t xml:space="preserve">, а также субсидии СПоК на </w:t>
      </w:r>
      <w:r w:rsidR="00763548" w:rsidRPr="002D6782">
        <w:rPr>
          <w:sz w:val="28"/>
          <w:szCs w:val="28"/>
        </w:rPr>
        <w:lastRenderedPageBreak/>
        <w:t>ремонт систем водоснабжения</w:t>
      </w:r>
      <w:r w:rsidRPr="002D6782">
        <w:rPr>
          <w:sz w:val="28"/>
          <w:szCs w:val="28"/>
        </w:rPr>
        <w:t xml:space="preserve">  (статья 242) – </w:t>
      </w:r>
      <w:r w:rsidR="00763548" w:rsidRPr="002D6782">
        <w:rPr>
          <w:sz w:val="28"/>
          <w:szCs w:val="28"/>
        </w:rPr>
        <w:t>1538,4</w:t>
      </w:r>
      <w:r w:rsidRPr="002D6782">
        <w:rPr>
          <w:sz w:val="28"/>
          <w:szCs w:val="28"/>
        </w:rPr>
        <w:t xml:space="preserve"> тыс.руб., или 0,</w:t>
      </w:r>
      <w:r w:rsidR="00763548" w:rsidRPr="002D6782">
        <w:rPr>
          <w:sz w:val="28"/>
          <w:szCs w:val="28"/>
        </w:rPr>
        <w:t>3</w:t>
      </w:r>
      <w:r w:rsidRPr="002D6782">
        <w:rPr>
          <w:sz w:val="28"/>
          <w:szCs w:val="28"/>
        </w:rPr>
        <w:t>% всех расходов,</w:t>
      </w:r>
    </w:p>
    <w:p w:rsidR="006F1245" w:rsidRPr="002D6782" w:rsidRDefault="006F1245" w:rsidP="006F1245">
      <w:pPr>
        <w:ind w:firstLine="709"/>
        <w:jc w:val="both"/>
        <w:rPr>
          <w:sz w:val="28"/>
          <w:szCs w:val="28"/>
        </w:rPr>
      </w:pPr>
      <w:r w:rsidRPr="002D6782">
        <w:rPr>
          <w:sz w:val="28"/>
          <w:szCs w:val="28"/>
        </w:rPr>
        <w:t xml:space="preserve">- прочие расходы, в т.ч. уплата налогов (статья 290) – </w:t>
      </w:r>
      <w:r w:rsidR="00763548" w:rsidRPr="002D6782">
        <w:rPr>
          <w:sz w:val="28"/>
          <w:szCs w:val="28"/>
        </w:rPr>
        <w:t>4893,7</w:t>
      </w:r>
      <w:r w:rsidR="007A37C1" w:rsidRPr="002D6782">
        <w:rPr>
          <w:sz w:val="28"/>
          <w:szCs w:val="28"/>
        </w:rPr>
        <w:t xml:space="preserve"> тыс.руб. или </w:t>
      </w:r>
      <w:r w:rsidR="00763548" w:rsidRPr="002D6782">
        <w:rPr>
          <w:sz w:val="28"/>
          <w:szCs w:val="28"/>
        </w:rPr>
        <w:t>0,9</w:t>
      </w:r>
      <w:r w:rsidRPr="002D6782">
        <w:rPr>
          <w:sz w:val="28"/>
          <w:szCs w:val="28"/>
        </w:rPr>
        <w:t>% всех расходов,</w:t>
      </w:r>
    </w:p>
    <w:p w:rsidR="0001410A" w:rsidRPr="002D6782" w:rsidRDefault="0001410A" w:rsidP="006F1245">
      <w:pPr>
        <w:ind w:firstLine="709"/>
        <w:jc w:val="both"/>
        <w:rPr>
          <w:sz w:val="28"/>
          <w:szCs w:val="28"/>
        </w:rPr>
      </w:pPr>
      <w:r w:rsidRPr="002D6782">
        <w:rPr>
          <w:sz w:val="28"/>
          <w:szCs w:val="28"/>
        </w:rPr>
        <w:t>- субсидии в бюджет Пензенской области – 175,0 тыс.руб.,</w:t>
      </w:r>
    </w:p>
    <w:p w:rsidR="006F1245" w:rsidRPr="002D6782" w:rsidRDefault="006F1245" w:rsidP="006F1245">
      <w:pPr>
        <w:ind w:firstLine="709"/>
        <w:jc w:val="both"/>
        <w:rPr>
          <w:sz w:val="28"/>
          <w:szCs w:val="28"/>
        </w:rPr>
      </w:pPr>
      <w:r w:rsidRPr="002D6782">
        <w:rPr>
          <w:sz w:val="28"/>
          <w:szCs w:val="28"/>
        </w:rPr>
        <w:t xml:space="preserve">- остатки </w:t>
      </w:r>
      <w:r w:rsidR="00763548" w:rsidRPr="002D6782">
        <w:rPr>
          <w:sz w:val="28"/>
          <w:szCs w:val="28"/>
        </w:rPr>
        <w:t xml:space="preserve">бюджетных субсидий </w:t>
      </w:r>
      <w:r w:rsidRPr="002D6782">
        <w:rPr>
          <w:sz w:val="28"/>
          <w:szCs w:val="28"/>
        </w:rPr>
        <w:t xml:space="preserve">на счетах бюджетных и автономных учреждений </w:t>
      </w:r>
      <w:r w:rsidR="00763548" w:rsidRPr="002D6782">
        <w:rPr>
          <w:sz w:val="28"/>
          <w:szCs w:val="28"/>
        </w:rPr>
        <w:t>отсутствуют</w:t>
      </w:r>
      <w:r w:rsidRPr="002D6782">
        <w:rPr>
          <w:sz w:val="28"/>
          <w:szCs w:val="28"/>
        </w:rPr>
        <w:t>.</w:t>
      </w:r>
    </w:p>
    <w:p w:rsidR="006F1245" w:rsidRPr="002D6782" w:rsidRDefault="006F1245" w:rsidP="006F1245">
      <w:pPr>
        <w:ind w:firstLine="709"/>
        <w:jc w:val="both"/>
        <w:rPr>
          <w:sz w:val="28"/>
          <w:szCs w:val="28"/>
        </w:rPr>
      </w:pPr>
      <w:r w:rsidRPr="002D6782">
        <w:rPr>
          <w:sz w:val="28"/>
          <w:szCs w:val="28"/>
        </w:rPr>
        <w:t> </w:t>
      </w:r>
    </w:p>
    <w:p w:rsidR="006F1245" w:rsidRPr="002D6782" w:rsidRDefault="006F1245" w:rsidP="006F1245">
      <w:pPr>
        <w:ind w:firstLine="709"/>
        <w:jc w:val="both"/>
        <w:rPr>
          <w:sz w:val="28"/>
          <w:szCs w:val="28"/>
        </w:rPr>
      </w:pPr>
      <w:r w:rsidRPr="002D6782">
        <w:rPr>
          <w:sz w:val="28"/>
          <w:szCs w:val="28"/>
        </w:rPr>
        <w:t>Муниципальный долг Мокшанского района на 01.01.201</w:t>
      </w:r>
      <w:r w:rsidR="00757C77" w:rsidRPr="002D6782">
        <w:rPr>
          <w:sz w:val="28"/>
          <w:szCs w:val="28"/>
        </w:rPr>
        <w:t>6</w:t>
      </w:r>
      <w:r w:rsidRPr="002D6782">
        <w:rPr>
          <w:sz w:val="28"/>
          <w:szCs w:val="28"/>
        </w:rPr>
        <w:t xml:space="preserve"> составлял </w:t>
      </w:r>
      <w:r w:rsidR="00757C77" w:rsidRPr="002D6782">
        <w:rPr>
          <w:sz w:val="28"/>
          <w:szCs w:val="28"/>
        </w:rPr>
        <w:t>52295,9</w:t>
      </w:r>
      <w:r w:rsidRPr="002D6782">
        <w:rPr>
          <w:sz w:val="28"/>
          <w:szCs w:val="28"/>
        </w:rPr>
        <w:t xml:space="preserve"> тыс.руб., на 01.01.201</w:t>
      </w:r>
      <w:r w:rsidR="00B2684F" w:rsidRPr="002D6782">
        <w:rPr>
          <w:sz w:val="28"/>
          <w:szCs w:val="28"/>
        </w:rPr>
        <w:t>7</w:t>
      </w:r>
      <w:r w:rsidRPr="002D6782">
        <w:rPr>
          <w:sz w:val="28"/>
          <w:szCs w:val="28"/>
        </w:rPr>
        <w:t xml:space="preserve"> составил  </w:t>
      </w:r>
      <w:r w:rsidR="00757C77" w:rsidRPr="002D6782">
        <w:rPr>
          <w:sz w:val="28"/>
          <w:szCs w:val="28"/>
        </w:rPr>
        <w:t>50882</w:t>
      </w:r>
      <w:r w:rsidR="007F5B13" w:rsidRPr="002D6782">
        <w:rPr>
          <w:sz w:val="28"/>
          <w:szCs w:val="28"/>
        </w:rPr>
        <w:t>,2</w:t>
      </w:r>
      <w:r w:rsidRPr="002D6782">
        <w:rPr>
          <w:sz w:val="28"/>
          <w:szCs w:val="28"/>
        </w:rPr>
        <w:t xml:space="preserve"> тыс.руб., т.е. за 201</w:t>
      </w:r>
      <w:r w:rsidR="00757C77" w:rsidRPr="002D6782">
        <w:rPr>
          <w:sz w:val="28"/>
          <w:szCs w:val="28"/>
        </w:rPr>
        <w:t>6</w:t>
      </w:r>
      <w:r w:rsidRPr="002D6782">
        <w:rPr>
          <w:sz w:val="28"/>
          <w:szCs w:val="28"/>
        </w:rPr>
        <w:t xml:space="preserve"> год </w:t>
      </w:r>
      <w:r w:rsidR="004A5515" w:rsidRPr="002D6782">
        <w:rPr>
          <w:sz w:val="28"/>
          <w:szCs w:val="28"/>
        </w:rPr>
        <w:t>уменьшился</w:t>
      </w:r>
      <w:r w:rsidRPr="002D6782">
        <w:rPr>
          <w:sz w:val="28"/>
          <w:szCs w:val="28"/>
        </w:rPr>
        <w:t xml:space="preserve"> на </w:t>
      </w:r>
      <w:r w:rsidR="007F5B13" w:rsidRPr="002D6782">
        <w:rPr>
          <w:sz w:val="28"/>
          <w:szCs w:val="28"/>
        </w:rPr>
        <w:t xml:space="preserve">1413,7 </w:t>
      </w:r>
      <w:r w:rsidR="00E12D6D" w:rsidRPr="002D6782">
        <w:rPr>
          <w:sz w:val="28"/>
          <w:szCs w:val="28"/>
        </w:rPr>
        <w:t>тыс.руб</w:t>
      </w:r>
      <w:r w:rsidRPr="002D6782">
        <w:rPr>
          <w:sz w:val="28"/>
          <w:szCs w:val="28"/>
        </w:rPr>
        <w:t>.</w:t>
      </w:r>
    </w:p>
    <w:p w:rsidR="006F1245" w:rsidRPr="002D6782" w:rsidRDefault="006F1245" w:rsidP="006F1245">
      <w:pPr>
        <w:ind w:firstLine="709"/>
        <w:jc w:val="both"/>
        <w:rPr>
          <w:sz w:val="28"/>
          <w:szCs w:val="28"/>
        </w:rPr>
      </w:pPr>
      <w:r w:rsidRPr="002D6782">
        <w:rPr>
          <w:sz w:val="28"/>
          <w:szCs w:val="28"/>
        </w:rPr>
        <w:t xml:space="preserve">Кредиторская задолженность муниципальных учреждений района и поселений </w:t>
      </w:r>
      <w:r w:rsidR="0029466C" w:rsidRPr="002D6782">
        <w:rPr>
          <w:sz w:val="28"/>
          <w:szCs w:val="28"/>
        </w:rPr>
        <w:t xml:space="preserve">(за исключением задолженности за счет целевых межбюджетных трансфертов) </w:t>
      </w:r>
      <w:r w:rsidRPr="002D6782">
        <w:rPr>
          <w:sz w:val="28"/>
          <w:szCs w:val="28"/>
        </w:rPr>
        <w:t>на 01.01.201</w:t>
      </w:r>
      <w:r w:rsidR="00757C77" w:rsidRPr="002D6782">
        <w:rPr>
          <w:sz w:val="28"/>
          <w:szCs w:val="28"/>
        </w:rPr>
        <w:t>6</w:t>
      </w:r>
      <w:r w:rsidRPr="002D6782">
        <w:rPr>
          <w:sz w:val="28"/>
          <w:szCs w:val="28"/>
        </w:rPr>
        <w:t xml:space="preserve"> составляла </w:t>
      </w:r>
      <w:r w:rsidR="00757C77" w:rsidRPr="002D6782">
        <w:rPr>
          <w:sz w:val="28"/>
          <w:szCs w:val="28"/>
        </w:rPr>
        <w:t>42106,4</w:t>
      </w:r>
      <w:r w:rsidRPr="002D6782">
        <w:rPr>
          <w:sz w:val="28"/>
          <w:szCs w:val="28"/>
        </w:rPr>
        <w:t xml:space="preserve"> тыс.руб., на 01.01.201</w:t>
      </w:r>
      <w:r w:rsidR="00B2684F" w:rsidRPr="002D6782">
        <w:rPr>
          <w:sz w:val="28"/>
          <w:szCs w:val="28"/>
        </w:rPr>
        <w:t>7</w:t>
      </w:r>
      <w:r w:rsidR="0029466C" w:rsidRPr="002D6782">
        <w:rPr>
          <w:sz w:val="28"/>
          <w:szCs w:val="28"/>
        </w:rPr>
        <w:t xml:space="preserve"> </w:t>
      </w:r>
      <w:r w:rsidRPr="002D6782">
        <w:rPr>
          <w:sz w:val="28"/>
          <w:szCs w:val="28"/>
        </w:rPr>
        <w:t xml:space="preserve">– </w:t>
      </w:r>
      <w:r w:rsidR="006B7B9E" w:rsidRPr="002D6782">
        <w:rPr>
          <w:sz w:val="28"/>
          <w:szCs w:val="28"/>
        </w:rPr>
        <w:t>38944,6</w:t>
      </w:r>
      <w:r w:rsidRPr="002D6782">
        <w:rPr>
          <w:sz w:val="28"/>
          <w:szCs w:val="28"/>
        </w:rPr>
        <w:t xml:space="preserve"> тыс.руб., т.е. за 201</w:t>
      </w:r>
      <w:r w:rsidR="00757C77" w:rsidRPr="002D6782">
        <w:rPr>
          <w:sz w:val="28"/>
          <w:szCs w:val="28"/>
        </w:rPr>
        <w:t>6</w:t>
      </w:r>
      <w:r w:rsidR="0029466C" w:rsidRPr="002D6782">
        <w:rPr>
          <w:sz w:val="28"/>
          <w:szCs w:val="28"/>
        </w:rPr>
        <w:t xml:space="preserve"> </w:t>
      </w:r>
      <w:r w:rsidRPr="002D6782">
        <w:rPr>
          <w:sz w:val="28"/>
          <w:szCs w:val="28"/>
        </w:rPr>
        <w:t xml:space="preserve">год </w:t>
      </w:r>
      <w:r w:rsidR="0029466C" w:rsidRPr="002D6782">
        <w:rPr>
          <w:sz w:val="28"/>
          <w:szCs w:val="28"/>
        </w:rPr>
        <w:t>уменьшилась</w:t>
      </w:r>
      <w:r w:rsidRPr="002D6782">
        <w:rPr>
          <w:sz w:val="28"/>
          <w:szCs w:val="28"/>
        </w:rPr>
        <w:t xml:space="preserve"> на </w:t>
      </w:r>
      <w:r w:rsidR="006B7B9E" w:rsidRPr="002D6782">
        <w:rPr>
          <w:sz w:val="28"/>
          <w:szCs w:val="28"/>
        </w:rPr>
        <w:t>3161,8</w:t>
      </w:r>
      <w:r w:rsidRPr="002D6782">
        <w:rPr>
          <w:sz w:val="28"/>
          <w:szCs w:val="28"/>
        </w:rPr>
        <w:t xml:space="preserve"> тыс.руб.</w:t>
      </w:r>
    </w:p>
    <w:p w:rsidR="00551944" w:rsidRPr="002D6782" w:rsidRDefault="00551944" w:rsidP="006F1245">
      <w:pPr>
        <w:ind w:firstLine="709"/>
        <w:jc w:val="both"/>
        <w:rPr>
          <w:sz w:val="28"/>
          <w:szCs w:val="28"/>
        </w:rPr>
      </w:pPr>
    </w:p>
    <w:p w:rsidR="00757C77" w:rsidRPr="002D6782" w:rsidRDefault="00757C77" w:rsidP="00B2684F">
      <w:pPr>
        <w:pStyle w:val="a3"/>
        <w:ind w:firstLine="567"/>
        <w:rPr>
          <w:b/>
          <w:sz w:val="28"/>
          <w:szCs w:val="28"/>
        </w:rPr>
      </w:pPr>
      <w:r w:rsidRPr="002D6782">
        <w:rPr>
          <w:b/>
          <w:sz w:val="28"/>
          <w:szCs w:val="28"/>
        </w:rPr>
        <w:t>За 2016г. Финансовым управлением администрации Мокшанского района было проведено 6 ревизий финансово-хозяйственной деятельности бюджетных учреждений:</w:t>
      </w:r>
    </w:p>
    <w:p w:rsidR="00757C77" w:rsidRPr="002D6782" w:rsidRDefault="00757C77" w:rsidP="00B2684F">
      <w:pPr>
        <w:pStyle w:val="a3"/>
        <w:ind w:firstLine="567"/>
        <w:rPr>
          <w:sz w:val="28"/>
          <w:szCs w:val="28"/>
        </w:rPr>
      </w:pPr>
      <w:r w:rsidRPr="002D6782">
        <w:rPr>
          <w:sz w:val="28"/>
          <w:szCs w:val="28"/>
        </w:rPr>
        <w:t>1. Администрации Засечного  сельсовета Мокшанского района Пензенской области;</w:t>
      </w:r>
    </w:p>
    <w:p w:rsidR="00757C77" w:rsidRPr="002D6782" w:rsidRDefault="00757C77" w:rsidP="00B2684F">
      <w:pPr>
        <w:pStyle w:val="a3"/>
        <w:ind w:firstLine="567"/>
        <w:rPr>
          <w:sz w:val="28"/>
          <w:szCs w:val="28"/>
        </w:rPr>
      </w:pPr>
      <w:r w:rsidRPr="002D6782">
        <w:rPr>
          <w:sz w:val="28"/>
          <w:szCs w:val="28"/>
        </w:rPr>
        <w:t>2.  МБДОУ ДС «Родничок» р.п.Мокшан;</w:t>
      </w:r>
    </w:p>
    <w:p w:rsidR="00757C77" w:rsidRPr="002D6782" w:rsidRDefault="00757C77" w:rsidP="00B2684F">
      <w:pPr>
        <w:pStyle w:val="a3"/>
        <w:ind w:firstLine="567"/>
        <w:rPr>
          <w:sz w:val="28"/>
          <w:szCs w:val="28"/>
        </w:rPr>
      </w:pPr>
      <w:r w:rsidRPr="002D6782">
        <w:rPr>
          <w:sz w:val="28"/>
          <w:szCs w:val="28"/>
        </w:rPr>
        <w:t>3.  МБОУ СОШ с.Чернозерье Мокшанского района;</w:t>
      </w:r>
    </w:p>
    <w:p w:rsidR="00757C77" w:rsidRPr="002D6782" w:rsidRDefault="00757C77" w:rsidP="00B2684F">
      <w:pPr>
        <w:pStyle w:val="a3"/>
        <w:ind w:firstLine="567"/>
        <w:rPr>
          <w:sz w:val="28"/>
          <w:szCs w:val="28"/>
        </w:rPr>
      </w:pPr>
      <w:r w:rsidRPr="002D6782">
        <w:rPr>
          <w:sz w:val="28"/>
          <w:szCs w:val="28"/>
        </w:rPr>
        <w:t xml:space="preserve">4.  Администрации Царевщинского сельсовета Мокшанского района Пензенской области;   </w:t>
      </w:r>
    </w:p>
    <w:p w:rsidR="00757C77" w:rsidRPr="002D6782" w:rsidRDefault="00757C77" w:rsidP="00B2684F">
      <w:pPr>
        <w:pStyle w:val="a3"/>
        <w:ind w:firstLine="567"/>
        <w:rPr>
          <w:sz w:val="28"/>
          <w:szCs w:val="28"/>
        </w:rPr>
      </w:pPr>
      <w:r w:rsidRPr="002D6782">
        <w:rPr>
          <w:sz w:val="28"/>
          <w:szCs w:val="28"/>
        </w:rPr>
        <w:t>5. МБДОУ ДС «Малышок» р.п.Мокшан;</w:t>
      </w:r>
    </w:p>
    <w:p w:rsidR="00757C77" w:rsidRPr="002D6782" w:rsidRDefault="00757C77" w:rsidP="00B2684F">
      <w:pPr>
        <w:pStyle w:val="a3"/>
        <w:ind w:firstLine="567"/>
        <w:rPr>
          <w:sz w:val="28"/>
          <w:szCs w:val="28"/>
        </w:rPr>
      </w:pPr>
      <w:r w:rsidRPr="002D6782">
        <w:rPr>
          <w:sz w:val="28"/>
          <w:szCs w:val="28"/>
        </w:rPr>
        <w:t xml:space="preserve">6. Администрации Широкоисского сельсовета Мокшанского района Пензенской области. </w:t>
      </w:r>
    </w:p>
    <w:p w:rsidR="00757C77" w:rsidRPr="002D6782" w:rsidRDefault="00757C77" w:rsidP="00B2684F">
      <w:pPr>
        <w:pStyle w:val="a3"/>
        <w:ind w:firstLine="567"/>
        <w:rPr>
          <w:sz w:val="28"/>
          <w:szCs w:val="28"/>
        </w:rPr>
      </w:pPr>
      <w:r w:rsidRPr="002D6782">
        <w:rPr>
          <w:sz w:val="28"/>
          <w:szCs w:val="28"/>
        </w:rPr>
        <w:t>Ревизии были выполнены на 100 % согласно план</w:t>
      </w:r>
      <w:r w:rsidR="002D6782" w:rsidRPr="002D6782">
        <w:rPr>
          <w:sz w:val="28"/>
          <w:szCs w:val="28"/>
        </w:rPr>
        <w:t xml:space="preserve">у </w:t>
      </w:r>
      <w:r w:rsidRPr="002D6782">
        <w:rPr>
          <w:sz w:val="28"/>
          <w:szCs w:val="28"/>
        </w:rPr>
        <w:t xml:space="preserve">проведения ревизии на </w:t>
      </w:r>
      <w:smartTag w:uri="urn:schemas-microsoft-com:office:smarttags" w:element="metricconverter">
        <w:smartTagPr>
          <w:attr w:name="ProductID" w:val="2016 г"/>
        </w:smartTagPr>
        <w:r w:rsidRPr="002D6782">
          <w:rPr>
            <w:sz w:val="28"/>
            <w:szCs w:val="28"/>
          </w:rPr>
          <w:t>2016 г</w:t>
        </w:r>
      </w:smartTag>
      <w:r w:rsidRPr="002D6782">
        <w:rPr>
          <w:sz w:val="28"/>
          <w:szCs w:val="28"/>
        </w:rPr>
        <w:t>., утвержденного главой администрации Мокшанского района Пензенской области Н.Н. Тихомировым и согласованного начальником финансового управления В.Н. Крыловым от 15 января 2016 года.</w:t>
      </w:r>
    </w:p>
    <w:p w:rsidR="00757C77" w:rsidRPr="00757C77" w:rsidRDefault="00757C77" w:rsidP="00B2684F">
      <w:pPr>
        <w:pStyle w:val="a3"/>
        <w:ind w:firstLine="567"/>
        <w:rPr>
          <w:sz w:val="28"/>
          <w:szCs w:val="28"/>
        </w:rPr>
      </w:pPr>
      <w:r w:rsidRPr="002D6782">
        <w:rPr>
          <w:sz w:val="28"/>
          <w:szCs w:val="28"/>
        </w:rPr>
        <w:t>Ответственными лицами в указанных учреждениях приняты меры по устранению выявленных нарушений.</w:t>
      </w:r>
    </w:p>
    <w:p w:rsidR="00551944" w:rsidRDefault="00551944" w:rsidP="006F1245">
      <w:pPr>
        <w:ind w:firstLine="709"/>
        <w:jc w:val="both"/>
        <w:rPr>
          <w:sz w:val="28"/>
          <w:szCs w:val="28"/>
        </w:rPr>
      </w:pPr>
    </w:p>
    <w:p w:rsidR="00E22561" w:rsidRDefault="00E22561" w:rsidP="006F1245">
      <w:pPr>
        <w:ind w:firstLine="709"/>
        <w:jc w:val="both"/>
        <w:rPr>
          <w:sz w:val="28"/>
          <w:szCs w:val="28"/>
        </w:rPr>
      </w:pPr>
    </w:p>
    <w:p w:rsidR="00E22561" w:rsidRPr="00E22561" w:rsidRDefault="00E22561" w:rsidP="006F1245">
      <w:pPr>
        <w:ind w:firstLine="709"/>
        <w:jc w:val="both"/>
        <w:rPr>
          <w:b/>
          <w:sz w:val="28"/>
          <w:szCs w:val="28"/>
        </w:rPr>
      </w:pPr>
      <w:r w:rsidRPr="00E22561">
        <w:rPr>
          <w:b/>
          <w:sz w:val="28"/>
          <w:szCs w:val="28"/>
        </w:rPr>
        <w:t>Начальник финансового управления                              В.Н.Крылов</w:t>
      </w:r>
    </w:p>
    <w:p w:rsidR="00F82F1D" w:rsidRDefault="00F82F1D" w:rsidP="006F1245">
      <w:pPr>
        <w:pStyle w:val="21"/>
        <w:rPr>
          <w:sz w:val="28"/>
          <w:szCs w:val="28"/>
        </w:rPr>
      </w:pPr>
    </w:p>
    <w:p w:rsidR="007024E9" w:rsidRDefault="007024E9" w:rsidP="006F1245">
      <w:pPr>
        <w:jc w:val="both"/>
      </w:pPr>
    </w:p>
    <w:sectPr w:rsidR="007024E9" w:rsidSect="00BB7304">
      <w:footerReference w:type="default" r:id="rId6"/>
      <w:pgSz w:w="11906" w:h="16838"/>
      <w:pgMar w:top="851" w:right="707" w:bottom="851" w:left="1276" w:header="708" w:footer="2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7E34" w:rsidRDefault="00077E34" w:rsidP="00BB7304">
      <w:r>
        <w:separator/>
      </w:r>
    </w:p>
  </w:endnote>
  <w:endnote w:type="continuationSeparator" w:id="0">
    <w:p w:rsidR="00077E34" w:rsidRDefault="00077E34" w:rsidP="00BB73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76328"/>
      <w:docPartObj>
        <w:docPartGallery w:val="Page Numbers (Bottom of Page)"/>
        <w:docPartUnique/>
      </w:docPartObj>
    </w:sdtPr>
    <w:sdtContent>
      <w:p w:rsidR="00BB7304" w:rsidRDefault="00BB7304">
        <w:pPr>
          <w:pStyle w:val="ab"/>
          <w:jc w:val="right"/>
        </w:pPr>
        <w:fldSimple w:instr=" PAGE   \* MERGEFORMAT ">
          <w:r>
            <w:rPr>
              <w:noProof/>
            </w:rPr>
            <w:t>1</w:t>
          </w:r>
        </w:fldSimple>
      </w:p>
    </w:sdtContent>
  </w:sdt>
  <w:p w:rsidR="00BB7304" w:rsidRDefault="00BB730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7E34" w:rsidRDefault="00077E34" w:rsidP="00BB7304">
      <w:r>
        <w:separator/>
      </w:r>
    </w:p>
  </w:footnote>
  <w:footnote w:type="continuationSeparator" w:id="0">
    <w:p w:rsidR="00077E34" w:rsidRDefault="00077E34" w:rsidP="00BB73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F82F1D"/>
    <w:rsid w:val="0001410A"/>
    <w:rsid w:val="000464D9"/>
    <w:rsid w:val="00077E34"/>
    <w:rsid w:val="000B6DC4"/>
    <w:rsid w:val="00134A7E"/>
    <w:rsid w:val="001C0122"/>
    <w:rsid w:val="002254F7"/>
    <w:rsid w:val="0029466C"/>
    <w:rsid w:val="002D6782"/>
    <w:rsid w:val="002F625D"/>
    <w:rsid w:val="003A2331"/>
    <w:rsid w:val="0048757B"/>
    <w:rsid w:val="004A5515"/>
    <w:rsid w:val="00504CFC"/>
    <w:rsid w:val="00551944"/>
    <w:rsid w:val="005E5CAD"/>
    <w:rsid w:val="006B7B9E"/>
    <w:rsid w:val="006F1245"/>
    <w:rsid w:val="007024E9"/>
    <w:rsid w:val="0074170F"/>
    <w:rsid w:val="00757C77"/>
    <w:rsid w:val="00763548"/>
    <w:rsid w:val="007A37C1"/>
    <w:rsid w:val="007D044A"/>
    <w:rsid w:val="007F5B13"/>
    <w:rsid w:val="0097279B"/>
    <w:rsid w:val="00990E18"/>
    <w:rsid w:val="00A1714F"/>
    <w:rsid w:val="00B2684F"/>
    <w:rsid w:val="00BB7304"/>
    <w:rsid w:val="00E12653"/>
    <w:rsid w:val="00E12D6D"/>
    <w:rsid w:val="00E22561"/>
    <w:rsid w:val="00E42388"/>
    <w:rsid w:val="00ED05B5"/>
    <w:rsid w:val="00F147DF"/>
    <w:rsid w:val="00F37BBB"/>
    <w:rsid w:val="00F82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F1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82F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82F1D"/>
    <w:pPr>
      <w:jc w:val="both"/>
    </w:pPr>
    <w:rPr>
      <w:szCs w:val="20"/>
    </w:rPr>
  </w:style>
  <w:style w:type="character" w:customStyle="1" w:styleId="a4">
    <w:name w:val="Основной текст Знак"/>
    <w:basedOn w:val="a0"/>
    <w:link w:val="a3"/>
    <w:rsid w:val="00F82F1D"/>
    <w:rPr>
      <w:rFonts w:ascii="Times New Roman" w:eastAsia="Times New Roman" w:hAnsi="Times New Roman" w:cs="Times New Roman"/>
      <w:sz w:val="24"/>
      <w:szCs w:val="20"/>
      <w:lang w:eastAsia="ru-RU"/>
    </w:rPr>
  </w:style>
  <w:style w:type="paragraph" w:styleId="a5">
    <w:name w:val="Body Text Indent"/>
    <w:basedOn w:val="a"/>
    <w:link w:val="a6"/>
    <w:rsid w:val="00F82F1D"/>
    <w:pPr>
      <w:tabs>
        <w:tab w:val="left" w:pos="709"/>
      </w:tabs>
      <w:ind w:firstLine="851"/>
      <w:jc w:val="both"/>
    </w:pPr>
    <w:rPr>
      <w:szCs w:val="20"/>
    </w:rPr>
  </w:style>
  <w:style w:type="character" w:customStyle="1" w:styleId="a6">
    <w:name w:val="Основной текст с отступом Знак"/>
    <w:basedOn w:val="a0"/>
    <w:link w:val="a5"/>
    <w:rsid w:val="00F82F1D"/>
    <w:rPr>
      <w:rFonts w:ascii="Times New Roman" w:eastAsia="Times New Roman" w:hAnsi="Times New Roman" w:cs="Times New Roman"/>
      <w:sz w:val="24"/>
      <w:szCs w:val="20"/>
      <w:lang w:eastAsia="ru-RU"/>
    </w:rPr>
  </w:style>
  <w:style w:type="paragraph" w:customStyle="1" w:styleId="21">
    <w:name w:val="Основной текст с отступом 21"/>
    <w:basedOn w:val="a"/>
    <w:uiPriority w:val="99"/>
    <w:rsid w:val="00F82F1D"/>
    <w:pPr>
      <w:suppressAutoHyphens/>
      <w:ind w:firstLine="709"/>
      <w:jc w:val="both"/>
    </w:pPr>
    <w:rPr>
      <w:szCs w:val="20"/>
      <w:lang w:eastAsia="ar-SA"/>
    </w:rPr>
  </w:style>
  <w:style w:type="character" w:customStyle="1" w:styleId="10">
    <w:name w:val="Заголовок 1 Знак"/>
    <w:basedOn w:val="a0"/>
    <w:link w:val="1"/>
    <w:uiPriority w:val="9"/>
    <w:rsid w:val="00F82F1D"/>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6F1245"/>
    <w:pPr>
      <w:spacing w:before="100" w:beforeAutospacing="1" w:after="100" w:afterAutospacing="1"/>
    </w:pPr>
  </w:style>
  <w:style w:type="paragraph" w:styleId="3">
    <w:name w:val="Body Text 3"/>
    <w:basedOn w:val="a"/>
    <w:link w:val="30"/>
    <w:uiPriority w:val="99"/>
    <w:semiHidden/>
    <w:rsid w:val="00757C77"/>
    <w:pPr>
      <w:spacing w:after="120"/>
    </w:pPr>
    <w:rPr>
      <w:sz w:val="16"/>
      <w:szCs w:val="16"/>
    </w:rPr>
  </w:style>
  <w:style w:type="character" w:customStyle="1" w:styleId="30">
    <w:name w:val="Основной текст 3 Знак"/>
    <w:basedOn w:val="a0"/>
    <w:link w:val="3"/>
    <w:uiPriority w:val="99"/>
    <w:semiHidden/>
    <w:rsid w:val="00757C77"/>
    <w:rPr>
      <w:rFonts w:ascii="Times New Roman" w:eastAsia="Times New Roman" w:hAnsi="Times New Roman" w:cs="Times New Roman"/>
      <w:sz w:val="16"/>
      <w:szCs w:val="16"/>
      <w:lang w:eastAsia="ru-RU"/>
    </w:rPr>
  </w:style>
  <w:style w:type="paragraph" w:styleId="a8">
    <w:name w:val="No Spacing"/>
    <w:uiPriority w:val="1"/>
    <w:qFormat/>
    <w:rsid w:val="00F147DF"/>
    <w:pPr>
      <w:spacing w:after="0" w:line="240" w:lineRule="auto"/>
    </w:pPr>
  </w:style>
  <w:style w:type="paragraph" w:styleId="a9">
    <w:name w:val="header"/>
    <w:basedOn w:val="a"/>
    <w:link w:val="aa"/>
    <w:uiPriority w:val="99"/>
    <w:semiHidden/>
    <w:unhideWhenUsed/>
    <w:rsid w:val="00BB7304"/>
    <w:pPr>
      <w:tabs>
        <w:tab w:val="center" w:pos="4677"/>
        <w:tab w:val="right" w:pos="9355"/>
      </w:tabs>
    </w:pPr>
  </w:style>
  <w:style w:type="character" w:customStyle="1" w:styleId="aa">
    <w:name w:val="Верхний колонтитул Знак"/>
    <w:basedOn w:val="a0"/>
    <w:link w:val="a9"/>
    <w:uiPriority w:val="99"/>
    <w:semiHidden/>
    <w:rsid w:val="00BB730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B7304"/>
    <w:pPr>
      <w:tabs>
        <w:tab w:val="center" w:pos="4677"/>
        <w:tab w:val="right" w:pos="9355"/>
      </w:tabs>
    </w:pPr>
  </w:style>
  <w:style w:type="character" w:customStyle="1" w:styleId="ac">
    <w:name w:val="Нижний колонтитул Знак"/>
    <w:basedOn w:val="a0"/>
    <w:link w:val="ab"/>
    <w:uiPriority w:val="99"/>
    <w:rsid w:val="00BB730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992061">
      <w:bodyDiv w:val="1"/>
      <w:marLeft w:val="0"/>
      <w:marRight w:val="0"/>
      <w:marTop w:val="0"/>
      <w:marBottom w:val="0"/>
      <w:divBdr>
        <w:top w:val="none" w:sz="0" w:space="0" w:color="auto"/>
        <w:left w:val="none" w:sz="0" w:space="0" w:color="auto"/>
        <w:bottom w:val="none" w:sz="0" w:space="0" w:color="auto"/>
        <w:right w:val="none" w:sz="0" w:space="0" w:color="auto"/>
      </w:divBdr>
    </w:div>
    <w:div w:id="124966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2397</Words>
  <Characters>13669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Lisov</dc:creator>
  <cp:lastModifiedBy>Лысов Александр Валериевич</cp:lastModifiedBy>
  <cp:revision>16</cp:revision>
  <cp:lastPrinted>2016-04-04T07:15:00Z</cp:lastPrinted>
  <dcterms:created xsi:type="dcterms:W3CDTF">2017-01-31T10:42:00Z</dcterms:created>
  <dcterms:modified xsi:type="dcterms:W3CDTF">2017-01-31T12:07:00Z</dcterms:modified>
</cp:coreProperties>
</file>