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D4C" w:rsidRPr="002C2D4C" w:rsidRDefault="002C2D4C" w:rsidP="002C2D4C">
      <w:pPr>
        <w:widowControl w:val="0"/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20"/>
          <w:lang w:eastAsia="ru-RU"/>
        </w:rPr>
      </w:pPr>
      <w:r w:rsidRPr="002C2D4C">
        <w:rPr>
          <w:rFonts w:ascii="Times New Roman" w:eastAsia="Times New Roman" w:hAnsi="Times New Roman" w:cs="Times New Roman"/>
          <w:noProof/>
          <w:sz w:val="3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2319655</wp:posOffset>
            </wp:positionH>
            <wp:positionV relativeFrom="paragraph">
              <wp:posOffset>46990</wp:posOffset>
            </wp:positionV>
            <wp:extent cx="720090" cy="864235"/>
            <wp:effectExtent l="0" t="0" r="3810" b="0"/>
            <wp:wrapNone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6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C2D4C" w:rsidRPr="002C2D4C" w:rsidRDefault="002C2D4C" w:rsidP="002C2D4C">
      <w:pPr>
        <w:widowControl w:val="0"/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20"/>
          <w:lang w:eastAsia="ru-RU"/>
        </w:rPr>
      </w:pPr>
    </w:p>
    <w:p w:rsidR="002C2D4C" w:rsidRPr="002C2D4C" w:rsidRDefault="002C2D4C" w:rsidP="002C2D4C">
      <w:pPr>
        <w:widowControl w:val="0"/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20"/>
          <w:lang w:eastAsia="ru-RU"/>
        </w:rPr>
      </w:pPr>
    </w:p>
    <w:tbl>
      <w:tblPr>
        <w:tblpPr w:leftFromText="180" w:rightFromText="180" w:vertAnchor="text" w:horzAnchor="margin" w:tblpY="-72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2C2D4C" w:rsidRPr="002C2D4C" w:rsidTr="006F6C32">
        <w:trPr>
          <w:trHeight w:hRule="exact" w:val="547"/>
        </w:trPr>
        <w:tc>
          <w:tcPr>
            <w:tcW w:w="9606" w:type="dxa"/>
          </w:tcPr>
          <w:p w:rsidR="002C2D4C" w:rsidRPr="002C2D4C" w:rsidRDefault="002C2D4C" w:rsidP="002C2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2C2D4C" w:rsidRPr="002C2D4C" w:rsidTr="006F6C32">
        <w:tc>
          <w:tcPr>
            <w:tcW w:w="9606" w:type="dxa"/>
          </w:tcPr>
          <w:p w:rsidR="002C2D4C" w:rsidRPr="002C2D4C" w:rsidRDefault="002C2D4C" w:rsidP="002C2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2C2D4C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АДМИНИСТРАЦИЯ МОКШАНСКОГО РАЙОНА</w:t>
            </w:r>
          </w:p>
        </w:tc>
      </w:tr>
      <w:tr w:rsidR="002C2D4C" w:rsidRPr="002C2D4C" w:rsidTr="006F6C32">
        <w:trPr>
          <w:trHeight w:hRule="exact" w:val="397"/>
        </w:trPr>
        <w:tc>
          <w:tcPr>
            <w:tcW w:w="9606" w:type="dxa"/>
          </w:tcPr>
          <w:p w:rsidR="002C2D4C" w:rsidRPr="002C2D4C" w:rsidRDefault="002C2D4C" w:rsidP="002C2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2C2D4C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ПЕНЗЕНСКОЙ ОБЛАСТИ</w:t>
            </w:r>
          </w:p>
          <w:p w:rsidR="002C2D4C" w:rsidRPr="002C2D4C" w:rsidRDefault="002C2D4C" w:rsidP="002C2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  <w:p w:rsidR="002C2D4C" w:rsidRPr="002C2D4C" w:rsidRDefault="002C2D4C" w:rsidP="002C2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</w:tc>
      </w:tr>
      <w:tr w:rsidR="002C2D4C" w:rsidRPr="002C2D4C" w:rsidTr="006F6C32">
        <w:trPr>
          <w:trHeight w:hRule="exact" w:val="792"/>
        </w:trPr>
        <w:tc>
          <w:tcPr>
            <w:tcW w:w="9606" w:type="dxa"/>
            <w:vAlign w:val="center"/>
          </w:tcPr>
          <w:p w:rsidR="002C2D4C" w:rsidRPr="002C2D4C" w:rsidRDefault="002C2D4C" w:rsidP="002C2D4C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C2D4C" w:rsidRPr="002C2D4C" w:rsidRDefault="002C2D4C" w:rsidP="002C2D4C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2D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ПОСТАНОВЛЕНИЕ</w:t>
            </w:r>
          </w:p>
        </w:tc>
      </w:tr>
      <w:tr w:rsidR="002C2D4C" w:rsidRPr="002C2D4C" w:rsidTr="006F6C32">
        <w:trPr>
          <w:trHeight w:hRule="exact" w:val="80"/>
        </w:trPr>
        <w:tc>
          <w:tcPr>
            <w:tcW w:w="9606" w:type="dxa"/>
            <w:vAlign w:val="center"/>
          </w:tcPr>
          <w:p w:rsidR="002C2D4C" w:rsidRPr="002C2D4C" w:rsidRDefault="002C2D4C" w:rsidP="002C2D4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2C2D4C" w:rsidRPr="002C2D4C" w:rsidRDefault="002C2D4C" w:rsidP="002C2D4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68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2C2D4C" w:rsidRPr="002C2D4C" w:rsidTr="006F6C32">
        <w:tc>
          <w:tcPr>
            <w:tcW w:w="284" w:type="dxa"/>
            <w:vAlign w:val="bottom"/>
          </w:tcPr>
          <w:p w:rsidR="002C2D4C" w:rsidRPr="002C2D4C" w:rsidRDefault="002C2D4C" w:rsidP="002C2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2C2D4C" w:rsidRPr="002C2D4C" w:rsidRDefault="002C2D4C" w:rsidP="002C2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vAlign w:val="bottom"/>
          </w:tcPr>
          <w:p w:rsidR="002C2D4C" w:rsidRPr="002C2D4C" w:rsidRDefault="002C2D4C" w:rsidP="002C2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2C2D4C" w:rsidRPr="002C2D4C" w:rsidRDefault="002C2D4C" w:rsidP="002C2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2C2D4C" w:rsidRPr="002C2D4C" w:rsidTr="006F6C32">
        <w:trPr>
          <w:trHeight w:val="83"/>
        </w:trPr>
        <w:tc>
          <w:tcPr>
            <w:tcW w:w="4650" w:type="dxa"/>
            <w:gridSpan w:val="4"/>
          </w:tcPr>
          <w:p w:rsidR="002C2D4C" w:rsidRPr="002C2D4C" w:rsidRDefault="002C2D4C" w:rsidP="002C2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  <w:p w:rsidR="002C2D4C" w:rsidRPr="002C2D4C" w:rsidRDefault="00B273A3" w:rsidP="00B27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="002C2D4C" w:rsidRPr="002C2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 Мокшан</w:t>
            </w:r>
          </w:p>
        </w:tc>
      </w:tr>
    </w:tbl>
    <w:p w:rsidR="002C2D4C" w:rsidRDefault="002C2D4C" w:rsidP="002C2D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2D4C" w:rsidRPr="002C2D4C" w:rsidRDefault="002C2D4C" w:rsidP="002C2D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2D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признании утратившим силу </w:t>
      </w:r>
      <w:r w:rsidR="000008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некоторых постановлений</w:t>
      </w:r>
      <w:r w:rsidRPr="002C2D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администрации Мокшанского района Пензенской области</w:t>
      </w:r>
    </w:p>
    <w:p w:rsidR="002C2D4C" w:rsidRPr="002C2D4C" w:rsidRDefault="002C2D4C" w:rsidP="002C2D4C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2D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0086A" w:rsidRDefault="0000086A" w:rsidP="002C2D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целях проведения нормативно-правового акта с действующим законодательством, руководствуясь Уставом Мокшанского района,</w:t>
      </w:r>
    </w:p>
    <w:p w:rsidR="0000086A" w:rsidRDefault="0000086A" w:rsidP="000008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2D4C" w:rsidRDefault="002C2D4C" w:rsidP="002C2D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2D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 Мокшанского района постановляет:</w:t>
      </w:r>
    </w:p>
    <w:p w:rsidR="00FB1133" w:rsidRPr="002C2D4C" w:rsidRDefault="00FB1133" w:rsidP="002C2D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086A" w:rsidRPr="0000086A" w:rsidRDefault="002C2D4C" w:rsidP="000E2AEE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08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утратившим силу  </w:t>
      </w:r>
      <w:r w:rsidR="0000086A" w:rsidRPr="000008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следующие постановления</w:t>
      </w:r>
      <w:r w:rsidRPr="000008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 Мокшан</w:t>
      </w:r>
      <w:r w:rsidR="0000086A" w:rsidRPr="000008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 района Пензенской области:</w:t>
      </w:r>
    </w:p>
    <w:p w:rsidR="002C2D4C" w:rsidRDefault="0000086A" w:rsidP="000E2AEE">
      <w:pPr>
        <w:pStyle w:val="aa"/>
        <w:autoSpaceDE w:val="0"/>
        <w:autoSpaceDN w:val="0"/>
        <w:adjustRightInd w:val="0"/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-от </w:t>
      </w:r>
      <w:r w:rsidR="00B273A3" w:rsidRPr="0000086A">
        <w:rPr>
          <w:rFonts w:ascii="Times New Roman" w:hAnsi="Times New Roman" w:cs="Times New Roman"/>
          <w:sz w:val="28"/>
          <w:szCs w:val="28"/>
        </w:rPr>
        <w:t xml:space="preserve"> </w:t>
      </w:r>
      <w:r w:rsidR="00E854A4" w:rsidRPr="0000086A">
        <w:rPr>
          <w:rFonts w:ascii="Times New Roman" w:hAnsi="Times New Roman" w:cs="Times New Roman"/>
          <w:sz w:val="28"/>
          <w:szCs w:val="28"/>
        </w:rPr>
        <w:t>13.06.2012</w:t>
      </w:r>
      <w:r w:rsidR="000E2AEE">
        <w:rPr>
          <w:rFonts w:ascii="Times New Roman" w:hAnsi="Times New Roman" w:cs="Times New Roman"/>
          <w:sz w:val="28"/>
          <w:szCs w:val="28"/>
        </w:rPr>
        <w:t xml:space="preserve"> </w:t>
      </w:r>
      <w:r w:rsidR="00B273A3" w:rsidRPr="0000086A">
        <w:rPr>
          <w:rFonts w:ascii="Times New Roman" w:hAnsi="Times New Roman" w:cs="Times New Roman"/>
          <w:sz w:val="28"/>
          <w:szCs w:val="28"/>
        </w:rPr>
        <w:t xml:space="preserve"> №</w:t>
      </w:r>
      <w:r w:rsidR="000E2AEE">
        <w:rPr>
          <w:rFonts w:ascii="Times New Roman" w:hAnsi="Times New Roman" w:cs="Times New Roman"/>
          <w:sz w:val="28"/>
          <w:szCs w:val="28"/>
        </w:rPr>
        <w:t xml:space="preserve"> </w:t>
      </w:r>
      <w:r w:rsidR="00E854A4" w:rsidRPr="0000086A">
        <w:rPr>
          <w:rFonts w:ascii="Times New Roman" w:hAnsi="Times New Roman" w:cs="Times New Roman"/>
          <w:sz w:val="28"/>
          <w:szCs w:val="28"/>
        </w:rPr>
        <w:t>652</w:t>
      </w:r>
      <w:r w:rsidR="00B273A3" w:rsidRPr="0000086A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 «</w:t>
      </w:r>
      <w:r w:rsidR="00E854A4" w:rsidRPr="0000086A">
        <w:rPr>
          <w:rFonts w:ascii="Times New Roman" w:hAnsi="Times New Roman" w:cs="Times New Roman"/>
          <w:sz w:val="28"/>
          <w:szCs w:val="28"/>
        </w:rPr>
        <w:t>Рассмотрение жалоб потребителей, консультирование  их по вопросам защиты прав потребителей</w:t>
      </w:r>
      <w:r w:rsidR="00B273A3" w:rsidRPr="0000086A">
        <w:rPr>
          <w:rFonts w:ascii="Times New Roman" w:hAnsi="Times New Roman" w:cs="Times New Roman"/>
          <w:sz w:val="28"/>
          <w:szCs w:val="28"/>
        </w:rPr>
        <w:t>»</w:t>
      </w:r>
      <w:r w:rsidR="000E2AEE">
        <w:rPr>
          <w:rFonts w:ascii="Times New Roman" w:hAnsi="Times New Roman" w:cs="Times New Roman"/>
          <w:sz w:val="28"/>
          <w:szCs w:val="28"/>
        </w:rPr>
        <w:t>;</w:t>
      </w:r>
    </w:p>
    <w:p w:rsidR="000E2AEE" w:rsidRDefault="000E2AEE" w:rsidP="000E2AEE">
      <w:pPr>
        <w:pStyle w:val="aa"/>
        <w:autoSpaceDE w:val="0"/>
        <w:autoSpaceDN w:val="0"/>
        <w:adjustRightInd w:val="0"/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-от 19.03.2016 </w:t>
      </w:r>
      <w:r w:rsidRPr="0000086A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172 </w:t>
      </w:r>
      <w:r w:rsidRPr="0000086A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 «Рассмотрение жалоб потребителей, консультирование  их по вопросам защиты прав потребителей»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E2AEE" w:rsidRDefault="000E2AEE" w:rsidP="000E2AEE">
      <w:pPr>
        <w:pStyle w:val="aa"/>
        <w:autoSpaceDE w:val="0"/>
        <w:autoSpaceDN w:val="0"/>
        <w:adjustRightInd w:val="0"/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20.08.2018 № 806 </w:t>
      </w:r>
      <w:r w:rsidRPr="0000086A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по предоставлению муниципальной услуги «Рассмотрение жалоб потребителей, консультирование  их по вопросам защиты прав потребителей»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E2AEE" w:rsidRPr="000E2AEE" w:rsidRDefault="000E2AEE" w:rsidP="000E2AEE">
      <w:pPr>
        <w:pStyle w:val="aa"/>
        <w:autoSpaceDE w:val="0"/>
        <w:autoSpaceDN w:val="0"/>
        <w:adjustRightInd w:val="0"/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09.01.2019  № 11 </w:t>
      </w:r>
      <w:r w:rsidRPr="0000086A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по предоставлению муниципальной услуги «Рассмотрение жалоб потребителей, консультирование  их по вопросам защиты прав потребителей»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2D4C" w:rsidRPr="002C2D4C" w:rsidRDefault="002C2D4C" w:rsidP="000E2AEE">
      <w:pPr>
        <w:autoSpaceDE w:val="0"/>
        <w:autoSpaceDN w:val="0"/>
        <w:adjustRightInd w:val="0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2D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2.  Настоящее постановление опубликовать в информационном бюллетене «Ведомости органов местного самоуправления Мокшанского района Пензенской области»</w:t>
      </w:r>
      <w:r w:rsidR="00B22D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разместить на официальном сайте </w:t>
      </w:r>
      <w:r w:rsidR="00B22D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администрации Мокшанского района в информационно-телекоммуникационной сети «Интернет». </w:t>
      </w:r>
    </w:p>
    <w:p w:rsidR="00E854A4" w:rsidRPr="002C2D4C" w:rsidRDefault="002C2D4C" w:rsidP="000E2AEE">
      <w:pPr>
        <w:autoSpaceDE w:val="0"/>
        <w:autoSpaceDN w:val="0"/>
        <w:adjustRightInd w:val="0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2D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3. Настоящее постановление вступает в силу </w:t>
      </w:r>
      <w:r w:rsidR="00B22D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следующий день после его опубликования.</w:t>
      </w:r>
    </w:p>
    <w:p w:rsidR="002C2D4C" w:rsidRDefault="002C2D4C" w:rsidP="000E2AEE">
      <w:pPr>
        <w:autoSpaceDE w:val="0"/>
        <w:autoSpaceDN w:val="0"/>
        <w:adjustRightInd w:val="0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2D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4. Контроль за выполнением настоящего постановления возложить 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начальника </w:t>
      </w:r>
      <w:r w:rsidR="00E854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заместителя главы администрации Мокшанского района Вьюнову Н.В</w:t>
      </w:r>
      <w:r w:rsidR="008B26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854A4" w:rsidRDefault="00E854A4" w:rsidP="000E1BC2">
      <w:pPr>
        <w:autoSpaceDE w:val="0"/>
        <w:autoSpaceDN w:val="0"/>
        <w:adjustRightInd w:val="0"/>
        <w:spacing w:after="0" w:line="240" w:lineRule="auto"/>
        <w:ind w:left="-18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854A4" w:rsidRDefault="00E854A4" w:rsidP="000E1BC2">
      <w:pPr>
        <w:autoSpaceDE w:val="0"/>
        <w:autoSpaceDN w:val="0"/>
        <w:adjustRightInd w:val="0"/>
        <w:spacing w:after="0" w:line="240" w:lineRule="auto"/>
        <w:ind w:left="-18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127EA" w:rsidRPr="002C2D4C" w:rsidRDefault="00E127EA" w:rsidP="00E127EA">
      <w:pPr>
        <w:autoSpaceDE w:val="0"/>
        <w:autoSpaceDN w:val="0"/>
        <w:adjustRightInd w:val="0"/>
        <w:spacing w:after="0" w:line="240" w:lineRule="auto"/>
        <w:ind w:left="-180"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2D4C" w:rsidRDefault="002C2D4C" w:rsidP="002C2D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2D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администрации  </w:t>
      </w:r>
    </w:p>
    <w:p w:rsidR="0073287D" w:rsidRDefault="002C2D4C" w:rsidP="00E127EA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Мокшанского района                                               Н.Н.Тихомиров</w:t>
      </w:r>
    </w:p>
    <w:sectPr w:rsidR="0073287D" w:rsidSect="00341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456" w:rsidRDefault="00971456" w:rsidP="00B22D2C">
      <w:pPr>
        <w:spacing w:after="0" w:line="240" w:lineRule="auto"/>
      </w:pPr>
      <w:r>
        <w:separator/>
      </w:r>
    </w:p>
  </w:endnote>
  <w:endnote w:type="continuationSeparator" w:id="0">
    <w:p w:rsidR="00971456" w:rsidRDefault="00971456" w:rsidP="00B22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456" w:rsidRDefault="00971456" w:rsidP="00B22D2C">
      <w:pPr>
        <w:spacing w:after="0" w:line="240" w:lineRule="auto"/>
      </w:pPr>
      <w:r>
        <w:separator/>
      </w:r>
    </w:p>
  </w:footnote>
  <w:footnote w:type="continuationSeparator" w:id="0">
    <w:p w:rsidR="00971456" w:rsidRDefault="00971456" w:rsidP="00B22D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8E16FE"/>
    <w:multiLevelType w:val="hybridMultilevel"/>
    <w:tmpl w:val="8946D454"/>
    <w:lvl w:ilvl="0" w:tplc="E1E477E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2D4C"/>
    <w:rsid w:val="0000086A"/>
    <w:rsid w:val="000914AB"/>
    <w:rsid w:val="000E1BC2"/>
    <w:rsid w:val="000E2AEE"/>
    <w:rsid w:val="00171206"/>
    <w:rsid w:val="002242AC"/>
    <w:rsid w:val="0024760A"/>
    <w:rsid w:val="002C2D4C"/>
    <w:rsid w:val="002F31BD"/>
    <w:rsid w:val="003418C4"/>
    <w:rsid w:val="004D21E4"/>
    <w:rsid w:val="004E1913"/>
    <w:rsid w:val="0052354E"/>
    <w:rsid w:val="0073287D"/>
    <w:rsid w:val="008B268A"/>
    <w:rsid w:val="00904B31"/>
    <w:rsid w:val="00971456"/>
    <w:rsid w:val="00B22D2C"/>
    <w:rsid w:val="00B273A3"/>
    <w:rsid w:val="00C432D7"/>
    <w:rsid w:val="00E127EA"/>
    <w:rsid w:val="00E47559"/>
    <w:rsid w:val="00E854A4"/>
    <w:rsid w:val="00EC11E9"/>
    <w:rsid w:val="00FB1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27E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22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2D2C"/>
  </w:style>
  <w:style w:type="paragraph" w:styleId="a6">
    <w:name w:val="footer"/>
    <w:basedOn w:val="a"/>
    <w:link w:val="a7"/>
    <w:uiPriority w:val="99"/>
    <w:unhideWhenUsed/>
    <w:rsid w:val="00B22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2D2C"/>
  </w:style>
  <w:style w:type="paragraph" w:styleId="a8">
    <w:name w:val="Balloon Text"/>
    <w:basedOn w:val="a"/>
    <w:link w:val="a9"/>
    <w:uiPriority w:val="99"/>
    <w:semiHidden/>
    <w:unhideWhenUsed/>
    <w:rsid w:val="00EC11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C11E9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0008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27E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22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2D2C"/>
  </w:style>
  <w:style w:type="paragraph" w:styleId="a6">
    <w:name w:val="footer"/>
    <w:basedOn w:val="a"/>
    <w:link w:val="a7"/>
    <w:uiPriority w:val="99"/>
    <w:unhideWhenUsed/>
    <w:rsid w:val="00B22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2D2C"/>
  </w:style>
  <w:style w:type="paragraph" w:styleId="a8">
    <w:name w:val="Balloon Text"/>
    <w:basedOn w:val="a"/>
    <w:link w:val="a9"/>
    <w:uiPriority w:val="99"/>
    <w:semiHidden/>
    <w:unhideWhenUsed/>
    <w:rsid w:val="00EC11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C11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PC</cp:lastModifiedBy>
  <cp:revision>4</cp:revision>
  <cp:lastPrinted>2019-02-22T10:36:00Z</cp:lastPrinted>
  <dcterms:created xsi:type="dcterms:W3CDTF">2019-04-12T12:15:00Z</dcterms:created>
  <dcterms:modified xsi:type="dcterms:W3CDTF">2019-04-12T12:47:00Z</dcterms:modified>
</cp:coreProperties>
</file>