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1C" w:rsidRDefault="00517C1C" w:rsidP="00191AD2">
      <w:pPr>
        <w:pStyle w:val="a5"/>
        <w:tabs>
          <w:tab w:val="left" w:pos="708"/>
        </w:tabs>
        <w:rPr>
          <w:sz w:val="30"/>
        </w:rPr>
      </w:pPr>
    </w:p>
    <w:p w:rsidR="008F67D3" w:rsidRDefault="006B305C" w:rsidP="00191AD2">
      <w:pPr>
        <w:pStyle w:val="a5"/>
        <w:tabs>
          <w:tab w:val="left" w:pos="708"/>
        </w:tabs>
        <w:rPr>
          <w:sz w:val="30"/>
        </w:rPr>
      </w:pPr>
      <w:bookmarkStart w:id="0" w:name="_GoBack"/>
      <w:bookmarkEnd w:id="0"/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-17145</wp:posOffset>
            </wp:positionV>
            <wp:extent cx="720090" cy="866775"/>
            <wp:effectExtent l="19050" t="0" r="3810" b="0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:rsidTr="00191AD2">
        <w:trPr>
          <w:trHeight w:val="397"/>
        </w:trPr>
        <w:tc>
          <w:tcPr>
            <w:tcW w:w="9606" w:type="dxa"/>
          </w:tcPr>
          <w:p w:rsidR="008F67D3" w:rsidRDefault="008F67D3" w:rsidP="00191AD2">
            <w:pPr>
              <w:jc w:val="center"/>
              <w:rPr>
                <w:b/>
                <w:sz w:val="28"/>
              </w:rPr>
            </w:pPr>
          </w:p>
        </w:tc>
      </w:tr>
      <w:tr w:rsidR="008F67D3" w:rsidTr="00191AD2">
        <w:tc>
          <w:tcPr>
            <w:tcW w:w="9606" w:type="dxa"/>
          </w:tcPr>
          <w:p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:rsidR="008F67D3" w:rsidRPr="008F67D3" w:rsidRDefault="008F67D3" w:rsidP="00191AD2">
            <w:pPr>
              <w:rPr>
                <w:lang w:val="en-US"/>
              </w:rPr>
            </w:pPr>
          </w:p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:rsidTr="00191AD2">
        <w:trPr>
          <w:trHeight w:val="397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:rsidTr="00191AD2">
        <w:trPr>
          <w:trHeight w:val="411"/>
        </w:trPr>
        <w:tc>
          <w:tcPr>
            <w:tcW w:w="9606" w:type="dxa"/>
          </w:tcPr>
          <w:p w:rsidR="008F67D3" w:rsidRDefault="008F67D3" w:rsidP="00191AD2">
            <w:pPr>
              <w:pStyle w:val="3"/>
            </w:pPr>
          </w:p>
        </w:tc>
      </w:tr>
      <w:tr w:rsidR="008F67D3" w:rsidTr="00191AD2">
        <w:trPr>
          <w:trHeight w:val="542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:rsidTr="00191AD2">
        <w:trPr>
          <w:trHeight w:val="116"/>
        </w:trPr>
        <w:tc>
          <w:tcPr>
            <w:tcW w:w="287" w:type="dxa"/>
            <w:vAlign w:val="bottom"/>
          </w:tcPr>
          <w:p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8F67D3" w:rsidP="00191AD2">
            <w:pPr>
              <w:jc w:val="center"/>
            </w:pPr>
          </w:p>
        </w:tc>
        <w:tc>
          <w:tcPr>
            <w:tcW w:w="401" w:type="dxa"/>
            <w:vAlign w:val="bottom"/>
          </w:tcPr>
          <w:p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8F67D3" w:rsidP="00191AD2">
            <w:pPr>
              <w:jc w:val="center"/>
            </w:pPr>
          </w:p>
        </w:tc>
      </w:tr>
      <w:tr w:rsidR="008F67D3" w:rsidTr="00191AD2">
        <w:trPr>
          <w:trHeight w:val="319"/>
        </w:trPr>
        <w:tc>
          <w:tcPr>
            <w:tcW w:w="4695" w:type="dxa"/>
            <w:gridSpan w:val="4"/>
          </w:tcPr>
          <w:p w:rsidR="008F67D3" w:rsidRDefault="008F67D3" w:rsidP="00191AD2">
            <w:pPr>
              <w:jc w:val="center"/>
              <w:rPr>
                <w:sz w:val="10"/>
              </w:rPr>
            </w:pPr>
          </w:p>
          <w:p w:rsidR="008F67D3" w:rsidRDefault="008F67D3" w:rsidP="00191AD2">
            <w:pPr>
              <w:jc w:val="center"/>
            </w:pPr>
            <w:r>
              <w:t>р.п. Мокшан</w:t>
            </w:r>
          </w:p>
        </w:tc>
      </w:tr>
    </w:tbl>
    <w:p w:rsidR="008F67D3" w:rsidRDefault="008F67D3" w:rsidP="00191AD2">
      <w:pPr>
        <w:rPr>
          <w:sz w:val="28"/>
          <w:szCs w:val="20"/>
        </w:rPr>
      </w:pPr>
    </w:p>
    <w:p w:rsidR="008F67D3" w:rsidRDefault="008F67D3" w:rsidP="00191AD2">
      <w:pPr>
        <w:jc w:val="center"/>
        <w:rPr>
          <w:b/>
          <w:sz w:val="28"/>
          <w:szCs w:val="28"/>
        </w:rPr>
      </w:pPr>
    </w:p>
    <w:p w:rsidR="00191AD2" w:rsidRDefault="00191AD2" w:rsidP="008F67D3">
      <w:pPr>
        <w:jc w:val="center"/>
        <w:rPr>
          <w:b/>
          <w:sz w:val="28"/>
          <w:szCs w:val="28"/>
          <w:lang w:val="en-US"/>
        </w:rPr>
      </w:pPr>
    </w:p>
    <w:p w:rsidR="000F21EA" w:rsidRPr="006D1718" w:rsidRDefault="007C279C" w:rsidP="00845281">
      <w:pPr>
        <w:jc w:val="center"/>
        <w:rPr>
          <w:b/>
          <w:sz w:val="28"/>
          <w:szCs w:val="20"/>
        </w:rPr>
      </w:pPr>
      <w:r>
        <w:rPr>
          <w:b/>
          <w:sz w:val="28"/>
          <w:szCs w:val="28"/>
        </w:rPr>
        <w:t xml:space="preserve">О внесении изменений в Порядок принятия решений о создании, реорганизации и ликвидации муниципальных </w:t>
      </w:r>
      <w:proofErr w:type="gramStart"/>
      <w:r>
        <w:rPr>
          <w:b/>
          <w:sz w:val="28"/>
          <w:szCs w:val="28"/>
        </w:rPr>
        <w:t>учреждений,  порядок</w:t>
      </w:r>
      <w:proofErr w:type="gramEnd"/>
      <w:r>
        <w:rPr>
          <w:b/>
          <w:sz w:val="28"/>
          <w:szCs w:val="28"/>
        </w:rPr>
        <w:t xml:space="preserve"> проведения реорганизации и ликвидации муниципальных учреждений, порядок изменения их типа, а также  порядок утверждения уставов муниципальных учреждений и внесения в уставы</w:t>
      </w:r>
      <w:r w:rsidRPr="007C27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изменений, утвержденный постановлением администрации Мокшанского района от 17.02.2014 № 134 (с последующими изменениями)</w:t>
      </w:r>
    </w:p>
    <w:p w:rsidR="008F67D3" w:rsidRDefault="008F67D3" w:rsidP="008F67D3">
      <w:pPr>
        <w:jc w:val="center"/>
        <w:rPr>
          <w:sz w:val="28"/>
        </w:rPr>
      </w:pPr>
    </w:p>
    <w:p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 xml:space="preserve">В </w:t>
      </w:r>
      <w:r w:rsidR="00950471">
        <w:rPr>
          <w:sz w:val="28"/>
          <w:szCs w:val="28"/>
        </w:rPr>
        <w:t>соответствии с ч.12 ст.2</w:t>
      </w:r>
      <w:r w:rsidR="007C279C">
        <w:rPr>
          <w:sz w:val="28"/>
          <w:szCs w:val="28"/>
        </w:rPr>
        <w:t>2 Федерального закона от 29.12.2012 № 273-ФЗ «Об образовании в Российской Федерации»</w:t>
      </w:r>
      <w:r w:rsidR="00950471">
        <w:rPr>
          <w:sz w:val="28"/>
          <w:szCs w:val="28"/>
        </w:rPr>
        <w:t xml:space="preserve"> (с последующими изменениями)</w:t>
      </w:r>
      <w:r w:rsidR="007C279C">
        <w:rPr>
          <w:sz w:val="28"/>
          <w:szCs w:val="28"/>
        </w:rPr>
        <w:t>, руководствуясь Уставом Мокшанского района Пензенской области</w:t>
      </w:r>
      <w:r w:rsidR="001562BF">
        <w:rPr>
          <w:sz w:val="28"/>
          <w:szCs w:val="28"/>
        </w:rPr>
        <w:t>,</w:t>
      </w:r>
    </w:p>
    <w:p w:rsidR="00C979E7" w:rsidRDefault="00C979E7" w:rsidP="00C979E7">
      <w:pPr>
        <w:ind w:firstLine="540"/>
        <w:jc w:val="both"/>
        <w:rPr>
          <w:sz w:val="28"/>
          <w:szCs w:val="28"/>
        </w:rPr>
      </w:pPr>
    </w:p>
    <w:p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8F67D3" w:rsidRDefault="008F67D3" w:rsidP="008F67D3">
      <w:pPr>
        <w:rPr>
          <w:sz w:val="28"/>
        </w:rPr>
      </w:pPr>
    </w:p>
    <w:p w:rsidR="007C279C" w:rsidRPr="00751272" w:rsidRDefault="007C279C" w:rsidP="00751272">
      <w:pPr>
        <w:numPr>
          <w:ilvl w:val="0"/>
          <w:numId w:val="2"/>
        </w:numPr>
        <w:tabs>
          <w:tab w:val="num" w:pos="567"/>
          <w:tab w:val="num" w:pos="851"/>
        </w:tabs>
        <w:ind w:left="567" w:hanging="567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>Внести в Порядок принятия решений о создании, реорганизации и ликвидации муниципальных учреждений,  порядок проведения реорганизации и ликвидации муниципальных учреждений, порядок изменения их типа, а также  порядок утверждения уставов муниципальных учреждений и внесения в уставы изменений, утвержденный постановлением администрации Мокшанского района от 17.02.2014 № 134 (с последующими изменениями</w:t>
      </w:r>
      <w:r w:rsidRPr="00751272">
        <w:rPr>
          <w:b/>
          <w:color w:val="000000" w:themeColor="text1"/>
          <w:spacing w:val="2"/>
          <w:sz w:val="28"/>
          <w:szCs w:val="28"/>
          <w:shd w:val="clear" w:color="auto" w:fill="FFFFFF"/>
        </w:rPr>
        <w:t>)</w:t>
      </w:r>
      <w:r w:rsidR="00751272" w:rsidRPr="00751272">
        <w:rPr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изменения, дополнив пункт 26 раздела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V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абзацем 4 следующего содержания: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«Принятие решения о  реорганизации или ликвидации муниципальной 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общеобразовательной организации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расположенной в сель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с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>кой местности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, не допускается без учета мнения жителей данного сельского поселения</w:t>
      </w:r>
      <w:r w:rsidR="002F081F">
        <w:rPr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6C5D6F" w:rsidRPr="006C5D6F" w:rsidRDefault="006C5D6F" w:rsidP="00C979E7">
      <w:pPr>
        <w:numPr>
          <w:ilvl w:val="0"/>
          <w:numId w:val="2"/>
        </w:numPr>
        <w:tabs>
          <w:tab w:val="num" w:pos="567"/>
          <w:tab w:val="num" w:pos="851"/>
        </w:tabs>
        <w:ind w:left="567" w:hanging="567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6C5D6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Настоящее постановление опубликовать в информационном бюллетене    </w:t>
      </w:r>
      <w:proofErr w:type="gramStart"/>
      <w:r w:rsidRPr="006C5D6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  «</w:t>
      </w:r>
      <w:proofErr w:type="gramEnd"/>
      <w:r w:rsidRPr="006C5D6F">
        <w:rPr>
          <w:color w:val="000000" w:themeColor="text1"/>
          <w:spacing w:val="2"/>
          <w:sz w:val="28"/>
          <w:szCs w:val="28"/>
          <w:shd w:val="clear" w:color="auto" w:fill="FFFFFF"/>
        </w:rPr>
        <w:t>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979E7" w:rsidRDefault="006C5D6F" w:rsidP="00C979E7">
      <w:pPr>
        <w:pStyle w:val="a8"/>
        <w:widowControl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Настоящее постановление вступает в силу на следующий день после официального опубликования.</w:t>
      </w:r>
    </w:p>
    <w:p w:rsidR="00C979E7" w:rsidRDefault="00C979E7" w:rsidP="00C979E7">
      <w:pPr>
        <w:tabs>
          <w:tab w:val="num" w:pos="567"/>
          <w:tab w:val="num" w:pos="851"/>
        </w:tabs>
        <w:ind w:left="567" w:hanging="567"/>
        <w:rPr>
          <w:sz w:val="28"/>
          <w:szCs w:val="28"/>
        </w:rPr>
      </w:pPr>
    </w:p>
    <w:p w:rsidR="003A1E73" w:rsidRDefault="003A1E73" w:rsidP="003A1E73">
      <w:pPr>
        <w:rPr>
          <w:sz w:val="28"/>
        </w:rPr>
      </w:pPr>
    </w:p>
    <w:p w:rsidR="001D5843" w:rsidRDefault="001D5843" w:rsidP="003A1E73">
      <w:pPr>
        <w:rPr>
          <w:sz w:val="28"/>
        </w:rPr>
      </w:pPr>
    </w:p>
    <w:p w:rsidR="003A1E73" w:rsidRDefault="00747D62" w:rsidP="003A1E73">
      <w:pPr>
        <w:rPr>
          <w:b/>
          <w:sz w:val="28"/>
        </w:rPr>
      </w:pPr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 </w:t>
      </w:r>
    </w:p>
    <w:p w:rsidR="008F67D3" w:rsidRDefault="003A1E73" w:rsidP="003A1E73">
      <w:pPr>
        <w:rPr>
          <w:sz w:val="30"/>
          <w:szCs w:val="20"/>
        </w:rPr>
      </w:pPr>
      <w:r>
        <w:rPr>
          <w:b/>
          <w:sz w:val="28"/>
        </w:rPr>
        <w:t xml:space="preserve">Мокшанского района              </w:t>
      </w:r>
      <w:r w:rsidR="008F67D3" w:rsidRPr="0080761D">
        <w:rPr>
          <w:b/>
          <w:sz w:val="28"/>
        </w:rPr>
        <w:t xml:space="preserve">     </w:t>
      </w:r>
      <w:r>
        <w:rPr>
          <w:b/>
          <w:sz w:val="28"/>
        </w:rPr>
        <w:t xml:space="preserve">        </w:t>
      </w:r>
      <w:r w:rsidR="008F67D3" w:rsidRPr="0080761D">
        <w:rPr>
          <w:b/>
          <w:sz w:val="28"/>
        </w:rPr>
        <w:t xml:space="preserve">                                   </w:t>
      </w:r>
      <w:r>
        <w:rPr>
          <w:b/>
          <w:sz w:val="28"/>
        </w:rPr>
        <w:t>Н.Н.Тихомиров</w:t>
      </w:r>
    </w:p>
    <w:p w:rsidR="008F67D3" w:rsidRDefault="008F67D3" w:rsidP="0080761D">
      <w:pPr>
        <w:spacing w:line="192" w:lineRule="auto"/>
        <w:jc w:val="both"/>
        <w:rPr>
          <w:sz w:val="30"/>
          <w:szCs w:val="20"/>
        </w:rPr>
      </w:pPr>
    </w:p>
    <w:p w:rsidR="000F21EA" w:rsidRDefault="00252688" w:rsidP="00C979E7">
      <w:pPr>
        <w:ind w:left="6521"/>
      </w:pPr>
      <w:r>
        <w:t xml:space="preserve">        </w:t>
      </w:r>
    </w:p>
    <w:p w:rsidR="0072754D" w:rsidRDefault="000F21EA" w:rsidP="00C979E7">
      <w:pPr>
        <w:ind w:left="6521"/>
      </w:pPr>
      <w:r>
        <w:t xml:space="preserve">       </w:t>
      </w:r>
      <w:r w:rsidR="00A42820">
        <w:t xml:space="preserve">       </w:t>
      </w:r>
      <w:r>
        <w:t xml:space="preserve"> </w:t>
      </w:r>
    </w:p>
    <w:sectPr w:rsidR="0072754D" w:rsidSect="00747D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2" w15:restartNumberingAfterBreak="0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615E3"/>
    <w:multiLevelType w:val="hybridMultilevel"/>
    <w:tmpl w:val="2174C66E"/>
    <w:lvl w:ilvl="0" w:tplc="08C00B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1" w15:restartNumberingAfterBreak="0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 w15:restartNumberingAfterBreak="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2" w15:restartNumberingAfterBreak="0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 w15:restartNumberingAfterBreak="0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4"/>
  </w:num>
  <w:num w:numId="7">
    <w:abstractNumId w:val="7"/>
  </w:num>
  <w:num w:numId="8">
    <w:abstractNumId w:val="1"/>
  </w:num>
  <w:num w:numId="9">
    <w:abstractNumId w:val="4"/>
  </w:num>
  <w:num w:numId="10">
    <w:abstractNumId w:val="15"/>
  </w:num>
  <w:num w:numId="11">
    <w:abstractNumId w:val="0"/>
  </w:num>
  <w:num w:numId="12">
    <w:abstractNumId w:val="32"/>
  </w:num>
  <w:num w:numId="13">
    <w:abstractNumId w:val="25"/>
  </w:num>
  <w:num w:numId="14">
    <w:abstractNumId w:val="6"/>
  </w:num>
  <w:num w:numId="15">
    <w:abstractNumId w:val="33"/>
  </w:num>
  <w:num w:numId="16">
    <w:abstractNumId w:val="23"/>
  </w:num>
  <w:num w:numId="17">
    <w:abstractNumId w:val="9"/>
  </w:num>
  <w:num w:numId="18">
    <w:abstractNumId w:val="21"/>
  </w:num>
  <w:num w:numId="19">
    <w:abstractNumId w:val="14"/>
  </w:num>
  <w:num w:numId="20">
    <w:abstractNumId w:val="35"/>
  </w:num>
  <w:num w:numId="21">
    <w:abstractNumId w:val="27"/>
  </w:num>
  <w:num w:numId="22">
    <w:abstractNumId w:val="29"/>
  </w:num>
  <w:num w:numId="23">
    <w:abstractNumId w:val="17"/>
  </w:num>
  <w:num w:numId="24">
    <w:abstractNumId w:val="31"/>
  </w:num>
  <w:num w:numId="25">
    <w:abstractNumId w:val="22"/>
  </w:num>
  <w:num w:numId="26">
    <w:abstractNumId w:val="19"/>
  </w:num>
  <w:num w:numId="27">
    <w:abstractNumId w:val="18"/>
  </w:num>
  <w:num w:numId="28">
    <w:abstractNumId w:val="11"/>
  </w:num>
  <w:num w:numId="29">
    <w:abstractNumId w:val="20"/>
  </w:num>
  <w:num w:numId="30">
    <w:abstractNumId w:val="10"/>
  </w:num>
  <w:num w:numId="31">
    <w:abstractNumId w:val="13"/>
  </w:num>
  <w:num w:numId="32">
    <w:abstractNumId w:val="12"/>
  </w:num>
  <w:num w:numId="33">
    <w:abstractNumId w:val="8"/>
  </w:num>
  <w:num w:numId="34">
    <w:abstractNumId w:val="2"/>
  </w:num>
  <w:num w:numId="35">
    <w:abstractNumId w:val="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0549B4"/>
    <w:rsid w:val="00014FB9"/>
    <w:rsid w:val="000549B4"/>
    <w:rsid w:val="000C4F18"/>
    <w:rsid w:val="000D6C4D"/>
    <w:rsid w:val="000F21EA"/>
    <w:rsid w:val="00112DB7"/>
    <w:rsid w:val="00121FED"/>
    <w:rsid w:val="00132452"/>
    <w:rsid w:val="001516DE"/>
    <w:rsid w:val="001562BF"/>
    <w:rsid w:val="00163B7D"/>
    <w:rsid w:val="001663AF"/>
    <w:rsid w:val="00191AD2"/>
    <w:rsid w:val="001D5843"/>
    <w:rsid w:val="00252688"/>
    <w:rsid w:val="002769C1"/>
    <w:rsid w:val="002B3338"/>
    <w:rsid w:val="002F081F"/>
    <w:rsid w:val="0030376E"/>
    <w:rsid w:val="00313D7A"/>
    <w:rsid w:val="003365C3"/>
    <w:rsid w:val="00336C4A"/>
    <w:rsid w:val="003A1E73"/>
    <w:rsid w:val="004059F0"/>
    <w:rsid w:val="00427861"/>
    <w:rsid w:val="00432D1B"/>
    <w:rsid w:val="00460B84"/>
    <w:rsid w:val="004A7E38"/>
    <w:rsid w:val="004B4429"/>
    <w:rsid w:val="004C041C"/>
    <w:rsid w:val="004E7C32"/>
    <w:rsid w:val="005013CF"/>
    <w:rsid w:val="00517C1C"/>
    <w:rsid w:val="005565D3"/>
    <w:rsid w:val="005F3217"/>
    <w:rsid w:val="005F5EE7"/>
    <w:rsid w:val="00606A90"/>
    <w:rsid w:val="00617684"/>
    <w:rsid w:val="00623D33"/>
    <w:rsid w:val="006335B5"/>
    <w:rsid w:val="006538B2"/>
    <w:rsid w:val="0065733B"/>
    <w:rsid w:val="006619CF"/>
    <w:rsid w:val="00667EEA"/>
    <w:rsid w:val="00691D46"/>
    <w:rsid w:val="006B305C"/>
    <w:rsid w:val="006C5D6F"/>
    <w:rsid w:val="006D1718"/>
    <w:rsid w:val="006D570F"/>
    <w:rsid w:val="007022F7"/>
    <w:rsid w:val="00704141"/>
    <w:rsid w:val="007219C5"/>
    <w:rsid w:val="00726A00"/>
    <w:rsid w:val="0072754D"/>
    <w:rsid w:val="00731F33"/>
    <w:rsid w:val="00747D62"/>
    <w:rsid w:val="00751272"/>
    <w:rsid w:val="007658B9"/>
    <w:rsid w:val="007768B6"/>
    <w:rsid w:val="00782058"/>
    <w:rsid w:val="00784811"/>
    <w:rsid w:val="007C279C"/>
    <w:rsid w:val="007E57FF"/>
    <w:rsid w:val="007E6D00"/>
    <w:rsid w:val="0080089F"/>
    <w:rsid w:val="0080761D"/>
    <w:rsid w:val="008266D1"/>
    <w:rsid w:val="00845281"/>
    <w:rsid w:val="008B1A75"/>
    <w:rsid w:val="008B5C6F"/>
    <w:rsid w:val="008D4C6E"/>
    <w:rsid w:val="008F67D3"/>
    <w:rsid w:val="00912728"/>
    <w:rsid w:val="009409B2"/>
    <w:rsid w:val="00947747"/>
    <w:rsid w:val="00950471"/>
    <w:rsid w:val="00962850"/>
    <w:rsid w:val="0098029B"/>
    <w:rsid w:val="009832BC"/>
    <w:rsid w:val="009946C1"/>
    <w:rsid w:val="009B6819"/>
    <w:rsid w:val="00A13C83"/>
    <w:rsid w:val="00A42820"/>
    <w:rsid w:val="00A537DC"/>
    <w:rsid w:val="00A54A82"/>
    <w:rsid w:val="00A92DDF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77E8E"/>
    <w:rsid w:val="00B94F4C"/>
    <w:rsid w:val="00BA2C89"/>
    <w:rsid w:val="00C42E29"/>
    <w:rsid w:val="00C444C3"/>
    <w:rsid w:val="00C73C8A"/>
    <w:rsid w:val="00C73DC4"/>
    <w:rsid w:val="00C82680"/>
    <w:rsid w:val="00C87481"/>
    <w:rsid w:val="00C923D0"/>
    <w:rsid w:val="00C979E7"/>
    <w:rsid w:val="00CC2890"/>
    <w:rsid w:val="00CD29EF"/>
    <w:rsid w:val="00CE1D36"/>
    <w:rsid w:val="00D05FD7"/>
    <w:rsid w:val="00D47A21"/>
    <w:rsid w:val="00D52539"/>
    <w:rsid w:val="00D64E5A"/>
    <w:rsid w:val="00D70E72"/>
    <w:rsid w:val="00D73EED"/>
    <w:rsid w:val="00D81EBF"/>
    <w:rsid w:val="00DC1445"/>
    <w:rsid w:val="00DC5282"/>
    <w:rsid w:val="00DD7049"/>
    <w:rsid w:val="00DE4A0E"/>
    <w:rsid w:val="00E2496F"/>
    <w:rsid w:val="00E560FE"/>
    <w:rsid w:val="00E91A37"/>
    <w:rsid w:val="00E97B8D"/>
    <w:rsid w:val="00EA3F2E"/>
    <w:rsid w:val="00ED318B"/>
    <w:rsid w:val="00ED42AA"/>
    <w:rsid w:val="00EE2F87"/>
    <w:rsid w:val="00EF2BA1"/>
    <w:rsid w:val="00EF2CDC"/>
    <w:rsid w:val="00F01BAE"/>
    <w:rsid w:val="00F52259"/>
    <w:rsid w:val="00F61B2F"/>
    <w:rsid w:val="00FC4EA4"/>
    <w:rsid w:val="00FC7AD2"/>
    <w:rsid w:val="00FD0B15"/>
    <w:rsid w:val="00FE582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5BBFB1-9195-4CC5-B6BF-8CEB5C8B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9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BDE4-C58B-4AF6-8141-EA41F23E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</dc:creator>
  <cp:lastModifiedBy>Nachalnik</cp:lastModifiedBy>
  <cp:revision>18</cp:revision>
  <cp:lastPrinted>2021-10-21T07:52:00Z</cp:lastPrinted>
  <dcterms:created xsi:type="dcterms:W3CDTF">2021-01-25T11:19:00Z</dcterms:created>
  <dcterms:modified xsi:type="dcterms:W3CDTF">2021-10-21T07:53:00Z</dcterms:modified>
</cp:coreProperties>
</file>