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77777777"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0764861B" w14:textId="7ED651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15C9EEAE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034EF8">
        <w:trPr>
          <w:trHeight w:val="397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46BF2B06" w14:textId="77777777"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A4F6C70" w14:textId="36F9E8AC"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14:paraId="7C4493ED" w14:textId="77777777" w:rsidTr="00034EF8">
        <w:tc>
          <w:tcPr>
            <w:tcW w:w="284" w:type="dxa"/>
            <w:vAlign w:val="bottom"/>
          </w:tcPr>
          <w:p w14:paraId="012A3A0C" w14:textId="77777777"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19B21" w14:textId="30F4EAD8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4A90BE0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397B87" w14:textId="3EE23823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14:paraId="4910DD0F" w14:textId="77777777" w:rsidTr="00034EF8">
        <w:tc>
          <w:tcPr>
            <w:tcW w:w="4650" w:type="dxa"/>
            <w:gridSpan w:val="4"/>
          </w:tcPr>
          <w:p w14:paraId="76A2A6D9" w14:textId="77777777" w:rsidR="00562142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057973" w14:textId="58E7C087" w:rsidR="003F4CAC" w:rsidRPr="003F4CAC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26FD6FB4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3B30B6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2EC13DCB" w14:textId="77777777" w:rsidR="00E54E5A" w:rsidRDefault="00043670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</w:t>
      </w:r>
      <w:r w:rsidR="00920538" w:rsidRPr="00920538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в Положение </w:t>
      </w:r>
      <w:r w:rsidR="00920538" w:rsidRPr="00920538">
        <w:rPr>
          <w:rFonts w:ascii="Times New Roman" w:hAnsi="Times New Roman" w:cs="Times New Roman"/>
          <w:b/>
          <w:bCs/>
          <w:sz w:val="28"/>
          <w:szCs w:val="28"/>
        </w:rPr>
        <w:t>о муниципальном контроле</w:t>
      </w:r>
    </w:p>
    <w:p w14:paraId="4731D54E" w14:textId="77777777" w:rsidR="00E54E5A" w:rsidRDefault="0092053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9205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вне границ населенных пунктов</w:t>
      </w:r>
      <w:r w:rsidRPr="00920538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в границах Мокшанского района Пензенской области, </w:t>
      </w:r>
      <w:proofErr w:type="gramStart"/>
      <w:r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>утвержденное</w:t>
      </w:r>
      <w:proofErr w:type="gramEnd"/>
      <w:r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20538">
        <w:rPr>
          <w:rFonts w:ascii="Times New Roman" w:hAnsi="Times New Roman" w:cs="Times New Roman"/>
          <w:b/>
          <w:bCs/>
          <w:sz w:val="28"/>
          <w:szCs w:val="28"/>
        </w:rPr>
        <w:t xml:space="preserve">решением Собрания представителей Мокшанского района Пензенской области </w:t>
      </w:r>
    </w:p>
    <w:p w14:paraId="1AA6BDA4" w14:textId="5DD0E6D4" w:rsidR="003F4CAC" w:rsidRPr="00653A99" w:rsidRDefault="0092053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920538">
        <w:rPr>
          <w:rFonts w:ascii="Times New Roman" w:hAnsi="Times New Roman" w:cs="Times New Roman"/>
          <w:b/>
          <w:bCs/>
          <w:sz w:val="28"/>
          <w:szCs w:val="28"/>
        </w:rPr>
        <w:t>от 20 октября 2021 года №674-62/4</w:t>
      </w:r>
      <w:r w:rsidR="0004367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1" w:name="_Hlk85007466"/>
    </w:p>
    <w:bookmarkEnd w:id="1"/>
    <w:bookmarkEnd w:id="0"/>
    <w:p w14:paraId="0AC4ED2F" w14:textId="77777777"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14:paraId="41EB13C4" w14:textId="2097C321" w:rsidR="003F4CAC" w:rsidRPr="00E61AE2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Федеральными </w:t>
      </w:r>
      <w:hyperlink r:id="rId9" w:history="1">
        <w:proofErr w:type="gramStart"/>
        <w:r w:rsidRPr="00E61AE2">
          <w:rPr>
            <w:rFonts w:ascii="Times New Roman" w:hAnsi="Times New Roman" w:cs="Times New Roman"/>
            <w:sz w:val="27"/>
            <w:szCs w:val="27"/>
          </w:rPr>
          <w:t>закон</w:t>
        </w:r>
      </w:hyperlink>
      <w:r w:rsidRPr="00E61AE2">
        <w:rPr>
          <w:rFonts w:ascii="Times New Roman" w:hAnsi="Times New Roman" w:cs="Times New Roman"/>
          <w:sz w:val="27"/>
          <w:szCs w:val="27"/>
        </w:rPr>
        <w:t>ами</w:t>
      </w:r>
      <w:proofErr w:type="gramEnd"/>
      <w:r w:rsidRPr="00E61AE2">
        <w:rPr>
          <w:rFonts w:ascii="Times New Roman" w:hAnsi="Times New Roman" w:cs="Times New Roman"/>
          <w:sz w:val="27"/>
          <w:szCs w:val="27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</w:t>
      </w:r>
      <w:r w:rsidR="00E61AE2" w:rsidRPr="00E61AE2">
        <w:rPr>
          <w:rFonts w:ascii="Times New Roman" w:hAnsi="Times New Roman" w:cs="Times New Roman"/>
          <w:sz w:val="27"/>
          <w:szCs w:val="27"/>
        </w:rPr>
        <w:t xml:space="preserve"> </w:t>
      </w:r>
      <w:r w:rsidR="00C04F4B" w:rsidRPr="00E61AE2">
        <w:rPr>
          <w:rFonts w:ascii="Times New Roman" w:hAnsi="Times New Roman" w:cs="Times New Roman"/>
          <w:sz w:val="27"/>
          <w:szCs w:val="27"/>
        </w:rPr>
        <w:t>-</w:t>
      </w:r>
      <w:r w:rsidRPr="00E61AE2">
        <w:rPr>
          <w:rFonts w:ascii="Times New Roman" w:hAnsi="Times New Roman" w:cs="Times New Roman"/>
          <w:sz w:val="27"/>
          <w:szCs w:val="27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</w:t>
      </w:r>
      <w:r w:rsidR="00043670" w:rsidRPr="00E61AE2">
        <w:rPr>
          <w:rFonts w:ascii="Times New Roman" w:hAnsi="Times New Roman" w:cs="Times New Roman"/>
          <w:sz w:val="27"/>
          <w:szCs w:val="27"/>
        </w:rPr>
        <w:t xml:space="preserve"> </w:t>
      </w:r>
      <w:r w:rsidRPr="00E61AE2">
        <w:rPr>
          <w:rFonts w:ascii="Times New Roman" w:hAnsi="Times New Roman" w:cs="Times New Roman"/>
          <w:sz w:val="27"/>
          <w:szCs w:val="27"/>
        </w:rPr>
        <w:t xml:space="preserve">«О государственном контроле (надзоре) и муниципальном </w:t>
      </w:r>
      <w:proofErr w:type="gramStart"/>
      <w:r w:rsidRPr="00E61AE2">
        <w:rPr>
          <w:rFonts w:ascii="Times New Roman" w:hAnsi="Times New Roman" w:cs="Times New Roman"/>
          <w:sz w:val="27"/>
          <w:szCs w:val="27"/>
        </w:rPr>
        <w:t>контроле</w:t>
      </w:r>
      <w:proofErr w:type="gramEnd"/>
      <w:r w:rsidRPr="00E61AE2">
        <w:rPr>
          <w:rFonts w:ascii="Times New Roman" w:hAnsi="Times New Roman" w:cs="Times New Roman"/>
          <w:sz w:val="27"/>
          <w:szCs w:val="27"/>
        </w:rPr>
        <w:t xml:space="preserve"> в Российской Федерации»</w:t>
      </w:r>
      <w:r w:rsidR="003F4CAC" w:rsidRPr="00E61AE2">
        <w:rPr>
          <w:rFonts w:ascii="Times New Roman" w:hAnsi="Times New Roman" w:cs="Times New Roman"/>
          <w:sz w:val="27"/>
          <w:szCs w:val="27"/>
        </w:rPr>
        <w:t>,</w:t>
      </w:r>
      <w:r w:rsidR="00786AF7" w:rsidRPr="00E61AE2">
        <w:rPr>
          <w:rFonts w:ascii="Times New Roman" w:hAnsi="Times New Roman" w:cs="Times New Roman"/>
          <w:sz w:val="27"/>
          <w:szCs w:val="27"/>
        </w:rPr>
        <w:t xml:space="preserve"> руководствуясь Уставом Мокшанского района Пензенской области,</w:t>
      </w:r>
      <w:r w:rsidRPr="00E61AE2">
        <w:rPr>
          <w:rFonts w:ascii="Times New Roman" w:hAnsi="Times New Roman" w:cs="Times New Roman"/>
          <w:sz w:val="27"/>
          <w:szCs w:val="27"/>
        </w:rPr>
        <w:t xml:space="preserve"> -</w:t>
      </w:r>
      <w:r w:rsidR="003F4CAC" w:rsidRPr="00E61AE2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E61AE2" w:rsidRDefault="00653A99" w:rsidP="003F4CAC">
      <w:pPr>
        <w:ind w:firstLine="567"/>
        <w:jc w:val="center"/>
        <w:rPr>
          <w:rFonts w:ascii="Times New Roman" w:hAnsi="Times New Roman" w:cs="Times New Roman"/>
          <w:b/>
          <w:szCs w:val="28"/>
        </w:rPr>
      </w:pPr>
    </w:p>
    <w:p w14:paraId="3D041A27" w14:textId="608648B4" w:rsidR="00043670" w:rsidRPr="00E61AE2" w:rsidRDefault="00043670" w:rsidP="00043670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</w:pPr>
      <w:r w:rsidRPr="00E61AE2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Внести в Положение </w:t>
      </w:r>
      <w:r w:rsidRPr="00E61AE2">
        <w:rPr>
          <w:rFonts w:ascii="Times New Roman" w:hAnsi="Times New Roman" w:cs="Times New Roman"/>
          <w:bCs/>
          <w:sz w:val="27"/>
          <w:szCs w:val="27"/>
        </w:rPr>
        <w:t xml:space="preserve">о муниципальном контроле </w:t>
      </w:r>
      <w:r w:rsidRPr="00E61AE2">
        <w:rPr>
          <w:rFonts w:ascii="Times New Roman" w:hAnsi="Times New Roman" w:cs="Times New Roman"/>
          <w:bCs/>
          <w:spacing w:val="2"/>
          <w:sz w:val="27"/>
          <w:szCs w:val="27"/>
        </w:rPr>
        <w:t>на автомобильном транспорте, городском наземном электрическом транспорте и в дорожном хозяйстве вне границ населенных пунктов</w:t>
      </w:r>
      <w:r w:rsidRPr="00E61AE2">
        <w:rPr>
          <w:rFonts w:ascii="Times New Roman" w:hAnsi="Times New Roman" w:cs="Times New Roman"/>
          <w:bCs/>
          <w:color w:val="FF0000"/>
          <w:sz w:val="27"/>
          <w:szCs w:val="27"/>
        </w:rPr>
        <w:t xml:space="preserve"> </w:t>
      </w:r>
      <w:r w:rsidRPr="00E61AE2">
        <w:rPr>
          <w:rFonts w:ascii="Times New Roman" w:hAnsi="Times New Roman" w:cs="Times New Roman"/>
          <w:bCs/>
          <w:spacing w:val="2"/>
          <w:sz w:val="27"/>
          <w:szCs w:val="27"/>
        </w:rPr>
        <w:t xml:space="preserve">в границах Мокшанского района Пензенской области, утвержденное </w:t>
      </w:r>
      <w:r w:rsidRPr="00E61AE2">
        <w:rPr>
          <w:rFonts w:ascii="Times New Roman" w:hAnsi="Times New Roman" w:cs="Times New Roman"/>
          <w:bCs/>
          <w:sz w:val="27"/>
          <w:szCs w:val="27"/>
        </w:rPr>
        <w:t>решением Собрания представителей Мокшанского района Пензенской области от 20 октября 2021 года №674-62/4, следующие изменения:</w:t>
      </w:r>
    </w:p>
    <w:p w14:paraId="1A28ABED" w14:textId="7AB76713" w:rsidR="00D81FEB" w:rsidRPr="00E61AE2" w:rsidRDefault="00E61AE2" w:rsidP="00D81FEB">
      <w:pPr>
        <w:pStyle w:val="afb"/>
        <w:numPr>
          <w:ilvl w:val="1"/>
          <w:numId w:val="9"/>
        </w:numPr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E61AE2">
        <w:rPr>
          <w:sz w:val="27"/>
          <w:szCs w:val="27"/>
        </w:rPr>
        <w:t>Пункт 1.10. дополнить абзацем следующего содержания:</w:t>
      </w:r>
    </w:p>
    <w:p w14:paraId="68FA308C" w14:textId="55534963" w:rsidR="00E61AE2" w:rsidRPr="00E61AE2" w:rsidRDefault="00E61AE2" w:rsidP="00E61AE2">
      <w:pPr>
        <w:pStyle w:val="af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E61AE2">
        <w:rPr>
          <w:sz w:val="27"/>
          <w:szCs w:val="27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61AE2">
        <w:rPr>
          <w:sz w:val="27"/>
          <w:szCs w:val="27"/>
        </w:rPr>
        <w:t>осуществляться</w:t>
      </w:r>
      <w:proofErr w:type="gramEnd"/>
      <w:r w:rsidRPr="00E61AE2">
        <w:rPr>
          <w:sz w:val="27"/>
          <w:szCs w:val="27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14:paraId="162B328A" w14:textId="69270DD2" w:rsidR="00E61AE2" w:rsidRPr="00E61AE2" w:rsidRDefault="00E61AE2" w:rsidP="00E61AE2">
      <w:pPr>
        <w:pStyle w:val="a8"/>
        <w:numPr>
          <w:ilvl w:val="1"/>
          <w:numId w:val="9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lastRenderedPageBreak/>
        <w:t>Дополнить положение пунктами 3.4.6 - 3.4.9. следующего содержания:</w:t>
      </w:r>
    </w:p>
    <w:p w14:paraId="40CBCA7B" w14:textId="77777777" w:rsidR="00E61AE2" w:rsidRPr="00E61AE2" w:rsidRDefault="00E61AE2" w:rsidP="00E61AE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>«3.4.6. Контролируемое лицо вправе обратиться в </w:t>
      </w:r>
      <w:proofErr w:type="gramStart"/>
      <w:r w:rsidRPr="00E61AE2">
        <w:rPr>
          <w:rFonts w:ascii="Times New Roman" w:hAnsi="Times New Roman" w:cs="Times New Roman"/>
          <w:sz w:val="27"/>
          <w:szCs w:val="27"/>
        </w:rPr>
        <w:t>контрольный</w:t>
      </w:r>
      <w:proofErr w:type="gramEnd"/>
      <w:r w:rsidRPr="00E61AE2">
        <w:rPr>
          <w:rFonts w:ascii="Times New Roman" w:hAnsi="Times New Roman" w:cs="Times New Roman"/>
          <w:sz w:val="27"/>
          <w:szCs w:val="27"/>
        </w:rPr>
        <w:t> (надзорный)</w:t>
      </w:r>
    </w:p>
    <w:p w14:paraId="123E8877" w14:textId="738D8ED5" w:rsidR="00E61AE2" w:rsidRPr="00E61AE2" w:rsidRDefault="00E61AE2" w:rsidP="00E61AE2">
      <w:pPr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>орган с заявлением о проведении в отношении его профилактического визита (далеетакже в настоящей статье - заявление контролируемого лица).</w:t>
      </w:r>
    </w:p>
    <w:p w14:paraId="0405F6C8" w14:textId="77777777" w:rsidR="00E61AE2" w:rsidRPr="00E61AE2" w:rsidRDefault="00E61AE2" w:rsidP="00E61AE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>3.4.7.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Pr="00E61AE2">
        <w:rPr>
          <w:rFonts w:ascii="Times New Roman" w:hAnsi="Times New Roman" w:cs="Times New Roman"/>
          <w:sz w:val="27"/>
          <w:szCs w:val="27"/>
        </w:rPr>
        <w:t>с даты регистрации</w:t>
      </w:r>
      <w:proofErr w:type="gramEnd"/>
      <w:r w:rsidRPr="00E61AE2">
        <w:rPr>
          <w:rFonts w:ascii="Times New Roman" w:hAnsi="Times New Roman" w:cs="Times New Roman"/>
          <w:sz w:val="27"/>
          <w:szCs w:val="27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14:paraId="73D8F6F3" w14:textId="77777777" w:rsidR="00E61AE2" w:rsidRPr="00E61AE2" w:rsidRDefault="00E61AE2" w:rsidP="00E61AE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14:paraId="6586AD21" w14:textId="77777777" w:rsidR="00E61AE2" w:rsidRPr="00E61AE2" w:rsidRDefault="00E61AE2" w:rsidP="00E61AE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14:paraId="7AACB7B5" w14:textId="77777777" w:rsidR="00E61AE2" w:rsidRPr="00E61AE2" w:rsidRDefault="00E61AE2" w:rsidP="00E61AE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14:paraId="4F108A19" w14:textId="77777777" w:rsidR="00E61AE2" w:rsidRPr="00E61AE2" w:rsidRDefault="00E61AE2" w:rsidP="00E61AE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14:paraId="488EB7EC" w14:textId="77777777" w:rsidR="00E61AE2" w:rsidRPr="00E61AE2" w:rsidRDefault="00E61AE2" w:rsidP="00E61AE2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1AE2">
        <w:rPr>
          <w:rFonts w:ascii="Times New Roman" w:hAnsi="Times New Roman" w:cs="Times New Roman"/>
          <w:sz w:val="27"/>
          <w:szCs w:val="27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14:paraId="77333447" w14:textId="41B9BE0A" w:rsidR="00E61AE2" w:rsidRPr="00E61AE2" w:rsidRDefault="00E61AE2" w:rsidP="00E61AE2">
      <w:pPr>
        <w:pStyle w:val="af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E61AE2">
        <w:rPr>
          <w:sz w:val="27"/>
          <w:szCs w:val="27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Pr="00E61AE2">
        <w:rPr>
          <w:sz w:val="27"/>
          <w:szCs w:val="27"/>
        </w:rPr>
        <w:t>.».</w:t>
      </w:r>
      <w:proofErr w:type="gramEnd"/>
    </w:p>
    <w:p w14:paraId="0CA8C5D2" w14:textId="0DBC5AAE" w:rsidR="00E61AE2" w:rsidRPr="00E61AE2" w:rsidRDefault="00E61AE2" w:rsidP="00E61AE2">
      <w:pPr>
        <w:pStyle w:val="af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E61AE2">
        <w:rPr>
          <w:sz w:val="27"/>
          <w:szCs w:val="27"/>
        </w:rPr>
        <w:t>1.3. пункт 3.4.6 считать соответственно пунктом 3.4.10.</w:t>
      </w:r>
    </w:p>
    <w:p w14:paraId="77FA7F2D" w14:textId="02E172C3" w:rsidR="003F4CAC" w:rsidRPr="00E61AE2" w:rsidRDefault="003F4CAC" w:rsidP="003F4CAC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7"/>
          <w:szCs w:val="27"/>
        </w:rPr>
      </w:pPr>
      <w:r w:rsidRPr="00E61AE2">
        <w:rPr>
          <w:rFonts w:cs="Times New Roman"/>
          <w:bCs/>
          <w:color w:val="auto"/>
          <w:sz w:val="27"/>
          <w:szCs w:val="27"/>
        </w:rPr>
        <w:t xml:space="preserve"> 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E61AE2">
        <w:rPr>
          <w:rFonts w:cs="Times New Roman"/>
          <w:color w:val="auto"/>
          <w:sz w:val="27"/>
          <w:szCs w:val="27"/>
        </w:rPr>
        <w:t>и разместить на официальном сайте администрации Мокшанского района</w:t>
      </w:r>
      <w:r w:rsidR="00786AF7" w:rsidRPr="00E61AE2">
        <w:rPr>
          <w:rFonts w:cs="Times New Roman"/>
          <w:color w:val="auto"/>
          <w:sz w:val="27"/>
          <w:szCs w:val="27"/>
        </w:rPr>
        <w:t xml:space="preserve"> в информационно-телекоммуникационной сети «Интернет»</w:t>
      </w:r>
      <w:r w:rsidRPr="00E61AE2">
        <w:rPr>
          <w:rFonts w:cs="Times New Roman"/>
          <w:color w:val="auto"/>
          <w:sz w:val="27"/>
          <w:szCs w:val="27"/>
        </w:rPr>
        <w:t xml:space="preserve"> </w:t>
      </w:r>
      <w:proofErr w:type="spellStart"/>
      <w:r w:rsidRPr="00E61AE2">
        <w:rPr>
          <w:rFonts w:cs="Times New Roman"/>
          <w:color w:val="auto"/>
          <w:sz w:val="27"/>
          <w:szCs w:val="27"/>
          <w:u w:val="single"/>
          <w:lang w:val="en-US"/>
        </w:rPr>
        <w:t>r</w:t>
      </w:r>
      <w:hyperlink r:id="rId10" w:history="1">
        <w:r w:rsidRPr="00E61AE2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moksh</w:t>
        </w:r>
        <w:proofErr w:type="spellEnd"/>
        <w:r w:rsidRPr="00E61AE2">
          <w:rPr>
            <w:rStyle w:val="aa"/>
            <w:rFonts w:ascii="Times New Roman" w:hAnsi="Times New Roman" w:cs="Times New Roman"/>
            <w:color w:val="auto"/>
            <w:sz w:val="27"/>
            <w:szCs w:val="27"/>
          </w:rPr>
          <w:t>.</w:t>
        </w:r>
        <w:proofErr w:type="spellStart"/>
        <w:r w:rsidRPr="00E61AE2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pnzreg</w:t>
        </w:r>
        <w:proofErr w:type="spellEnd"/>
        <w:r w:rsidRPr="00E61AE2">
          <w:rPr>
            <w:rStyle w:val="aa"/>
            <w:rFonts w:ascii="Times New Roman" w:hAnsi="Times New Roman" w:cs="Times New Roman"/>
            <w:color w:val="auto"/>
            <w:sz w:val="27"/>
            <w:szCs w:val="27"/>
          </w:rPr>
          <w:t>.</w:t>
        </w:r>
        <w:proofErr w:type="spellStart"/>
        <w:r w:rsidRPr="00E61AE2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ru</w:t>
        </w:r>
        <w:proofErr w:type="spellEnd"/>
      </w:hyperlink>
      <w:r w:rsidRPr="00E61AE2">
        <w:rPr>
          <w:rFonts w:cs="Times New Roman"/>
          <w:color w:val="auto"/>
          <w:sz w:val="27"/>
          <w:szCs w:val="27"/>
        </w:rPr>
        <w:t>.</w:t>
      </w:r>
    </w:p>
    <w:p w14:paraId="5FEDD20A" w14:textId="77777777" w:rsidR="003F4CAC" w:rsidRPr="00E61AE2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</w:pPr>
      <w:r w:rsidRPr="00E61AE2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14:paraId="419FAAAA" w14:textId="77777777" w:rsidR="003F4CAC" w:rsidRPr="00E61AE2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</w:pPr>
      <w:proofErr w:type="gramStart"/>
      <w:r w:rsidRPr="00E61AE2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>Контроль за</w:t>
      </w:r>
      <w:proofErr w:type="gramEnd"/>
      <w:r w:rsidRPr="00E61AE2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2268"/>
        <w:gridCol w:w="2268"/>
      </w:tblGrid>
      <w:tr w:rsidR="00043670" w:rsidRPr="00043670" w14:paraId="634D98F3" w14:textId="77777777" w:rsidTr="00BF5253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BF5253">
        <w:tc>
          <w:tcPr>
            <w:tcW w:w="5778" w:type="dxa"/>
            <w:shd w:val="clear" w:color="auto" w:fill="auto"/>
          </w:tcPr>
          <w:p w14:paraId="32F1830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63BD0AB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6FC1345E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BF5253">
        <w:tc>
          <w:tcPr>
            <w:tcW w:w="5778" w:type="dxa"/>
            <w:shd w:val="clear" w:color="auto" w:fill="auto"/>
          </w:tcPr>
          <w:p w14:paraId="24FAFB1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117AD31F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3001FDF1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</w:tc>
      </w:tr>
    </w:tbl>
    <w:p w14:paraId="2DE8D79B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068D17AD" w14:textId="37E45EE0" w:rsidR="00D81FEB" w:rsidRPr="00E61AE2" w:rsidRDefault="00D81FEB" w:rsidP="00E61AE2">
      <w:pPr>
        <w:widowControl/>
      </w:pPr>
      <w:bookmarkStart w:id="2" w:name="Par35"/>
      <w:bookmarkEnd w:id="2"/>
    </w:p>
    <w:sectPr w:rsidR="00D81FEB" w:rsidRPr="00E61AE2" w:rsidSect="001D0D2E">
      <w:pgSz w:w="11906" w:h="16838"/>
      <w:pgMar w:top="568" w:right="566" w:bottom="568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AAFE6" w14:textId="77777777" w:rsidR="00746E18" w:rsidRDefault="00746E18" w:rsidP="0044555F">
      <w:r>
        <w:separator/>
      </w:r>
    </w:p>
  </w:endnote>
  <w:endnote w:type="continuationSeparator" w:id="0">
    <w:p w14:paraId="1FB91F63" w14:textId="77777777" w:rsidR="00746E18" w:rsidRDefault="00746E18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6495F" w14:textId="77777777" w:rsidR="00746E18" w:rsidRDefault="00746E18" w:rsidP="0044555F">
      <w:r>
        <w:separator/>
      </w:r>
    </w:p>
  </w:footnote>
  <w:footnote w:type="continuationSeparator" w:id="0">
    <w:p w14:paraId="0E5A6037" w14:textId="77777777" w:rsidR="00746E18" w:rsidRDefault="00746E18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13D3B"/>
    <w:multiLevelType w:val="multilevel"/>
    <w:tmpl w:val="7324B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48314BBE"/>
    <w:multiLevelType w:val="multilevel"/>
    <w:tmpl w:val="1B86267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20223"/>
    <w:rsid w:val="0013078A"/>
    <w:rsid w:val="00161B02"/>
    <w:rsid w:val="001645C1"/>
    <w:rsid w:val="0017275F"/>
    <w:rsid w:val="001D0D2E"/>
    <w:rsid w:val="001D1D3E"/>
    <w:rsid w:val="001E6F79"/>
    <w:rsid w:val="00206D11"/>
    <w:rsid w:val="0024234A"/>
    <w:rsid w:val="00261354"/>
    <w:rsid w:val="00263780"/>
    <w:rsid w:val="0027032E"/>
    <w:rsid w:val="00276044"/>
    <w:rsid w:val="00283A13"/>
    <w:rsid w:val="0029216E"/>
    <w:rsid w:val="002B10D1"/>
    <w:rsid w:val="002B46A0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6C48"/>
    <w:rsid w:val="0049714D"/>
    <w:rsid w:val="004B7DAB"/>
    <w:rsid w:val="004F0BA1"/>
    <w:rsid w:val="004F0C5D"/>
    <w:rsid w:val="004F53F8"/>
    <w:rsid w:val="0050349F"/>
    <w:rsid w:val="00515708"/>
    <w:rsid w:val="00562142"/>
    <w:rsid w:val="005640D5"/>
    <w:rsid w:val="00574784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5A7C"/>
    <w:rsid w:val="006C655E"/>
    <w:rsid w:val="006E742E"/>
    <w:rsid w:val="00705452"/>
    <w:rsid w:val="00731F77"/>
    <w:rsid w:val="00746E18"/>
    <w:rsid w:val="007667F8"/>
    <w:rsid w:val="00775583"/>
    <w:rsid w:val="00786AF7"/>
    <w:rsid w:val="007938A0"/>
    <w:rsid w:val="007A10AC"/>
    <w:rsid w:val="0083023E"/>
    <w:rsid w:val="008358DD"/>
    <w:rsid w:val="00840CCB"/>
    <w:rsid w:val="00841F8F"/>
    <w:rsid w:val="00854D54"/>
    <w:rsid w:val="00875C99"/>
    <w:rsid w:val="00884521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20538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74B3A"/>
    <w:rsid w:val="00B9119A"/>
    <w:rsid w:val="00B91544"/>
    <w:rsid w:val="00B92362"/>
    <w:rsid w:val="00B92B36"/>
    <w:rsid w:val="00BD0ADE"/>
    <w:rsid w:val="00BD7785"/>
    <w:rsid w:val="00C00BE4"/>
    <w:rsid w:val="00C04F4B"/>
    <w:rsid w:val="00C126A3"/>
    <w:rsid w:val="00C30867"/>
    <w:rsid w:val="00C345AD"/>
    <w:rsid w:val="00C5024F"/>
    <w:rsid w:val="00C64B08"/>
    <w:rsid w:val="00C8133A"/>
    <w:rsid w:val="00C81ADA"/>
    <w:rsid w:val="00C92F30"/>
    <w:rsid w:val="00CA1104"/>
    <w:rsid w:val="00CA2308"/>
    <w:rsid w:val="00CC5928"/>
    <w:rsid w:val="00CD6667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81FEB"/>
    <w:rsid w:val="00D91317"/>
    <w:rsid w:val="00D95DB1"/>
    <w:rsid w:val="00D965AA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4E5A"/>
    <w:rsid w:val="00E553C2"/>
    <w:rsid w:val="00E61AE2"/>
    <w:rsid w:val="00E6207D"/>
    <w:rsid w:val="00EA1D21"/>
    <w:rsid w:val="00EA4D1F"/>
    <w:rsid w:val="00EE0510"/>
    <w:rsid w:val="00EF6428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B0552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Модельный муниципальный нормативный правовой акт</vt:lpstr>
      <vt:lpstr/>
    </vt:vector>
  </TitlesOfParts>
  <Company>1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4</cp:revision>
  <cp:lastPrinted>2023-08-10T10:30:00Z</cp:lastPrinted>
  <dcterms:created xsi:type="dcterms:W3CDTF">2024-07-04T10:13:00Z</dcterms:created>
  <dcterms:modified xsi:type="dcterms:W3CDTF">2024-07-04T10:57:00Z</dcterms:modified>
</cp:coreProperties>
</file>