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4F38E1" w:rsidRDefault="002D1A86" w:rsidP="003A47D8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47DBD391" wp14:editId="57503538">
            <wp:simplePos x="0" y="0"/>
            <wp:positionH relativeFrom="column">
              <wp:posOffset>-18415</wp:posOffset>
            </wp:positionH>
            <wp:positionV relativeFrom="paragraph">
              <wp:posOffset>-154305</wp:posOffset>
            </wp:positionV>
            <wp:extent cx="876300" cy="7543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75" w:rsidRDefault="002D1A86" w:rsidP="00CD1540">
      <w:pPr>
        <w:ind w:left="1418"/>
        <w:jc w:val="both"/>
        <w:rPr>
          <w:rFonts w:ascii="MS Reference Sans Serif" w:hAnsi="MS Reference Sans Serif"/>
          <w:sz w:val="18"/>
          <w:szCs w:val="18"/>
        </w:rPr>
      </w:pPr>
      <w:proofErr w:type="gramStart"/>
      <w:r w:rsidRPr="00811BC8">
        <w:rPr>
          <w:rFonts w:ascii="MS Reference Sans Serif" w:hAnsi="MS Reference Sans Serif"/>
          <w:sz w:val="18"/>
          <w:szCs w:val="18"/>
        </w:rPr>
        <w:t>Злоупотреб</w:t>
      </w:r>
      <w:r w:rsidR="00BA22F5" w:rsidRPr="00811BC8">
        <w:rPr>
          <w:rFonts w:ascii="MS Reference Sans Serif" w:hAnsi="MS Reference Sans Serif"/>
          <w:sz w:val="18"/>
          <w:szCs w:val="18"/>
        </w:rPr>
        <w:t xml:space="preserve">ление служебным </w:t>
      </w:r>
      <w:r w:rsidRPr="00811BC8">
        <w:rPr>
          <w:rFonts w:ascii="MS Reference Sans Serif" w:hAnsi="MS Reference Sans Serif"/>
          <w:sz w:val="18"/>
          <w:szCs w:val="18"/>
        </w:rPr>
        <w:t>положением, дача взятки</w:t>
      </w:r>
      <w:r w:rsidR="00BA22F5" w:rsidRPr="00811BC8">
        <w:rPr>
          <w:rFonts w:ascii="MS Reference Sans Serif" w:hAnsi="MS Reference Sans Serif"/>
          <w:sz w:val="18"/>
          <w:szCs w:val="18"/>
        </w:rPr>
        <w:t>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</w:t>
      </w:r>
      <w:r w:rsidR="003A47D8" w:rsidRPr="00811BC8">
        <w:rPr>
          <w:rFonts w:ascii="MS Reference Sans Serif" w:hAnsi="MS Reference Sans Serif"/>
          <w:sz w:val="18"/>
          <w:szCs w:val="18"/>
        </w:rPr>
        <w:t>, иных имущественных прав для себя или для третьих лиц либо незаконное предоставление такой выгоды указанному лицу другими физическими лицами, совершение</w:t>
      </w:r>
      <w:proofErr w:type="gramEnd"/>
      <w:r w:rsidR="003A47D8" w:rsidRPr="00811BC8">
        <w:rPr>
          <w:rFonts w:ascii="MS Reference Sans Serif" w:hAnsi="MS Reference Sans Serif"/>
          <w:sz w:val="18"/>
          <w:szCs w:val="18"/>
        </w:rPr>
        <w:t xml:space="preserve"> данных деяний от имени или в интересах юридического лица</w:t>
      </w:r>
    </w:p>
    <w:p w:rsidR="00CD1540" w:rsidRDefault="00CD1540" w:rsidP="00CD1540">
      <w:pPr>
        <w:spacing w:after="0" w:line="240" w:lineRule="auto"/>
        <w:ind w:left="1418" w:firstLine="142"/>
        <w:jc w:val="both"/>
        <w:rPr>
          <w:rFonts w:ascii="MS Reference Sans Serif" w:hAnsi="MS Reference Sans Serif"/>
          <w:sz w:val="18"/>
          <w:szCs w:val="18"/>
        </w:rPr>
      </w:pPr>
    </w:p>
    <w:p w:rsidR="00605B75" w:rsidRPr="00811BC8" w:rsidRDefault="00605B75" w:rsidP="006A7B3D">
      <w:pPr>
        <w:ind w:left="1418" w:firstLine="142"/>
        <w:jc w:val="both"/>
        <w:rPr>
          <w:rFonts w:ascii="MS Reference Sans Serif" w:hAnsi="MS Reference Sans Serif"/>
          <w:sz w:val="18"/>
          <w:szCs w:val="18"/>
        </w:rPr>
      </w:pPr>
      <w:r>
        <w:rPr>
          <w:rFonts w:ascii="MS Reference Sans Serif" w:hAnsi="MS Reference Sans Serif"/>
          <w:sz w:val="18"/>
          <w:szCs w:val="18"/>
        </w:rPr>
        <w:t>Ситуация, при которой личная заинтересованность (прямая или косвенная) влияет или может повлиять на объективное исполнение должностных обязанностей и при которой возникает или может возникнуть противоречие между личной заинтересованностью и законными интересами граждан, организаций, общества, Российской Федерации, муниципального образования</w:t>
      </w:r>
    </w:p>
    <w:p w:rsidR="00CD1540" w:rsidRDefault="00CD1540" w:rsidP="006A7B3D">
      <w:pPr>
        <w:spacing w:after="0" w:line="240" w:lineRule="auto"/>
        <w:ind w:left="1418"/>
        <w:jc w:val="both"/>
        <w:rPr>
          <w:rFonts w:ascii="MS Reference Sans Serif" w:hAnsi="MS Reference Sans Serif"/>
          <w:sz w:val="18"/>
          <w:szCs w:val="18"/>
        </w:rPr>
      </w:pPr>
    </w:p>
    <w:p w:rsidR="00E16B21" w:rsidRPr="00811BC8" w:rsidRDefault="00605B75" w:rsidP="006A7B3D">
      <w:pPr>
        <w:spacing w:after="0" w:line="240" w:lineRule="auto"/>
        <w:ind w:left="1418"/>
        <w:jc w:val="both"/>
        <w:rPr>
          <w:rFonts w:ascii="MS Reference Sans Serif" w:hAnsi="MS Reference Sans Serif"/>
          <w:b/>
          <w:sz w:val="18"/>
          <w:szCs w:val="18"/>
        </w:rPr>
      </w:pPr>
      <w:proofErr w:type="gramStart"/>
      <w:r w:rsidRPr="0003364A">
        <w:rPr>
          <w:rFonts w:ascii="MS Reference Sans Serif" w:hAnsi="MS Reference Sans Serif"/>
          <w:sz w:val="18"/>
          <w:szCs w:val="18"/>
        </w:rPr>
        <w:t>Возможность получения при исполнении должностных обязанностей доходов (</w:t>
      </w:r>
      <w:r w:rsidR="0003364A" w:rsidRPr="0003364A">
        <w:rPr>
          <w:rFonts w:ascii="MS Reference Sans Serif" w:hAnsi="MS Reference Sans Serif"/>
          <w:sz w:val="18"/>
          <w:szCs w:val="18"/>
        </w:rPr>
        <w:t>неосновательного</w:t>
      </w:r>
      <w:r w:rsidR="0003364A" w:rsidRPr="0003364A">
        <w:rPr>
          <w:rFonts w:ascii="MS Reference Sans Serif" w:hAnsi="MS Reference Sans Serif"/>
          <w:b/>
          <w:color w:val="943634" w:themeColor="accent2" w:themeShade="BF"/>
        </w:rPr>
        <w:t xml:space="preserve"> </w:t>
      </w:r>
      <w:r w:rsidR="0003364A" w:rsidRPr="00174059">
        <w:rPr>
          <w:rFonts w:ascii="MS Reference Sans Serif" w:hAnsi="MS Reference Sans Serif"/>
          <w:sz w:val="18"/>
          <w:szCs w:val="18"/>
        </w:rPr>
        <w:t>обогащения) в</w:t>
      </w:r>
      <w:r w:rsidR="0003364A" w:rsidRPr="00174059">
        <w:rPr>
          <w:rFonts w:ascii="MS Reference Sans Serif" w:hAnsi="MS Reference Sans Serif"/>
          <w:b/>
        </w:rPr>
        <w:t xml:space="preserve"> </w:t>
      </w:r>
      <w:r w:rsidR="00174059" w:rsidRPr="00174059">
        <w:rPr>
          <w:rFonts w:ascii="MS Reference Sans Serif" w:hAnsi="MS Reference Sans Serif"/>
          <w:sz w:val="18"/>
          <w:szCs w:val="18"/>
        </w:rPr>
        <w:t>денежной</w:t>
      </w:r>
      <w:r w:rsidR="00174059">
        <w:rPr>
          <w:rFonts w:ascii="MS Reference Sans Serif" w:hAnsi="MS Reference Sans Serif"/>
          <w:sz w:val="18"/>
          <w:szCs w:val="18"/>
        </w:rPr>
        <w:t xml:space="preserve"> либо натуральной форме, доходов в виде материальной выгоды непосредственно для муниципального служащего, членов его семьи (родители, супруги, дети, братья, сестры, а также братья, сестры, родители, дети супругов и супруги детей), а также для граждан или организаций, с которыми муниципальный служащий, связан финансовыми или иными обязательствами</w:t>
      </w:r>
      <w:proofErr w:type="gramEnd"/>
    </w:p>
    <w:p w:rsidR="007A0ACA" w:rsidRDefault="007A0ACA" w:rsidP="00811BC8">
      <w:pPr>
        <w:pStyle w:val="62"/>
        <w:keepNext/>
        <w:keepLines/>
        <w:shd w:val="clear" w:color="auto" w:fill="auto"/>
        <w:spacing w:before="0" w:after="0" w:line="240" w:lineRule="auto"/>
        <w:jc w:val="center"/>
        <w:rPr>
          <w:color w:val="943634" w:themeColor="accent2" w:themeShade="BF"/>
          <w:sz w:val="22"/>
          <w:szCs w:val="22"/>
        </w:rPr>
      </w:pPr>
    </w:p>
    <w:p w:rsidR="00174059" w:rsidRPr="00174059" w:rsidRDefault="00174059" w:rsidP="00811BC8">
      <w:pPr>
        <w:pStyle w:val="62"/>
        <w:keepNext/>
        <w:keepLines/>
        <w:shd w:val="clear" w:color="auto" w:fill="auto"/>
        <w:spacing w:before="0" w:after="0" w:line="240" w:lineRule="auto"/>
        <w:jc w:val="center"/>
        <w:rPr>
          <w:color w:val="943634" w:themeColor="accent2" w:themeShade="BF"/>
          <w:sz w:val="22"/>
          <w:szCs w:val="22"/>
        </w:rPr>
      </w:pPr>
      <w:r w:rsidRPr="00174059">
        <w:rPr>
          <w:color w:val="943634" w:themeColor="accent2" w:themeShade="BF"/>
          <w:sz w:val="22"/>
          <w:szCs w:val="22"/>
        </w:rPr>
        <w:t>ОСНОВНЫЕ НОРМАТИВНЫЕ</w:t>
      </w:r>
    </w:p>
    <w:p w:rsidR="00E16B21" w:rsidRPr="00E16B21" w:rsidRDefault="00E16B21" w:rsidP="00811BC8">
      <w:pPr>
        <w:pStyle w:val="62"/>
        <w:keepNext/>
        <w:keepLines/>
        <w:shd w:val="clear" w:color="auto" w:fill="auto"/>
        <w:spacing w:before="0" w:after="0" w:line="240" w:lineRule="auto"/>
        <w:jc w:val="center"/>
        <w:rPr>
          <w:color w:val="943634" w:themeColor="accent2" w:themeShade="BF"/>
          <w:sz w:val="22"/>
          <w:szCs w:val="22"/>
        </w:rPr>
      </w:pPr>
      <w:r w:rsidRPr="00E16B21">
        <w:rPr>
          <w:color w:val="943634" w:themeColor="accent2" w:themeShade="BF"/>
          <w:sz w:val="22"/>
          <w:szCs w:val="22"/>
        </w:rPr>
        <w:t>ПРАВОВЫЕ АКТЫ В СФЕРЕ</w:t>
      </w:r>
    </w:p>
    <w:p w:rsidR="004F38E1" w:rsidRPr="00E16B21" w:rsidRDefault="00E16B21" w:rsidP="00E16B21">
      <w:pPr>
        <w:pStyle w:val="62"/>
        <w:keepNext/>
        <w:keepLines/>
        <w:shd w:val="clear" w:color="auto" w:fill="auto"/>
        <w:spacing w:before="0" w:after="0" w:line="250" w:lineRule="exact"/>
        <w:jc w:val="center"/>
        <w:rPr>
          <w:color w:val="943634" w:themeColor="accent2" w:themeShade="BF"/>
          <w:sz w:val="22"/>
          <w:szCs w:val="22"/>
        </w:rPr>
      </w:pPr>
      <w:r w:rsidRPr="00E16B21">
        <w:rPr>
          <w:color w:val="943634" w:themeColor="accent2" w:themeShade="BF"/>
          <w:sz w:val="22"/>
          <w:szCs w:val="22"/>
        </w:rPr>
        <w:t>ПРОТИВОДЕЙСТВИЯ КОРРУПЦИИ:</w:t>
      </w:r>
    </w:p>
    <w:p w:rsidR="00E16B21" w:rsidRDefault="00E16B21" w:rsidP="00E16B21">
      <w:pPr>
        <w:pStyle w:val="62"/>
        <w:keepNext/>
        <w:keepLines/>
        <w:shd w:val="clear" w:color="auto" w:fill="auto"/>
        <w:spacing w:before="0" w:after="0" w:line="250" w:lineRule="exact"/>
        <w:jc w:val="center"/>
        <w:rPr>
          <w:color w:val="943634" w:themeColor="accent2" w:themeShade="BF"/>
        </w:rPr>
      </w:pPr>
    </w:p>
    <w:p w:rsidR="00E16B21" w:rsidRDefault="00E16B21" w:rsidP="00E16B21">
      <w:pPr>
        <w:pStyle w:val="62"/>
        <w:keepNext/>
        <w:keepLines/>
        <w:shd w:val="clear" w:color="auto" w:fill="auto"/>
        <w:spacing w:before="0" w:after="0" w:line="250" w:lineRule="exact"/>
        <w:rPr>
          <w:b w:val="0"/>
          <w:color w:val="943634" w:themeColor="accent2" w:themeShade="BF"/>
          <w:sz w:val="20"/>
          <w:szCs w:val="20"/>
        </w:rPr>
      </w:pPr>
      <w:r w:rsidRPr="00E16B21">
        <w:rPr>
          <w:b w:val="0"/>
          <w:color w:val="943634" w:themeColor="accent2" w:themeShade="BF"/>
          <w:sz w:val="20"/>
          <w:szCs w:val="20"/>
        </w:rPr>
        <w:t>1.</w:t>
      </w:r>
      <w:r w:rsidRPr="00E16B21">
        <w:rPr>
          <w:color w:val="943634" w:themeColor="accent2" w:themeShade="BF"/>
        </w:rPr>
        <w:t xml:space="preserve"> </w:t>
      </w:r>
      <w:r>
        <w:rPr>
          <w:b w:val="0"/>
          <w:color w:val="943634" w:themeColor="accent2" w:themeShade="BF"/>
          <w:sz w:val="20"/>
          <w:szCs w:val="20"/>
        </w:rPr>
        <w:t>Федеральный закон от 25.12.2008г. №273-</w:t>
      </w:r>
      <w:r w:rsidR="00CE7D28">
        <w:rPr>
          <w:b w:val="0"/>
          <w:color w:val="943634" w:themeColor="accent2" w:themeShade="BF"/>
          <w:sz w:val="20"/>
          <w:szCs w:val="20"/>
        </w:rPr>
        <w:t>ФЗ «О противодействии коррупции»</w:t>
      </w:r>
    </w:p>
    <w:p w:rsidR="00E16B21" w:rsidRDefault="00E16B21" w:rsidP="00E16B21">
      <w:pPr>
        <w:pStyle w:val="62"/>
        <w:keepNext/>
        <w:keepLines/>
        <w:shd w:val="clear" w:color="auto" w:fill="auto"/>
        <w:spacing w:before="0" w:after="0" w:line="250" w:lineRule="exact"/>
        <w:rPr>
          <w:b w:val="0"/>
          <w:color w:val="943634" w:themeColor="accent2" w:themeShade="BF"/>
          <w:sz w:val="20"/>
          <w:szCs w:val="20"/>
        </w:rPr>
      </w:pPr>
    </w:p>
    <w:p w:rsidR="00CE7D28" w:rsidRDefault="00E16B21" w:rsidP="00E16B21">
      <w:pPr>
        <w:pStyle w:val="62"/>
        <w:keepNext/>
        <w:keepLines/>
        <w:shd w:val="clear" w:color="auto" w:fill="auto"/>
        <w:spacing w:before="0" w:after="0" w:line="250" w:lineRule="exact"/>
        <w:rPr>
          <w:b w:val="0"/>
          <w:color w:val="943634" w:themeColor="accent2" w:themeShade="BF"/>
          <w:sz w:val="20"/>
          <w:szCs w:val="20"/>
        </w:rPr>
      </w:pPr>
      <w:r>
        <w:rPr>
          <w:b w:val="0"/>
          <w:color w:val="943634" w:themeColor="accent2" w:themeShade="BF"/>
          <w:sz w:val="20"/>
          <w:szCs w:val="20"/>
        </w:rPr>
        <w:t>2.</w:t>
      </w:r>
      <w:r w:rsidRPr="00E16B21">
        <w:rPr>
          <w:b w:val="0"/>
          <w:color w:val="943634" w:themeColor="accent2" w:themeShade="BF"/>
          <w:sz w:val="20"/>
          <w:szCs w:val="20"/>
        </w:rPr>
        <w:t xml:space="preserve"> </w:t>
      </w:r>
      <w:r w:rsidR="00CE7D28">
        <w:rPr>
          <w:b w:val="0"/>
          <w:color w:val="943634" w:themeColor="accent2" w:themeShade="BF"/>
          <w:sz w:val="20"/>
          <w:szCs w:val="20"/>
        </w:rPr>
        <w:t>Федеральный закон от 02.03.2007г. №25-ФЗ «</w:t>
      </w:r>
      <w:r w:rsidR="002D1A86">
        <w:rPr>
          <w:b w:val="0"/>
          <w:color w:val="943634" w:themeColor="accent2" w:themeShade="BF"/>
          <w:sz w:val="20"/>
          <w:szCs w:val="20"/>
        </w:rPr>
        <w:t>О муниципальной службе в</w:t>
      </w:r>
      <w:r w:rsidR="00CE7D28">
        <w:rPr>
          <w:b w:val="0"/>
          <w:color w:val="943634" w:themeColor="accent2" w:themeShade="BF"/>
          <w:sz w:val="20"/>
          <w:szCs w:val="20"/>
        </w:rPr>
        <w:t xml:space="preserve"> Российской Федерации»</w:t>
      </w:r>
    </w:p>
    <w:p w:rsidR="00CE7D28" w:rsidRDefault="00CE7D28" w:rsidP="00E16B21">
      <w:pPr>
        <w:pStyle w:val="62"/>
        <w:keepNext/>
        <w:keepLines/>
        <w:shd w:val="clear" w:color="auto" w:fill="auto"/>
        <w:spacing w:before="0" w:after="0" w:line="250" w:lineRule="exact"/>
        <w:rPr>
          <w:b w:val="0"/>
          <w:color w:val="943634" w:themeColor="accent2" w:themeShade="BF"/>
          <w:sz w:val="20"/>
          <w:szCs w:val="20"/>
        </w:rPr>
      </w:pPr>
    </w:p>
    <w:p w:rsidR="00E16B21" w:rsidRDefault="00CE7D28" w:rsidP="00E16B21">
      <w:pPr>
        <w:pStyle w:val="62"/>
        <w:keepNext/>
        <w:keepLines/>
        <w:shd w:val="clear" w:color="auto" w:fill="auto"/>
        <w:spacing w:before="0" w:after="0" w:line="250" w:lineRule="exact"/>
        <w:rPr>
          <w:b w:val="0"/>
          <w:color w:val="943634" w:themeColor="accent2" w:themeShade="BF"/>
          <w:sz w:val="20"/>
          <w:szCs w:val="20"/>
        </w:rPr>
      </w:pPr>
      <w:r>
        <w:rPr>
          <w:b w:val="0"/>
          <w:color w:val="943634" w:themeColor="accent2" w:themeShade="BF"/>
          <w:sz w:val="20"/>
          <w:szCs w:val="20"/>
        </w:rPr>
        <w:t>3.</w:t>
      </w:r>
      <w:r w:rsidR="00E16B21" w:rsidRPr="00E16B21">
        <w:rPr>
          <w:b w:val="0"/>
          <w:color w:val="943634" w:themeColor="accent2" w:themeShade="BF"/>
          <w:sz w:val="20"/>
          <w:szCs w:val="20"/>
        </w:rPr>
        <w:t xml:space="preserve">Указ Президента Российской Федерации </w:t>
      </w:r>
      <w:r w:rsidR="00E16B21">
        <w:rPr>
          <w:b w:val="0"/>
          <w:color w:val="943634" w:themeColor="accent2" w:themeShade="BF"/>
          <w:sz w:val="20"/>
          <w:szCs w:val="20"/>
        </w:rPr>
        <w:t xml:space="preserve">от 29.06.2018 № 378 </w:t>
      </w:r>
      <w:r w:rsidR="00E16B21" w:rsidRPr="00E16B21">
        <w:rPr>
          <w:b w:val="0"/>
          <w:color w:val="943634" w:themeColor="accent2" w:themeShade="BF"/>
          <w:sz w:val="20"/>
          <w:szCs w:val="20"/>
        </w:rPr>
        <w:t>«О Национальном плане противодействия коррупции на 2018-2020 годы»</w:t>
      </w:r>
      <w:r w:rsidR="00E16B21">
        <w:rPr>
          <w:b w:val="0"/>
          <w:color w:val="943634" w:themeColor="accent2" w:themeShade="BF"/>
          <w:sz w:val="20"/>
          <w:szCs w:val="20"/>
        </w:rPr>
        <w:t xml:space="preserve"> </w:t>
      </w:r>
    </w:p>
    <w:p w:rsidR="00CE7D28" w:rsidRDefault="00CE7D28" w:rsidP="00E16B21">
      <w:pPr>
        <w:pStyle w:val="62"/>
        <w:keepNext/>
        <w:keepLines/>
        <w:shd w:val="clear" w:color="auto" w:fill="auto"/>
        <w:spacing w:before="0" w:after="0" w:line="250" w:lineRule="exact"/>
        <w:rPr>
          <w:b w:val="0"/>
          <w:color w:val="943634" w:themeColor="accent2" w:themeShade="BF"/>
          <w:sz w:val="20"/>
          <w:szCs w:val="20"/>
        </w:rPr>
      </w:pPr>
    </w:p>
    <w:p w:rsidR="00CE7D28" w:rsidRDefault="00CE7D28" w:rsidP="00E16B21">
      <w:pPr>
        <w:pStyle w:val="62"/>
        <w:keepNext/>
        <w:keepLines/>
        <w:shd w:val="clear" w:color="auto" w:fill="auto"/>
        <w:spacing w:before="0" w:after="0" w:line="250" w:lineRule="exact"/>
        <w:rPr>
          <w:b w:val="0"/>
          <w:color w:val="943634" w:themeColor="accent2" w:themeShade="BF"/>
          <w:sz w:val="20"/>
          <w:szCs w:val="20"/>
        </w:rPr>
      </w:pPr>
      <w:r>
        <w:rPr>
          <w:b w:val="0"/>
          <w:color w:val="943634" w:themeColor="accent2" w:themeShade="BF"/>
          <w:sz w:val="20"/>
          <w:szCs w:val="20"/>
        </w:rPr>
        <w:t>4.</w:t>
      </w:r>
      <w:r w:rsidR="000F1BB5">
        <w:rPr>
          <w:b w:val="0"/>
          <w:color w:val="943634" w:themeColor="accent2" w:themeShade="BF"/>
          <w:sz w:val="20"/>
          <w:szCs w:val="20"/>
        </w:rPr>
        <w:t>Закон Пензенской области от 14.11.2006г. № 1141-ЗПО «О противодействии коррупции в Пензенской области»</w:t>
      </w:r>
    </w:p>
    <w:p w:rsidR="000F1BB5" w:rsidRDefault="000F1BB5" w:rsidP="00E16B21">
      <w:pPr>
        <w:pStyle w:val="62"/>
        <w:keepNext/>
        <w:keepLines/>
        <w:shd w:val="clear" w:color="auto" w:fill="auto"/>
        <w:spacing w:before="0" w:after="0" w:line="250" w:lineRule="exact"/>
        <w:rPr>
          <w:b w:val="0"/>
          <w:color w:val="943634" w:themeColor="accent2" w:themeShade="BF"/>
          <w:sz w:val="20"/>
          <w:szCs w:val="20"/>
        </w:rPr>
      </w:pPr>
    </w:p>
    <w:p w:rsidR="000F1BB5" w:rsidRDefault="000F1BB5" w:rsidP="00E16B21">
      <w:pPr>
        <w:pStyle w:val="62"/>
        <w:keepNext/>
        <w:keepLines/>
        <w:shd w:val="clear" w:color="auto" w:fill="auto"/>
        <w:spacing w:before="0" w:after="0" w:line="250" w:lineRule="exact"/>
        <w:rPr>
          <w:b w:val="0"/>
          <w:color w:val="943634" w:themeColor="accent2" w:themeShade="BF"/>
          <w:sz w:val="20"/>
          <w:szCs w:val="20"/>
        </w:rPr>
      </w:pPr>
      <w:r>
        <w:rPr>
          <w:b w:val="0"/>
          <w:color w:val="943634" w:themeColor="accent2" w:themeShade="BF"/>
          <w:sz w:val="20"/>
          <w:szCs w:val="20"/>
        </w:rPr>
        <w:t xml:space="preserve">5. Распоряжение от 31.05.2012г. № 57 «О внесении изменений в распоряжение администрации </w:t>
      </w:r>
      <w:proofErr w:type="spellStart"/>
      <w:r>
        <w:rPr>
          <w:b w:val="0"/>
          <w:color w:val="943634" w:themeColor="accent2" w:themeShade="BF"/>
          <w:sz w:val="20"/>
          <w:szCs w:val="20"/>
        </w:rPr>
        <w:t>Мокшанского</w:t>
      </w:r>
      <w:proofErr w:type="spellEnd"/>
      <w:r>
        <w:rPr>
          <w:b w:val="0"/>
          <w:color w:val="943634" w:themeColor="accent2" w:themeShade="BF"/>
          <w:sz w:val="20"/>
          <w:szCs w:val="20"/>
        </w:rPr>
        <w:t xml:space="preserve"> района Пензенской области от 27.09.2010 № 96 «О перечне должностей муниципальной службы, предусмотренной статьей 12 Федерального закона «О противодействии коррупции»</w:t>
      </w:r>
    </w:p>
    <w:p w:rsidR="000F1BB5" w:rsidRDefault="000F1BB5" w:rsidP="00E16B21">
      <w:pPr>
        <w:pStyle w:val="62"/>
        <w:keepNext/>
        <w:keepLines/>
        <w:shd w:val="clear" w:color="auto" w:fill="auto"/>
        <w:spacing w:before="0" w:after="0" w:line="250" w:lineRule="exact"/>
        <w:rPr>
          <w:b w:val="0"/>
          <w:color w:val="943634" w:themeColor="accent2" w:themeShade="BF"/>
          <w:sz w:val="20"/>
          <w:szCs w:val="20"/>
        </w:rPr>
      </w:pPr>
    </w:p>
    <w:p w:rsidR="002D1A86" w:rsidRPr="000F1BB5" w:rsidRDefault="00BA22F5" w:rsidP="00E16B21">
      <w:pPr>
        <w:pStyle w:val="62"/>
        <w:keepNext/>
        <w:keepLines/>
        <w:shd w:val="clear" w:color="auto" w:fill="auto"/>
        <w:spacing w:before="0" w:after="0" w:line="250" w:lineRule="exact"/>
        <w:rPr>
          <w:b w:val="0"/>
          <w:color w:val="943634" w:themeColor="accent2" w:themeShade="BF"/>
          <w:sz w:val="20"/>
          <w:szCs w:val="20"/>
        </w:rPr>
      </w:pPr>
      <w:r>
        <w:rPr>
          <w:b w:val="0"/>
          <w:noProof/>
          <w:color w:val="C0504D" w:themeColor="accent2"/>
          <w:sz w:val="20"/>
          <w:szCs w:val="20"/>
          <w:lang w:bidi="ar-SA"/>
        </w:rPr>
        <w:drawing>
          <wp:anchor distT="0" distB="0" distL="114300" distR="114300" simplePos="0" relativeHeight="251659264" behindDoc="0" locked="0" layoutInCell="1" allowOverlap="1" wp14:anchorId="0EBC82CC" wp14:editId="70F2867A">
            <wp:simplePos x="0" y="0"/>
            <wp:positionH relativeFrom="column">
              <wp:posOffset>10160</wp:posOffset>
            </wp:positionH>
            <wp:positionV relativeFrom="paragraph">
              <wp:posOffset>158750</wp:posOffset>
            </wp:positionV>
            <wp:extent cx="3238500" cy="22764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E1" w:rsidRDefault="004F38E1" w:rsidP="002C57D0">
      <w:pPr>
        <w:framePr w:h="3643" w:wrap="notBeside" w:vAnchor="text" w:hAnchor="text" w:xAlign="center" w:y="1"/>
        <w:ind w:left="-142"/>
        <w:jc w:val="both"/>
        <w:rPr>
          <w:sz w:val="2"/>
          <w:szCs w:val="2"/>
        </w:rPr>
      </w:pPr>
    </w:p>
    <w:p w:rsidR="004F38E1" w:rsidRDefault="004F38E1" w:rsidP="003C2108">
      <w:pPr>
        <w:rPr>
          <w:sz w:val="2"/>
          <w:szCs w:val="2"/>
        </w:rPr>
      </w:pPr>
    </w:p>
    <w:p w:rsidR="00D73421" w:rsidRDefault="00D73421" w:rsidP="003C2108">
      <w:pPr>
        <w:rPr>
          <w:sz w:val="2"/>
          <w:szCs w:val="2"/>
        </w:rPr>
      </w:pPr>
    </w:p>
    <w:p w:rsidR="00D73421" w:rsidRDefault="00D73421" w:rsidP="003C2108">
      <w:pPr>
        <w:rPr>
          <w:sz w:val="2"/>
          <w:szCs w:val="2"/>
        </w:rPr>
      </w:pPr>
    </w:p>
    <w:p w:rsidR="00D73421" w:rsidRPr="009B73D3" w:rsidRDefault="00D73421" w:rsidP="00597630">
      <w:pPr>
        <w:spacing w:after="0" w:line="240" w:lineRule="auto"/>
        <w:jc w:val="center"/>
        <w:rPr>
          <w:rFonts w:ascii="MS Reference Sans Serif" w:hAnsi="MS Reference Sans Serif"/>
          <w:b/>
          <w:color w:val="943634" w:themeColor="accent2" w:themeShade="BF"/>
          <w:sz w:val="24"/>
          <w:szCs w:val="24"/>
        </w:rPr>
      </w:pPr>
      <w:r w:rsidRPr="009B73D3">
        <w:rPr>
          <w:rFonts w:ascii="MS Reference Sans Serif" w:hAnsi="MS Reference Sans Serif"/>
          <w:b/>
          <w:color w:val="943634" w:themeColor="accent2" w:themeShade="BF"/>
        </w:rPr>
        <w:t>АДМИНИСТРАЦИЯ</w:t>
      </w:r>
    </w:p>
    <w:p w:rsidR="00D73421" w:rsidRPr="009B73D3" w:rsidRDefault="00D73421" w:rsidP="00597630">
      <w:pPr>
        <w:spacing w:after="0" w:line="240" w:lineRule="auto"/>
        <w:jc w:val="center"/>
        <w:rPr>
          <w:rFonts w:ascii="MS Reference Sans Serif" w:hAnsi="MS Reference Sans Serif"/>
          <w:b/>
          <w:color w:val="943634" w:themeColor="accent2" w:themeShade="BF"/>
          <w:sz w:val="24"/>
          <w:szCs w:val="24"/>
        </w:rPr>
      </w:pPr>
      <w:r w:rsidRPr="009B73D3">
        <w:rPr>
          <w:rFonts w:ascii="MS Reference Sans Serif" w:hAnsi="MS Reference Sans Serif"/>
          <w:b/>
          <w:color w:val="943634" w:themeColor="accent2" w:themeShade="BF"/>
        </w:rPr>
        <w:t>МОКШАНСКОГО РАЙОНА</w:t>
      </w:r>
    </w:p>
    <w:p w:rsidR="00D73421" w:rsidRPr="009B73D3" w:rsidRDefault="00D73421" w:rsidP="00597630">
      <w:pPr>
        <w:spacing w:after="0" w:line="240" w:lineRule="auto"/>
        <w:jc w:val="center"/>
        <w:rPr>
          <w:rFonts w:ascii="MS Reference Sans Serif" w:hAnsi="MS Reference Sans Serif"/>
          <w:b/>
          <w:color w:val="943634" w:themeColor="accent2" w:themeShade="BF"/>
        </w:rPr>
      </w:pPr>
      <w:r w:rsidRPr="009B73D3">
        <w:rPr>
          <w:rFonts w:ascii="MS Reference Sans Serif" w:hAnsi="MS Reference Sans Serif"/>
          <w:b/>
          <w:color w:val="943634" w:themeColor="accent2" w:themeShade="BF"/>
        </w:rPr>
        <w:t>ПЕНЗЕНСКОЙ ОБЛАСТИ</w:t>
      </w:r>
    </w:p>
    <w:p w:rsidR="00D73421" w:rsidRPr="009B73D3" w:rsidRDefault="00D73421" w:rsidP="00D73421">
      <w:pPr>
        <w:jc w:val="center"/>
        <w:rPr>
          <w:rFonts w:ascii="MS Reference Sans Serif" w:hAnsi="MS Reference Sans Serif"/>
          <w:b/>
          <w:color w:val="943634" w:themeColor="accent2" w:themeShade="BF"/>
        </w:rPr>
      </w:pPr>
    </w:p>
    <w:p w:rsidR="00D73421" w:rsidRDefault="00D73421" w:rsidP="00BA22F5">
      <w:pPr>
        <w:rPr>
          <w:rFonts w:ascii="MS Reference Sans Serif" w:hAnsi="MS Reference Sans Serif"/>
          <w:b/>
          <w:color w:val="943634" w:themeColor="accent2" w:themeShade="BF"/>
        </w:rPr>
      </w:pPr>
    </w:p>
    <w:p w:rsidR="00D73421" w:rsidRPr="009B73D3" w:rsidRDefault="00D73421" w:rsidP="00D73421">
      <w:pPr>
        <w:jc w:val="center"/>
        <w:rPr>
          <w:rFonts w:ascii="MS Reference Sans Serif" w:hAnsi="MS Reference Sans Serif"/>
          <w:b/>
          <w:color w:val="C0504D" w:themeColor="accent2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D73421" w:rsidRPr="009B73D3" w:rsidRDefault="00D73421" w:rsidP="00D73421">
      <w:pPr>
        <w:jc w:val="center"/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72"/>
          <w:szCs w:val="72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9B73D3"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72"/>
          <w:szCs w:val="72"/>
          <w14:reflection w14:blurRad="6350" w14:stA="55000" w14:stPos="0" w14:endA="300" w14:endPos="45500" w14:dist="0" w14:dir="5400000" w14:fadeDir="5400000" w14:sx="100000" w14:sy="-100000" w14:kx="0" w14:ky="0" w14:algn="bl"/>
        </w:rPr>
        <w:t>ПАМЯТКА</w:t>
      </w:r>
    </w:p>
    <w:p w:rsidR="00BA22F5" w:rsidRPr="00BA22F5" w:rsidRDefault="00D73421" w:rsidP="00811BC8">
      <w:pPr>
        <w:spacing w:after="0" w:line="240" w:lineRule="auto"/>
        <w:jc w:val="center"/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BA22F5"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муниципальному служащему </w:t>
      </w:r>
    </w:p>
    <w:p w:rsidR="00BA22F5" w:rsidRPr="00BA22F5" w:rsidRDefault="00D73421" w:rsidP="00811BC8">
      <w:pPr>
        <w:spacing w:after="0" w:line="240" w:lineRule="auto"/>
        <w:jc w:val="center"/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BA22F5"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об основах </w:t>
      </w:r>
    </w:p>
    <w:p w:rsidR="00D73421" w:rsidRPr="00BA22F5" w:rsidRDefault="00D73421" w:rsidP="00811BC8">
      <w:pPr>
        <w:spacing w:after="0" w:line="240" w:lineRule="auto"/>
        <w:jc w:val="center"/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BA22F5"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антикоррупционного поведения</w:t>
      </w:r>
    </w:p>
    <w:p w:rsidR="00BA22F5" w:rsidRPr="00BA22F5" w:rsidRDefault="00BA22F5" w:rsidP="00D73421">
      <w:pPr>
        <w:jc w:val="center"/>
        <w:rPr>
          <w:rStyle w:val="a7"/>
          <w:rFonts w:ascii="MS Reference Sans Serif" w:hAnsi="MS Reference Sans Serif"/>
          <w:b/>
          <w:i w:val="0"/>
          <w:color w:val="943634" w:themeColor="accent2" w:themeShade="BF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BA22F5" w:rsidRDefault="00BA22F5" w:rsidP="00D73421">
      <w:pPr>
        <w:jc w:val="center"/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ascii="MS Reference Sans Serif" w:hAnsi="MS Reference Sans Serif"/>
          <w:b/>
          <w:iCs/>
          <w:noProof/>
          <w:color w:val="C0504D" w:themeColor="accent2"/>
          <w:sz w:val="20"/>
          <w:szCs w:val="20"/>
          <w:lang w:bidi="ar-SA"/>
        </w:rPr>
        <w:drawing>
          <wp:inline distT="0" distB="0" distL="0" distR="0">
            <wp:extent cx="3105150" cy="2171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F5" w:rsidRDefault="00BA22F5" w:rsidP="00D73421">
      <w:pPr>
        <w:jc w:val="center"/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811BC8" w:rsidRDefault="00811BC8" w:rsidP="00D73421">
      <w:pPr>
        <w:jc w:val="center"/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BA22F5" w:rsidRDefault="00BA22F5" w:rsidP="00BA22F5">
      <w:pPr>
        <w:spacing w:after="0" w:line="240" w:lineRule="auto"/>
        <w:jc w:val="center"/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</w:rPr>
        <w:t>Мокшан</w:t>
      </w:r>
    </w:p>
    <w:p w:rsidR="00BA22F5" w:rsidRDefault="00BA22F5" w:rsidP="00BA22F5">
      <w:pPr>
        <w:spacing w:after="0" w:line="240" w:lineRule="auto"/>
        <w:jc w:val="center"/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</w:rPr>
        <w:t>2019 год</w:t>
      </w:r>
    </w:p>
    <w:p w:rsidR="00C7359F" w:rsidRPr="001C4149" w:rsidRDefault="00C7359F" w:rsidP="00C7359F">
      <w:pPr>
        <w:shd w:val="clear" w:color="auto" w:fill="DAEEF3" w:themeFill="accent5" w:themeFillTint="33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10352879" cy="7181850"/>
            <wp:effectExtent l="0" t="0" r="0" b="0"/>
            <wp:wrapNone/>
            <wp:docPr id="1" name="Рисунок 1" descr="C:\Users\PC77\AppData\Local\Temp\Rar$DIa2072.4717\Методичка по коррупци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77\AppData\Local\Temp\Rar$DIa2072.4717\Методичка по коррупции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2879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7359F" w:rsidRPr="001C4149" w:rsidRDefault="00C7359F" w:rsidP="00C7359F">
      <w:pPr>
        <w:shd w:val="clear" w:color="auto" w:fill="DAEEF3" w:themeFill="accent5" w:themeFillTint="33"/>
      </w:pPr>
    </w:p>
    <w:p w:rsidR="00C7359F" w:rsidRPr="009B73D3" w:rsidRDefault="00C7359F" w:rsidP="00BA22F5">
      <w:pPr>
        <w:spacing w:after="0" w:line="240" w:lineRule="auto"/>
        <w:jc w:val="center"/>
        <w:rPr>
          <w:rStyle w:val="a7"/>
          <w:rFonts w:ascii="MS Reference Sans Serif" w:hAnsi="MS Reference Sans Serif"/>
          <w:b/>
          <w:i w:val="0"/>
          <w:color w:val="943634" w:themeColor="accent2" w:themeShade="BF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sectPr w:rsidR="00C7359F" w:rsidRPr="009B73D3" w:rsidSect="00CD15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0" w:orient="landscape"/>
      <w:pgMar w:top="0" w:right="255" w:bottom="340" w:left="284" w:header="0" w:footer="6" w:gutter="0"/>
      <w:cols w:num="3" w:space="720" w:equalWidth="0">
        <w:col w:w="5245" w:space="425"/>
        <w:col w:w="4961" w:space="284"/>
        <w:col w:w="5386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305" w:rsidRDefault="00D51305">
      <w:r>
        <w:separator/>
      </w:r>
    </w:p>
  </w:endnote>
  <w:endnote w:type="continuationSeparator" w:id="0">
    <w:p w:rsidR="00D51305" w:rsidRDefault="00D51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BC8" w:rsidRDefault="00811BC8">
    <w:pPr>
      <w:pStyle w:val="af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BC8" w:rsidRDefault="00811BC8">
    <w:pPr>
      <w:pStyle w:val="af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BC8" w:rsidRDefault="00811BC8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305" w:rsidRDefault="00D51305"/>
  </w:footnote>
  <w:footnote w:type="continuationSeparator" w:id="0">
    <w:p w:rsidR="00D51305" w:rsidRDefault="00D5130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BC8" w:rsidRDefault="00811BC8">
    <w:pPr>
      <w:pStyle w:val="af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BC8" w:rsidRDefault="00811BC8">
    <w:pPr>
      <w:pStyle w:val="af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BC8" w:rsidRDefault="00811BC8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C55D6"/>
    <w:multiLevelType w:val="hybridMultilevel"/>
    <w:tmpl w:val="583ED7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B363E0"/>
    <w:multiLevelType w:val="hybridMultilevel"/>
    <w:tmpl w:val="55F02F4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EE93FDD"/>
    <w:multiLevelType w:val="multilevel"/>
    <w:tmpl w:val="D7C8CD9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7A9D2A97"/>
    <w:multiLevelType w:val="multilevel"/>
    <w:tmpl w:val="55086A22"/>
    <w:lvl w:ilvl="0">
      <w:start w:val="1"/>
      <w:numFmt w:val="bullet"/>
      <w:lvlText w:val="-"/>
      <w:lvlJc w:val="left"/>
      <w:rPr>
        <w:rFonts w:ascii="MS Reference Sans Serif" w:eastAsia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8E1"/>
    <w:rsid w:val="00031315"/>
    <w:rsid w:val="00031834"/>
    <w:rsid w:val="0003364A"/>
    <w:rsid w:val="00053E42"/>
    <w:rsid w:val="0007290E"/>
    <w:rsid w:val="000F1BB5"/>
    <w:rsid w:val="001474C3"/>
    <w:rsid w:val="00174059"/>
    <w:rsid w:val="002C57D0"/>
    <w:rsid w:val="002D1A86"/>
    <w:rsid w:val="002E7571"/>
    <w:rsid w:val="003A47D8"/>
    <w:rsid w:val="003B7A7C"/>
    <w:rsid w:val="003C2108"/>
    <w:rsid w:val="00414C98"/>
    <w:rsid w:val="00463B38"/>
    <w:rsid w:val="00492329"/>
    <w:rsid w:val="004F38E1"/>
    <w:rsid w:val="00597630"/>
    <w:rsid w:val="005C78EE"/>
    <w:rsid w:val="005D405B"/>
    <w:rsid w:val="00605B75"/>
    <w:rsid w:val="0062355D"/>
    <w:rsid w:val="006A7B3D"/>
    <w:rsid w:val="007A0ACA"/>
    <w:rsid w:val="007C5A67"/>
    <w:rsid w:val="00811BC8"/>
    <w:rsid w:val="008429FE"/>
    <w:rsid w:val="00983AA8"/>
    <w:rsid w:val="009B73D3"/>
    <w:rsid w:val="00A56C80"/>
    <w:rsid w:val="00BA22F5"/>
    <w:rsid w:val="00C33C0E"/>
    <w:rsid w:val="00C56F84"/>
    <w:rsid w:val="00C66C10"/>
    <w:rsid w:val="00C7359F"/>
    <w:rsid w:val="00CD1540"/>
    <w:rsid w:val="00CE4BBA"/>
    <w:rsid w:val="00CE7D28"/>
    <w:rsid w:val="00D3396B"/>
    <w:rsid w:val="00D51305"/>
    <w:rsid w:val="00D73421"/>
    <w:rsid w:val="00E16B21"/>
    <w:rsid w:val="00F8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ru-RU" w:bidi="ru-RU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630"/>
  </w:style>
  <w:style w:type="paragraph" w:styleId="1">
    <w:name w:val="heading 1"/>
    <w:basedOn w:val="a"/>
    <w:next w:val="a"/>
    <w:link w:val="10"/>
    <w:uiPriority w:val="9"/>
    <w:qFormat/>
    <w:rsid w:val="00597630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7630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630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7630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7630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7630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7630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763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763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8Exact">
    <w:name w:val="Основной текст (8) Exact"/>
    <w:basedOn w:val="a0"/>
    <w:link w:val="81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20"/>
      <w:sz w:val="108"/>
      <w:szCs w:val="108"/>
      <w:u w:val="none"/>
    </w:rPr>
  </w:style>
  <w:style w:type="character" w:customStyle="1" w:styleId="8Exact0">
    <w:name w:val="Основной текст (8) + Малые прописные Exact"/>
    <w:basedOn w:val="8Exact"/>
    <w:rPr>
      <w:rFonts w:ascii="Arial Narrow" w:eastAsia="Arial Narrow" w:hAnsi="Arial Narrow" w:cs="Arial Narrow"/>
      <w:b w:val="0"/>
      <w:bCs w:val="0"/>
      <w:i/>
      <w:iCs/>
      <w:smallCaps/>
      <w:strike w:val="0"/>
      <w:color w:val="000000"/>
      <w:spacing w:val="-20"/>
      <w:w w:val="100"/>
      <w:position w:val="0"/>
      <w:sz w:val="108"/>
      <w:szCs w:val="108"/>
      <w:u w:val="none"/>
      <w:lang w:val="ru-RU" w:eastAsia="ru-RU" w:bidi="ru-RU"/>
    </w:rPr>
  </w:style>
  <w:style w:type="character" w:customStyle="1" w:styleId="8Exact1">
    <w:name w:val="Основной текст (8) Exact"/>
    <w:basedOn w:val="8Exact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108"/>
      <w:szCs w:val="108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1">
    <w:name w:val="Заголовок №6_"/>
    <w:basedOn w:val="a0"/>
    <w:link w:val="62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3">
    <w:name w:val="Основной текст (3)"/>
    <w:basedOn w:val="31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4">
    <w:name w:val="Основной текст (3) + Не полужирный;Курсив"/>
    <w:basedOn w:val="31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5">
    <w:name w:val="Основной текст (3) + Не полужирный;Курсив"/>
    <w:basedOn w:val="31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6">
    <w:name w:val="Основной текст (3) + Не полужирный"/>
    <w:basedOn w:val="31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7">
    <w:name w:val="Основной текст (3)"/>
    <w:basedOn w:val="31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3">
    <w:name w:val="Основной текст (2) + Полужирный"/>
    <w:basedOn w:val="21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 (2) + Курсив"/>
    <w:basedOn w:val="21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7pt">
    <w:name w:val="Основной текст (2) + 7 pt;Курсив"/>
    <w:basedOn w:val="21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5">
    <w:name w:val="Основной текст (2) + Курсив"/>
    <w:basedOn w:val="21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1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7">
    <w:name w:val="Основной текст (2) + Курсив"/>
    <w:basedOn w:val="21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">
    <w:name w:val="Основной текст (2)"/>
    <w:basedOn w:val="2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3">
    <w:name w:val="Заголовок №6"/>
    <w:basedOn w:val="61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">
    <w:name w:val="Основной текст (2) + Курсив"/>
    <w:basedOn w:val="21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a">
    <w:name w:val="Основной текст (2) + Курсив"/>
    <w:basedOn w:val="21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38">
    <w:name w:val="Заголовок №3_"/>
    <w:basedOn w:val="a0"/>
    <w:link w:val="39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3a">
    <w:name w:val="Заголовок №3"/>
    <w:basedOn w:val="38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51">
    <w:name w:val="Заголовок №5_"/>
    <w:basedOn w:val="a0"/>
    <w:link w:val="52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pacing w:val="-10"/>
      <w:sz w:val="21"/>
      <w:szCs w:val="21"/>
      <w:u w:val="none"/>
    </w:rPr>
  </w:style>
  <w:style w:type="character" w:customStyle="1" w:styleId="2b">
    <w:name w:val="Основной текст (2)"/>
    <w:basedOn w:val="2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3">
    <w:name w:val="Основной текст (5)_"/>
    <w:basedOn w:val="a0"/>
    <w:link w:val="54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3">
    <w:name w:val="Заголовок №4_"/>
    <w:basedOn w:val="a0"/>
    <w:link w:val="44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5">
    <w:name w:val="Заголовок №4"/>
    <w:basedOn w:val="43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4">
    <w:name w:val="Основной текст (6)_"/>
    <w:basedOn w:val="a0"/>
    <w:link w:val="65"/>
    <w:rPr>
      <w:rFonts w:ascii="Verdana" w:eastAsia="Verdana" w:hAnsi="Verdana" w:cs="Verdana"/>
      <w:b/>
      <w:bCs/>
      <w:i/>
      <w:iCs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66">
    <w:name w:val="Основной текст (6)"/>
    <w:basedOn w:val="64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Sylfaen10pt">
    <w:name w:val="Основной текст (2) + Sylfaen;10 pt"/>
    <w:basedOn w:val="2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5">
    <w:name w:val="Основной текст (5)"/>
    <w:basedOn w:val="53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1">
    <w:name w:val="Основной текст (7)_"/>
    <w:basedOn w:val="a0"/>
    <w:link w:val="7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30"/>
      <w:sz w:val="12"/>
      <w:szCs w:val="12"/>
      <w:u w:val="none"/>
    </w:rPr>
  </w:style>
  <w:style w:type="character" w:customStyle="1" w:styleId="7Sylfaen4pt0pt">
    <w:name w:val="Основной текст (7) + Sylfaen;4 pt;Курсив;Интервал 0 pt"/>
    <w:basedOn w:val="7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Заголовок №1_"/>
    <w:basedOn w:val="a0"/>
    <w:link w:val="12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10"/>
      <w:sz w:val="54"/>
      <w:szCs w:val="54"/>
      <w:u w:val="none"/>
    </w:rPr>
  </w:style>
  <w:style w:type="character" w:customStyle="1" w:styleId="13">
    <w:name w:val="Заголовок №1"/>
    <w:basedOn w:val="11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2c">
    <w:name w:val="Заголовок №2_"/>
    <w:basedOn w:val="a0"/>
    <w:link w:val="2d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20"/>
      <w:sz w:val="40"/>
      <w:szCs w:val="40"/>
      <w:u w:val="none"/>
    </w:rPr>
  </w:style>
  <w:style w:type="character" w:customStyle="1" w:styleId="2e">
    <w:name w:val="Заголовок №2"/>
    <w:basedOn w:val="2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81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pacing w:val="-20"/>
      <w:sz w:val="108"/>
      <w:szCs w:val="108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240" w:line="250" w:lineRule="exact"/>
      <w:jc w:val="both"/>
    </w:pPr>
    <w:rPr>
      <w:rFonts w:ascii="MS Reference Sans Serif" w:eastAsia="MS Reference Sans Serif" w:hAnsi="MS Reference Sans Serif" w:cs="MS Reference Sans Serif"/>
      <w:b/>
      <w:bCs/>
      <w:sz w:val="18"/>
      <w:szCs w:val="18"/>
    </w:rPr>
  </w:style>
  <w:style w:type="paragraph" w:customStyle="1" w:styleId="62">
    <w:name w:val="Заголовок №6"/>
    <w:basedOn w:val="a"/>
    <w:link w:val="61"/>
    <w:pPr>
      <w:shd w:val="clear" w:color="auto" w:fill="FFFFFF"/>
      <w:spacing w:before="240" w:after="240" w:line="0" w:lineRule="atLeast"/>
      <w:jc w:val="both"/>
      <w:outlineLvl w:val="5"/>
    </w:pPr>
    <w:rPr>
      <w:rFonts w:ascii="MS Reference Sans Serif" w:eastAsia="MS Reference Sans Serif" w:hAnsi="MS Reference Sans Serif" w:cs="MS Reference Sans Serif"/>
      <w:b/>
      <w:bCs/>
      <w:sz w:val="18"/>
      <w:szCs w:val="1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60" w:line="250" w:lineRule="exact"/>
      <w:jc w:val="both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line="250" w:lineRule="exact"/>
      <w:jc w:val="both"/>
    </w:pPr>
    <w:rPr>
      <w:rFonts w:ascii="MS Reference Sans Serif" w:eastAsia="MS Reference Sans Serif" w:hAnsi="MS Reference Sans Serif" w:cs="MS Reference Sans Serif"/>
      <w:i/>
      <w:iCs/>
      <w:sz w:val="18"/>
      <w:szCs w:val="18"/>
    </w:rPr>
  </w:style>
  <w:style w:type="paragraph" w:customStyle="1" w:styleId="39">
    <w:name w:val="Заголовок №3"/>
    <w:basedOn w:val="a"/>
    <w:link w:val="38"/>
    <w:pPr>
      <w:shd w:val="clear" w:color="auto" w:fill="FFFFFF"/>
      <w:spacing w:line="547" w:lineRule="exact"/>
      <w:jc w:val="center"/>
      <w:outlineLvl w:val="2"/>
    </w:pPr>
    <w:rPr>
      <w:rFonts w:ascii="MS Reference Sans Serif" w:eastAsia="MS Reference Sans Serif" w:hAnsi="MS Reference Sans Serif" w:cs="MS Reference Sans Serif"/>
      <w:sz w:val="34"/>
      <w:szCs w:val="34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line="254" w:lineRule="exact"/>
      <w:jc w:val="both"/>
      <w:outlineLvl w:val="4"/>
    </w:pPr>
    <w:rPr>
      <w:rFonts w:ascii="MS Reference Sans Serif" w:eastAsia="MS Reference Sans Serif" w:hAnsi="MS Reference Sans Serif" w:cs="MS Reference Sans Serif"/>
      <w:b/>
      <w:bCs/>
      <w:spacing w:val="-10"/>
      <w:sz w:val="21"/>
      <w:szCs w:val="21"/>
    </w:rPr>
  </w:style>
  <w:style w:type="paragraph" w:customStyle="1" w:styleId="54">
    <w:name w:val="Основной текст (5)"/>
    <w:basedOn w:val="a"/>
    <w:link w:val="53"/>
    <w:pPr>
      <w:shd w:val="clear" w:color="auto" w:fill="FFFFFF"/>
      <w:spacing w:line="221" w:lineRule="exact"/>
      <w:jc w:val="both"/>
    </w:pPr>
    <w:rPr>
      <w:rFonts w:ascii="MS Reference Sans Serif" w:eastAsia="MS Reference Sans Serif" w:hAnsi="MS Reference Sans Serif" w:cs="MS Reference Sans Serif"/>
      <w:sz w:val="15"/>
      <w:szCs w:val="15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line="245" w:lineRule="exact"/>
      <w:outlineLvl w:val="3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paragraph" w:customStyle="1" w:styleId="65">
    <w:name w:val="Основной текст (6)"/>
    <w:basedOn w:val="a"/>
    <w:link w:val="64"/>
    <w:pPr>
      <w:shd w:val="clear" w:color="auto" w:fill="FFFFFF"/>
      <w:spacing w:line="0" w:lineRule="atLeast"/>
    </w:pPr>
    <w:rPr>
      <w:rFonts w:ascii="Verdana" w:eastAsia="Verdana" w:hAnsi="Verdana" w:cs="Verdana"/>
      <w:b/>
      <w:bCs/>
      <w:i/>
      <w:iCs/>
      <w:sz w:val="19"/>
      <w:szCs w:val="19"/>
      <w:lang w:val="en-US" w:eastAsia="en-US" w:bidi="en-US"/>
    </w:rPr>
  </w:style>
  <w:style w:type="paragraph" w:customStyle="1" w:styleId="72">
    <w:name w:val="Основной текст (7)"/>
    <w:basedOn w:val="a"/>
    <w:link w:val="71"/>
    <w:pPr>
      <w:shd w:val="clear" w:color="auto" w:fill="FFFFFF"/>
      <w:spacing w:before="120" w:after="120" w:line="0" w:lineRule="atLeast"/>
      <w:jc w:val="both"/>
    </w:pPr>
    <w:rPr>
      <w:rFonts w:ascii="MS Reference Sans Serif" w:eastAsia="MS Reference Sans Serif" w:hAnsi="MS Reference Sans Serif" w:cs="MS Reference Sans Serif"/>
      <w:spacing w:val="30"/>
      <w:sz w:val="12"/>
      <w:szCs w:val="12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120" w:line="0" w:lineRule="atLeast"/>
      <w:outlineLvl w:val="0"/>
    </w:pPr>
    <w:rPr>
      <w:rFonts w:ascii="Impact" w:eastAsia="Impact" w:hAnsi="Impact" w:cs="Impact"/>
      <w:spacing w:val="-10"/>
      <w:sz w:val="54"/>
      <w:szCs w:val="54"/>
    </w:rPr>
  </w:style>
  <w:style w:type="paragraph" w:customStyle="1" w:styleId="2d">
    <w:name w:val="Заголовок №2"/>
    <w:basedOn w:val="a"/>
    <w:link w:val="2c"/>
    <w:pPr>
      <w:shd w:val="clear" w:color="auto" w:fill="FFFFFF"/>
      <w:spacing w:line="0" w:lineRule="atLeast"/>
      <w:outlineLvl w:val="1"/>
    </w:pPr>
    <w:rPr>
      <w:rFonts w:ascii="Arial Narrow" w:eastAsia="Arial Narrow" w:hAnsi="Arial Narrow" w:cs="Arial Narrow"/>
      <w:b/>
      <w:bCs/>
      <w:spacing w:val="-20"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983A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AA8"/>
    <w:rPr>
      <w:rFonts w:ascii="Tahoma" w:hAnsi="Tahoma" w:cs="Tahoma"/>
      <w:color w:val="000000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F1BB5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styleId="a7">
    <w:name w:val="Subtle Emphasis"/>
    <w:uiPriority w:val="19"/>
    <w:qFormat/>
    <w:rsid w:val="0059763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97630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97630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97630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97630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97630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97630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97630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97630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97630"/>
    <w:rPr>
      <w:i/>
      <w:iCs/>
      <w:caps/>
      <w:spacing w:val="1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597630"/>
    <w:rPr>
      <w:caps/>
      <w:spacing w:val="10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597630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a">
    <w:name w:val="Название Знак"/>
    <w:basedOn w:val="a0"/>
    <w:link w:val="a9"/>
    <w:uiPriority w:val="10"/>
    <w:rsid w:val="00597630"/>
    <w:rPr>
      <w:caps/>
      <w:color w:val="632423" w:themeColor="accent2" w:themeShade="80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59763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c">
    <w:name w:val="Подзаголовок Знак"/>
    <w:basedOn w:val="a0"/>
    <w:link w:val="ab"/>
    <w:uiPriority w:val="11"/>
    <w:rsid w:val="00597630"/>
    <w:rPr>
      <w:caps/>
      <w:spacing w:val="20"/>
      <w:sz w:val="18"/>
      <w:szCs w:val="18"/>
    </w:rPr>
  </w:style>
  <w:style w:type="character" w:styleId="ad">
    <w:name w:val="Strong"/>
    <w:uiPriority w:val="22"/>
    <w:qFormat/>
    <w:rsid w:val="00597630"/>
    <w:rPr>
      <w:b/>
      <w:bCs/>
      <w:color w:val="943634" w:themeColor="accent2" w:themeShade="BF"/>
      <w:spacing w:val="5"/>
    </w:rPr>
  </w:style>
  <w:style w:type="character" w:styleId="ae">
    <w:name w:val="Emphasis"/>
    <w:uiPriority w:val="20"/>
    <w:qFormat/>
    <w:rsid w:val="00597630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597630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597630"/>
  </w:style>
  <w:style w:type="paragraph" w:styleId="af1">
    <w:name w:val="List Paragraph"/>
    <w:basedOn w:val="a"/>
    <w:uiPriority w:val="34"/>
    <w:qFormat/>
    <w:rsid w:val="00597630"/>
    <w:pPr>
      <w:ind w:left="720"/>
      <w:contextualSpacing/>
    </w:pPr>
  </w:style>
  <w:style w:type="paragraph" w:styleId="2f">
    <w:name w:val="Quote"/>
    <w:basedOn w:val="a"/>
    <w:next w:val="a"/>
    <w:link w:val="2f0"/>
    <w:uiPriority w:val="29"/>
    <w:qFormat/>
    <w:rsid w:val="00597630"/>
    <w:rPr>
      <w:i/>
      <w:iCs/>
    </w:rPr>
  </w:style>
  <w:style w:type="character" w:customStyle="1" w:styleId="2f0">
    <w:name w:val="Цитата 2 Знак"/>
    <w:basedOn w:val="a0"/>
    <w:link w:val="2f"/>
    <w:uiPriority w:val="29"/>
    <w:rsid w:val="00597630"/>
    <w:rPr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597630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3">
    <w:name w:val="Выделенная цитата Знак"/>
    <w:basedOn w:val="a0"/>
    <w:link w:val="af2"/>
    <w:uiPriority w:val="30"/>
    <w:rsid w:val="00597630"/>
    <w:rPr>
      <w:caps/>
      <w:color w:val="622423" w:themeColor="accent2" w:themeShade="7F"/>
      <w:spacing w:val="5"/>
      <w:sz w:val="20"/>
      <w:szCs w:val="20"/>
    </w:rPr>
  </w:style>
  <w:style w:type="character" w:styleId="af4">
    <w:name w:val="Intense Emphasis"/>
    <w:uiPriority w:val="21"/>
    <w:qFormat/>
    <w:rsid w:val="00597630"/>
    <w:rPr>
      <w:i/>
      <w:iCs/>
      <w:caps/>
      <w:spacing w:val="10"/>
      <w:sz w:val="20"/>
      <w:szCs w:val="20"/>
    </w:rPr>
  </w:style>
  <w:style w:type="character" w:styleId="af5">
    <w:name w:val="Subtle Reference"/>
    <w:basedOn w:val="a0"/>
    <w:uiPriority w:val="31"/>
    <w:qFormat/>
    <w:rsid w:val="00597630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6">
    <w:name w:val="Intense Reference"/>
    <w:uiPriority w:val="32"/>
    <w:qFormat/>
    <w:rsid w:val="0059763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7">
    <w:name w:val="Book Title"/>
    <w:uiPriority w:val="33"/>
    <w:qFormat/>
    <w:rsid w:val="00597630"/>
    <w:rPr>
      <w:caps/>
      <w:color w:val="622423" w:themeColor="accent2" w:themeShade="7F"/>
      <w:spacing w:val="5"/>
      <w:u w:color="622423" w:themeColor="accent2" w:themeShade="7F"/>
    </w:rPr>
  </w:style>
  <w:style w:type="paragraph" w:styleId="af8">
    <w:name w:val="TOC Heading"/>
    <w:basedOn w:val="1"/>
    <w:next w:val="a"/>
    <w:uiPriority w:val="39"/>
    <w:semiHidden/>
    <w:unhideWhenUsed/>
    <w:qFormat/>
    <w:rsid w:val="00597630"/>
    <w:pPr>
      <w:outlineLvl w:val="9"/>
    </w:pPr>
    <w:rPr>
      <w:lang w:bidi="en-US"/>
    </w:rPr>
  </w:style>
  <w:style w:type="paragraph" w:styleId="af9">
    <w:name w:val="header"/>
    <w:basedOn w:val="a"/>
    <w:link w:val="afa"/>
    <w:uiPriority w:val="99"/>
    <w:unhideWhenUsed/>
    <w:rsid w:val="00811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811BC8"/>
  </w:style>
  <w:style w:type="paragraph" w:styleId="afb">
    <w:name w:val="footer"/>
    <w:basedOn w:val="a"/>
    <w:link w:val="afc"/>
    <w:uiPriority w:val="99"/>
    <w:unhideWhenUsed/>
    <w:rsid w:val="00811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811B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ru-RU" w:bidi="ru-RU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630"/>
  </w:style>
  <w:style w:type="paragraph" w:styleId="1">
    <w:name w:val="heading 1"/>
    <w:basedOn w:val="a"/>
    <w:next w:val="a"/>
    <w:link w:val="10"/>
    <w:uiPriority w:val="9"/>
    <w:qFormat/>
    <w:rsid w:val="00597630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7630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630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7630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7630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7630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7630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763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763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8Exact">
    <w:name w:val="Основной текст (8) Exact"/>
    <w:basedOn w:val="a0"/>
    <w:link w:val="81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20"/>
      <w:sz w:val="108"/>
      <w:szCs w:val="108"/>
      <w:u w:val="none"/>
    </w:rPr>
  </w:style>
  <w:style w:type="character" w:customStyle="1" w:styleId="8Exact0">
    <w:name w:val="Основной текст (8) + Малые прописные Exact"/>
    <w:basedOn w:val="8Exact"/>
    <w:rPr>
      <w:rFonts w:ascii="Arial Narrow" w:eastAsia="Arial Narrow" w:hAnsi="Arial Narrow" w:cs="Arial Narrow"/>
      <w:b w:val="0"/>
      <w:bCs w:val="0"/>
      <w:i/>
      <w:iCs/>
      <w:smallCaps/>
      <w:strike w:val="0"/>
      <w:color w:val="000000"/>
      <w:spacing w:val="-20"/>
      <w:w w:val="100"/>
      <w:position w:val="0"/>
      <w:sz w:val="108"/>
      <w:szCs w:val="108"/>
      <w:u w:val="none"/>
      <w:lang w:val="ru-RU" w:eastAsia="ru-RU" w:bidi="ru-RU"/>
    </w:rPr>
  </w:style>
  <w:style w:type="character" w:customStyle="1" w:styleId="8Exact1">
    <w:name w:val="Основной текст (8) Exact"/>
    <w:basedOn w:val="8Exact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108"/>
      <w:szCs w:val="108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1">
    <w:name w:val="Заголовок №6_"/>
    <w:basedOn w:val="a0"/>
    <w:link w:val="62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3">
    <w:name w:val="Основной текст (3)"/>
    <w:basedOn w:val="31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4">
    <w:name w:val="Основной текст (3) + Не полужирный;Курсив"/>
    <w:basedOn w:val="31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5">
    <w:name w:val="Основной текст (3) + Не полужирный;Курсив"/>
    <w:basedOn w:val="31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6">
    <w:name w:val="Основной текст (3) + Не полужирный"/>
    <w:basedOn w:val="31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7">
    <w:name w:val="Основной текст (3)"/>
    <w:basedOn w:val="31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3">
    <w:name w:val="Основной текст (2) + Полужирный"/>
    <w:basedOn w:val="21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 (2) + Курсив"/>
    <w:basedOn w:val="21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7pt">
    <w:name w:val="Основной текст (2) + 7 pt;Курсив"/>
    <w:basedOn w:val="21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5">
    <w:name w:val="Основной текст (2) + Курсив"/>
    <w:basedOn w:val="21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1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7">
    <w:name w:val="Основной текст (2) + Курсив"/>
    <w:basedOn w:val="21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">
    <w:name w:val="Основной текст (2)"/>
    <w:basedOn w:val="2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3">
    <w:name w:val="Заголовок №6"/>
    <w:basedOn w:val="61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">
    <w:name w:val="Основной текст (2) + Курсив"/>
    <w:basedOn w:val="21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a">
    <w:name w:val="Основной текст (2) + Курсив"/>
    <w:basedOn w:val="21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38">
    <w:name w:val="Заголовок №3_"/>
    <w:basedOn w:val="a0"/>
    <w:link w:val="39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3a">
    <w:name w:val="Заголовок №3"/>
    <w:basedOn w:val="38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51">
    <w:name w:val="Заголовок №5_"/>
    <w:basedOn w:val="a0"/>
    <w:link w:val="52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pacing w:val="-10"/>
      <w:sz w:val="21"/>
      <w:szCs w:val="21"/>
      <w:u w:val="none"/>
    </w:rPr>
  </w:style>
  <w:style w:type="character" w:customStyle="1" w:styleId="2b">
    <w:name w:val="Основной текст (2)"/>
    <w:basedOn w:val="2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3">
    <w:name w:val="Основной текст (5)_"/>
    <w:basedOn w:val="a0"/>
    <w:link w:val="54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3">
    <w:name w:val="Заголовок №4_"/>
    <w:basedOn w:val="a0"/>
    <w:link w:val="44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5">
    <w:name w:val="Заголовок №4"/>
    <w:basedOn w:val="43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4">
    <w:name w:val="Основной текст (6)_"/>
    <w:basedOn w:val="a0"/>
    <w:link w:val="65"/>
    <w:rPr>
      <w:rFonts w:ascii="Verdana" w:eastAsia="Verdana" w:hAnsi="Verdana" w:cs="Verdana"/>
      <w:b/>
      <w:bCs/>
      <w:i/>
      <w:iCs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66">
    <w:name w:val="Основной текст (6)"/>
    <w:basedOn w:val="64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Sylfaen10pt">
    <w:name w:val="Основной текст (2) + Sylfaen;10 pt"/>
    <w:basedOn w:val="2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5">
    <w:name w:val="Основной текст (5)"/>
    <w:basedOn w:val="53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1">
    <w:name w:val="Основной текст (7)_"/>
    <w:basedOn w:val="a0"/>
    <w:link w:val="7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30"/>
      <w:sz w:val="12"/>
      <w:szCs w:val="12"/>
      <w:u w:val="none"/>
    </w:rPr>
  </w:style>
  <w:style w:type="character" w:customStyle="1" w:styleId="7Sylfaen4pt0pt">
    <w:name w:val="Основной текст (7) + Sylfaen;4 pt;Курсив;Интервал 0 pt"/>
    <w:basedOn w:val="7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Заголовок №1_"/>
    <w:basedOn w:val="a0"/>
    <w:link w:val="12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10"/>
      <w:sz w:val="54"/>
      <w:szCs w:val="54"/>
      <w:u w:val="none"/>
    </w:rPr>
  </w:style>
  <w:style w:type="character" w:customStyle="1" w:styleId="13">
    <w:name w:val="Заголовок №1"/>
    <w:basedOn w:val="11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2c">
    <w:name w:val="Заголовок №2_"/>
    <w:basedOn w:val="a0"/>
    <w:link w:val="2d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20"/>
      <w:sz w:val="40"/>
      <w:szCs w:val="40"/>
      <w:u w:val="none"/>
    </w:rPr>
  </w:style>
  <w:style w:type="character" w:customStyle="1" w:styleId="2e">
    <w:name w:val="Заголовок №2"/>
    <w:basedOn w:val="2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81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pacing w:val="-20"/>
      <w:sz w:val="108"/>
      <w:szCs w:val="108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240" w:line="250" w:lineRule="exact"/>
      <w:jc w:val="both"/>
    </w:pPr>
    <w:rPr>
      <w:rFonts w:ascii="MS Reference Sans Serif" w:eastAsia="MS Reference Sans Serif" w:hAnsi="MS Reference Sans Serif" w:cs="MS Reference Sans Serif"/>
      <w:b/>
      <w:bCs/>
      <w:sz w:val="18"/>
      <w:szCs w:val="18"/>
    </w:rPr>
  </w:style>
  <w:style w:type="paragraph" w:customStyle="1" w:styleId="62">
    <w:name w:val="Заголовок №6"/>
    <w:basedOn w:val="a"/>
    <w:link w:val="61"/>
    <w:pPr>
      <w:shd w:val="clear" w:color="auto" w:fill="FFFFFF"/>
      <w:spacing w:before="240" w:after="240" w:line="0" w:lineRule="atLeast"/>
      <w:jc w:val="both"/>
      <w:outlineLvl w:val="5"/>
    </w:pPr>
    <w:rPr>
      <w:rFonts w:ascii="MS Reference Sans Serif" w:eastAsia="MS Reference Sans Serif" w:hAnsi="MS Reference Sans Serif" w:cs="MS Reference Sans Serif"/>
      <w:b/>
      <w:bCs/>
      <w:sz w:val="18"/>
      <w:szCs w:val="1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60" w:line="250" w:lineRule="exact"/>
      <w:jc w:val="both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line="250" w:lineRule="exact"/>
      <w:jc w:val="both"/>
    </w:pPr>
    <w:rPr>
      <w:rFonts w:ascii="MS Reference Sans Serif" w:eastAsia="MS Reference Sans Serif" w:hAnsi="MS Reference Sans Serif" w:cs="MS Reference Sans Serif"/>
      <w:i/>
      <w:iCs/>
      <w:sz w:val="18"/>
      <w:szCs w:val="18"/>
    </w:rPr>
  </w:style>
  <w:style w:type="paragraph" w:customStyle="1" w:styleId="39">
    <w:name w:val="Заголовок №3"/>
    <w:basedOn w:val="a"/>
    <w:link w:val="38"/>
    <w:pPr>
      <w:shd w:val="clear" w:color="auto" w:fill="FFFFFF"/>
      <w:spacing w:line="547" w:lineRule="exact"/>
      <w:jc w:val="center"/>
      <w:outlineLvl w:val="2"/>
    </w:pPr>
    <w:rPr>
      <w:rFonts w:ascii="MS Reference Sans Serif" w:eastAsia="MS Reference Sans Serif" w:hAnsi="MS Reference Sans Serif" w:cs="MS Reference Sans Serif"/>
      <w:sz w:val="34"/>
      <w:szCs w:val="34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line="254" w:lineRule="exact"/>
      <w:jc w:val="both"/>
      <w:outlineLvl w:val="4"/>
    </w:pPr>
    <w:rPr>
      <w:rFonts w:ascii="MS Reference Sans Serif" w:eastAsia="MS Reference Sans Serif" w:hAnsi="MS Reference Sans Serif" w:cs="MS Reference Sans Serif"/>
      <w:b/>
      <w:bCs/>
      <w:spacing w:val="-10"/>
      <w:sz w:val="21"/>
      <w:szCs w:val="21"/>
    </w:rPr>
  </w:style>
  <w:style w:type="paragraph" w:customStyle="1" w:styleId="54">
    <w:name w:val="Основной текст (5)"/>
    <w:basedOn w:val="a"/>
    <w:link w:val="53"/>
    <w:pPr>
      <w:shd w:val="clear" w:color="auto" w:fill="FFFFFF"/>
      <w:spacing w:line="221" w:lineRule="exact"/>
      <w:jc w:val="both"/>
    </w:pPr>
    <w:rPr>
      <w:rFonts w:ascii="MS Reference Sans Serif" w:eastAsia="MS Reference Sans Serif" w:hAnsi="MS Reference Sans Serif" w:cs="MS Reference Sans Serif"/>
      <w:sz w:val="15"/>
      <w:szCs w:val="15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line="245" w:lineRule="exact"/>
      <w:outlineLvl w:val="3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paragraph" w:customStyle="1" w:styleId="65">
    <w:name w:val="Основной текст (6)"/>
    <w:basedOn w:val="a"/>
    <w:link w:val="64"/>
    <w:pPr>
      <w:shd w:val="clear" w:color="auto" w:fill="FFFFFF"/>
      <w:spacing w:line="0" w:lineRule="atLeast"/>
    </w:pPr>
    <w:rPr>
      <w:rFonts w:ascii="Verdana" w:eastAsia="Verdana" w:hAnsi="Verdana" w:cs="Verdana"/>
      <w:b/>
      <w:bCs/>
      <w:i/>
      <w:iCs/>
      <w:sz w:val="19"/>
      <w:szCs w:val="19"/>
      <w:lang w:val="en-US" w:eastAsia="en-US" w:bidi="en-US"/>
    </w:rPr>
  </w:style>
  <w:style w:type="paragraph" w:customStyle="1" w:styleId="72">
    <w:name w:val="Основной текст (7)"/>
    <w:basedOn w:val="a"/>
    <w:link w:val="71"/>
    <w:pPr>
      <w:shd w:val="clear" w:color="auto" w:fill="FFFFFF"/>
      <w:spacing w:before="120" w:after="120" w:line="0" w:lineRule="atLeast"/>
      <w:jc w:val="both"/>
    </w:pPr>
    <w:rPr>
      <w:rFonts w:ascii="MS Reference Sans Serif" w:eastAsia="MS Reference Sans Serif" w:hAnsi="MS Reference Sans Serif" w:cs="MS Reference Sans Serif"/>
      <w:spacing w:val="30"/>
      <w:sz w:val="12"/>
      <w:szCs w:val="12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120" w:line="0" w:lineRule="atLeast"/>
      <w:outlineLvl w:val="0"/>
    </w:pPr>
    <w:rPr>
      <w:rFonts w:ascii="Impact" w:eastAsia="Impact" w:hAnsi="Impact" w:cs="Impact"/>
      <w:spacing w:val="-10"/>
      <w:sz w:val="54"/>
      <w:szCs w:val="54"/>
    </w:rPr>
  </w:style>
  <w:style w:type="paragraph" w:customStyle="1" w:styleId="2d">
    <w:name w:val="Заголовок №2"/>
    <w:basedOn w:val="a"/>
    <w:link w:val="2c"/>
    <w:pPr>
      <w:shd w:val="clear" w:color="auto" w:fill="FFFFFF"/>
      <w:spacing w:line="0" w:lineRule="atLeast"/>
      <w:outlineLvl w:val="1"/>
    </w:pPr>
    <w:rPr>
      <w:rFonts w:ascii="Arial Narrow" w:eastAsia="Arial Narrow" w:hAnsi="Arial Narrow" w:cs="Arial Narrow"/>
      <w:b/>
      <w:bCs/>
      <w:spacing w:val="-20"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983A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AA8"/>
    <w:rPr>
      <w:rFonts w:ascii="Tahoma" w:hAnsi="Tahoma" w:cs="Tahoma"/>
      <w:color w:val="000000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F1BB5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styleId="a7">
    <w:name w:val="Subtle Emphasis"/>
    <w:uiPriority w:val="19"/>
    <w:qFormat/>
    <w:rsid w:val="0059763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97630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97630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97630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97630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97630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97630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97630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97630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97630"/>
    <w:rPr>
      <w:i/>
      <w:iCs/>
      <w:caps/>
      <w:spacing w:val="1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597630"/>
    <w:rPr>
      <w:caps/>
      <w:spacing w:val="10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597630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a">
    <w:name w:val="Название Знак"/>
    <w:basedOn w:val="a0"/>
    <w:link w:val="a9"/>
    <w:uiPriority w:val="10"/>
    <w:rsid w:val="00597630"/>
    <w:rPr>
      <w:caps/>
      <w:color w:val="632423" w:themeColor="accent2" w:themeShade="80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59763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c">
    <w:name w:val="Подзаголовок Знак"/>
    <w:basedOn w:val="a0"/>
    <w:link w:val="ab"/>
    <w:uiPriority w:val="11"/>
    <w:rsid w:val="00597630"/>
    <w:rPr>
      <w:caps/>
      <w:spacing w:val="20"/>
      <w:sz w:val="18"/>
      <w:szCs w:val="18"/>
    </w:rPr>
  </w:style>
  <w:style w:type="character" w:styleId="ad">
    <w:name w:val="Strong"/>
    <w:uiPriority w:val="22"/>
    <w:qFormat/>
    <w:rsid w:val="00597630"/>
    <w:rPr>
      <w:b/>
      <w:bCs/>
      <w:color w:val="943634" w:themeColor="accent2" w:themeShade="BF"/>
      <w:spacing w:val="5"/>
    </w:rPr>
  </w:style>
  <w:style w:type="character" w:styleId="ae">
    <w:name w:val="Emphasis"/>
    <w:uiPriority w:val="20"/>
    <w:qFormat/>
    <w:rsid w:val="00597630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597630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597630"/>
  </w:style>
  <w:style w:type="paragraph" w:styleId="af1">
    <w:name w:val="List Paragraph"/>
    <w:basedOn w:val="a"/>
    <w:uiPriority w:val="34"/>
    <w:qFormat/>
    <w:rsid w:val="00597630"/>
    <w:pPr>
      <w:ind w:left="720"/>
      <w:contextualSpacing/>
    </w:pPr>
  </w:style>
  <w:style w:type="paragraph" w:styleId="2f">
    <w:name w:val="Quote"/>
    <w:basedOn w:val="a"/>
    <w:next w:val="a"/>
    <w:link w:val="2f0"/>
    <w:uiPriority w:val="29"/>
    <w:qFormat/>
    <w:rsid w:val="00597630"/>
    <w:rPr>
      <w:i/>
      <w:iCs/>
    </w:rPr>
  </w:style>
  <w:style w:type="character" w:customStyle="1" w:styleId="2f0">
    <w:name w:val="Цитата 2 Знак"/>
    <w:basedOn w:val="a0"/>
    <w:link w:val="2f"/>
    <w:uiPriority w:val="29"/>
    <w:rsid w:val="00597630"/>
    <w:rPr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597630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3">
    <w:name w:val="Выделенная цитата Знак"/>
    <w:basedOn w:val="a0"/>
    <w:link w:val="af2"/>
    <w:uiPriority w:val="30"/>
    <w:rsid w:val="00597630"/>
    <w:rPr>
      <w:caps/>
      <w:color w:val="622423" w:themeColor="accent2" w:themeShade="7F"/>
      <w:spacing w:val="5"/>
      <w:sz w:val="20"/>
      <w:szCs w:val="20"/>
    </w:rPr>
  </w:style>
  <w:style w:type="character" w:styleId="af4">
    <w:name w:val="Intense Emphasis"/>
    <w:uiPriority w:val="21"/>
    <w:qFormat/>
    <w:rsid w:val="00597630"/>
    <w:rPr>
      <w:i/>
      <w:iCs/>
      <w:caps/>
      <w:spacing w:val="10"/>
      <w:sz w:val="20"/>
      <w:szCs w:val="20"/>
    </w:rPr>
  </w:style>
  <w:style w:type="character" w:styleId="af5">
    <w:name w:val="Subtle Reference"/>
    <w:basedOn w:val="a0"/>
    <w:uiPriority w:val="31"/>
    <w:qFormat/>
    <w:rsid w:val="00597630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6">
    <w:name w:val="Intense Reference"/>
    <w:uiPriority w:val="32"/>
    <w:qFormat/>
    <w:rsid w:val="0059763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7">
    <w:name w:val="Book Title"/>
    <w:uiPriority w:val="33"/>
    <w:qFormat/>
    <w:rsid w:val="00597630"/>
    <w:rPr>
      <w:caps/>
      <w:color w:val="622423" w:themeColor="accent2" w:themeShade="7F"/>
      <w:spacing w:val="5"/>
      <w:u w:color="622423" w:themeColor="accent2" w:themeShade="7F"/>
    </w:rPr>
  </w:style>
  <w:style w:type="paragraph" w:styleId="af8">
    <w:name w:val="TOC Heading"/>
    <w:basedOn w:val="1"/>
    <w:next w:val="a"/>
    <w:uiPriority w:val="39"/>
    <w:semiHidden/>
    <w:unhideWhenUsed/>
    <w:qFormat/>
    <w:rsid w:val="00597630"/>
    <w:pPr>
      <w:outlineLvl w:val="9"/>
    </w:pPr>
    <w:rPr>
      <w:lang w:bidi="en-US"/>
    </w:rPr>
  </w:style>
  <w:style w:type="paragraph" w:styleId="af9">
    <w:name w:val="header"/>
    <w:basedOn w:val="a"/>
    <w:link w:val="afa"/>
    <w:uiPriority w:val="99"/>
    <w:unhideWhenUsed/>
    <w:rsid w:val="00811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811BC8"/>
  </w:style>
  <w:style w:type="paragraph" w:styleId="afb">
    <w:name w:val="footer"/>
    <w:basedOn w:val="a"/>
    <w:link w:val="afc"/>
    <w:uiPriority w:val="99"/>
    <w:unhideWhenUsed/>
    <w:rsid w:val="00811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811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1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PC77</dc:creator>
  <cp:lastModifiedBy>PC77</cp:lastModifiedBy>
  <cp:revision>3</cp:revision>
  <cp:lastPrinted>2019-12-09T11:04:00Z</cp:lastPrinted>
  <dcterms:created xsi:type="dcterms:W3CDTF">2019-12-11T13:01:00Z</dcterms:created>
  <dcterms:modified xsi:type="dcterms:W3CDTF">2019-12-11T13:06:00Z</dcterms:modified>
</cp:coreProperties>
</file>