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59" w:rsidRPr="004E076F" w:rsidRDefault="00180359" w:rsidP="00180359">
      <w:pPr>
        <w:widowControl/>
        <w:jc w:val="right"/>
        <w:rPr>
          <w:b/>
          <w:sz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-161290</wp:posOffset>
            </wp:positionV>
            <wp:extent cx="720090" cy="864235"/>
            <wp:effectExtent l="0" t="0" r="381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359" w:rsidRDefault="00180359" w:rsidP="00180359">
      <w:pPr>
        <w:pStyle w:val="ab"/>
        <w:tabs>
          <w:tab w:val="left" w:pos="708"/>
        </w:tabs>
      </w:pPr>
      <w:r>
        <w:t xml:space="preserve"> </w:t>
      </w:r>
    </w:p>
    <w:p w:rsidR="00180359" w:rsidRDefault="00180359" w:rsidP="00180359">
      <w:pPr>
        <w:jc w:val="center"/>
        <w:rPr>
          <w:sz w:val="24"/>
          <w:szCs w:val="24"/>
        </w:rPr>
      </w:pPr>
    </w:p>
    <w:p w:rsidR="00180359" w:rsidRDefault="00180359" w:rsidP="00180359">
      <w:pPr>
        <w:widowControl/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180359" w:rsidTr="00037187">
        <w:trPr>
          <w:trHeight w:val="397"/>
        </w:trPr>
        <w:tc>
          <w:tcPr>
            <w:tcW w:w="9923" w:type="dxa"/>
          </w:tcPr>
          <w:p w:rsidR="00180359" w:rsidRDefault="00180359" w:rsidP="00037187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180359" w:rsidTr="00037187">
        <w:tc>
          <w:tcPr>
            <w:tcW w:w="9923" w:type="dxa"/>
          </w:tcPr>
          <w:p w:rsidR="00180359" w:rsidRDefault="00180359" w:rsidP="00037187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180359" w:rsidTr="00037187">
        <w:trPr>
          <w:trHeight w:val="397"/>
        </w:trPr>
        <w:tc>
          <w:tcPr>
            <w:tcW w:w="9923" w:type="dxa"/>
            <w:vAlign w:val="center"/>
          </w:tcPr>
          <w:p w:rsidR="00180359" w:rsidRDefault="00180359" w:rsidP="00037187">
            <w:pPr>
              <w:pStyle w:val="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ПЕНЗЕНСКОЙ ОБЛАСТИ</w:t>
            </w:r>
          </w:p>
        </w:tc>
      </w:tr>
      <w:tr w:rsidR="00180359" w:rsidTr="00037187">
        <w:trPr>
          <w:trHeight w:val="294"/>
        </w:trPr>
        <w:tc>
          <w:tcPr>
            <w:tcW w:w="9923" w:type="dxa"/>
          </w:tcPr>
          <w:p w:rsidR="00180359" w:rsidRPr="005D00DE" w:rsidRDefault="00180359" w:rsidP="00037187">
            <w:pPr>
              <w:pStyle w:val="3"/>
              <w:rPr>
                <w:sz w:val="32"/>
                <w:szCs w:val="32"/>
              </w:rPr>
            </w:pPr>
          </w:p>
        </w:tc>
      </w:tr>
      <w:tr w:rsidR="00180359" w:rsidTr="00037187">
        <w:trPr>
          <w:trHeight w:val="542"/>
        </w:trPr>
        <w:tc>
          <w:tcPr>
            <w:tcW w:w="9923" w:type="dxa"/>
            <w:vAlign w:val="center"/>
          </w:tcPr>
          <w:p w:rsidR="00180359" w:rsidRDefault="00180359" w:rsidP="00037187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180359" w:rsidTr="00037187">
        <w:trPr>
          <w:trHeight w:val="212"/>
        </w:trPr>
        <w:tc>
          <w:tcPr>
            <w:tcW w:w="9923" w:type="dxa"/>
            <w:vAlign w:val="center"/>
          </w:tcPr>
          <w:p w:rsidR="00180359" w:rsidRPr="005D00DE" w:rsidRDefault="00180359" w:rsidP="00037187">
            <w:pPr>
              <w:pStyle w:val="3"/>
              <w:rPr>
                <w:sz w:val="12"/>
                <w:szCs w:val="12"/>
              </w:rPr>
            </w:pPr>
          </w:p>
        </w:tc>
      </w:tr>
    </w:tbl>
    <w:p w:rsidR="00180359" w:rsidRDefault="00180359" w:rsidP="00180359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850"/>
        <w:gridCol w:w="1134"/>
      </w:tblGrid>
      <w:tr w:rsidR="00180359" w:rsidTr="00037187">
        <w:tc>
          <w:tcPr>
            <w:tcW w:w="284" w:type="dxa"/>
            <w:vAlign w:val="bottom"/>
          </w:tcPr>
          <w:p w:rsidR="00180359" w:rsidRDefault="00180359" w:rsidP="00037187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80359" w:rsidRDefault="00180359" w:rsidP="0003718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01.07.2021</w:t>
            </w:r>
          </w:p>
        </w:tc>
        <w:tc>
          <w:tcPr>
            <w:tcW w:w="850" w:type="dxa"/>
            <w:vAlign w:val="bottom"/>
          </w:tcPr>
          <w:p w:rsidR="00180359" w:rsidRDefault="00180359" w:rsidP="0003718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80359" w:rsidRDefault="00180359" w:rsidP="0003718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</w:tr>
      <w:tr w:rsidR="00180359" w:rsidTr="00037187">
        <w:tc>
          <w:tcPr>
            <w:tcW w:w="3969" w:type="dxa"/>
            <w:gridSpan w:val="4"/>
          </w:tcPr>
          <w:p w:rsidR="00180359" w:rsidRDefault="00180359" w:rsidP="00037187">
            <w:pPr>
              <w:widowControl/>
              <w:jc w:val="center"/>
              <w:rPr>
                <w:sz w:val="10"/>
              </w:rPr>
            </w:pPr>
          </w:p>
          <w:p w:rsidR="00180359" w:rsidRDefault="00180359" w:rsidP="00037187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Мокшан</w:t>
            </w:r>
          </w:p>
        </w:tc>
      </w:tr>
    </w:tbl>
    <w:p w:rsidR="00180359" w:rsidRDefault="00180359" w:rsidP="00180359">
      <w:pPr>
        <w:widowControl/>
        <w:rPr>
          <w:sz w:val="28"/>
        </w:rPr>
      </w:pPr>
    </w:p>
    <w:p w:rsidR="00180359" w:rsidRDefault="00180359" w:rsidP="00180359">
      <w:pPr>
        <w:widowControl/>
        <w:rPr>
          <w:sz w:val="28"/>
        </w:rPr>
      </w:pPr>
    </w:p>
    <w:p w:rsidR="00180359" w:rsidRDefault="00180359" w:rsidP="00180359">
      <w:pPr>
        <w:widowControl/>
        <w:jc w:val="center"/>
        <w:rPr>
          <w:b/>
          <w:sz w:val="28"/>
          <w:szCs w:val="28"/>
        </w:rPr>
      </w:pPr>
    </w:p>
    <w:p w:rsidR="00180359" w:rsidRPr="001260D5" w:rsidRDefault="00180359" w:rsidP="00180359">
      <w:pPr>
        <w:widowControl/>
        <w:jc w:val="center"/>
        <w:rPr>
          <w:b/>
          <w:sz w:val="28"/>
        </w:rPr>
      </w:pPr>
      <w:r w:rsidRPr="001260D5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«</w:t>
      </w:r>
      <w:r w:rsidRPr="001260D5">
        <w:rPr>
          <w:b/>
          <w:sz w:val="28"/>
          <w:szCs w:val="28"/>
        </w:rPr>
        <w:t xml:space="preserve">Профилактика преступлений и иных правонарушений в </w:t>
      </w:r>
      <w:proofErr w:type="spellStart"/>
      <w:r w:rsidRPr="001260D5">
        <w:rPr>
          <w:b/>
          <w:sz w:val="28"/>
          <w:szCs w:val="28"/>
        </w:rPr>
        <w:t>Мокшанском</w:t>
      </w:r>
      <w:proofErr w:type="spellEnd"/>
      <w:r w:rsidRPr="001260D5">
        <w:rPr>
          <w:b/>
          <w:sz w:val="28"/>
          <w:szCs w:val="28"/>
        </w:rPr>
        <w:t xml:space="preserve"> районе на 2014-20</w:t>
      </w:r>
      <w:r>
        <w:rPr>
          <w:b/>
          <w:sz w:val="28"/>
          <w:szCs w:val="28"/>
        </w:rPr>
        <w:t>24</w:t>
      </w:r>
      <w:r w:rsidRPr="001260D5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>,</w:t>
      </w:r>
      <w:r w:rsidRPr="001260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утвержденную постановлением администрации </w:t>
      </w:r>
      <w:proofErr w:type="spellStart"/>
      <w:r>
        <w:rPr>
          <w:b/>
          <w:sz w:val="28"/>
          <w:szCs w:val="28"/>
        </w:rPr>
        <w:t>Мокшанского</w:t>
      </w:r>
      <w:proofErr w:type="spellEnd"/>
      <w:r>
        <w:rPr>
          <w:b/>
          <w:sz w:val="28"/>
          <w:szCs w:val="28"/>
        </w:rPr>
        <w:t xml:space="preserve"> района</w:t>
      </w:r>
      <w:r w:rsidRPr="001260D5">
        <w:rPr>
          <w:b/>
          <w:sz w:val="28"/>
          <w:szCs w:val="28"/>
        </w:rPr>
        <w:t xml:space="preserve"> от 18.12.2013 №1537</w:t>
      </w:r>
      <w:r>
        <w:rPr>
          <w:b/>
          <w:sz w:val="28"/>
          <w:szCs w:val="28"/>
        </w:rPr>
        <w:t xml:space="preserve"> </w:t>
      </w:r>
      <w:r w:rsidRPr="001260D5">
        <w:rPr>
          <w:b/>
          <w:sz w:val="28"/>
          <w:szCs w:val="28"/>
        </w:rPr>
        <w:t xml:space="preserve"> </w:t>
      </w:r>
    </w:p>
    <w:p w:rsidR="00180359" w:rsidRPr="005D00DE" w:rsidRDefault="00180359" w:rsidP="00180359">
      <w:pPr>
        <w:widowControl/>
        <w:jc w:val="center"/>
        <w:rPr>
          <w:b/>
          <w:sz w:val="27"/>
          <w:szCs w:val="27"/>
        </w:rPr>
      </w:pPr>
    </w:p>
    <w:p w:rsidR="00180359" w:rsidRPr="005D00DE" w:rsidRDefault="00180359" w:rsidP="0018035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180359" w:rsidRDefault="00180359" w:rsidP="00180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Уставом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Пензенской области, Порядком разработки и реализации</w:t>
      </w:r>
      <w:r w:rsidRPr="00836338">
        <w:rPr>
          <w:sz w:val="28"/>
          <w:szCs w:val="28"/>
        </w:rPr>
        <w:t xml:space="preserve"> </w:t>
      </w:r>
      <w:r w:rsidRPr="00AA4FF9">
        <w:rPr>
          <w:sz w:val="28"/>
          <w:szCs w:val="28"/>
        </w:rPr>
        <w:t xml:space="preserve">муниципальных программ </w:t>
      </w:r>
      <w:proofErr w:type="spellStart"/>
      <w:r w:rsidRPr="00AA4FF9">
        <w:rPr>
          <w:sz w:val="28"/>
          <w:szCs w:val="28"/>
        </w:rPr>
        <w:t>Мокшанского</w:t>
      </w:r>
      <w:proofErr w:type="spellEnd"/>
      <w:r w:rsidRPr="00AA4FF9">
        <w:rPr>
          <w:sz w:val="28"/>
          <w:szCs w:val="28"/>
        </w:rPr>
        <w:t xml:space="preserve"> района Пензенской области, утвержденным постановлением администрации </w:t>
      </w:r>
      <w:proofErr w:type="spellStart"/>
      <w:r w:rsidRPr="00AA4FF9">
        <w:rPr>
          <w:sz w:val="28"/>
          <w:szCs w:val="28"/>
        </w:rPr>
        <w:t>Мокшанского</w:t>
      </w:r>
      <w:proofErr w:type="spellEnd"/>
      <w:r w:rsidRPr="00AA4FF9">
        <w:rPr>
          <w:sz w:val="28"/>
          <w:szCs w:val="28"/>
        </w:rPr>
        <w:t xml:space="preserve"> района Пензенской области от 20.08.2013 № 1019 (с изменениями), рассмотрев дополнительные и обосновывающие материалы, -</w:t>
      </w:r>
    </w:p>
    <w:p w:rsidR="00180359" w:rsidRPr="005D00DE" w:rsidRDefault="00180359" w:rsidP="00180359">
      <w:pPr>
        <w:ind w:firstLine="540"/>
        <w:jc w:val="both"/>
        <w:rPr>
          <w:color w:val="000000"/>
          <w:sz w:val="27"/>
          <w:szCs w:val="27"/>
        </w:rPr>
      </w:pPr>
    </w:p>
    <w:p w:rsidR="00180359" w:rsidRPr="00743DFD" w:rsidRDefault="00180359" w:rsidP="00180359">
      <w:pPr>
        <w:ind w:firstLine="720"/>
        <w:jc w:val="center"/>
        <w:rPr>
          <w:b/>
          <w:sz w:val="28"/>
          <w:szCs w:val="28"/>
        </w:rPr>
      </w:pPr>
      <w:r w:rsidRPr="00743DFD">
        <w:rPr>
          <w:b/>
          <w:sz w:val="28"/>
          <w:szCs w:val="28"/>
        </w:rPr>
        <w:t xml:space="preserve">администрация </w:t>
      </w:r>
      <w:proofErr w:type="spellStart"/>
      <w:r w:rsidRPr="00743DFD">
        <w:rPr>
          <w:b/>
          <w:sz w:val="28"/>
          <w:szCs w:val="28"/>
        </w:rPr>
        <w:t>Мокшанского</w:t>
      </w:r>
      <w:proofErr w:type="spellEnd"/>
      <w:r w:rsidRPr="00743DFD">
        <w:rPr>
          <w:b/>
          <w:sz w:val="28"/>
          <w:szCs w:val="28"/>
        </w:rPr>
        <w:t xml:space="preserve"> района постановляет:</w:t>
      </w:r>
    </w:p>
    <w:p w:rsidR="00180359" w:rsidRDefault="00180359" w:rsidP="00180359">
      <w:pPr>
        <w:tabs>
          <w:tab w:val="left" w:pos="6512"/>
        </w:tabs>
        <w:ind w:firstLine="540"/>
        <w:jc w:val="both"/>
        <w:rPr>
          <w:sz w:val="27"/>
          <w:szCs w:val="27"/>
        </w:rPr>
      </w:pPr>
    </w:p>
    <w:p w:rsidR="00180359" w:rsidRDefault="00180359" w:rsidP="00180359">
      <w:pPr>
        <w:numPr>
          <w:ilvl w:val="0"/>
          <w:numId w:val="12"/>
        </w:numPr>
        <w:tabs>
          <w:tab w:val="left" w:pos="851"/>
          <w:tab w:val="left" w:pos="1134"/>
          <w:tab w:val="left" w:pos="651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</w:t>
      </w:r>
      <w:r w:rsidRPr="00B459A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FE0D6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E0D63">
        <w:rPr>
          <w:sz w:val="28"/>
          <w:szCs w:val="28"/>
        </w:rPr>
        <w:t xml:space="preserve">Профилактика преступлений и иных правонарушений в </w:t>
      </w:r>
      <w:proofErr w:type="spellStart"/>
      <w:r w:rsidRPr="00FE0D63">
        <w:rPr>
          <w:sz w:val="28"/>
          <w:szCs w:val="28"/>
        </w:rPr>
        <w:t>Мокшанском</w:t>
      </w:r>
      <w:proofErr w:type="spellEnd"/>
      <w:r w:rsidRPr="00FE0D63">
        <w:rPr>
          <w:sz w:val="28"/>
          <w:szCs w:val="28"/>
        </w:rPr>
        <w:t xml:space="preserve"> районе на 2014-</w:t>
      </w:r>
      <w:r w:rsidRPr="0019467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E0D63">
        <w:rPr>
          <w:sz w:val="28"/>
          <w:szCs w:val="28"/>
        </w:rPr>
        <w:t xml:space="preserve"> годы», </w:t>
      </w:r>
      <w:r>
        <w:rPr>
          <w:sz w:val="28"/>
          <w:szCs w:val="28"/>
        </w:rPr>
        <w:t>утвержденную постановлением</w:t>
      </w:r>
      <w:r w:rsidRPr="00FE0D63">
        <w:rPr>
          <w:sz w:val="28"/>
          <w:szCs w:val="28"/>
        </w:rPr>
        <w:t xml:space="preserve"> от 18.12.2013 №1537 </w:t>
      </w:r>
      <w:r>
        <w:rPr>
          <w:sz w:val="28"/>
          <w:szCs w:val="28"/>
        </w:rPr>
        <w:t xml:space="preserve">следующие изменения: </w:t>
      </w:r>
    </w:p>
    <w:p w:rsidR="00180359" w:rsidRDefault="00180359" w:rsidP="00180359">
      <w:pPr>
        <w:tabs>
          <w:tab w:val="left" w:pos="6512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№8 к муниципальной </w:t>
      </w:r>
      <w:r w:rsidRPr="00B459A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Pr="00FE0D6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E0D63">
        <w:rPr>
          <w:sz w:val="28"/>
          <w:szCs w:val="28"/>
        </w:rPr>
        <w:t xml:space="preserve">Профилактика преступлений и иных правонарушений в </w:t>
      </w:r>
      <w:proofErr w:type="spellStart"/>
      <w:r w:rsidRPr="00FE0D63">
        <w:rPr>
          <w:sz w:val="28"/>
          <w:szCs w:val="28"/>
        </w:rPr>
        <w:t>Мокшанском</w:t>
      </w:r>
      <w:proofErr w:type="spellEnd"/>
      <w:r w:rsidRPr="00FE0D63">
        <w:rPr>
          <w:sz w:val="28"/>
          <w:szCs w:val="28"/>
        </w:rPr>
        <w:t xml:space="preserve"> районе на 2014-</w:t>
      </w:r>
      <w:r w:rsidRPr="0019467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E0D63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изложить в новой редакции согласно приложению №1.</w:t>
      </w:r>
    </w:p>
    <w:p w:rsidR="00180359" w:rsidRDefault="00180359" w:rsidP="00180359">
      <w:pPr>
        <w:tabs>
          <w:tab w:val="left" w:pos="6512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№11 к муниципальной </w:t>
      </w:r>
      <w:r w:rsidRPr="00B459A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Pr="00FE0D6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E0D63">
        <w:rPr>
          <w:sz w:val="28"/>
          <w:szCs w:val="28"/>
        </w:rPr>
        <w:t xml:space="preserve">Профилактика преступлений и иных правонарушений в </w:t>
      </w:r>
      <w:proofErr w:type="spellStart"/>
      <w:r w:rsidRPr="00FE0D63">
        <w:rPr>
          <w:sz w:val="28"/>
          <w:szCs w:val="28"/>
        </w:rPr>
        <w:t>Мокшанском</w:t>
      </w:r>
      <w:proofErr w:type="spellEnd"/>
      <w:r w:rsidRPr="00FE0D63">
        <w:rPr>
          <w:sz w:val="28"/>
          <w:szCs w:val="28"/>
        </w:rPr>
        <w:t xml:space="preserve"> районе на 2014-</w:t>
      </w:r>
      <w:r w:rsidRPr="0019467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E0D63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изложить в новой редакции согласно приложению №2.</w:t>
      </w:r>
    </w:p>
    <w:p w:rsidR="00180359" w:rsidRDefault="00180359" w:rsidP="001803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836338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6338">
        <w:rPr>
          <w:rFonts w:ascii="Times New Roman" w:hAnsi="Times New Roman" w:cs="Times New Roman"/>
          <w:sz w:val="28"/>
          <w:szCs w:val="28"/>
        </w:rPr>
        <w:t xml:space="preserve">остановление опубликовать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бюллетене «Ведомости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области» и разместить </w:t>
      </w:r>
      <w:r w:rsidRPr="00AA4FF9">
        <w:rPr>
          <w:rFonts w:ascii="Times New Roman" w:hAnsi="Times New Roman" w:cs="Times New Roman"/>
          <w:sz w:val="28"/>
          <w:szCs w:val="28"/>
        </w:rPr>
        <w:t xml:space="preserve">(опубликовать) на официальном сайте администрации </w:t>
      </w:r>
      <w:proofErr w:type="spellStart"/>
      <w:r w:rsidRPr="00AA4FF9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AA4FF9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359" w:rsidRDefault="00180359" w:rsidP="001803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его опубликования.</w:t>
      </w:r>
    </w:p>
    <w:p w:rsidR="00180359" w:rsidRDefault="00180359" w:rsidP="001803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0359" w:rsidRDefault="00180359" w:rsidP="001803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D535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353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53531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D53531">
        <w:rPr>
          <w:rFonts w:ascii="Times New Roman" w:hAnsi="Times New Roman" w:cs="Times New Roman"/>
          <w:sz w:val="28"/>
          <w:szCs w:val="28"/>
        </w:rPr>
        <w:t xml:space="preserve"> района В.Г. Дружинину.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2977"/>
        <w:gridCol w:w="2693"/>
      </w:tblGrid>
      <w:tr w:rsidR="00180359" w:rsidRPr="004371AC" w:rsidTr="00037187">
        <w:tc>
          <w:tcPr>
            <w:tcW w:w="4077" w:type="dxa"/>
            <w:shd w:val="clear" w:color="auto" w:fill="auto"/>
          </w:tcPr>
          <w:p w:rsidR="00180359" w:rsidRPr="004371AC" w:rsidRDefault="00180359" w:rsidP="00037187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80359" w:rsidRPr="004371AC" w:rsidRDefault="00180359" w:rsidP="00037187">
            <w:pPr>
              <w:jc w:val="both"/>
              <w:rPr>
                <w:b/>
                <w:bCs/>
                <w:sz w:val="28"/>
                <w:szCs w:val="28"/>
              </w:rPr>
            </w:pPr>
            <w:r w:rsidRPr="004371AC">
              <w:rPr>
                <w:b/>
                <w:bCs/>
                <w:sz w:val="28"/>
                <w:szCs w:val="28"/>
              </w:rPr>
              <w:t xml:space="preserve">Глава администрации  </w:t>
            </w:r>
          </w:p>
          <w:p w:rsidR="00180359" w:rsidRPr="004371AC" w:rsidRDefault="00180359" w:rsidP="00037187">
            <w:pPr>
              <w:jc w:val="both"/>
              <w:rPr>
                <w:sz w:val="28"/>
                <w:szCs w:val="28"/>
              </w:rPr>
            </w:pPr>
            <w:proofErr w:type="spellStart"/>
            <w:r w:rsidRPr="004371AC">
              <w:rPr>
                <w:b/>
                <w:bCs/>
                <w:sz w:val="28"/>
                <w:szCs w:val="28"/>
              </w:rPr>
              <w:t>Мокшанского</w:t>
            </w:r>
            <w:proofErr w:type="spellEnd"/>
            <w:r w:rsidRPr="004371AC">
              <w:rPr>
                <w:b/>
                <w:bCs/>
                <w:sz w:val="28"/>
                <w:szCs w:val="28"/>
              </w:rPr>
              <w:t xml:space="preserve"> района         </w:t>
            </w:r>
          </w:p>
        </w:tc>
        <w:tc>
          <w:tcPr>
            <w:tcW w:w="2977" w:type="dxa"/>
            <w:shd w:val="clear" w:color="auto" w:fill="auto"/>
          </w:tcPr>
          <w:p w:rsidR="00180359" w:rsidRPr="004371AC" w:rsidRDefault="00180359" w:rsidP="000371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80359" w:rsidRPr="004371AC" w:rsidRDefault="00180359" w:rsidP="00037187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180359" w:rsidRPr="004371AC" w:rsidRDefault="00180359" w:rsidP="00037187">
            <w:pPr>
              <w:ind w:right="-83"/>
              <w:jc w:val="right"/>
              <w:rPr>
                <w:b/>
                <w:bCs/>
                <w:sz w:val="28"/>
                <w:szCs w:val="28"/>
              </w:rPr>
            </w:pPr>
          </w:p>
          <w:p w:rsidR="00180359" w:rsidRPr="004371AC" w:rsidRDefault="00180359" w:rsidP="00037187">
            <w:pPr>
              <w:ind w:right="-83"/>
              <w:jc w:val="right"/>
              <w:rPr>
                <w:sz w:val="28"/>
                <w:szCs w:val="28"/>
              </w:rPr>
            </w:pPr>
            <w:r w:rsidRPr="004371AC">
              <w:rPr>
                <w:b/>
                <w:bCs/>
                <w:sz w:val="28"/>
                <w:szCs w:val="28"/>
              </w:rPr>
              <w:t>Н.Н. Тихомиров</w:t>
            </w:r>
          </w:p>
        </w:tc>
      </w:tr>
    </w:tbl>
    <w:p w:rsidR="00180359" w:rsidRPr="004371AC" w:rsidRDefault="00180359" w:rsidP="00180359">
      <w:pPr>
        <w:rPr>
          <w:sz w:val="28"/>
          <w:szCs w:val="28"/>
        </w:rPr>
        <w:sectPr w:rsidR="00180359" w:rsidRPr="004371AC" w:rsidSect="004371AC">
          <w:headerReference w:type="even" r:id="rId7"/>
          <w:headerReference w:type="default" r:id="rId8"/>
          <w:pgSz w:w="11906" w:h="16838"/>
          <w:pgMar w:top="709" w:right="567" w:bottom="851" w:left="1701" w:header="720" w:footer="720" w:gutter="0"/>
          <w:cols w:space="720"/>
          <w:noEndnote/>
          <w:titlePg/>
        </w:sect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r w:rsidRPr="0064534D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1</w:t>
      </w: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</w:t>
      </w: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Мокшанкого</w:t>
      </w:r>
      <w:proofErr w:type="spellEnd"/>
      <w:r>
        <w:rPr>
          <w:sz w:val="22"/>
          <w:szCs w:val="22"/>
        </w:rPr>
        <w:t xml:space="preserve"> района</w:t>
      </w: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>01.07.2021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>543</w:t>
      </w: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r w:rsidRPr="0064534D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8</w:t>
      </w:r>
    </w:p>
    <w:p w:rsidR="00180359" w:rsidRDefault="00180359" w:rsidP="0018035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 </w:t>
      </w:r>
    </w:p>
    <w:p w:rsidR="00180359" w:rsidRDefault="00180359" w:rsidP="0018035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«Профилактика преступлений и иных правонарушений в </w:t>
      </w:r>
      <w:proofErr w:type="spellStart"/>
      <w:r>
        <w:rPr>
          <w:sz w:val="22"/>
          <w:szCs w:val="22"/>
        </w:rPr>
        <w:t>Мокшанском</w:t>
      </w:r>
      <w:proofErr w:type="spellEnd"/>
      <w:r>
        <w:rPr>
          <w:sz w:val="22"/>
          <w:szCs w:val="22"/>
        </w:rPr>
        <w:t xml:space="preserve"> районе на 2014-2024 годы»</w:t>
      </w:r>
    </w:p>
    <w:p w:rsidR="00180359" w:rsidRDefault="00180359" w:rsidP="00180359">
      <w:pPr>
        <w:jc w:val="center"/>
        <w:rPr>
          <w:i/>
          <w:iCs/>
          <w:color w:val="000000"/>
        </w:rPr>
      </w:pPr>
    </w:p>
    <w:p w:rsidR="00180359" w:rsidRDefault="00180359" w:rsidP="00180359">
      <w:pPr>
        <w:jc w:val="center"/>
        <w:rPr>
          <w:i/>
          <w:iCs/>
          <w:color w:val="000000"/>
        </w:rPr>
      </w:pPr>
    </w:p>
    <w:p w:rsidR="00180359" w:rsidRDefault="00180359" w:rsidP="00180359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РЕСУРСНОЕ  ОБЕСПЕЧЕНИЕ </w:t>
      </w:r>
    </w:p>
    <w:p w:rsidR="00180359" w:rsidRDefault="00180359" w:rsidP="00180359">
      <w:pPr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реализации муниципальной программы </w:t>
      </w:r>
      <w:proofErr w:type="spellStart"/>
      <w:r>
        <w:rPr>
          <w:b/>
          <w:bCs/>
          <w:color w:val="000000"/>
          <w:sz w:val="22"/>
          <w:szCs w:val="22"/>
        </w:rPr>
        <w:t>Мокшанского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района</w:t>
      </w:r>
      <w:r>
        <w:rPr>
          <w:b/>
          <w:bCs/>
          <w:sz w:val="22"/>
          <w:szCs w:val="22"/>
        </w:rPr>
        <w:t xml:space="preserve"> «Профилактика преступлений и иных правонарушений</w:t>
      </w:r>
    </w:p>
    <w:p w:rsidR="00180359" w:rsidRDefault="00180359" w:rsidP="00180359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в </w:t>
      </w:r>
      <w:proofErr w:type="spellStart"/>
      <w:r>
        <w:rPr>
          <w:b/>
          <w:bCs/>
          <w:sz w:val="22"/>
          <w:szCs w:val="22"/>
        </w:rPr>
        <w:t>Мокшанском</w:t>
      </w:r>
      <w:proofErr w:type="spellEnd"/>
      <w:r>
        <w:rPr>
          <w:b/>
          <w:bCs/>
          <w:sz w:val="22"/>
          <w:szCs w:val="22"/>
        </w:rPr>
        <w:t xml:space="preserve"> районе на 2014-2024 годы» </w:t>
      </w:r>
      <w:r>
        <w:rPr>
          <w:b/>
          <w:bCs/>
          <w:color w:val="000000"/>
          <w:sz w:val="22"/>
          <w:szCs w:val="22"/>
        </w:rPr>
        <w:t xml:space="preserve">за счёт средств бюджета </w:t>
      </w:r>
      <w:proofErr w:type="spellStart"/>
      <w:r>
        <w:rPr>
          <w:b/>
          <w:bCs/>
          <w:color w:val="000000"/>
          <w:sz w:val="22"/>
          <w:szCs w:val="22"/>
        </w:rPr>
        <w:t>Мокшанского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района на 2020-2024 годы</w:t>
      </w:r>
    </w:p>
    <w:p w:rsidR="00180359" w:rsidRDefault="00180359" w:rsidP="00180359">
      <w:pPr>
        <w:ind w:firstLine="540"/>
        <w:jc w:val="right"/>
        <w:rPr>
          <w:sz w:val="22"/>
          <w:szCs w:val="22"/>
        </w:rPr>
      </w:pPr>
    </w:p>
    <w:p w:rsidR="00180359" w:rsidRDefault="00180359" w:rsidP="00180359">
      <w:pPr>
        <w:ind w:firstLine="540"/>
        <w:jc w:val="right"/>
        <w:rPr>
          <w:sz w:val="22"/>
          <w:szCs w:val="22"/>
        </w:rPr>
      </w:pPr>
    </w:p>
    <w:tbl>
      <w:tblPr>
        <w:tblW w:w="15450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566"/>
        <w:gridCol w:w="1096"/>
        <w:gridCol w:w="2127"/>
        <w:gridCol w:w="1701"/>
        <w:gridCol w:w="1701"/>
        <w:gridCol w:w="993"/>
        <w:gridCol w:w="992"/>
        <w:gridCol w:w="992"/>
        <w:gridCol w:w="851"/>
        <w:gridCol w:w="992"/>
        <w:gridCol w:w="850"/>
        <w:gridCol w:w="851"/>
        <w:gridCol w:w="850"/>
        <w:gridCol w:w="888"/>
      </w:tblGrid>
      <w:tr w:rsidR="00180359" w:rsidTr="00037187">
        <w:trPr>
          <w:trHeight w:val="300"/>
        </w:trPr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359" w:rsidRDefault="00180359" w:rsidP="00037187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 муниципальной программы</w:t>
            </w:r>
          </w:p>
          <w:p w:rsidR="00180359" w:rsidRDefault="00180359" w:rsidP="00037187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  <w:p w:rsidR="00180359" w:rsidRDefault="00180359" w:rsidP="00037187">
            <w:pPr>
              <w:ind w:firstLine="3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0359" w:rsidTr="00037187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pacing w:val="-10"/>
                <w:sz w:val="22"/>
                <w:szCs w:val="22"/>
              </w:rPr>
              <w:t>/п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бюджета </w:t>
            </w:r>
            <w:proofErr w:type="spellStart"/>
            <w:r>
              <w:rPr>
                <w:color w:val="000000"/>
                <w:sz w:val="22"/>
                <w:szCs w:val="22"/>
              </w:rPr>
              <w:t>Мокшанского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района, </w:t>
            </w: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рублей</w:t>
            </w:r>
          </w:p>
        </w:tc>
      </w:tr>
      <w:tr w:rsidR="00180359" w:rsidTr="00037187">
        <w:trPr>
          <w:trHeight w:val="9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ГРБС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  <w:p w:rsidR="00180359" w:rsidRDefault="00180359" w:rsidP="000371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  <w:p w:rsidR="00180359" w:rsidRDefault="00180359" w:rsidP="000371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  <w:p w:rsidR="00180359" w:rsidRDefault="00180359" w:rsidP="000371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  <w:p w:rsidR="00180359" w:rsidRDefault="00180359" w:rsidP="0003718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  <w:p w:rsidR="00180359" w:rsidRDefault="00180359" w:rsidP="000371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  <w:p w:rsidR="00180359" w:rsidRDefault="00180359" w:rsidP="0003718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  <w:p w:rsidR="00180359" w:rsidRDefault="00180359" w:rsidP="000371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0359" w:rsidTr="00037187">
        <w:trPr>
          <w:trHeight w:val="30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180359" w:rsidTr="00037187">
        <w:trPr>
          <w:trHeight w:val="8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Профилактика преступлений и иных </w:t>
            </w:r>
            <w:proofErr w:type="gramStart"/>
            <w:r>
              <w:rPr>
                <w:sz w:val="22"/>
                <w:szCs w:val="22"/>
              </w:rPr>
              <w:t>право нарушений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Мокшанском</w:t>
            </w:r>
            <w:proofErr w:type="spellEnd"/>
            <w:r>
              <w:rPr>
                <w:sz w:val="22"/>
                <w:szCs w:val="22"/>
              </w:rPr>
              <w:t xml:space="preserve"> районе на 2014-2024 годы</w:t>
            </w:r>
          </w:p>
          <w:p w:rsidR="00180359" w:rsidRPr="0047585F" w:rsidRDefault="00180359" w:rsidP="000371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</w:p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90,0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90,0</w:t>
            </w:r>
          </w:p>
        </w:tc>
      </w:tr>
      <w:tr w:rsidR="00180359" w:rsidTr="00037187">
        <w:trPr>
          <w:cantSplit/>
          <w:trHeight w:val="6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ind w:left="34" w:hanging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Профилактика преступлений и иных правонарушений</w:t>
            </w: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180359" w:rsidTr="00037187">
        <w:trPr>
          <w:cantSplit/>
          <w:trHeight w:val="18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Профилактическая деятельность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 (сектор по профилактике правонарушений)</w:t>
            </w:r>
          </w:p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</w:t>
            </w: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ind w:firstLine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</w:t>
            </w: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</w:t>
            </w: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07 001 23470          </w:t>
            </w: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ind w:right="-108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07 001 23470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Pr="00294ABF" w:rsidRDefault="00180359" w:rsidP="00037187">
            <w:pPr>
              <w:spacing w:after="100" w:afterAutospacing="1" w:line="0" w:lineRule="atLeast"/>
              <w:ind w:right="-108"/>
              <w:jc w:val="center"/>
              <w:rPr>
                <w:sz w:val="22"/>
                <w:szCs w:val="22"/>
              </w:rPr>
            </w:pPr>
          </w:p>
          <w:p w:rsidR="00180359" w:rsidRPr="00294ABF" w:rsidRDefault="00180359" w:rsidP="00037187">
            <w:pPr>
              <w:spacing w:after="100" w:afterAutospacing="1"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294ABF">
              <w:rPr>
                <w:sz w:val="22"/>
                <w:szCs w:val="22"/>
              </w:rPr>
              <w:t>,0</w:t>
            </w:r>
          </w:p>
          <w:p w:rsidR="00180359" w:rsidRPr="00294ABF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 w:rsidRPr="00294ABF">
              <w:rPr>
                <w:sz w:val="22"/>
                <w:szCs w:val="22"/>
              </w:rPr>
              <w:t xml:space="preserve">       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294ABF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Pr="00294ABF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Pr="00294ABF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294ABF">
              <w:rPr>
                <w:sz w:val="22"/>
                <w:szCs w:val="22"/>
              </w:rPr>
              <w:t>,0</w:t>
            </w:r>
          </w:p>
          <w:p w:rsidR="00180359" w:rsidRPr="00294ABF" w:rsidRDefault="00180359" w:rsidP="00037187">
            <w:pPr>
              <w:spacing w:after="100" w:afterAutospacing="1"/>
              <w:ind w:right="-108"/>
              <w:rPr>
                <w:sz w:val="22"/>
                <w:szCs w:val="22"/>
              </w:rPr>
            </w:pPr>
            <w:r w:rsidRPr="00294ABF">
              <w:rPr>
                <w:sz w:val="22"/>
                <w:szCs w:val="22"/>
              </w:rPr>
              <w:t xml:space="preserve">    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294ABF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Pr="00294ABF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Pr="00294ABF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 w:rsidRPr="00294ABF">
              <w:rPr>
                <w:sz w:val="22"/>
                <w:szCs w:val="22"/>
              </w:rPr>
              <w:t>60,0</w:t>
            </w:r>
          </w:p>
          <w:p w:rsidR="00180359" w:rsidRPr="00294ABF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 w:rsidRPr="00294ABF">
              <w:rPr>
                <w:sz w:val="22"/>
                <w:szCs w:val="22"/>
              </w:rPr>
              <w:t xml:space="preserve">     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Pr="00294ABF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 w:rsidRPr="00294ABF">
              <w:rPr>
                <w:sz w:val="22"/>
                <w:szCs w:val="22"/>
              </w:rPr>
              <w:t>60,0</w:t>
            </w:r>
          </w:p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  <w:r w:rsidRPr="00294ABF">
              <w:rPr>
                <w:sz w:val="22"/>
                <w:szCs w:val="22"/>
              </w:rPr>
              <w:t xml:space="preserve">          0,0</w:t>
            </w:r>
          </w:p>
          <w:p w:rsidR="00180359" w:rsidRPr="00294ABF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  <w:p w:rsidR="00180359" w:rsidRPr="00294ABF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 w:rsidRPr="00294ABF">
              <w:rPr>
                <w:sz w:val="22"/>
                <w:szCs w:val="22"/>
              </w:rPr>
              <w:t>60,0</w:t>
            </w:r>
          </w:p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  <w:r w:rsidRPr="00294ABF">
              <w:rPr>
                <w:sz w:val="22"/>
                <w:szCs w:val="22"/>
              </w:rPr>
              <w:t xml:space="preserve">          0,0</w:t>
            </w:r>
          </w:p>
          <w:p w:rsidR="00180359" w:rsidRPr="00294ABF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180359" w:rsidTr="00037187">
        <w:trPr>
          <w:cantSplit/>
          <w:trHeight w:val="1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34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 МБУК «Музей А.Г. Малышкина»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07 001 23470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Pr="00294ABF" w:rsidRDefault="00180359" w:rsidP="00037187">
            <w:pPr>
              <w:spacing w:after="100" w:afterAutospacing="1" w:line="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294ABF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294ABF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80359" w:rsidTr="00037187">
        <w:trPr>
          <w:cantSplit/>
          <w:trHeight w:val="7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образованием администрации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 организации </w:t>
            </w:r>
            <w:proofErr w:type="gramStart"/>
            <w:r>
              <w:rPr>
                <w:sz w:val="22"/>
                <w:szCs w:val="22"/>
              </w:rPr>
              <w:t xml:space="preserve">подведомствен 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управлению образованием администрации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0700123470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180359" w:rsidRPr="002211D5" w:rsidRDefault="00180359" w:rsidP="0003718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180359" w:rsidTr="00037187">
        <w:trPr>
          <w:cantSplit/>
          <w:trHeight w:val="9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0700123470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180359" w:rsidRPr="002211D5" w:rsidRDefault="00180359" w:rsidP="0003718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80359" w:rsidTr="00037187">
        <w:trPr>
          <w:cantSplit/>
          <w:trHeight w:val="135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070 01</w:t>
            </w:r>
          </w:p>
          <w:p w:rsidR="00180359" w:rsidRDefault="00180359" w:rsidP="000371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180359" w:rsidRPr="002211D5" w:rsidRDefault="00180359" w:rsidP="0003718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spacing w:after="100" w:afterAutospacing="1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</w:tbl>
    <w:p w:rsidR="00180359" w:rsidRDefault="00180359" w:rsidP="00180359">
      <w:pPr>
        <w:tabs>
          <w:tab w:val="left" w:pos="4320"/>
          <w:tab w:val="right" w:pos="9638"/>
        </w:tabs>
      </w:pPr>
    </w:p>
    <w:p w:rsidR="00180359" w:rsidRDefault="00180359" w:rsidP="00180359">
      <w:pPr>
        <w:tabs>
          <w:tab w:val="left" w:pos="4320"/>
          <w:tab w:val="right" w:pos="9638"/>
        </w:tabs>
      </w:pPr>
    </w:p>
    <w:p w:rsidR="00180359" w:rsidRDefault="00180359" w:rsidP="00180359">
      <w:pPr>
        <w:tabs>
          <w:tab w:val="left" w:pos="4320"/>
          <w:tab w:val="right" w:pos="9638"/>
        </w:tabs>
      </w:pPr>
    </w:p>
    <w:p w:rsidR="00180359" w:rsidRDefault="00180359" w:rsidP="00180359">
      <w:pPr>
        <w:tabs>
          <w:tab w:val="left" w:pos="4320"/>
          <w:tab w:val="right" w:pos="9638"/>
        </w:tabs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r w:rsidRPr="0064534D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</w:t>
      </w:r>
    </w:p>
    <w:p w:rsidR="00180359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Мокшанкого</w:t>
      </w:r>
      <w:proofErr w:type="spellEnd"/>
      <w:r>
        <w:rPr>
          <w:sz w:val="22"/>
          <w:szCs w:val="22"/>
        </w:rPr>
        <w:t xml:space="preserve"> района</w:t>
      </w:r>
    </w:p>
    <w:p w:rsidR="00180359" w:rsidRPr="000C7793" w:rsidRDefault="00180359" w:rsidP="00180359">
      <w:pPr>
        <w:tabs>
          <w:tab w:val="left" w:pos="4320"/>
          <w:tab w:val="right" w:pos="9638"/>
        </w:tabs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>01.07.2021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>543</w:t>
      </w:r>
    </w:p>
    <w:p w:rsidR="00180359" w:rsidRDefault="00180359" w:rsidP="00180359">
      <w:pPr>
        <w:jc w:val="right"/>
        <w:rPr>
          <w:sz w:val="22"/>
          <w:szCs w:val="22"/>
        </w:rPr>
      </w:pPr>
    </w:p>
    <w:p w:rsidR="00180359" w:rsidRDefault="00180359" w:rsidP="0018035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180359" w:rsidRDefault="00180359" w:rsidP="0018035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 </w:t>
      </w:r>
    </w:p>
    <w:p w:rsidR="00180359" w:rsidRDefault="00180359" w:rsidP="00180359">
      <w:pPr>
        <w:jc w:val="right"/>
        <w:rPr>
          <w:sz w:val="22"/>
          <w:szCs w:val="22"/>
        </w:rPr>
      </w:pPr>
      <w:r>
        <w:rPr>
          <w:sz w:val="22"/>
          <w:szCs w:val="22"/>
        </w:rPr>
        <w:t>«Профилактика преступлений и иных правонарушений</w:t>
      </w:r>
    </w:p>
    <w:p w:rsidR="00180359" w:rsidRDefault="00180359" w:rsidP="0018035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proofErr w:type="spellStart"/>
      <w:r>
        <w:rPr>
          <w:sz w:val="22"/>
          <w:szCs w:val="22"/>
        </w:rPr>
        <w:t>Мокшанском</w:t>
      </w:r>
      <w:proofErr w:type="spellEnd"/>
      <w:r>
        <w:rPr>
          <w:sz w:val="22"/>
          <w:szCs w:val="22"/>
        </w:rPr>
        <w:t xml:space="preserve"> районе на 2014-2024 годы»</w:t>
      </w:r>
    </w:p>
    <w:p w:rsidR="00180359" w:rsidRDefault="00180359" w:rsidP="00180359">
      <w:pPr>
        <w:jc w:val="right"/>
        <w:rPr>
          <w:b/>
          <w:bCs/>
          <w:sz w:val="22"/>
          <w:szCs w:val="22"/>
        </w:rPr>
      </w:pPr>
    </w:p>
    <w:p w:rsidR="00180359" w:rsidRPr="00A41A45" w:rsidRDefault="00180359" w:rsidP="00180359">
      <w:pPr>
        <w:pStyle w:val="ConsPlusNormal"/>
        <w:jc w:val="center"/>
        <w:rPr>
          <w:rFonts w:ascii="Times New Roman" w:hAnsi="Times New Roman" w:cs="Times New Roman"/>
          <w:b/>
        </w:rPr>
      </w:pPr>
      <w:r w:rsidRPr="00A41A45">
        <w:rPr>
          <w:rFonts w:ascii="Times New Roman" w:hAnsi="Times New Roman" w:cs="Times New Roman"/>
          <w:b/>
        </w:rPr>
        <w:t>ПЕРЕЧЕНЬ</w:t>
      </w:r>
    </w:p>
    <w:p w:rsidR="00180359" w:rsidRPr="00A41A45" w:rsidRDefault="00180359" w:rsidP="00180359">
      <w:pPr>
        <w:pStyle w:val="ConsPlusNormal"/>
        <w:jc w:val="center"/>
        <w:rPr>
          <w:rFonts w:ascii="Times New Roman" w:hAnsi="Times New Roman" w:cs="Times New Roman"/>
          <w:b/>
        </w:rPr>
      </w:pPr>
      <w:r w:rsidRPr="00A41A45">
        <w:rPr>
          <w:rFonts w:ascii="Times New Roman" w:hAnsi="Times New Roman" w:cs="Times New Roman"/>
          <w:b/>
        </w:rPr>
        <w:t xml:space="preserve">основных мероприятий, мероприятий муниципальной программы </w:t>
      </w:r>
      <w:proofErr w:type="spellStart"/>
      <w:r w:rsidRPr="00A41A45">
        <w:rPr>
          <w:rFonts w:ascii="Times New Roman" w:hAnsi="Times New Roman" w:cs="Times New Roman"/>
          <w:b/>
        </w:rPr>
        <w:t>Мокшанского</w:t>
      </w:r>
      <w:proofErr w:type="spellEnd"/>
      <w:r w:rsidRPr="00A41A45">
        <w:rPr>
          <w:rFonts w:ascii="Times New Roman" w:hAnsi="Times New Roman" w:cs="Times New Roman"/>
          <w:b/>
        </w:rPr>
        <w:t xml:space="preserve"> района </w:t>
      </w:r>
    </w:p>
    <w:p w:rsidR="00180359" w:rsidRPr="00A41A45" w:rsidRDefault="00180359" w:rsidP="00180359">
      <w:pPr>
        <w:pStyle w:val="ConsPlusNormal"/>
        <w:jc w:val="center"/>
        <w:rPr>
          <w:rFonts w:ascii="Times New Roman" w:hAnsi="Times New Roman" w:cs="Times New Roman"/>
          <w:b/>
        </w:rPr>
      </w:pPr>
      <w:r w:rsidRPr="00A41A45">
        <w:rPr>
          <w:rFonts w:ascii="Times New Roman" w:hAnsi="Times New Roman" w:cs="Times New Roman"/>
          <w:b/>
          <w:bCs/>
        </w:rPr>
        <w:t>«</w:t>
      </w:r>
      <w:r w:rsidRPr="00A41A45">
        <w:rPr>
          <w:rFonts w:ascii="Times New Roman" w:hAnsi="Times New Roman" w:cs="Times New Roman"/>
          <w:b/>
        </w:rPr>
        <w:t>Профилактика преступлений и иных правонарушений</w:t>
      </w:r>
    </w:p>
    <w:p w:rsidR="00180359" w:rsidRPr="00A41A45" w:rsidRDefault="00180359" w:rsidP="00180359">
      <w:pPr>
        <w:ind w:right="-370"/>
        <w:jc w:val="center"/>
        <w:rPr>
          <w:b/>
          <w:bCs/>
        </w:rPr>
      </w:pPr>
      <w:r w:rsidRPr="00A41A45">
        <w:rPr>
          <w:b/>
        </w:rPr>
        <w:t xml:space="preserve">в </w:t>
      </w:r>
      <w:proofErr w:type="spellStart"/>
      <w:r w:rsidRPr="00A41A45">
        <w:rPr>
          <w:b/>
        </w:rPr>
        <w:t>Мокшанском</w:t>
      </w:r>
      <w:proofErr w:type="spellEnd"/>
      <w:r w:rsidRPr="00A41A45">
        <w:rPr>
          <w:b/>
        </w:rPr>
        <w:t xml:space="preserve"> районе на 2014-202</w:t>
      </w:r>
      <w:r>
        <w:rPr>
          <w:b/>
        </w:rPr>
        <w:t>4</w:t>
      </w:r>
      <w:r w:rsidRPr="00A41A45">
        <w:rPr>
          <w:b/>
        </w:rPr>
        <w:t xml:space="preserve"> годы</w:t>
      </w:r>
      <w:r w:rsidRPr="00A41A45">
        <w:rPr>
          <w:b/>
          <w:bCs/>
        </w:rPr>
        <w:t xml:space="preserve">» </w:t>
      </w:r>
    </w:p>
    <w:p w:rsidR="00180359" w:rsidRPr="00A41A45" w:rsidRDefault="00180359" w:rsidP="00180359">
      <w:pPr>
        <w:ind w:right="-370"/>
        <w:jc w:val="center"/>
        <w:rPr>
          <w:b/>
          <w:bCs/>
        </w:rPr>
      </w:pPr>
      <w:r w:rsidRPr="00A41A45">
        <w:rPr>
          <w:b/>
          <w:bCs/>
        </w:rPr>
        <w:t>на 20</w:t>
      </w:r>
      <w:r>
        <w:rPr>
          <w:b/>
          <w:bCs/>
        </w:rPr>
        <w:t>20</w:t>
      </w:r>
      <w:r w:rsidRPr="00A41A45">
        <w:rPr>
          <w:b/>
          <w:bCs/>
        </w:rPr>
        <w:t xml:space="preserve"> -202</w:t>
      </w:r>
      <w:r>
        <w:rPr>
          <w:b/>
          <w:bCs/>
        </w:rPr>
        <w:t>4</w:t>
      </w:r>
      <w:r w:rsidRPr="00A41A45">
        <w:rPr>
          <w:b/>
          <w:bCs/>
        </w:rPr>
        <w:t xml:space="preserve"> годы</w:t>
      </w:r>
    </w:p>
    <w:p w:rsidR="00180359" w:rsidRDefault="00180359" w:rsidP="00180359">
      <w:pPr>
        <w:rPr>
          <w:b/>
          <w:bCs/>
          <w:sz w:val="22"/>
          <w:szCs w:val="22"/>
        </w:rPr>
      </w:pPr>
    </w:p>
    <w:tbl>
      <w:tblPr>
        <w:tblW w:w="26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370"/>
        <w:gridCol w:w="1980"/>
        <w:gridCol w:w="991"/>
        <w:gridCol w:w="709"/>
        <w:gridCol w:w="1560"/>
        <w:gridCol w:w="1170"/>
        <w:gridCol w:w="1418"/>
        <w:gridCol w:w="7"/>
        <w:gridCol w:w="1255"/>
        <w:gridCol w:w="13"/>
        <w:gridCol w:w="1524"/>
        <w:gridCol w:w="1154"/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 w:rsidR="00180359" w:rsidTr="00037187">
        <w:trPr>
          <w:gridAfter w:val="8"/>
          <w:wAfter w:w="10200" w:type="dxa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8" w:righ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основного мероприятия, 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9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>
              <w:rPr>
                <w:sz w:val="22"/>
                <w:szCs w:val="22"/>
              </w:rPr>
              <w:t>испол</w:t>
            </w:r>
            <w:proofErr w:type="spellEnd"/>
            <w:r>
              <w:rPr>
                <w:sz w:val="22"/>
                <w:szCs w:val="22"/>
              </w:rPr>
              <w:t>-нения</w:t>
            </w:r>
            <w:proofErr w:type="gramEnd"/>
            <w:r>
              <w:rPr>
                <w:sz w:val="22"/>
                <w:szCs w:val="22"/>
              </w:rPr>
              <w:t xml:space="preserve"> (год)</w:t>
            </w:r>
          </w:p>
        </w:tc>
        <w:tc>
          <w:tcPr>
            <w:tcW w:w="6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финансирования, тыс. руб.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результата мероприятия </w:t>
            </w:r>
          </w:p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годам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Связь с показателем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муници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мы (подпрограммы)</w:t>
            </w:r>
          </w:p>
        </w:tc>
      </w:tr>
      <w:tr w:rsidR="00180359" w:rsidTr="00037187">
        <w:trPr>
          <w:gridAfter w:val="8"/>
          <w:wAfter w:w="10200" w:type="dxa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76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44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 иные средства 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80359" w:rsidTr="00037187">
        <w:trPr>
          <w:gridAfter w:val="8"/>
          <w:wAfter w:w="10200" w:type="dxa"/>
          <w:trHeight w:val="760"/>
        </w:trPr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Pr="00A41A45" w:rsidRDefault="00180359" w:rsidP="00037187">
            <w:pPr>
              <w:rPr>
                <w:b/>
                <w:bCs/>
              </w:rPr>
            </w:pPr>
            <w:r w:rsidRPr="00A41A45">
              <w:rPr>
                <w:b/>
                <w:bCs/>
              </w:rPr>
              <w:t xml:space="preserve">Цель программы: </w:t>
            </w:r>
            <w:r w:rsidRPr="00A41A45">
              <w:rPr>
                <w:b/>
              </w:rPr>
              <w:t xml:space="preserve">обеспечение законности, правопорядка и общественной безопасности на территории </w:t>
            </w:r>
            <w:proofErr w:type="spellStart"/>
            <w:r w:rsidRPr="00A41A45">
              <w:rPr>
                <w:b/>
              </w:rPr>
              <w:t>Мокшанского</w:t>
            </w:r>
            <w:proofErr w:type="spellEnd"/>
            <w:r w:rsidRPr="00A41A45">
              <w:rPr>
                <w:b/>
              </w:rPr>
              <w:t xml:space="preserve"> района.</w:t>
            </w:r>
          </w:p>
          <w:p w:rsidR="00180359" w:rsidRPr="00A41A45" w:rsidRDefault="00180359" w:rsidP="00037187">
            <w:pPr>
              <w:rPr>
                <w:b/>
                <w:bCs/>
              </w:rPr>
            </w:pPr>
            <w:r w:rsidRPr="00A41A45">
              <w:rPr>
                <w:b/>
                <w:bCs/>
              </w:rPr>
              <w:t xml:space="preserve">Задача программы: </w:t>
            </w:r>
            <w:r w:rsidRPr="00A41A45">
              <w:rPr>
                <w:b/>
              </w:rPr>
              <w:t>совершенствование правовой основы муниципальной службы</w:t>
            </w:r>
          </w:p>
          <w:p w:rsidR="00180359" w:rsidRPr="00A41A45" w:rsidRDefault="00180359" w:rsidP="00037187">
            <w:pPr>
              <w:ind w:right="-178"/>
            </w:pPr>
            <w:r w:rsidRPr="00A41A45">
              <w:rPr>
                <w:b/>
                <w:bCs/>
              </w:rPr>
              <w:t>Основное мероприятие: Профилактика преступлений и иных правонарушений</w:t>
            </w:r>
          </w:p>
        </w:tc>
      </w:tr>
      <w:tr w:rsidR="00180359" w:rsidTr="00037187">
        <w:trPr>
          <w:gridAfter w:val="8"/>
          <w:wAfter w:w="10200" w:type="dxa"/>
          <w:trHeight w:val="340"/>
        </w:trPr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7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Организационные мероприятия</w:t>
            </w:r>
          </w:p>
        </w:tc>
      </w:tr>
      <w:tr w:rsidR="00180359" w:rsidTr="00037187">
        <w:trPr>
          <w:gridAfter w:val="8"/>
          <w:wAfter w:w="10200" w:type="dxa"/>
          <w:trHeight w:val="201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</w:t>
            </w:r>
            <w:proofErr w:type="gramStart"/>
            <w:r>
              <w:rPr>
                <w:sz w:val="22"/>
                <w:szCs w:val="22"/>
              </w:rPr>
              <w:t>криминогенной  обстановки</w:t>
            </w:r>
            <w:proofErr w:type="gramEnd"/>
            <w:r>
              <w:rPr>
                <w:sz w:val="22"/>
                <w:szCs w:val="22"/>
              </w:rPr>
              <w:t xml:space="preserve">, анализ, принятие необходимых мер реагирования.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района,</w:t>
            </w:r>
          </w:p>
          <w:p w:rsidR="00180359" w:rsidRDefault="00180359" w:rsidP="00037187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 (по согласованию),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местного самоуправления поселений (по </w:t>
            </w:r>
            <w:r>
              <w:rPr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7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Совершенство </w:t>
            </w:r>
            <w:proofErr w:type="spellStart"/>
            <w:r>
              <w:rPr>
                <w:sz w:val="22"/>
                <w:szCs w:val="22"/>
              </w:rPr>
              <w:t>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деятельности субъектов профилактики </w:t>
            </w:r>
            <w:proofErr w:type="spellStart"/>
            <w:r>
              <w:rPr>
                <w:sz w:val="22"/>
                <w:szCs w:val="22"/>
              </w:rPr>
              <w:t>правонаруше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ний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7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программ мы</w:t>
            </w: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7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7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45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Вынесение на рассмотрение органов местного самоуправления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 оперативные совещания  субъектов профилактики</w:t>
            </w:r>
          </w:p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вопросов о результатах работы по исполнению мероприятий муниципальной программы.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района,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поселений (по согласованию),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всех субъектов профилактики правонарушений 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хода исполнения мероприятий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ной</w:t>
            </w:r>
            <w:proofErr w:type="gramEnd"/>
            <w:r>
              <w:rPr>
                <w:sz w:val="22"/>
                <w:szCs w:val="22"/>
              </w:rPr>
              <w:t xml:space="preserve"> программы.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4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72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0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выступлений должностных лиц перед населением (в трудовых коллективах, на собраниях граждан, на заседаниях советов общественности и т.д.)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района,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поселений (по согласованию),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законности и правопорядка, усиление охраны прав и законных интересов граждан.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1, 4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 </w:t>
            </w:r>
          </w:p>
        </w:tc>
      </w:tr>
      <w:tr w:rsidR="00180359" w:rsidTr="00037187">
        <w:trPr>
          <w:gridAfter w:val="8"/>
          <w:wAfter w:w="10200" w:type="dxa"/>
          <w:trHeight w:val="19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7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6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43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общественного контроля  соблюдения законности органами местного самоуправления и правоохранительными органами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Советы общественности по профилактике правонарушений района и поселений 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конституционных прав человека и гражданина.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1, 4 муниципальной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0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98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 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разъяснительной работы среди населения (в трудовых коллективах, на собраниях граждан, на заседаниях советов общественности и т.д.) по противодействию и профилактике мошенничества.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поселений (по согласованию),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законности и правопорядка, усиление охраны прав и законных интересов граждан.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1, 4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7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6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</w:tr>
      <w:tr w:rsidR="00180359" w:rsidTr="00037187"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Предупреждение беспризорности и безнадзорности, профилактика правонарушений несовершеннолетних</w:t>
            </w:r>
          </w:p>
        </w:tc>
        <w:tc>
          <w:tcPr>
            <w:tcW w:w="1275" w:type="dxa"/>
          </w:tcPr>
          <w:p w:rsidR="00180359" w:rsidRDefault="00180359" w:rsidP="00037187">
            <w:pPr>
              <w:widowControl/>
            </w:pPr>
          </w:p>
        </w:tc>
        <w:tc>
          <w:tcPr>
            <w:tcW w:w="1275" w:type="dxa"/>
          </w:tcPr>
          <w:p w:rsidR="00180359" w:rsidRDefault="00180359" w:rsidP="00037187">
            <w:pPr>
              <w:widowControl/>
            </w:pP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0359" w:rsidTr="00037187">
        <w:trPr>
          <w:gridAfter w:val="8"/>
          <w:wAfter w:w="10200" w:type="dxa"/>
          <w:trHeight w:val="20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Проведение с родителями  в образовательных организациях </w:t>
            </w:r>
            <w:proofErr w:type="spellStart"/>
            <w:r>
              <w:rPr>
                <w:spacing w:val="-6"/>
                <w:sz w:val="22"/>
                <w:szCs w:val="22"/>
              </w:rPr>
              <w:lastRenderedPageBreak/>
              <w:t>Мокшанского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района бесед, лекций по вопросам правовой грамотности, об ответственности за совершение правонарушений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УО,</w:t>
            </w:r>
          </w:p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</w:t>
            </w:r>
          </w:p>
          <w:p w:rsidR="00180359" w:rsidRDefault="00180359" w:rsidP="00037187">
            <w:pPr>
              <w:tabs>
                <w:tab w:val="left" w:pos="2061"/>
              </w:tabs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Усиление ответственно</w:t>
            </w:r>
            <w:r>
              <w:rPr>
                <w:sz w:val="22"/>
                <w:szCs w:val="22"/>
              </w:rPr>
              <w:lastRenderedPageBreak/>
              <w:t xml:space="preserve">сти родителей за содержание и воспитание 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детей.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9 </w:t>
            </w:r>
            <w:proofErr w:type="spellStart"/>
            <w:r>
              <w:rPr>
                <w:sz w:val="22"/>
                <w:szCs w:val="22"/>
              </w:rPr>
              <w:lastRenderedPageBreak/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327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529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и совершенствование деятельности оперативных молодёжных отрядов дружинников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 </w:t>
            </w:r>
            <w:proofErr w:type="spellStart"/>
            <w:r>
              <w:rPr>
                <w:sz w:val="22"/>
                <w:szCs w:val="22"/>
              </w:rPr>
              <w:t>ОРМПКФКиС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80359" w:rsidRDefault="00180359" w:rsidP="00037187">
            <w:pPr>
              <w:ind w:right="-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</w:t>
            </w:r>
          </w:p>
          <w:p w:rsidR="00180359" w:rsidRDefault="00180359" w:rsidP="00037187">
            <w:pPr>
              <w:ind w:right="-95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Патриотическое воспитание молодёжи, охрана общественного порядка при проведении культурно-массовых мероприятий в </w:t>
            </w:r>
            <w:proofErr w:type="gramStart"/>
            <w:r>
              <w:rPr>
                <w:sz w:val="22"/>
                <w:szCs w:val="22"/>
              </w:rPr>
              <w:t xml:space="preserve">образователь 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организациях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7, 8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0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301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несовершеннолетних по месту жительства, состоящих на различных видах учета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УО, КЦСОН,</w:t>
            </w:r>
          </w:p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</w:t>
            </w:r>
          </w:p>
          <w:p w:rsidR="00180359" w:rsidRDefault="00180359" w:rsidP="00037187">
            <w:pPr>
              <w:ind w:right="-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согласованию), органы местного самоуправления поселений 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 совершения правонарушений и преступлений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2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73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</w:trPr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Предупреждение рецидивной преступности</w:t>
            </w:r>
          </w:p>
        </w:tc>
      </w:tr>
      <w:tr w:rsidR="00180359" w:rsidTr="00037187">
        <w:trPr>
          <w:gridAfter w:val="8"/>
          <w:wAfter w:w="10200" w:type="dxa"/>
          <w:trHeight w:val="253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по месту жительства лиц, освобождённых из мест лишения свободы, проведение с ними индивидуальной воспитательной работы, оказание помощи в трудовом и бытовом устройстве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ОМВД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согласованию),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ЦЗН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 совершения ими повторных преступлений.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176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34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7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65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проверок  лиц, осуждённых без лишения свободы, с целью проведения с ними индивидуальной </w:t>
            </w:r>
            <w:r>
              <w:rPr>
                <w:sz w:val="22"/>
                <w:szCs w:val="22"/>
              </w:rPr>
              <w:lastRenderedPageBreak/>
              <w:t>воспитательной работы, оказание помощи в трудовом и бытовом устройстве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ОМВД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согласованию),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ЦЗН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Предупреждение  совершения ими </w:t>
            </w:r>
            <w:r>
              <w:rPr>
                <w:sz w:val="22"/>
                <w:szCs w:val="22"/>
              </w:rPr>
              <w:lastRenderedPageBreak/>
              <w:t>повторных преступлений.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30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9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5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33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необходимой социальной помощи (методической, материальной, в оформлении необходимых документов, лечению,  трудоустройству, профессиональному обучению и переобучению и др.)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УСЗН,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поселений (по согласованию),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ЦЗН (по согласованию),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РБ 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необходимой медицинской помощи, </w:t>
            </w:r>
          </w:p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временных рабочих мест в поселениях.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8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7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</w:trPr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Профилактика алкоголизма и наркомании</w:t>
            </w:r>
          </w:p>
        </w:tc>
      </w:tr>
      <w:tr w:rsidR="00180359" w:rsidTr="00037187">
        <w:trPr>
          <w:gridAfter w:val="8"/>
          <w:wAfter w:w="10200" w:type="dxa"/>
          <w:trHeight w:val="26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Выпуск информационных буклетов и листовок, обновление информационных уголков о вреде алкоголя, </w:t>
            </w:r>
            <w:proofErr w:type="spellStart"/>
            <w:r>
              <w:rPr>
                <w:sz w:val="22"/>
                <w:szCs w:val="22"/>
              </w:rPr>
              <w:t>табакокурения</w:t>
            </w:r>
            <w:proofErr w:type="spellEnd"/>
            <w:r>
              <w:rPr>
                <w:sz w:val="22"/>
                <w:szCs w:val="22"/>
              </w:rPr>
              <w:t xml:space="preserve"> и наркомании, по пропаганде здорового образа жизни в местах концентрации молодёжи, приобретение орг. техники для изготовления буклетов и листовок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 УО, </w:t>
            </w:r>
          </w:p>
          <w:p w:rsidR="00180359" w:rsidRDefault="00180359" w:rsidP="00037187">
            <w:pPr>
              <w:ind w:right="-181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ОРМПКФК и</w:t>
            </w:r>
            <w:proofErr w:type="gramStart"/>
            <w:r>
              <w:rPr>
                <w:sz w:val="22"/>
                <w:szCs w:val="22"/>
              </w:rPr>
              <w:t xml:space="preserve"> С</w:t>
            </w:r>
            <w:proofErr w:type="gramEnd"/>
            <w:r>
              <w:rPr>
                <w:sz w:val="22"/>
                <w:szCs w:val="22"/>
              </w:rPr>
              <w:t>, органы местного самоуправления поселений (по согласованию)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спроса на </w:t>
            </w:r>
            <w:proofErr w:type="spellStart"/>
            <w:proofErr w:type="gramStart"/>
            <w:r>
              <w:rPr>
                <w:sz w:val="22"/>
                <w:szCs w:val="22"/>
              </w:rPr>
              <w:t>наркотичес</w:t>
            </w:r>
            <w:proofErr w:type="spellEnd"/>
            <w:r>
              <w:rPr>
                <w:sz w:val="22"/>
                <w:szCs w:val="22"/>
              </w:rPr>
              <w:t xml:space="preserve"> кие</w:t>
            </w:r>
            <w:proofErr w:type="gramEnd"/>
            <w:r>
              <w:rPr>
                <w:sz w:val="22"/>
                <w:szCs w:val="22"/>
              </w:rPr>
              <w:t xml:space="preserve"> средства, </w:t>
            </w:r>
            <w:proofErr w:type="spellStart"/>
            <w:r>
              <w:rPr>
                <w:sz w:val="22"/>
                <w:szCs w:val="22"/>
              </w:rPr>
              <w:t>психоактив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вещества и их </w:t>
            </w:r>
            <w:proofErr w:type="spellStart"/>
            <w:r>
              <w:rPr>
                <w:sz w:val="22"/>
                <w:szCs w:val="22"/>
              </w:rPr>
              <w:t>прекурсоры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5, 6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8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2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проведении практических  мероприятий по уничтожению культивируемых и дикорастущих</w:t>
            </w:r>
          </w:p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наркосодержащих</w:t>
            </w:r>
            <w:proofErr w:type="spellEnd"/>
            <w:r>
              <w:rPr>
                <w:sz w:val="22"/>
                <w:szCs w:val="22"/>
              </w:rPr>
              <w:t xml:space="preserve"> растений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</w:t>
            </w:r>
          </w:p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поселений (по согласованию),</w:t>
            </w:r>
          </w:p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</w:t>
            </w:r>
          </w:p>
          <w:p w:rsidR="00180359" w:rsidRDefault="00180359" w:rsidP="00037187">
            <w:pPr>
              <w:ind w:right="-181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доступности сырья для кустарного изготовления наркотических средств и психотропных веществ.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5, 6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118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9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98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проведении комплекса мероприятий по противодействию обороту курительных смесей</w:t>
            </w:r>
          </w:p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их компонентов</w:t>
            </w:r>
          </w:p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</w:t>
            </w:r>
          </w:p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поселений (по согласованию),</w:t>
            </w:r>
          </w:p>
          <w:p w:rsidR="00180359" w:rsidRDefault="00180359" w:rsidP="00037187">
            <w:pPr>
              <w:ind w:left="-24" w:right="-95" w:firstLine="2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ОМВД (по</w:t>
            </w:r>
            <w:proofErr w:type="gramEnd"/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согласованию), РБ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спроса и предложения курительных смесей</w:t>
            </w:r>
          </w:p>
          <w:p w:rsidR="00180359" w:rsidRDefault="00180359" w:rsidP="00037187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их компонентов </w:t>
            </w:r>
            <w:r>
              <w:rPr>
                <w:sz w:val="22"/>
                <w:szCs w:val="22"/>
              </w:rPr>
              <w:lastRenderedPageBreak/>
              <w:t>для молодёжи.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5, 6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51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7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культурных, образовательно-воспитательных мероприятий спортивной и антинаркотической направленности среди учащихся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 УО, </w:t>
            </w:r>
          </w:p>
          <w:p w:rsidR="00180359" w:rsidRDefault="00180359" w:rsidP="0003718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ОРМПКФК и</w:t>
            </w:r>
            <w:proofErr w:type="gramStart"/>
            <w:r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охват участников мероприятий из числа детей и молодежи не менее 70%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7, 8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28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2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20,0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20,0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27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4.5.</w:t>
            </w:r>
          </w:p>
          <w:p w:rsidR="00180359" w:rsidRDefault="00180359" w:rsidP="000371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80359" w:rsidRDefault="00180359" w:rsidP="000371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80359" w:rsidRDefault="00180359" w:rsidP="000371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80359" w:rsidRDefault="00180359" w:rsidP="000371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80359" w:rsidRPr="00F33E1E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комплекса мер, направленных на раннее выявление потребления </w:t>
            </w:r>
            <w:proofErr w:type="spellStart"/>
            <w:r>
              <w:rPr>
                <w:sz w:val="22"/>
                <w:szCs w:val="22"/>
              </w:rPr>
              <w:t>психоактивных</w:t>
            </w:r>
            <w:proofErr w:type="spellEnd"/>
            <w:r>
              <w:rPr>
                <w:sz w:val="22"/>
                <w:szCs w:val="22"/>
              </w:rPr>
              <w:t xml:space="preserve"> веществ (социально – психологическое тестирование, скрининг)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УО, РБ (по согласованию)</w:t>
            </w:r>
          </w:p>
          <w:p w:rsidR="00180359" w:rsidRDefault="00180359" w:rsidP="00037187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несовершеннолетних образовател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учрежде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ний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исследо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вании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5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0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5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профилактической работы с лицами, злоупотребляющими спиртными напитками, наркотическими средствами, своевременное принятие мер по направлению их на лечение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РБ (по согласованию), УСЗН,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местного самоуправления поселений (по согласованию), ОМВД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количества лиц, </w:t>
            </w:r>
            <w:proofErr w:type="spellStart"/>
            <w:r>
              <w:rPr>
                <w:sz w:val="22"/>
                <w:szCs w:val="22"/>
              </w:rPr>
              <w:t>злоупо</w:t>
            </w:r>
            <w:proofErr w:type="gramStart"/>
            <w:r>
              <w:rPr>
                <w:sz w:val="22"/>
                <w:szCs w:val="22"/>
              </w:rPr>
              <w:t>т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ребляющих</w:t>
            </w:r>
            <w:proofErr w:type="spellEnd"/>
            <w:r>
              <w:rPr>
                <w:sz w:val="22"/>
                <w:szCs w:val="22"/>
              </w:rPr>
              <w:t xml:space="preserve"> спиртными напитками, наркотическими вещества -ми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1,5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118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17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мероприятий, направленных на формирование условий для прохождения социальной реабилитации и </w:t>
            </w:r>
            <w:proofErr w:type="spellStart"/>
            <w:r>
              <w:rPr>
                <w:sz w:val="22"/>
                <w:szCs w:val="22"/>
              </w:rPr>
              <w:t>ресоциализации</w:t>
            </w:r>
            <w:proofErr w:type="spellEnd"/>
            <w:r>
              <w:rPr>
                <w:sz w:val="22"/>
                <w:szCs w:val="22"/>
              </w:rPr>
              <w:t xml:space="preserve"> лиц, осужденных без изоляции от общества, признанных больными наркоманией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УСЗН, ЦЗН (по согласованию) </w:t>
            </w:r>
          </w:p>
          <w:p w:rsidR="00180359" w:rsidRDefault="00180359" w:rsidP="00037187">
            <w:pPr>
              <w:ind w:left="-108"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поселений 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лиц, осужденных без изоляции от общества, употребляющих  наркотические средства.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5, 6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15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95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95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0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95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hanging="142"/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95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</w:trPr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Предупреждение преступлений и иных правонарушений в общественных местах и на улицах</w:t>
            </w:r>
          </w:p>
        </w:tc>
      </w:tr>
      <w:tr w:rsidR="00180359" w:rsidTr="00037187">
        <w:trPr>
          <w:gridAfter w:val="8"/>
          <w:wAfter w:w="10200" w:type="dxa"/>
          <w:trHeight w:val="179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и стимулирование деятельности членов общественных формирований </w:t>
            </w:r>
            <w:r>
              <w:rPr>
                <w:sz w:val="22"/>
                <w:szCs w:val="22"/>
              </w:rPr>
              <w:lastRenderedPageBreak/>
              <w:t>правоохранительной направленности, увеличение их численности и профессионализма.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Администрация района,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ОМВД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органы местного самоуправления поселений </w:t>
            </w:r>
            <w:r>
              <w:rPr>
                <w:spacing w:val="-6"/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2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Поощрение наиболее активных членов </w:t>
            </w:r>
            <w:r>
              <w:rPr>
                <w:sz w:val="22"/>
                <w:szCs w:val="22"/>
              </w:rPr>
              <w:lastRenderedPageBreak/>
              <w:t xml:space="preserve">общественных </w:t>
            </w:r>
            <w:proofErr w:type="spellStart"/>
            <w:r>
              <w:rPr>
                <w:sz w:val="22"/>
                <w:szCs w:val="22"/>
              </w:rPr>
              <w:t>формировани</w:t>
            </w:r>
            <w:proofErr w:type="gramStart"/>
            <w:r>
              <w:rPr>
                <w:sz w:val="22"/>
                <w:szCs w:val="22"/>
              </w:rPr>
              <w:t>,у</w:t>
            </w:r>
            <w:proofErr w:type="gramEnd"/>
            <w:r>
              <w:rPr>
                <w:sz w:val="22"/>
                <w:szCs w:val="22"/>
              </w:rPr>
              <w:t>частвующих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профилакти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правонару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80359" w:rsidRDefault="00180359" w:rsidP="00037187">
            <w:pPr>
              <w:ind w:left="2" w:right="-10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шений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1, 2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18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E559B" w:rsidRDefault="00180359" w:rsidP="00037187">
            <w:pPr>
              <w:jc w:val="center"/>
              <w:rPr>
                <w:sz w:val="22"/>
                <w:szCs w:val="22"/>
              </w:rPr>
            </w:pPr>
            <w:r w:rsidRPr="00BE559B">
              <w:rPr>
                <w:sz w:val="22"/>
                <w:szCs w:val="22"/>
              </w:rPr>
              <w:t>24,6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E559B" w:rsidRDefault="00180359" w:rsidP="00037187">
            <w:pPr>
              <w:jc w:val="center"/>
              <w:rPr>
                <w:sz w:val="22"/>
                <w:szCs w:val="22"/>
              </w:rPr>
            </w:pPr>
            <w:r w:rsidRPr="00BE559B">
              <w:rPr>
                <w:sz w:val="22"/>
                <w:szCs w:val="22"/>
              </w:rPr>
              <w:t>24,6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7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39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88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оперативной техники (видеонаблюдения) в наиболее криминогенных местах,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в целях обеспечения безопасности дорожного движения.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района,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ОМВД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согласованию),</w:t>
            </w:r>
          </w:p>
          <w:p w:rsidR="00180359" w:rsidRDefault="00180359" w:rsidP="00037187">
            <w:pPr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местного самоуправления поселений </w:t>
            </w:r>
            <w:r>
              <w:rPr>
                <w:spacing w:val="-6"/>
                <w:sz w:val="22"/>
                <w:szCs w:val="22"/>
              </w:rPr>
              <w:t>(по согласованию)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Вывод информации в ДЧ ОМВД с целью свое </w:t>
            </w:r>
            <w:proofErr w:type="gramStart"/>
            <w:r>
              <w:rPr>
                <w:sz w:val="22"/>
                <w:szCs w:val="22"/>
              </w:rPr>
              <w:t>-в</w:t>
            </w:r>
            <w:proofErr w:type="gramEnd"/>
            <w:r>
              <w:rPr>
                <w:sz w:val="22"/>
                <w:szCs w:val="22"/>
              </w:rPr>
              <w:t>ременного реагирования на изменения оперативной обстановки.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1, 2, 12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19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9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6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 информационных буклетов и листовок, обновление информационных уголков   по профилактике мошенничества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района,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ОМВД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местного самоуправления поселений </w:t>
            </w:r>
            <w:r>
              <w:rPr>
                <w:spacing w:val="-6"/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ind w:left="-64" w:right="-88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 xml:space="preserve">Повышение </w:t>
            </w:r>
            <w:r>
              <w:rPr>
                <w:sz w:val="22"/>
                <w:szCs w:val="22"/>
              </w:rPr>
              <w:t>безопасности</w:t>
            </w:r>
            <w:r w:rsidRPr="00B33649">
              <w:rPr>
                <w:sz w:val="22"/>
                <w:szCs w:val="22"/>
              </w:rPr>
              <w:t xml:space="preserve"> населения</w:t>
            </w:r>
          </w:p>
          <w:p w:rsidR="00180359" w:rsidRDefault="00180359" w:rsidP="00037187">
            <w:pPr>
              <w:ind w:left="-64"/>
              <w:rPr>
                <w:sz w:val="22"/>
                <w:szCs w:val="22"/>
              </w:rPr>
            </w:pPr>
            <w:proofErr w:type="spellStart"/>
            <w:r w:rsidRPr="00B33649">
              <w:rPr>
                <w:sz w:val="22"/>
                <w:szCs w:val="22"/>
              </w:rPr>
              <w:t>Мокшанского</w:t>
            </w:r>
            <w:proofErr w:type="spellEnd"/>
            <w:r w:rsidRPr="00B33649">
              <w:rPr>
                <w:sz w:val="22"/>
                <w:szCs w:val="22"/>
              </w:rPr>
              <w:t xml:space="preserve"> района</w:t>
            </w:r>
            <w:r>
              <w:rPr>
                <w:sz w:val="22"/>
                <w:szCs w:val="22"/>
              </w:rPr>
              <w:t xml:space="preserve"> от </w:t>
            </w:r>
            <w:proofErr w:type="spellStart"/>
            <w:r>
              <w:rPr>
                <w:sz w:val="22"/>
                <w:szCs w:val="22"/>
              </w:rPr>
              <w:t>мошенниче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ких действий</w:t>
            </w:r>
            <w:r w:rsidRPr="00B33649">
              <w:rPr>
                <w:sz w:val="22"/>
                <w:szCs w:val="22"/>
              </w:rPr>
              <w:t>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программ мы</w:t>
            </w: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2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2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1"/>
          <w:wAfter w:w="1275" w:type="dxa"/>
          <w:trHeight w:val="3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Предупреждение имущественных преступлений</w:t>
            </w:r>
          </w:p>
        </w:tc>
        <w:tc>
          <w:tcPr>
            <w:tcW w:w="1275" w:type="dxa"/>
          </w:tcPr>
          <w:p w:rsidR="00180359" w:rsidRDefault="00180359" w:rsidP="00037187">
            <w:pPr>
              <w:widowControl/>
            </w:pP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80359" w:rsidTr="00037187">
        <w:trPr>
          <w:gridAfter w:val="8"/>
          <w:wAfter w:w="10200" w:type="dxa"/>
          <w:trHeight w:val="229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Обследование объектов хранения товарно-материальных ценностей всех форм собственности, расположенных на территории поселений, с выдачей предписаний по устранению выявленных недостатков в установленные сроки.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ОМВД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(по </w:t>
            </w:r>
            <w:proofErr w:type="gramEnd"/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согласованию)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и блокировка уязвимых мест, установка запорных устройств.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1, 11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</w:t>
            </w:r>
          </w:p>
        </w:tc>
      </w:tr>
      <w:tr w:rsidR="00180359" w:rsidTr="00037187">
        <w:trPr>
          <w:gridAfter w:val="8"/>
          <w:wAfter w:w="10200" w:type="dxa"/>
          <w:trHeight w:val="118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8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0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разъяснительной работы среди населения (с охватом 100%) по предотвращению краж товарно-</w:t>
            </w:r>
            <w:r>
              <w:rPr>
                <w:sz w:val="22"/>
                <w:szCs w:val="22"/>
              </w:rPr>
              <w:lastRenderedPageBreak/>
              <w:t>материальных ценностей из домовладений (квартир) граждан (на сходах, при подворных обходах, путём распространения информационных листков и буклетов) с привлечением общественных формирований.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 ОМВД </w:t>
            </w:r>
          </w:p>
          <w:p w:rsidR="00180359" w:rsidRDefault="00180359" w:rsidP="00037187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согласованию),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органы местного самоуправления поселений </w:t>
            </w:r>
            <w:r>
              <w:rPr>
                <w:spacing w:val="-6"/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и блокировка уязвимых мест, </w:t>
            </w:r>
            <w:r>
              <w:rPr>
                <w:sz w:val="22"/>
                <w:szCs w:val="22"/>
              </w:rPr>
              <w:lastRenderedPageBreak/>
              <w:t>установка, ограждений и запорных устройств.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Показа </w:t>
            </w: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1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програм</w:t>
            </w:r>
            <w:proofErr w:type="spellEnd"/>
            <w:r>
              <w:rPr>
                <w:sz w:val="22"/>
                <w:szCs w:val="22"/>
              </w:rPr>
              <w:t xml:space="preserve"> мы </w:t>
            </w:r>
          </w:p>
        </w:tc>
      </w:tr>
      <w:tr w:rsidR="0018035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7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69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59"/>
        </w:trPr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64"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 Противодействие коррупции в органах местного самоуправления</w:t>
            </w: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 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ConsPlusNormal"/>
              <w:spacing w:line="232" w:lineRule="auto"/>
              <w:ind w:right="-46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Правовое просвещение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 Пензенской области по вопросам соблюдения законодательства в сфере противодействия коррупции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ConsPlusNormal"/>
              <w:widowControl/>
              <w:spacing w:line="232" w:lineRule="auto"/>
              <w:ind w:right="-46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района, органы местного самоуправления поселений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64" w:right="-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антикоррупци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онной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грамот </w:t>
            </w:r>
            <w:proofErr w:type="spellStart"/>
            <w:r>
              <w:rPr>
                <w:sz w:val="22"/>
                <w:szCs w:val="22"/>
              </w:rPr>
              <w:t>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пальных</w:t>
            </w:r>
            <w:proofErr w:type="spellEnd"/>
            <w:r>
              <w:rPr>
                <w:sz w:val="22"/>
                <w:szCs w:val="22"/>
              </w:rPr>
              <w:t xml:space="preserve"> служащих. Обучение по вопросам противодействия </w:t>
            </w:r>
            <w:proofErr w:type="spellStart"/>
            <w:proofErr w:type="gramStart"/>
            <w:r>
              <w:rPr>
                <w:sz w:val="22"/>
                <w:szCs w:val="22"/>
              </w:rPr>
              <w:t>корруп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 в рамках обучающих семинаров и на курсах повышения квалификации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 3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7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119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8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83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57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ConsPlusNormal"/>
              <w:widowControl/>
              <w:spacing w:line="232" w:lineRule="auto"/>
              <w:ind w:right="-46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в 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 конкурса стенных газет «Молодёжь против коррупции»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ConsPlusNormal"/>
              <w:widowControl/>
              <w:spacing w:line="232" w:lineRule="auto"/>
              <w:ind w:right="-46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района, УО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64" w:right="-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у молодёжи активной гражданской позиции по </w:t>
            </w:r>
            <w:proofErr w:type="spellStart"/>
            <w:proofErr w:type="gramStart"/>
            <w:r>
              <w:rPr>
                <w:sz w:val="22"/>
                <w:szCs w:val="22"/>
              </w:rPr>
              <w:t>противодей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ствию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коррупции, повышение её социальной активности.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28" w:firstLine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 3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Tr="00037187">
        <w:trPr>
          <w:gridAfter w:val="8"/>
          <w:wAfter w:w="10200" w:type="dxa"/>
          <w:trHeight w:val="18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8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75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83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ConsPlusNormal"/>
              <w:widowControl/>
              <w:spacing w:line="232" w:lineRule="auto"/>
              <w:ind w:right="-18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культурно-про-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светительских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антикоррупционной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направленности: выставки, диспуты, конференции, изготовление памяток, создание буклетов и плакатов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ConsPlusNormal"/>
              <w:widowControl/>
              <w:spacing w:line="232" w:lineRule="auto"/>
              <w:ind w:right="-46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ОРМПКФКиС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64" w:right="-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Усиление роли средств массовой </w:t>
            </w:r>
            <w:r>
              <w:rPr>
                <w:sz w:val="22"/>
                <w:szCs w:val="22"/>
              </w:rPr>
              <w:lastRenderedPageBreak/>
              <w:t xml:space="preserve">информации в реализации антикоррупционной политики в </w:t>
            </w:r>
            <w:proofErr w:type="spellStart"/>
            <w:r>
              <w:rPr>
                <w:sz w:val="22"/>
                <w:szCs w:val="22"/>
              </w:rPr>
              <w:t>Мокшанском</w:t>
            </w:r>
            <w:proofErr w:type="spellEnd"/>
            <w:r>
              <w:rPr>
                <w:sz w:val="22"/>
                <w:szCs w:val="22"/>
              </w:rPr>
              <w:t xml:space="preserve"> районе.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показатель  3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программы</w:t>
            </w:r>
          </w:p>
        </w:tc>
      </w:tr>
      <w:tr w:rsidR="00180359" w:rsidTr="00037187">
        <w:trPr>
          <w:gridAfter w:val="8"/>
          <w:wAfter w:w="10200" w:type="dxa"/>
          <w:trHeight w:val="10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7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7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28"/>
        </w:trPr>
        <w:tc>
          <w:tcPr>
            <w:tcW w:w="15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64" w:right="-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Предупреждение экстремизма и терроризма</w:t>
            </w:r>
          </w:p>
        </w:tc>
      </w:tr>
      <w:tr w:rsidR="00180359" w:rsidTr="00037187">
        <w:trPr>
          <w:gridAfter w:val="8"/>
          <w:wAfter w:w="10200" w:type="dxa"/>
          <w:trHeight w:val="24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a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систем видеонаблюдения в муниципальных учреждениях </w:t>
            </w: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района, приобретение монитора, жесткого диска и других компонентов для системы видеонаблюдения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УО, администрация района, МБУК «Музей А.Г. Малышкина»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64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антитеррористической защищённости объектов образования </w:t>
            </w:r>
          </w:p>
          <w:p w:rsidR="00180359" w:rsidRDefault="00180359" w:rsidP="00037187">
            <w:pPr>
              <w:ind w:left="-64" w:right="-88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Мокшанского</w:t>
            </w:r>
            <w:proofErr w:type="spellEnd"/>
            <w:r>
              <w:rPr>
                <w:sz w:val="22"/>
                <w:szCs w:val="22"/>
              </w:rPr>
              <w:t xml:space="preserve"> района.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 10, 11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Tr="00037187">
        <w:trPr>
          <w:gridAfter w:val="8"/>
          <w:wAfter w:w="10200" w:type="dxa"/>
          <w:trHeight w:val="12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9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9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99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.2.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a6"/>
              <w:ind w:right="-108" w:firstLine="3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организационно-практических и профилактических мероприятий в молодёжной и студенческой среде по предупреждению конфликтов на межнациональной почве с целью привития толерантности и патриотизма.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УО, </w:t>
            </w:r>
            <w:proofErr w:type="spellStart"/>
            <w:r>
              <w:rPr>
                <w:sz w:val="22"/>
                <w:szCs w:val="22"/>
              </w:rPr>
              <w:t>ОРМПКФКиС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ind w:left="-64" w:right="-88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Противодей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ствие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развитию </w:t>
            </w:r>
            <w:proofErr w:type="spellStart"/>
            <w:r>
              <w:rPr>
                <w:sz w:val="22"/>
                <w:szCs w:val="22"/>
              </w:rPr>
              <w:t>конфликтнос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ти</w:t>
            </w:r>
            <w:proofErr w:type="spellEnd"/>
            <w:r>
              <w:rPr>
                <w:sz w:val="22"/>
                <w:szCs w:val="22"/>
              </w:rPr>
              <w:t xml:space="preserve"> в обществе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80359" w:rsidRDefault="00180359" w:rsidP="00037187">
            <w:pPr>
              <w:ind w:left="-64" w:right="-88"/>
              <w:rPr>
                <w:sz w:val="22"/>
                <w:szCs w:val="22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 10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5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9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85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tabs>
                <w:tab w:val="left" w:pos="65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разъяснительной работы среди населения о деятельности традиционных конфессий и создании всесторонней межконфессиональной системы толерантности и межрелигиозного диалога – выступления в СМИ духовенства, представителей интеллигенции, ветеранов, проведение «круглых столов».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района, редакция газеты «</w:t>
            </w:r>
            <w:proofErr w:type="gramStart"/>
            <w:r>
              <w:rPr>
                <w:sz w:val="22"/>
                <w:szCs w:val="22"/>
              </w:rPr>
              <w:t>Сельская</w:t>
            </w:r>
            <w:proofErr w:type="gramEnd"/>
            <w:r>
              <w:rPr>
                <w:sz w:val="22"/>
                <w:szCs w:val="22"/>
              </w:rPr>
              <w:t xml:space="preserve"> правда» (по согласованию)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64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 10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Tr="00037187">
        <w:trPr>
          <w:gridAfter w:val="8"/>
          <w:wAfter w:w="10200" w:type="dxa"/>
          <w:trHeight w:val="30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4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8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91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16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pStyle w:val="a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организаций и лиц, допускающих распространение </w:t>
            </w:r>
            <w:r>
              <w:rPr>
                <w:sz w:val="22"/>
                <w:szCs w:val="22"/>
              </w:rPr>
              <w:lastRenderedPageBreak/>
              <w:t>экстремистских материалов, а также их производство или хранение в целях распространения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Администрация района,</w:t>
            </w:r>
          </w:p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ОМВД (по согласованию), </w:t>
            </w:r>
          </w:p>
          <w:p w:rsidR="00180359" w:rsidRDefault="00180359" w:rsidP="0003718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поселений 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64" w:right="-88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Предупрежде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экстремизма 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показатель  10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03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widowControl/>
              <w:rPr>
                <w:sz w:val="22"/>
                <w:szCs w:val="22"/>
              </w:rPr>
            </w:pPr>
          </w:p>
        </w:tc>
      </w:tr>
      <w:tr w:rsidR="00180359" w:rsidTr="00037187">
        <w:trPr>
          <w:gridAfter w:val="8"/>
          <w:wAfter w:w="10200" w:type="dxa"/>
          <w:trHeight w:val="159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8.5.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Pr="00B33649" w:rsidRDefault="00180359" w:rsidP="00037187">
            <w:pPr>
              <w:pStyle w:val="a6"/>
              <w:jc w:val="left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 xml:space="preserve">Выпуск информационных буклетов и листовок, </w:t>
            </w:r>
            <w:r>
              <w:rPr>
                <w:sz w:val="22"/>
                <w:szCs w:val="22"/>
              </w:rPr>
              <w:t xml:space="preserve">изготовление баннеров, </w:t>
            </w:r>
            <w:r w:rsidRPr="00B33649">
              <w:rPr>
                <w:sz w:val="22"/>
                <w:szCs w:val="22"/>
              </w:rPr>
              <w:t>обновление информационных уголков антитеррористической безопасности в образовательных учреждениях и местах концентрации молодежи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УО</w:t>
            </w:r>
          </w:p>
          <w:p w:rsidR="00180359" w:rsidRPr="00B33649" w:rsidRDefault="00180359" w:rsidP="000371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3649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3649">
              <w:rPr>
                <w:sz w:val="22"/>
                <w:szCs w:val="22"/>
              </w:rPr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Pr="00B33649" w:rsidRDefault="00180359" w:rsidP="00037187">
            <w:pPr>
              <w:ind w:left="-64" w:right="-88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Повышение уровня антитеррористической защищённости населения</w:t>
            </w:r>
          </w:p>
          <w:p w:rsidR="00180359" w:rsidRPr="00B33649" w:rsidRDefault="00180359" w:rsidP="00037187">
            <w:pPr>
              <w:ind w:left="-64" w:right="-88"/>
              <w:rPr>
                <w:sz w:val="22"/>
                <w:szCs w:val="22"/>
              </w:rPr>
            </w:pPr>
            <w:proofErr w:type="spellStart"/>
            <w:r w:rsidRPr="00B33649">
              <w:rPr>
                <w:sz w:val="22"/>
                <w:szCs w:val="22"/>
              </w:rPr>
              <w:t>Мокшанского</w:t>
            </w:r>
            <w:proofErr w:type="spellEnd"/>
            <w:r w:rsidRPr="00B33649">
              <w:rPr>
                <w:sz w:val="22"/>
                <w:szCs w:val="22"/>
              </w:rPr>
              <w:t xml:space="preserve"> района.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359" w:rsidRPr="00B33649" w:rsidRDefault="00180359" w:rsidP="00037187">
            <w:pPr>
              <w:ind w:left="-107" w:right="-108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 xml:space="preserve">показатель  10, 11 </w:t>
            </w:r>
            <w:proofErr w:type="spellStart"/>
            <w:proofErr w:type="gramStart"/>
            <w:r w:rsidRPr="00B33649">
              <w:rPr>
                <w:sz w:val="22"/>
                <w:szCs w:val="22"/>
              </w:rPr>
              <w:t>муници</w:t>
            </w:r>
            <w:proofErr w:type="spellEnd"/>
            <w:r w:rsidRPr="00B33649">
              <w:rPr>
                <w:sz w:val="22"/>
                <w:szCs w:val="22"/>
              </w:rPr>
              <w:t xml:space="preserve"> </w:t>
            </w:r>
            <w:proofErr w:type="spellStart"/>
            <w:r w:rsidRPr="00B33649"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 w:rsidRPr="00B33649"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RPr="00B33649" w:rsidTr="00037187">
        <w:trPr>
          <w:gridAfter w:val="8"/>
          <w:wAfter w:w="10200" w:type="dxa"/>
          <w:trHeight w:val="25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E559B" w:rsidRDefault="00180359" w:rsidP="00037187">
            <w:pPr>
              <w:jc w:val="center"/>
              <w:rPr>
                <w:sz w:val="22"/>
                <w:szCs w:val="22"/>
              </w:rPr>
            </w:pPr>
            <w:r w:rsidRPr="00BE559B">
              <w:rPr>
                <w:sz w:val="22"/>
                <w:szCs w:val="22"/>
              </w:rPr>
              <w:t>10,4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E559B" w:rsidRDefault="00180359" w:rsidP="00037187">
            <w:pPr>
              <w:jc w:val="center"/>
              <w:rPr>
                <w:sz w:val="22"/>
                <w:szCs w:val="22"/>
              </w:rPr>
            </w:pPr>
            <w:r w:rsidRPr="00BE559B">
              <w:rPr>
                <w:sz w:val="22"/>
                <w:szCs w:val="22"/>
              </w:rPr>
              <w:t>10,4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5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B33649" w:rsidRDefault="00180359" w:rsidP="00037187">
            <w:pPr>
              <w:jc w:val="center"/>
              <w:rPr>
                <w:sz w:val="22"/>
                <w:szCs w:val="22"/>
              </w:rPr>
            </w:pPr>
            <w:r w:rsidRPr="00B33649"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9C350F" w:rsidRDefault="00180359" w:rsidP="00037187">
            <w:pPr>
              <w:jc w:val="center"/>
              <w:rPr>
                <w:sz w:val="22"/>
                <w:szCs w:val="22"/>
              </w:rPr>
            </w:pPr>
            <w:r w:rsidRPr="009C350F">
              <w:rPr>
                <w:sz w:val="22"/>
                <w:szCs w:val="22"/>
              </w:rPr>
              <w:t>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widowControl/>
              <w:rPr>
                <w:sz w:val="16"/>
                <w:szCs w:val="16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79"/>
        </w:trPr>
        <w:tc>
          <w:tcPr>
            <w:tcW w:w="1584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107" w:right="-108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22"/>
                <w:szCs w:val="22"/>
              </w:rPr>
              <w:t xml:space="preserve">9. </w:t>
            </w:r>
            <w:r w:rsidRPr="00D616EA">
              <w:rPr>
                <w:rFonts w:eastAsia="Calibri"/>
                <w:sz w:val="22"/>
                <w:szCs w:val="22"/>
              </w:rPr>
              <w:t>Повышение безопасности дорожного движения</w:t>
            </w:r>
          </w:p>
        </w:tc>
      </w:tr>
      <w:tr w:rsidR="00180359" w:rsidRPr="00B33649" w:rsidTr="00037187">
        <w:trPr>
          <w:gridAfter w:val="8"/>
          <w:wAfter w:w="10200" w:type="dxa"/>
          <w:trHeight w:val="309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  <w:r w:rsidRPr="00D616EA">
              <w:rPr>
                <w:rFonts w:eastAsia="Calibri"/>
                <w:sz w:val="22"/>
                <w:szCs w:val="22"/>
              </w:rPr>
              <w:t>Формирование у участников дорожного движения негативного отношения к нарушениям правил дорожно</w:t>
            </w:r>
            <w:r>
              <w:rPr>
                <w:rFonts w:eastAsia="Calibri"/>
                <w:sz w:val="22"/>
                <w:szCs w:val="22"/>
              </w:rPr>
              <w:t>го движения и культуры вождения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Администрация района, </w:t>
            </w:r>
            <w:r>
              <w:rPr>
                <w:sz w:val="22"/>
                <w:szCs w:val="22"/>
              </w:rPr>
              <w:t>органы местного самоуправления поселений (по согласованию)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Редакция газеты «</w:t>
            </w:r>
            <w:proofErr w:type="gramStart"/>
            <w:r>
              <w:rPr>
                <w:rFonts w:eastAsia="Calibri"/>
                <w:sz w:val="22"/>
                <w:szCs w:val="22"/>
              </w:rPr>
              <w:t>Сельская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правда</w:t>
            </w:r>
            <w:r w:rsidRPr="00D616EA">
              <w:rPr>
                <w:rFonts w:eastAsia="Calibri"/>
                <w:sz w:val="22"/>
                <w:szCs w:val="22"/>
              </w:rPr>
              <w:t xml:space="preserve">» </w:t>
            </w:r>
          </w:p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  <w:r w:rsidRPr="00D616EA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64" w:right="-8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Снижение количества нарушений ПДД в связи общественным порицанием </w:t>
            </w:r>
          </w:p>
          <w:p w:rsidR="00180359" w:rsidRDefault="00180359" w:rsidP="00037187">
            <w:pPr>
              <w:ind w:left="-64" w:right="-8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нарушителей</w:t>
            </w:r>
          </w:p>
          <w:p w:rsidR="00180359" w:rsidRDefault="00180359" w:rsidP="00037187">
            <w:pPr>
              <w:ind w:left="-64" w:right="-88"/>
              <w:rPr>
                <w:rFonts w:eastAsia="Calibri"/>
                <w:sz w:val="22"/>
                <w:szCs w:val="22"/>
              </w:rPr>
            </w:pPr>
          </w:p>
          <w:p w:rsidR="00180359" w:rsidRDefault="00180359" w:rsidP="00037187">
            <w:pPr>
              <w:ind w:left="-64" w:right="-88"/>
              <w:rPr>
                <w:rFonts w:eastAsia="Calibri"/>
                <w:sz w:val="22"/>
                <w:szCs w:val="22"/>
              </w:rPr>
            </w:pPr>
          </w:p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107" w:right="-108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показатель  12, 13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RPr="00B33649" w:rsidTr="00037187">
        <w:trPr>
          <w:gridAfter w:val="8"/>
          <w:wAfter w:w="10200" w:type="dxa"/>
          <w:trHeight w:val="18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2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52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61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  <w:r w:rsidRPr="00D616EA">
              <w:rPr>
                <w:rFonts w:eastAsia="Calibri"/>
                <w:sz w:val="22"/>
                <w:szCs w:val="22"/>
              </w:rPr>
              <w:t>Организация и проведение агитационной работы по безопасности дорожного движения в образовательных учреждениях, организациях, на предприятиях</w:t>
            </w:r>
          </w:p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Администрация района, УО, ОМВД (по согласованию),</w:t>
            </w:r>
            <w:r>
              <w:rPr>
                <w:sz w:val="22"/>
                <w:szCs w:val="22"/>
              </w:rPr>
              <w:t xml:space="preserve"> органы местного самоуправления поселений 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64" w:right="-8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Привлечение внимания населения к проблеме безопасности дорожного движения</w:t>
            </w:r>
          </w:p>
          <w:p w:rsidR="00180359" w:rsidRPr="00B33649" w:rsidRDefault="00180359" w:rsidP="00037187">
            <w:pPr>
              <w:ind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107" w:right="-108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показатель  12, 13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RPr="00B3364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86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6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5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06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tabs>
                <w:tab w:val="left" w:pos="6512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Формирование законопослушного </w:t>
            </w:r>
            <w:r w:rsidRPr="00D616EA">
              <w:rPr>
                <w:rFonts w:eastAsia="Calibri"/>
                <w:sz w:val="22"/>
                <w:szCs w:val="22"/>
              </w:rPr>
              <w:t xml:space="preserve"> поведения участников дорожного движения, информирование о правовых вопросах организации </w:t>
            </w:r>
            <w:r w:rsidRPr="00D616EA">
              <w:rPr>
                <w:rFonts w:eastAsia="Calibri"/>
                <w:sz w:val="22"/>
                <w:szCs w:val="22"/>
              </w:rPr>
              <w:lastRenderedPageBreak/>
              <w:t>дорожного движения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Администрация района, </w:t>
            </w:r>
          </w:p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ОМВД (по согласованию),</w:t>
            </w:r>
          </w:p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Редакция газеты </w:t>
            </w:r>
            <w:r>
              <w:rPr>
                <w:rFonts w:eastAsia="Calibri"/>
                <w:sz w:val="22"/>
                <w:szCs w:val="22"/>
              </w:rPr>
              <w:lastRenderedPageBreak/>
              <w:t>«</w:t>
            </w:r>
            <w:proofErr w:type="gramStart"/>
            <w:r>
              <w:rPr>
                <w:rFonts w:eastAsia="Calibri"/>
                <w:sz w:val="22"/>
                <w:szCs w:val="22"/>
              </w:rPr>
              <w:t>Сельская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правда</w:t>
            </w:r>
            <w:r w:rsidRPr="00D616EA">
              <w:rPr>
                <w:rFonts w:eastAsia="Calibri"/>
                <w:sz w:val="22"/>
                <w:szCs w:val="22"/>
              </w:rPr>
              <w:t xml:space="preserve">» </w:t>
            </w:r>
          </w:p>
          <w:p w:rsidR="00180359" w:rsidRDefault="00180359" w:rsidP="00037187">
            <w:pPr>
              <w:rPr>
                <w:sz w:val="22"/>
                <w:szCs w:val="22"/>
              </w:rPr>
            </w:pPr>
            <w:r w:rsidRPr="00D616EA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64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дисциплины участников дорожного движения</w:t>
            </w:r>
          </w:p>
          <w:p w:rsidR="00180359" w:rsidRDefault="00180359" w:rsidP="00037187">
            <w:pPr>
              <w:ind w:left="-64" w:right="-88"/>
              <w:rPr>
                <w:sz w:val="22"/>
                <w:szCs w:val="22"/>
              </w:rPr>
            </w:pPr>
          </w:p>
          <w:p w:rsidR="00180359" w:rsidRDefault="00180359" w:rsidP="00037187">
            <w:pPr>
              <w:ind w:left="-64" w:right="-88"/>
              <w:rPr>
                <w:sz w:val="22"/>
                <w:szCs w:val="22"/>
              </w:rPr>
            </w:pPr>
          </w:p>
          <w:p w:rsidR="00180359" w:rsidRPr="00B33649" w:rsidRDefault="00180359" w:rsidP="00037187">
            <w:pPr>
              <w:ind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107" w:right="-108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lastRenderedPageBreak/>
              <w:t xml:space="preserve">показатель  12, 13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RPr="00B33649" w:rsidTr="00037187">
        <w:trPr>
          <w:gridAfter w:val="8"/>
          <w:wAfter w:w="10200" w:type="dxa"/>
          <w:trHeight w:val="19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tabs>
                <w:tab w:val="left" w:pos="651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8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tabs>
                <w:tab w:val="left" w:pos="651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2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tabs>
                <w:tab w:val="left" w:pos="651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35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tabs>
                <w:tab w:val="left" w:pos="6512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205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9.4</w:t>
            </w:r>
          </w:p>
        </w:tc>
        <w:tc>
          <w:tcPr>
            <w:tcW w:w="3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  <w:r w:rsidRPr="00D616EA">
              <w:rPr>
                <w:rFonts w:eastAsia="Calibri"/>
                <w:sz w:val="22"/>
                <w:szCs w:val="22"/>
              </w:rPr>
              <w:t xml:space="preserve">Формирование </w:t>
            </w:r>
            <w:r w:rsidRPr="00D616EA">
              <w:rPr>
                <w:rFonts w:eastAsia="Calibri"/>
                <w:sz w:val="22"/>
                <w:szCs w:val="22"/>
              </w:rPr>
              <w:br/>
              <w:t>у детей навыков безопасного поведения на дорогах»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Администрация района, УО, </w:t>
            </w:r>
          </w:p>
          <w:p w:rsidR="00180359" w:rsidRPr="00DD36F8" w:rsidRDefault="00180359" w:rsidP="0003718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ОМВД (по согласованию)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64" w:right="-8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Формирование </w:t>
            </w:r>
            <w:r>
              <w:rPr>
                <w:rFonts w:eastAsia="Calibri"/>
                <w:sz w:val="22"/>
                <w:szCs w:val="22"/>
              </w:rPr>
              <w:br/>
              <w:t>у детей навыков безопасного поведения на дорогах</w:t>
            </w:r>
          </w:p>
          <w:p w:rsidR="00180359" w:rsidRPr="00B33649" w:rsidRDefault="00180359" w:rsidP="00037187">
            <w:pPr>
              <w:ind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107" w:right="-108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показатель  12, 13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180359" w:rsidRPr="00B33649" w:rsidTr="00037187">
        <w:trPr>
          <w:gridAfter w:val="8"/>
          <w:wAfter w:w="10200" w:type="dxa"/>
          <w:trHeight w:val="12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21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 w:rsidRPr="003B517A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2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  <w:tr w:rsidR="00180359" w:rsidRPr="00B33649" w:rsidTr="00037187">
        <w:trPr>
          <w:gridAfter w:val="8"/>
          <w:wAfter w:w="10200" w:type="dxa"/>
          <w:trHeight w:val="15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D616EA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Pr="003B517A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59" w:rsidRDefault="00180359" w:rsidP="0003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Pr="00B33649" w:rsidRDefault="00180359" w:rsidP="00037187">
            <w:pPr>
              <w:ind w:left="-64" w:right="-88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59" w:rsidRDefault="00180359" w:rsidP="00037187">
            <w:pPr>
              <w:ind w:left="-107" w:right="-108"/>
              <w:rPr>
                <w:sz w:val="22"/>
                <w:szCs w:val="22"/>
              </w:rPr>
            </w:pPr>
          </w:p>
        </w:tc>
      </w:tr>
    </w:tbl>
    <w:p w:rsidR="00180359" w:rsidRPr="004B17AB" w:rsidRDefault="00180359" w:rsidP="00180359">
      <w:pPr>
        <w:tabs>
          <w:tab w:val="left" w:pos="4320"/>
          <w:tab w:val="right" w:pos="9638"/>
        </w:tabs>
        <w:sectPr w:rsidR="00180359" w:rsidRPr="004B17AB" w:rsidSect="00123322">
          <w:footerReference w:type="even" r:id="rId9"/>
          <w:footerReference w:type="default" r:id="rId10"/>
          <w:pgSz w:w="16838" w:h="11906" w:orient="landscape"/>
          <w:pgMar w:top="709" w:right="709" w:bottom="426" w:left="85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CF41BF" w:rsidRDefault="00CF41BF"/>
    <w:sectPr w:rsidR="00CF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BD" w:rsidRDefault="00180359" w:rsidP="00085FE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F36BD" w:rsidRDefault="00180359" w:rsidP="00085FE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BD" w:rsidRPr="00D43A68" w:rsidRDefault="00180359" w:rsidP="00D43A68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BF" w:rsidRDefault="00180359" w:rsidP="00ED2F9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F42BF" w:rsidRDefault="00180359" w:rsidP="00ED2F91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BF" w:rsidRDefault="00180359" w:rsidP="00ED2F91">
    <w:pPr>
      <w:pStyle w:val="ab"/>
      <w:framePr w:wrap="around" w:vAnchor="text" w:hAnchor="margin" w:xAlign="right" w:y="1"/>
      <w:rPr>
        <w:rStyle w:val="aa"/>
      </w:rPr>
    </w:pPr>
  </w:p>
  <w:p w:rsidR="001F42BF" w:rsidRDefault="00180359" w:rsidP="00ED2F91">
    <w:pPr>
      <w:pStyle w:val="ab"/>
      <w:ind w:right="360"/>
    </w:pPr>
  </w:p>
  <w:p w:rsidR="001F42BF" w:rsidRDefault="00180359" w:rsidP="00ED2F91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AC7616"/>
    <w:multiLevelType w:val="hybridMultilevel"/>
    <w:tmpl w:val="B6987146"/>
    <w:lvl w:ilvl="0" w:tplc="26EC9464">
      <w:start w:val="1"/>
      <w:numFmt w:val="decimal"/>
      <w:lvlText w:val="%1."/>
      <w:lvlJc w:val="left"/>
      <w:pPr>
        <w:tabs>
          <w:tab w:val="num" w:pos="1350"/>
        </w:tabs>
        <w:ind w:left="1350" w:hanging="450"/>
      </w:pPr>
    </w:lvl>
    <w:lvl w:ilvl="1" w:tplc="3FC4A24C">
      <w:numFmt w:val="none"/>
      <w:lvlText w:val=""/>
      <w:lvlJc w:val="left"/>
      <w:pPr>
        <w:tabs>
          <w:tab w:val="num" w:pos="360"/>
        </w:tabs>
      </w:pPr>
    </w:lvl>
    <w:lvl w:ilvl="2" w:tplc="B6D80918">
      <w:numFmt w:val="none"/>
      <w:lvlText w:val=""/>
      <w:lvlJc w:val="left"/>
      <w:pPr>
        <w:tabs>
          <w:tab w:val="num" w:pos="360"/>
        </w:tabs>
      </w:pPr>
    </w:lvl>
    <w:lvl w:ilvl="3" w:tplc="18B63C40">
      <w:numFmt w:val="none"/>
      <w:lvlText w:val=""/>
      <w:lvlJc w:val="left"/>
      <w:pPr>
        <w:tabs>
          <w:tab w:val="num" w:pos="360"/>
        </w:tabs>
      </w:pPr>
    </w:lvl>
    <w:lvl w:ilvl="4" w:tplc="C62871C8">
      <w:numFmt w:val="none"/>
      <w:lvlText w:val=""/>
      <w:lvlJc w:val="left"/>
      <w:pPr>
        <w:tabs>
          <w:tab w:val="num" w:pos="360"/>
        </w:tabs>
      </w:pPr>
    </w:lvl>
    <w:lvl w:ilvl="5" w:tplc="6BA4F3A2">
      <w:numFmt w:val="none"/>
      <w:lvlText w:val=""/>
      <w:lvlJc w:val="left"/>
      <w:pPr>
        <w:tabs>
          <w:tab w:val="num" w:pos="360"/>
        </w:tabs>
      </w:pPr>
    </w:lvl>
    <w:lvl w:ilvl="6" w:tplc="3162C234">
      <w:numFmt w:val="none"/>
      <w:lvlText w:val=""/>
      <w:lvlJc w:val="left"/>
      <w:pPr>
        <w:tabs>
          <w:tab w:val="num" w:pos="360"/>
        </w:tabs>
      </w:pPr>
    </w:lvl>
    <w:lvl w:ilvl="7" w:tplc="D11E05C8">
      <w:numFmt w:val="none"/>
      <w:lvlText w:val=""/>
      <w:lvlJc w:val="left"/>
      <w:pPr>
        <w:tabs>
          <w:tab w:val="num" w:pos="360"/>
        </w:tabs>
      </w:pPr>
    </w:lvl>
    <w:lvl w:ilvl="8" w:tplc="2F623C2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6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AB0779"/>
    <w:multiLevelType w:val="multilevel"/>
    <w:tmpl w:val="DEAACC2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9">
    <w:nsid w:val="72044FE1"/>
    <w:multiLevelType w:val="singleLevel"/>
    <w:tmpl w:val="C576EA4C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73EB4651"/>
    <w:multiLevelType w:val="hybridMultilevel"/>
    <w:tmpl w:val="8DAC7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59"/>
    <w:rsid w:val="00180359"/>
    <w:rsid w:val="00C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803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a"/>
    <w:link w:val="20"/>
    <w:qFormat/>
    <w:rsid w:val="00180359"/>
    <w:pPr>
      <w:keepNext w:val="0"/>
      <w:autoSpaceDE w:val="0"/>
      <w:autoSpaceDN w:val="0"/>
      <w:adjustRightInd w:val="0"/>
      <w:spacing w:before="108" w:after="108"/>
      <w:jc w:val="center"/>
      <w:outlineLvl w:val="1"/>
    </w:pPr>
    <w:rPr>
      <w:color w:val="000080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180359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1803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80359"/>
    <w:pPr>
      <w:widowControl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803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803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035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03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80359"/>
    <w:rPr>
      <w:rFonts w:ascii="Times New Roman" w:eastAsia="Times New Roman" w:hAnsi="Times New Roman" w:cs="Times New Roman"/>
      <w:b/>
      <w:bCs/>
      <w:lang w:val="x-none" w:eastAsia="x-none"/>
    </w:rPr>
  </w:style>
  <w:style w:type="table" w:styleId="a3">
    <w:name w:val="Table Grid"/>
    <w:basedOn w:val="a1"/>
    <w:rsid w:val="00180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4">
    <w:name w:val="Title"/>
    <w:basedOn w:val="a"/>
    <w:link w:val="a5"/>
    <w:qFormat/>
    <w:rsid w:val="00180359"/>
    <w:pPr>
      <w:widowControl/>
      <w:jc w:val="center"/>
    </w:pPr>
    <w:rPr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1803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ody Text"/>
    <w:basedOn w:val="a"/>
    <w:link w:val="a7"/>
    <w:rsid w:val="00180359"/>
    <w:pPr>
      <w:widowControl/>
      <w:jc w:val="center"/>
    </w:pPr>
    <w:rPr>
      <w:sz w:val="32"/>
      <w:szCs w:val="24"/>
    </w:rPr>
  </w:style>
  <w:style w:type="character" w:customStyle="1" w:styleId="a7">
    <w:name w:val="Основной текст Знак"/>
    <w:basedOn w:val="a0"/>
    <w:link w:val="a6"/>
    <w:rsid w:val="0018035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footer"/>
    <w:basedOn w:val="a"/>
    <w:link w:val="a9"/>
    <w:rsid w:val="00180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803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180359"/>
  </w:style>
  <w:style w:type="paragraph" w:styleId="ab">
    <w:name w:val="header"/>
    <w:basedOn w:val="a"/>
    <w:link w:val="ac"/>
    <w:rsid w:val="0018035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1803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qFormat/>
    <w:rsid w:val="00180359"/>
    <w:rPr>
      <w:b/>
      <w:bCs/>
    </w:rPr>
  </w:style>
  <w:style w:type="paragraph" w:customStyle="1" w:styleId="ConsPlusNormal">
    <w:name w:val="ConsPlusNormal"/>
    <w:link w:val="ConsPlusNormal0"/>
    <w:rsid w:val="00180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0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"/>
    <w:rsid w:val="00180359"/>
    <w:rPr>
      <w:b/>
      <w:bCs/>
      <w:color w:val="000080"/>
      <w:sz w:val="20"/>
      <w:szCs w:val="20"/>
    </w:rPr>
  </w:style>
  <w:style w:type="character" w:customStyle="1" w:styleId="af">
    <w:name w:val="Гипертекстовая ссылка"/>
    <w:rsid w:val="00180359"/>
    <w:rPr>
      <w:b/>
      <w:bCs/>
      <w:color w:val="008000"/>
      <w:sz w:val="20"/>
      <w:szCs w:val="20"/>
      <w:u w:val="single"/>
    </w:rPr>
  </w:style>
  <w:style w:type="paragraph" w:customStyle="1" w:styleId="af0">
    <w:name w:val="Основное меню"/>
    <w:basedOn w:val="a"/>
    <w:next w:val="a"/>
    <w:rsid w:val="00180359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1">
    <w:name w:val="Заголовок"/>
    <w:basedOn w:val="af0"/>
    <w:next w:val="a"/>
    <w:rsid w:val="00180359"/>
    <w:rPr>
      <w:b/>
      <w:bCs/>
      <w:color w:val="C0C0C0"/>
    </w:rPr>
  </w:style>
  <w:style w:type="paragraph" w:customStyle="1" w:styleId="af2">
    <w:name w:val="Заголовок статьи"/>
    <w:basedOn w:val="a"/>
    <w:next w:val="a"/>
    <w:rsid w:val="0018035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Интерактивный заголовок"/>
    <w:basedOn w:val="af1"/>
    <w:next w:val="a"/>
    <w:rsid w:val="00180359"/>
    <w:rPr>
      <w:u w:val="single"/>
    </w:rPr>
  </w:style>
  <w:style w:type="paragraph" w:customStyle="1" w:styleId="af4">
    <w:name w:val="Текст (лев. подпись)"/>
    <w:basedOn w:val="a"/>
    <w:next w:val="a"/>
    <w:rsid w:val="0018035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Колонтитул (левый)"/>
    <w:basedOn w:val="af4"/>
    <w:next w:val="a"/>
    <w:rsid w:val="00180359"/>
    <w:rPr>
      <w:sz w:val="14"/>
      <w:szCs w:val="14"/>
    </w:rPr>
  </w:style>
  <w:style w:type="paragraph" w:customStyle="1" w:styleId="af6">
    <w:name w:val="Текст (прав. подпись)"/>
    <w:basedOn w:val="a"/>
    <w:next w:val="a"/>
    <w:rsid w:val="00180359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7">
    <w:name w:val="Колонтитул (правый)"/>
    <w:basedOn w:val="af6"/>
    <w:next w:val="a"/>
    <w:rsid w:val="00180359"/>
    <w:rPr>
      <w:sz w:val="14"/>
      <w:szCs w:val="14"/>
    </w:rPr>
  </w:style>
  <w:style w:type="paragraph" w:customStyle="1" w:styleId="af8">
    <w:name w:val="Комментарий"/>
    <w:basedOn w:val="a"/>
    <w:next w:val="a"/>
    <w:rsid w:val="0018035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9">
    <w:name w:val="Комментарий пользователя"/>
    <w:basedOn w:val="af8"/>
    <w:next w:val="a"/>
    <w:rsid w:val="00180359"/>
    <w:pPr>
      <w:jc w:val="left"/>
    </w:pPr>
    <w:rPr>
      <w:color w:val="000080"/>
    </w:rPr>
  </w:style>
  <w:style w:type="character" w:customStyle="1" w:styleId="afa">
    <w:name w:val="Найденные слова"/>
    <w:basedOn w:val="ae"/>
    <w:rsid w:val="00180359"/>
    <w:rPr>
      <w:b/>
      <w:bCs/>
      <w:color w:val="000080"/>
      <w:sz w:val="20"/>
      <w:szCs w:val="20"/>
    </w:rPr>
  </w:style>
  <w:style w:type="character" w:customStyle="1" w:styleId="afb">
    <w:name w:val="Не вступил в силу"/>
    <w:rsid w:val="00180359"/>
    <w:rPr>
      <w:b/>
      <w:bCs/>
      <w:color w:val="008080"/>
      <w:sz w:val="20"/>
      <w:szCs w:val="20"/>
    </w:rPr>
  </w:style>
  <w:style w:type="paragraph" w:customStyle="1" w:styleId="afc">
    <w:name w:val="Объект"/>
    <w:basedOn w:val="a"/>
    <w:next w:val="a"/>
    <w:rsid w:val="0018035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"/>
    <w:next w:val="a"/>
    <w:rsid w:val="001803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rsid w:val="00180359"/>
    <w:pPr>
      <w:ind w:left="140"/>
    </w:pPr>
  </w:style>
  <w:style w:type="paragraph" w:customStyle="1" w:styleId="aff">
    <w:name w:val="Переменная часть"/>
    <w:basedOn w:val="af0"/>
    <w:next w:val="a"/>
    <w:rsid w:val="00180359"/>
    <w:rPr>
      <w:sz w:val="18"/>
      <w:szCs w:val="18"/>
    </w:rPr>
  </w:style>
  <w:style w:type="paragraph" w:customStyle="1" w:styleId="aff0">
    <w:name w:val="Постоянная часть"/>
    <w:basedOn w:val="af0"/>
    <w:next w:val="a"/>
    <w:rsid w:val="00180359"/>
    <w:rPr>
      <w:sz w:val="20"/>
      <w:szCs w:val="20"/>
    </w:rPr>
  </w:style>
  <w:style w:type="paragraph" w:customStyle="1" w:styleId="aff1">
    <w:name w:val="Прижатый влево"/>
    <w:basedOn w:val="a"/>
    <w:next w:val="a"/>
    <w:rsid w:val="001803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2">
    <w:name w:val="Продолжение ссылки"/>
    <w:basedOn w:val="af"/>
    <w:rsid w:val="00180359"/>
    <w:rPr>
      <w:b/>
      <w:bCs/>
      <w:color w:val="008000"/>
      <w:sz w:val="20"/>
      <w:szCs w:val="20"/>
      <w:u w:val="single"/>
    </w:rPr>
  </w:style>
  <w:style w:type="paragraph" w:customStyle="1" w:styleId="aff3">
    <w:name w:val="Словарная статья"/>
    <w:basedOn w:val="a"/>
    <w:next w:val="a"/>
    <w:rsid w:val="00180359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4">
    <w:name w:val="Текст (справка)"/>
    <w:basedOn w:val="a"/>
    <w:next w:val="a"/>
    <w:rsid w:val="00180359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5">
    <w:name w:val="Утратил силу"/>
    <w:rsid w:val="00180359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rsid w:val="00180359"/>
    <w:pPr>
      <w:numPr>
        <w:numId w:val="3"/>
      </w:numPr>
      <w:adjustRightInd w:val="0"/>
      <w:spacing w:after="160" w:line="240" w:lineRule="exact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aff6">
    <w:name w:val="Balloon Text"/>
    <w:basedOn w:val="a"/>
    <w:link w:val="aff7"/>
    <w:semiHidden/>
    <w:rsid w:val="00180359"/>
    <w:pPr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semiHidden/>
    <w:rsid w:val="00180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8">
    <w:name w:val="Знак Знак Знак Знак Знак"/>
    <w:basedOn w:val="a"/>
    <w:rsid w:val="00180359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9">
    <w:name w:val="Знак Знак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Без интервала1"/>
    <w:rsid w:val="0018035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Нормальный (таблица)"/>
    <w:basedOn w:val="a"/>
    <w:next w:val="a"/>
    <w:rsid w:val="001803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fb">
    <w:name w:val="Normal (Web)"/>
    <w:basedOn w:val="a"/>
    <w:rsid w:val="0018035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180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1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fc">
    <w:name w:val="Hyperlink"/>
    <w:rsid w:val="00180359"/>
    <w:rPr>
      <w:color w:val="0000FF"/>
      <w:u w:val="single"/>
    </w:rPr>
  </w:style>
  <w:style w:type="paragraph" w:customStyle="1" w:styleId="21">
    <w:name w:val="Знак Знак Знак2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5">
    <w:name w:val="Знак Знак Знак Знак Знак1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">
    <w:name w:val="Знак Знак Знак Знак Знак2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180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180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 Знак1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d">
    <w:name w:val="Знак Знак Знак Знак Знак Знак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ListParagraph">
    <w:name w:val="List Paragraph"/>
    <w:basedOn w:val="a"/>
    <w:rsid w:val="0018035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нак Знак Знак1 Знак Знак Знак Знак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affe">
    <w:name w:val="Block Text"/>
    <w:basedOn w:val="a"/>
    <w:rsid w:val="00180359"/>
    <w:pPr>
      <w:widowControl/>
      <w:ind w:left="-284" w:right="-766" w:firstLine="568"/>
      <w:jc w:val="both"/>
    </w:pPr>
    <w:rPr>
      <w:rFonts w:ascii="Arial" w:hAnsi="Arial" w:cs="Arial"/>
      <w:sz w:val="28"/>
      <w:szCs w:val="28"/>
    </w:rPr>
  </w:style>
  <w:style w:type="paragraph" w:customStyle="1" w:styleId="afff">
    <w:name w:val="Знак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ConsPlusNormal0">
    <w:name w:val="ConsPlusNormal Знак"/>
    <w:link w:val="ConsPlusNormal"/>
    <w:locked/>
    <w:rsid w:val="00180359"/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FollowedHyperlink"/>
    <w:uiPriority w:val="99"/>
    <w:unhideWhenUsed/>
    <w:rsid w:val="00180359"/>
    <w:rPr>
      <w:color w:val="800080"/>
      <w:u w:val="single"/>
    </w:rPr>
  </w:style>
  <w:style w:type="paragraph" w:customStyle="1" w:styleId="afff1">
    <w:name w:val="Знак Знак Знак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803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a"/>
    <w:link w:val="20"/>
    <w:qFormat/>
    <w:rsid w:val="00180359"/>
    <w:pPr>
      <w:keepNext w:val="0"/>
      <w:autoSpaceDE w:val="0"/>
      <w:autoSpaceDN w:val="0"/>
      <w:adjustRightInd w:val="0"/>
      <w:spacing w:before="108" w:after="108"/>
      <w:jc w:val="center"/>
      <w:outlineLvl w:val="1"/>
    </w:pPr>
    <w:rPr>
      <w:color w:val="000080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180359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1803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80359"/>
    <w:pPr>
      <w:widowControl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803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803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035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03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80359"/>
    <w:rPr>
      <w:rFonts w:ascii="Times New Roman" w:eastAsia="Times New Roman" w:hAnsi="Times New Roman" w:cs="Times New Roman"/>
      <w:b/>
      <w:bCs/>
      <w:lang w:val="x-none" w:eastAsia="x-none"/>
    </w:rPr>
  </w:style>
  <w:style w:type="table" w:styleId="a3">
    <w:name w:val="Table Grid"/>
    <w:basedOn w:val="a1"/>
    <w:rsid w:val="00180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4">
    <w:name w:val="Title"/>
    <w:basedOn w:val="a"/>
    <w:link w:val="a5"/>
    <w:qFormat/>
    <w:rsid w:val="00180359"/>
    <w:pPr>
      <w:widowControl/>
      <w:jc w:val="center"/>
    </w:pPr>
    <w:rPr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18035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ody Text"/>
    <w:basedOn w:val="a"/>
    <w:link w:val="a7"/>
    <w:rsid w:val="00180359"/>
    <w:pPr>
      <w:widowControl/>
      <w:jc w:val="center"/>
    </w:pPr>
    <w:rPr>
      <w:sz w:val="32"/>
      <w:szCs w:val="24"/>
    </w:rPr>
  </w:style>
  <w:style w:type="character" w:customStyle="1" w:styleId="a7">
    <w:name w:val="Основной текст Знак"/>
    <w:basedOn w:val="a0"/>
    <w:link w:val="a6"/>
    <w:rsid w:val="0018035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footer"/>
    <w:basedOn w:val="a"/>
    <w:link w:val="a9"/>
    <w:rsid w:val="00180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803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180359"/>
  </w:style>
  <w:style w:type="paragraph" w:styleId="ab">
    <w:name w:val="header"/>
    <w:basedOn w:val="a"/>
    <w:link w:val="ac"/>
    <w:rsid w:val="0018035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1803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qFormat/>
    <w:rsid w:val="00180359"/>
    <w:rPr>
      <w:b/>
      <w:bCs/>
    </w:rPr>
  </w:style>
  <w:style w:type="paragraph" w:customStyle="1" w:styleId="ConsPlusNormal">
    <w:name w:val="ConsPlusNormal"/>
    <w:link w:val="ConsPlusNormal0"/>
    <w:rsid w:val="00180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0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"/>
    <w:rsid w:val="00180359"/>
    <w:rPr>
      <w:b/>
      <w:bCs/>
      <w:color w:val="000080"/>
      <w:sz w:val="20"/>
      <w:szCs w:val="20"/>
    </w:rPr>
  </w:style>
  <w:style w:type="character" w:customStyle="1" w:styleId="af">
    <w:name w:val="Гипертекстовая ссылка"/>
    <w:rsid w:val="00180359"/>
    <w:rPr>
      <w:b/>
      <w:bCs/>
      <w:color w:val="008000"/>
      <w:sz w:val="20"/>
      <w:szCs w:val="20"/>
      <w:u w:val="single"/>
    </w:rPr>
  </w:style>
  <w:style w:type="paragraph" w:customStyle="1" w:styleId="af0">
    <w:name w:val="Основное меню"/>
    <w:basedOn w:val="a"/>
    <w:next w:val="a"/>
    <w:rsid w:val="00180359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1">
    <w:name w:val="Заголовок"/>
    <w:basedOn w:val="af0"/>
    <w:next w:val="a"/>
    <w:rsid w:val="00180359"/>
    <w:rPr>
      <w:b/>
      <w:bCs/>
      <w:color w:val="C0C0C0"/>
    </w:rPr>
  </w:style>
  <w:style w:type="paragraph" w:customStyle="1" w:styleId="af2">
    <w:name w:val="Заголовок статьи"/>
    <w:basedOn w:val="a"/>
    <w:next w:val="a"/>
    <w:rsid w:val="0018035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Интерактивный заголовок"/>
    <w:basedOn w:val="af1"/>
    <w:next w:val="a"/>
    <w:rsid w:val="00180359"/>
    <w:rPr>
      <w:u w:val="single"/>
    </w:rPr>
  </w:style>
  <w:style w:type="paragraph" w:customStyle="1" w:styleId="af4">
    <w:name w:val="Текст (лев. подпись)"/>
    <w:basedOn w:val="a"/>
    <w:next w:val="a"/>
    <w:rsid w:val="0018035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Колонтитул (левый)"/>
    <w:basedOn w:val="af4"/>
    <w:next w:val="a"/>
    <w:rsid w:val="00180359"/>
    <w:rPr>
      <w:sz w:val="14"/>
      <w:szCs w:val="14"/>
    </w:rPr>
  </w:style>
  <w:style w:type="paragraph" w:customStyle="1" w:styleId="af6">
    <w:name w:val="Текст (прав. подпись)"/>
    <w:basedOn w:val="a"/>
    <w:next w:val="a"/>
    <w:rsid w:val="00180359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7">
    <w:name w:val="Колонтитул (правый)"/>
    <w:basedOn w:val="af6"/>
    <w:next w:val="a"/>
    <w:rsid w:val="00180359"/>
    <w:rPr>
      <w:sz w:val="14"/>
      <w:szCs w:val="14"/>
    </w:rPr>
  </w:style>
  <w:style w:type="paragraph" w:customStyle="1" w:styleId="af8">
    <w:name w:val="Комментарий"/>
    <w:basedOn w:val="a"/>
    <w:next w:val="a"/>
    <w:rsid w:val="0018035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9">
    <w:name w:val="Комментарий пользователя"/>
    <w:basedOn w:val="af8"/>
    <w:next w:val="a"/>
    <w:rsid w:val="00180359"/>
    <w:pPr>
      <w:jc w:val="left"/>
    </w:pPr>
    <w:rPr>
      <w:color w:val="000080"/>
    </w:rPr>
  </w:style>
  <w:style w:type="character" w:customStyle="1" w:styleId="afa">
    <w:name w:val="Найденные слова"/>
    <w:basedOn w:val="ae"/>
    <w:rsid w:val="00180359"/>
    <w:rPr>
      <w:b/>
      <w:bCs/>
      <w:color w:val="000080"/>
      <w:sz w:val="20"/>
      <w:szCs w:val="20"/>
    </w:rPr>
  </w:style>
  <w:style w:type="character" w:customStyle="1" w:styleId="afb">
    <w:name w:val="Не вступил в силу"/>
    <w:rsid w:val="00180359"/>
    <w:rPr>
      <w:b/>
      <w:bCs/>
      <w:color w:val="008080"/>
      <w:sz w:val="20"/>
      <w:szCs w:val="20"/>
    </w:rPr>
  </w:style>
  <w:style w:type="paragraph" w:customStyle="1" w:styleId="afc">
    <w:name w:val="Объект"/>
    <w:basedOn w:val="a"/>
    <w:next w:val="a"/>
    <w:rsid w:val="0018035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"/>
    <w:next w:val="a"/>
    <w:rsid w:val="001803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rsid w:val="00180359"/>
    <w:pPr>
      <w:ind w:left="140"/>
    </w:pPr>
  </w:style>
  <w:style w:type="paragraph" w:customStyle="1" w:styleId="aff">
    <w:name w:val="Переменная часть"/>
    <w:basedOn w:val="af0"/>
    <w:next w:val="a"/>
    <w:rsid w:val="00180359"/>
    <w:rPr>
      <w:sz w:val="18"/>
      <w:szCs w:val="18"/>
    </w:rPr>
  </w:style>
  <w:style w:type="paragraph" w:customStyle="1" w:styleId="aff0">
    <w:name w:val="Постоянная часть"/>
    <w:basedOn w:val="af0"/>
    <w:next w:val="a"/>
    <w:rsid w:val="00180359"/>
    <w:rPr>
      <w:sz w:val="20"/>
      <w:szCs w:val="20"/>
    </w:rPr>
  </w:style>
  <w:style w:type="paragraph" w:customStyle="1" w:styleId="aff1">
    <w:name w:val="Прижатый влево"/>
    <w:basedOn w:val="a"/>
    <w:next w:val="a"/>
    <w:rsid w:val="001803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2">
    <w:name w:val="Продолжение ссылки"/>
    <w:basedOn w:val="af"/>
    <w:rsid w:val="00180359"/>
    <w:rPr>
      <w:b/>
      <w:bCs/>
      <w:color w:val="008000"/>
      <w:sz w:val="20"/>
      <w:szCs w:val="20"/>
      <w:u w:val="single"/>
    </w:rPr>
  </w:style>
  <w:style w:type="paragraph" w:customStyle="1" w:styleId="aff3">
    <w:name w:val="Словарная статья"/>
    <w:basedOn w:val="a"/>
    <w:next w:val="a"/>
    <w:rsid w:val="00180359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4">
    <w:name w:val="Текст (справка)"/>
    <w:basedOn w:val="a"/>
    <w:next w:val="a"/>
    <w:rsid w:val="00180359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5">
    <w:name w:val="Утратил силу"/>
    <w:rsid w:val="00180359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rsid w:val="00180359"/>
    <w:pPr>
      <w:numPr>
        <w:numId w:val="3"/>
      </w:numPr>
      <w:adjustRightInd w:val="0"/>
      <w:spacing w:after="160" w:line="240" w:lineRule="exact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aff6">
    <w:name w:val="Balloon Text"/>
    <w:basedOn w:val="a"/>
    <w:link w:val="aff7"/>
    <w:semiHidden/>
    <w:rsid w:val="00180359"/>
    <w:pPr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semiHidden/>
    <w:rsid w:val="00180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8">
    <w:name w:val="Знак Знак Знак Знак Знак"/>
    <w:basedOn w:val="a"/>
    <w:rsid w:val="00180359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9">
    <w:name w:val="Знак Знак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Без интервала1"/>
    <w:rsid w:val="0018035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Нормальный (таблица)"/>
    <w:basedOn w:val="a"/>
    <w:next w:val="a"/>
    <w:rsid w:val="0018035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fb">
    <w:name w:val="Normal (Web)"/>
    <w:basedOn w:val="a"/>
    <w:rsid w:val="0018035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180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1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fc">
    <w:name w:val="Hyperlink"/>
    <w:rsid w:val="00180359"/>
    <w:rPr>
      <w:color w:val="0000FF"/>
      <w:u w:val="single"/>
    </w:rPr>
  </w:style>
  <w:style w:type="paragraph" w:customStyle="1" w:styleId="21">
    <w:name w:val="Знак Знак Знак2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5">
    <w:name w:val="Знак Знак Знак Знак Знак1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">
    <w:name w:val="Знак Знак Знак Знак Знак2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180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180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 Знак1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d">
    <w:name w:val="Знак Знак Знак Знак Знак Знак"/>
    <w:basedOn w:val="a"/>
    <w:rsid w:val="00180359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ListParagraph">
    <w:name w:val="List Paragraph"/>
    <w:basedOn w:val="a"/>
    <w:rsid w:val="0018035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нак Знак Знак1 Знак Знак Знак Знак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affe">
    <w:name w:val="Block Text"/>
    <w:basedOn w:val="a"/>
    <w:rsid w:val="00180359"/>
    <w:pPr>
      <w:widowControl/>
      <w:ind w:left="-284" w:right="-766" w:firstLine="568"/>
      <w:jc w:val="both"/>
    </w:pPr>
    <w:rPr>
      <w:rFonts w:ascii="Arial" w:hAnsi="Arial" w:cs="Arial"/>
      <w:sz w:val="28"/>
      <w:szCs w:val="28"/>
    </w:rPr>
  </w:style>
  <w:style w:type="paragraph" w:customStyle="1" w:styleId="afff">
    <w:name w:val="Знак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customStyle="1" w:styleId="ConsPlusNormal0">
    <w:name w:val="ConsPlusNormal Знак"/>
    <w:link w:val="ConsPlusNormal"/>
    <w:locked/>
    <w:rsid w:val="00180359"/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FollowedHyperlink"/>
    <w:uiPriority w:val="99"/>
    <w:unhideWhenUsed/>
    <w:rsid w:val="00180359"/>
    <w:rPr>
      <w:color w:val="800080"/>
      <w:u w:val="single"/>
    </w:rPr>
  </w:style>
  <w:style w:type="paragraph" w:customStyle="1" w:styleId="afff1">
    <w:name w:val="Знак Знак Знак"/>
    <w:basedOn w:val="a"/>
    <w:rsid w:val="00180359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3289</Words>
  <Characters>18749</Characters>
  <Application>Microsoft Office Word</Application>
  <DocSecurity>0</DocSecurity>
  <Lines>156</Lines>
  <Paragraphs>43</Paragraphs>
  <ScaleCrop>false</ScaleCrop>
  <Company>SPecialiST RePack</Company>
  <LinksUpToDate>false</LinksUpToDate>
  <CharactersWithSpaces>21995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2021-07-05T05:58:00Z</dcterms:created>
  <dcterms:modified xsi:type="dcterms:W3CDTF">2021-07-05T05:58:00Z</dcterms:modified>
</cp:coreProperties>
</file>