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4F" w:rsidRDefault="00FE1E4F" w:rsidP="00FE1E4F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КОМИТЕ МЕСТНОГО САМОУПРАВЛЕНИЯ БОГОРОДСКОГО СЕЛЬСОВЕТА МОКШАНСКОГО РАЙОНА</w:t>
      </w:r>
    </w:p>
    <w:p w:rsidR="00FE1E4F" w:rsidRDefault="00FE1E4F" w:rsidP="00FE1E4F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FE1E4F" w:rsidRDefault="00FE1E4F" w:rsidP="00FE1E4F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СЕДЬМОГО СОЗЫВА</w:t>
      </w:r>
    </w:p>
    <w:p w:rsidR="00FE1E4F" w:rsidRDefault="00FE1E4F" w:rsidP="00FE1E4F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FE1E4F" w:rsidRDefault="00FE1E4F" w:rsidP="00FE1E4F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09.12.2022 №264-93/7</w:t>
      </w:r>
    </w:p>
    <w:p w:rsidR="00FE1E4F" w:rsidRDefault="00FE1E4F" w:rsidP="00FE1E4F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Богородское</w:t>
      </w:r>
      <w:proofErr w:type="spellEnd"/>
    </w:p>
    <w:p w:rsidR="00FE1E4F" w:rsidRDefault="00FE1E4F" w:rsidP="00FE1E4F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 предоставлении отсрочки уплаты арендной платы по договорам аренды имущества, находящегося в собственности муниципального образования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Богородский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 штрафных санкций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(в ред. решения Комитета местного самоуправления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Богородского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Мокшанского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24.04.2023 № 297-103/7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соответствии с распоряжением Правительства Российской Федерации от 15.10.2022 №3046-р, руководствуясь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</w:t>
      </w:r>
      <w:proofErr w:type="gramEnd"/>
      <w:r>
        <w:rPr>
          <w:rFonts w:ascii="Arial" w:hAnsi="Arial" w:cs="Arial"/>
          <w:color w:val="000000"/>
        </w:rPr>
        <w:t xml:space="preserve"> последующими изменениями),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Богородского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сельсовета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Комитет местного самоуправления решил: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</w:t>
      </w:r>
      <w:proofErr w:type="gramStart"/>
      <w:r>
        <w:rPr>
          <w:rFonts w:ascii="Arial" w:hAnsi="Arial" w:cs="Arial"/>
          <w:color w:val="000000"/>
        </w:rPr>
        <w:t xml:space="preserve">Администрации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обеспечить по договорам аренды муниципального имущества, составляющего казну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</w:t>
      </w:r>
      <w:r>
        <w:rPr>
          <w:rFonts w:ascii="Arial" w:hAnsi="Arial" w:cs="Arial"/>
          <w:color w:val="000000"/>
        </w:rPr>
        <w:lastRenderedPageBreak/>
        <w:t>Вооруженные Силы Российской Федерации в соответствии с Указом Президента Российской Федерации от 21 сентября 2022 г. N 647 "Об объявлении частичной мобилизации в Российской Федерации" или проходящие военную службу по контракту, заключенному в соответствии с</w:t>
      </w:r>
      <w:proofErr w:type="gramEnd"/>
      <w:r>
        <w:rPr>
          <w:rFonts w:ascii="Arial" w:hAnsi="Arial" w:cs="Arial"/>
          <w:color w:val="000000"/>
        </w:rPr>
        <w:t xml:space="preserve">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Par21"/>
      <w:bookmarkEnd w:id="0"/>
      <w:proofErr w:type="gramStart"/>
      <w:r>
        <w:rPr>
          <w:rFonts w:ascii="Arial" w:hAnsi="Arial" w:cs="Arial"/>
          <w:color w:val="000000"/>
        </w:rPr>
        <w:t>а) 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Par22"/>
      <w:bookmarkEnd w:id="1"/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</w:t>
      </w:r>
      <w:proofErr w:type="gramStart"/>
      <w:r>
        <w:rPr>
          <w:rFonts w:ascii="Arial" w:hAnsi="Arial" w:cs="Arial"/>
          <w:color w:val="000000"/>
        </w:rPr>
        <w:t>)п</w:t>
      </w:r>
      <w:proofErr w:type="gramEnd"/>
      <w:r>
        <w:rPr>
          <w:rFonts w:ascii="Arial" w:hAnsi="Arial" w:cs="Arial"/>
          <w:color w:val="000000"/>
        </w:rPr>
        <w:t>редоставление возможности расторжения договоров аренды без применения штрафных санкций.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Предоставление отсрочки уплаты арендной платы, указанной в подпункте «а» пункта 1 настоящего решения, осуществляется на следующих условиях: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>
        <w:rPr>
          <w:rFonts w:ascii="Arial" w:hAnsi="Arial" w:cs="Arial"/>
          <w:color w:val="000000"/>
        </w:rPr>
        <w:t xml:space="preserve">, предоставленного федеральным органом исполнительной </w:t>
      </w:r>
      <w:proofErr w:type="gramStart"/>
      <w:r>
        <w:rPr>
          <w:rFonts w:ascii="Arial" w:hAnsi="Arial" w:cs="Arial"/>
          <w:color w:val="000000"/>
        </w:rPr>
        <w:t>власти</w:t>
      </w:r>
      <w:proofErr w:type="gramEnd"/>
      <w:r>
        <w:rPr>
          <w:rFonts w:ascii="Arial" w:hAnsi="Arial" w:cs="Arial"/>
          <w:color w:val="000000"/>
        </w:rPr>
        <w:t xml:space="preserve"> с которым заключены указанные контракты;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решения, поэтапно, не чаще одного раза в месяц, равными платежами, размер которых составляет половину ежемесячной арендной</w:t>
      </w:r>
      <w:proofErr w:type="gramEnd"/>
      <w:r>
        <w:rPr>
          <w:rFonts w:ascii="Arial" w:hAnsi="Arial" w:cs="Arial"/>
          <w:color w:val="000000"/>
        </w:rPr>
        <w:t xml:space="preserve"> платы по договору аренды;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-не допускается установление дополнительных платежей, подлежащих уплате арендатором в связи с предоставлением отсрочки;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- 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>
        <w:rPr>
          <w:rFonts w:ascii="Arial" w:hAnsi="Arial" w:cs="Arial"/>
          <w:color w:val="000000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>
        <w:rPr>
          <w:rFonts w:ascii="Arial" w:hAnsi="Arial" w:cs="Arial"/>
          <w:color w:val="000000"/>
        </w:rPr>
        <w:t>использования</w:t>
      </w:r>
      <w:proofErr w:type="gramEnd"/>
      <w:r>
        <w:rPr>
          <w:rFonts w:ascii="Arial" w:hAnsi="Arial" w:cs="Arial"/>
          <w:color w:val="000000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2" w:name="Par31"/>
      <w:bookmarkEnd w:id="2"/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Расторжение договора аренды без применения штрафных санкций, указанное в подпункте "б" пункта 1 настоящего решения, осуществляется на следующих условиях: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>
        <w:rPr>
          <w:rFonts w:ascii="Arial" w:hAnsi="Arial" w:cs="Arial"/>
          <w:color w:val="000000"/>
        </w:rPr>
        <w:t xml:space="preserve"> Вооруженные Силы Российской Федерации, </w:t>
      </w:r>
      <w:proofErr w:type="gramStart"/>
      <w:r>
        <w:rPr>
          <w:rFonts w:ascii="Arial" w:hAnsi="Arial" w:cs="Arial"/>
          <w:color w:val="000000"/>
        </w:rPr>
        <w:t>предоставленного</w:t>
      </w:r>
      <w:proofErr w:type="gramEnd"/>
      <w:r>
        <w:rPr>
          <w:rFonts w:ascii="Arial" w:hAnsi="Arial" w:cs="Arial"/>
          <w:color w:val="000000"/>
        </w:rPr>
        <w:t xml:space="preserve"> федеральным органом исполнительной власти, с которым заключены указанные контракты;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-договор аренды подлежит расторжению со дня получения арендодателем уведомления о расторжении договора аренды;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</w:t>
      </w:r>
      <w:proofErr w:type="gramStart"/>
      <w:r>
        <w:rPr>
          <w:rFonts w:ascii="Arial" w:hAnsi="Arial" w:cs="Arial"/>
          <w:color w:val="000000"/>
        </w:rPr>
        <w:t>Муниципальным унитарным предприятиям, муниципальным казенным предприятиям, муниципальным бюджетным, автономным и казенным учреждениям, обеспечить по договорам аренды муниципального имущества,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предприятиями, за муниципальными бюджетными, автономными и казенными учреждениями, арендаторами по которым являются физические лица, в том числе индивидуальные предприниматели, юридические лица, в которых одно и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то же физическое лицо, являющееся единственным учредителем (участником) юридического лица и его руководителем, в случае если указанные </w:t>
      </w:r>
      <w:r>
        <w:rPr>
          <w:rFonts w:ascii="Arial" w:hAnsi="Arial" w:cs="Arial"/>
          <w:color w:val="000000"/>
        </w:rPr>
        <w:lastRenderedPageBreak/>
        <w:t>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 2022 г. N 647</w:t>
      </w:r>
      <w:proofErr w:type="gramEnd"/>
      <w:r>
        <w:rPr>
          <w:rFonts w:ascii="Arial" w:hAnsi="Arial" w:cs="Arial"/>
          <w:color w:val="000000"/>
        </w:rPr>
        <w:t xml:space="preserve"> "Об объявлении частичной мобилизации в Российской Федерации"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а) 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</w:t>
      </w:r>
      <w:proofErr w:type="gramStart"/>
      <w:r>
        <w:rPr>
          <w:rFonts w:ascii="Arial" w:hAnsi="Arial" w:cs="Arial"/>
          <w:color w:val="000000"/>
        </w:rPr>
        <w:t>)п</w:t>
      </w:r>
      <w:proofErr w:type="gramEnd"/>
      <w:r>
        <w:rPr>
          <w:rFonts w:ascii="Arial" w:hAnsi="Arial" w:cs="Arial"/>
          <w:color w:val="000000"/>
        </w:rPr>
        <w:t>редоставление возможности расторжения договоров аренды без применения штрафных санкций.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Предоставление отсрочки уплаты арендной платы, указанной в подпункте «а» пункта 1 настоящего решения, осуществляется на следующих условиях: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>
        <w:rPr>
          <w:rFonts w:ascii="Arial" w:hAnsi="Arial" w:cs="Arial"/>
          <w:color w:val="000000"/>
        </w:rPr>
        <w:t xml:space="preserve">, предоставленного федеральным органом исполнительной </w:t>
      </w:r>
      <w:proofErr w:type="gramStart"/>
      <w:r>
        <w:rPr>
          <w:rFonts w:ascii="Arial" w:hAnsi="Arial" w:cs="Arial"/>
          <w:color w:val="000000"/>
        </w:rPr>
        <w:t>власти</w:t>
      </w:r>
      <w:proofErr w:type="gramEnd"/>
      <w:r>
        <w:rPr>
          <w:rFonts w:ascii="Arial" w:hAnsi="Arial" w:cs="Arial"/>
          <w:color w:val="000000"/>
        </w:rPr>
        <w:t xml:space="preserve"> с которым заключены указанные контракты;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 арендатору предоставляется отсрочка уплаты арендной платы на период прохождения лицом, указанным в пункте 4 настоящего решения,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лицом, указанным в пункте 4 настоящего решения, военной службы или оказания добровольного содействия в выполнении задач, возложенных на Вооруженные Силы Российской Федерации, указанным лицом поэтапно, не чаще одного раза в месяц, равными платежами, размер которых составляет половину</w:t>
      </w:r>
      <w:proofErr w:type="gramEnd"/>
      <w:r>
        <w:rPr>
          <w:rFonts w:ascii="Arial" w:hAnsi="Arial" w:cs="Arial"/>
          <w:color w:val="000000"/>
        </w:rPr>
        <w:t xml:space="preserve"> ежемесячной арендной платы по договору аренды;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-не допускается установление дополнительных платежей, подлежащих уплате арендатором в связи с предоставлением отсрочки;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 на период прохождения лицом, указанным в пункте 4 настоящего решения,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>
        <w:rPr>
          <w:rFonts w:ascii="Arial" w:hAnsi="Arial" w:cs="Arial"/>
          <w:color w:val="000000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4 настоящего решения,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>
        <w:rPr>
          <w:rFonts w:ascii="Arial" w:hAnsi="Arial" w:cs="Arial"/>
          <w:color w:val="000000"/>
        </w:rPr>
        <w:t>использования</w:t>
      </w:r>
      <w:proofErr w:type="gramEnd"/>
      <w:r>
        <w:rPr>
          <w:rFonts w:ascii="Arial" w:hAnsi="Arial" w:cs="Arial"/>
          <w:color w:val="000000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решения 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от 24.04.2023 № 297-103/7</w:t>
        </w:r>
      </w:hyperlink>
      <w:r>
        <w:rPr>
          <w:rFonts w:ascii="Arial" w:hAnsi="Arial" w:cs="Arial"/>
          <w:color w:val="000000"/>
        </w:rPr>
        <w:t>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 Расторжение договора аренды без применения штрафных санкций, указанное в подпункте "б" пункта 1 настоящего решения, осуществляется на следующих условиях: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>
        <w:rPr>
          <w:rFonts w:ascii="Arial" w:hAnsi="Arial" w:cs="Arial"/>
          <w:color w:val="000000"/>
        </w:rPr>
        <w:t xml:space="preserve"> Вооруженные Силы Российской Федерации, </w:t>
      </w:r>
      <w:proofErr w:type="gramStart"/>
      <w:r>
        <w:rPr>
          <w:rFonts w:ascii="Arial" w:hAnsi="Arial" w:cs="Arial"/>
          <w:color w:val="000000"/>
        </w:rPr>
        <w:t>предоставленного</w:t>
      </w:r>
      <w:proofErr w:type="gramEnd"/>
      <w:r>
        <w:rPr>
          <w:rFonts w:ascii="Arial" w:hAnsi="Arial" w:cs="Arial"/>
          <w:color w:val="000000"/>
        </w:rPr>
        <w:t xml:space="preserve"> федеральным органом исполнительной власти, с которым заключены указанные контракты;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-договор аренды подлежит расторжению со дня получения арендодателем уведомления о расторжении договора аренды;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 Настоящее решение опубликовать в информационном бюллетене «Вести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сельсовета» и разместить на официальной странице администрации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в сети в информационно - телекоммуникационной сети «Интернет».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 Настоящее решение вступает в силу на следующий день после его официального опубликования.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9. 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решения возложить на главу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</w:t>
      </w:r>
      <w:proofErr w:type="spellStart"/>
      <w:r>
        <w:rPr>
          <w:rFonts w:ascii="Arial" w:hAnsi="Arial" w:cs="Arial"/>
          <w:color w:val="000000"/>
        </w:rPr>
        <w:t>Богородского</w:t>
      </w:r>
      <w:proofErr w:type="spellEnd"/>
      <w:r>
        <w:rPr>
          <w:rFonts w:ascii="Arial" w:hAnsi="Arial" w:cs="Arial"/>
          <w:color w:val="000000"/>
        </w:rPr>
        <w:t xml:space="preserve"> 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FE1E4F" w:rsidRDefault="00FE1E4F" w:rsidP="00FE1E4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Е.В.Кудряшова</w:t>
      </w:r>
    </w:p>
    <w:p w:rsidR="00FE6830" w:rsidRDefault="00FE6830"/>
    <w:sectPr w:rsidR="00FE6830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E4F"/>
    <w:rsid w:val="00494334"/>
    <w:rsid w:val="008850B4"/>
    <w:rsid w:val="00DA1E26"/>
    <w:rsid w:val="00FE1E4F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E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E1E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D2FFF20-6289-43B4-AB2A-CE24FC86FEAF" TargetMode="External"/><Relationship Id="rId13" Type="http://schemas.openxmlformats.org/officeDocument/2006/relationships/hyperlink" Target="https://pravo-search.minjust.ru/bigs/showDocument.html?id=5D2FFF20-6289-43B4-AB2A-CE24FC86FEA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D2FFF20-6289-43B4-AB2A-CE24FC86FEAF" TargetMode="External"/><Relationship Id="rId12" Type="http://schemas.openxmlformats.org/officeDocument/2006/relationships/hyperlink" Target="https://pravo-search.minjust.ru/bigs/showDocument.html?id=5D2FFF20-6289-43B4-AB2A-CE24FC86FEA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D2FFF20-6289-43B4-AB2A-CE24FC86FEAF" TargetMode="External"/><Relationship Id="rId11" Type="http://schemas.openxmlformats.org/officeDocument/2006/relationships/hyperlink" Target="https://pravo-search.minjust.ru/bigs/showDocument.html?id=5D2FFF20-6289-43B4-AB2A-CE24FC86FEAF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pravo-search.minjust.ru/bigs/showDocument.html?id=5D2FFF20-6289-43B4-AB2A-CE24FC86FEAF" TargetMode="External"/><Relationship Id="rId10" Type="http://schemas.openxmlformats.org/officeDocument/2006/relationships/hyperlink" Target="https://pravo-search.minjust.ru/bigs/showDocument.html?id=5D2FFF20-6289-43B4-AB2A-CE24FC86FEAF" TargetMode="External"/><Relationship Id="rId4" Type="http://schemas.openxmlformats.org/officeDocument/2006/relationships/hyperlink" Target="https://pravo-search.minjust.ru/bigs/showDocument.html?id=5D2FFF20-6289-43B4-AB2A-CE24FC86FEAF" TargetMode="External"/><Relationship Id="rId9" Type="http://schemas.openxmlformats.org/officeDocument/2006/relationships/hyperlink" Target="https://pravo-search.minjust.ru/bigs/showDocument.html?id=5D2FFF20-6289-43B4-AB2A-CE24FC86FEAF" TargetMode="External"/><Relationship Id="rId14" Type="http://schemas.openxmlformats.org/officeDocument/2006/relationships/hyperlink" Target="https://pravo-search.minjust.ru/bigs/showDocument.html?id=5D2FFF20-6289-43B4-AB2A-CE24FC86FE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2544</Words>
  <Characters>14504</Characters>
  <Application>Microsoft Office Word</Application>
  <DocSecurity>0</DocSecurity>
  <Lines>120</Lines>
  <Paragraphs>34</Paragraphs>
  <ScaleCrop>false</ScaleCrop>
  <Company>Microsoft</Company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2023-12-14T10:33:00Z</dcterms:created>
  <dcterms:modified xsi:type="dcterms:W3CDTF">2023-12-14T10:34:00Z</dcterms:modified>
</cp:coreProperties>
</file>