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9C3" w:rsidRDefault="00D929C3" w:rsidP="00D929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53D35" w:rsidRPr="007E7361" w:rsidRDefault="00853D35" w:rsidP="00D929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61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D929C3">
        <w:rPr>
          <w:rFonts w:ascii="Times New Roman" w:hAnsi="Times New Roman" w:cs="Times New Roman"/>
          <w:b/>
          <w:sz w:val="28"/>
          <w:szCs w:val="28"/>
        </w:rPr>
        <w:t xml:space="preserve">БОГОРОДСКОГО </w:t>
      </w:r>
      <w:r w:rsidRPr="007E7361">
        <w:rPr>
          <w:rFonts w:ascii="Times New Roman" w:hAnsi="Times New Roman" w:cs="Times New Roman"/>
          <w:b/>
          <w:sz w:val="28"/>
          <w:szCs w:val="28"/>
        </w:rPr>
        <w:t>СЕЛЬСОВЕТА МОКШАНСКОГО РАЙОНА</w:t>
      </w:r>
      <w:r w:rsidR="00D929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7361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853D35" w:rsidRPr="007E7361" w:rsidRDefault="00853D35" w:rsidP="007E73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6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53D35" w:rsidRPr="00D929C3" w:rsidRDefault="00853D35" w:rsidP="007E7361">
      <w:pPr>
        <w:jc w:val="center"/>
        <w:rPr>
          <w:rFonts w:ascii="Times New Roman" w:hAnsi="Times New Roman" w:cs="Times New Roman"/>
          <w:sz w:val="28"/>
          <w:szCs w:val="28"/>
        </w:rPr>
      </w:pPr>
      <w:r w:rsidRPr="00D929C3">
        <w:rPr>
          <w:rFonts w:ascii="Times New Roman" w:hAnsi="Times New Roman" w:cs="Times New Roman"/>
          <w:sz w:val="28"/>
          <w:szCs w:val="28"/>
        </w:rPr>
        <w:t>от ___________ № ________</w:t>
      </w:r>
    </w:p>
    <w:p w:rsidR="00853D35" w:rsidRPr="00D929C3" w:rsidRDefault="00853D35" w:rsidP="007E736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929C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929C3">
        <w:rPr>
          <w:rFonts w:ascii="Times New Roman" w:hAnsi="Times New Roman" w:cs="Times New Roman"/>
          <w:sz w:val="28"/>
          <w:szCs w:val="28"/>
        </w:rPr>
        <w:t>.</w:t>
      </w:r>
      <w:r w:rsidR="00D929C3" w:rsidRPr="00D929C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D929C3" w:rsidRPr="00D929C3">
        <w:rPr>
          <w:rFonts w:ascii="Times New Roman" w:hAnsi="Times New Roman" w:cs="Times New Roman"/>
          <w:sz w:val="28"/>
          <w:szCs w:val="28"/>
        </w:rPr>
        <w:t>огородское</w:t>
      </w:r>
      <w:proofErr w:type="spellEnd"/>
    </w:p>
    <w:p w:rsidR="00853D35" w:rsidRPr="00D929C3" w:rsidRDefault="00853D35" w:rsidP="007E73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9C3">
        <w:rPr>
          <w:rFonts w:ascii="Times New Roman" w:hAnsi="Times New Roman" w:cs="Times New Roman"/>
          <w:b/>
          <w:sz w:val="24"/>
          <w:szCs w:val="24"/>
        </w:rPr>
        <w:t>Об утверждении Порядка составления и утверждения отчета о результатах деятельности муниципальн</w:t>
      </w:r>
      <w:r w:rsidR="00D929C3">
        <w:rPr>
          <w:rFonts w:ascii="Times New Roman" w:hAnsi="Times New Roman" w:cs="Times New Roman"/>
          <w:b/>
          <w:sz w:val="24"/>
          <w:szCs w:val="24"/>
        </w:rPr>
        <w:t>ых учреждений</w:t>
      </w:r>
      <w:r w:rsidRPr="00D929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29C3" w:rsidRPr="00D929C3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D929C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D929C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D929C3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D929C3" w:rsidRPr="00D929C3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</w:t>
      </w:r>
      <w:r w:rsidRPr="00D929C3">
        <w:rPr>
          <w:rFonts w:ascii="Times New Roman" w:hAnsi="Times New Roman" w:cs="Times New Roman"/>
          <w:b/>
          <w:sz w:val="24"/>
          <w:szCs w:val="24"/>
        </w:rPr>
        <w:t>и об использовании закрепленного за ним имущества</w:t>
      </w:r>
    </w:p>
    <w:p w:rsidR="00853D35" w:rsidRPr="00D929C3" w:rsidRDefault="00853D35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D929C3">
        <w:rPr>
          <w:rFonts w:ascii="Times New Roman" w:hAnsi="Times New Roman" w:cs="Times New Roman"/>
          <w:sz w:val="24"/>
          <w:szCs w:val="24"/>
        </w:rPr>
        <w:t> </w:t>
      </w:r>
    </w:p>
    <w:p w:rsidR="00853D35" w:rsidRPr="00D929C3" w:rsidRDefault="00853D35" w:rsidP="00724BB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29C3">
        <w:rPr>
          <w:rFonts w:ascii="Times New Roman" w:hAnsi="Times New Roman" w:cs="Times New Roman"/>
          <w:sz w:val="24"/>
          <w:szCs w:val="24"/>
        </w:rPr>
        <w:t>В соответствии с подпунктом 10 пункта 3.3 статьи 32 Федерального закона от 12.01.1996 N 7-ФЗ «О некоммерческих организациях», приказом Министерства финансов Российской Федерации от 02.11.2021 N 171н «Об утверждении общих требований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имущества»,</w:t>
      </w:r>
      <w:proofErr w:type="gramEnd"/>
    </w:p>
    <w:p w:rsidR="00853D35" w:rsidRPr="00D929C3" w:rsidRDefault="00853D35" w:rsidP="00D929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9C3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D929C3" w:rsidRPr="00D929C3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D929C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D929C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D929C3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D929C3" w:rsidRPr="00D929C3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</w:t>
      </w:r>
      <w:r w:rsidRPr="00D929C3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853D35" w:rsidRPr="00D929C3" w:rsidRDefault="00853D35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D929C3">
        <w:rPr>
          <w:rFonts w:ascii="Times New Roman" w:hAnsi="Times New Roman" w:cs="Times New Roman"/>
          <w:sz w:val="24"/>
          <w:szCs w:val="24"/>
        </w:rPr>
        <w:t xml:space="preserve">1. Утвердить прилагаемый Порядок составления и утверждения отчета о результатах деятельности муниципального учреждения </w:t>
      </w:r>
      <w:proofErr w:type="spellStart"/>
      <w:r w:rsidR="00D929C3" w:rsidRPr="00D929C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D929C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929C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929C3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D929C3" w:rsidRPr="00D929C3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  <w:r w:rsidRPr="00D929C3">
        <w:rPr>
          <w:rFonts w:ascii="Times New Roman" w:hAnsi="Times New Roman" w:cs="Times New Roman"/>
          <w:sz w:val="24"/>
          <w:szCs w:val="24"/>
        </w:rPr>
        <w:t>и об использовании закрепленного за ним имущества.</w:t>
      </w:r>
    </w:p>
    <w:p w:rsidR="00853D35" w:rsidRPr="00D929C3" w:rsidRDefault="00853D35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D929C3">
        <w:rPr>
          <w:rFonts w:ascii="Times New Roman" w:hAnsi="Times New Roman" w:cs="Times New Roman"/>
          <w:sz w:val="24"/>
          <w:szCs w:val="24"/>
        </w:rPr>
        <w:t>2. Признать утратившими силу постановление администрации</w:t>
      </w:r>
      <w:r w:rsidR="00D929C3" w:rsidRPr="00D9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9C3" w:rsidRPr="00D929C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D929C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929C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929C3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929C3" w:rsidRPr="00D929C3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D929C3">
        <w:rPr>
          <w:rFonts w:ascii="Times New Roman" w:hAnsi="Times New Roman" w:cs="Times New Roman"/>
          <w:sz w:val="24"/>
          <w:szCs w:val="24"/>
        </w:rPr>
        <w:t xml:space="preserve"> </w:t>
      </w:r>
      <w:r w:rsidR="00D929C3" w:rsidRPr="00D929C3">
        <w:rPr>
          <w:rFonts w:ascii="Times New Roman" w:eastAsia="Times New Roman" w:hAnsi="Times New Roman"/>
          <w:sz w:val="24"/>
          <w:szCs w:val="24"/>
          <w:lang w:eastAsia="ru-RU"/>
        </w:rPr>
        <w:t xml:space="preserve">от  17.10.2011 № 85 «Об утверждении  Порядка составления и утверждения отчета о результатах деятельности муниципального учреждения  </w:t>
      </w:r>
      <w:proofErr w:type="spellStart"/>
      <w:r w:rsidR="00D929C3" w:rsidRPr="00D929C3">
        <w:rPr>
          <w:rFonts w:ascii="Times New Roman" w:eastAsia="Times New Roman" w:hAnsi="Times New Roman"/>
          <w:sz w:val="24"/>
          <w:szCs w:val="24"/>
          <w:lang w:eastAsia="ru-RU"/>
        </w:rPr>
        <w:t>Богородского</w:t>
      </w:r>
      <w:proofErr w:type="spellEnd"/>
      <w:r w:rsidR="00D929C3" w:rsidRPr="00D929C3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D929C3" w:rsidRPr="00D929C3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="00D929C3" w:rsidRPr="00D929C3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и об использовании закрепленного за ним имущества»</w:t>
      </w:r>
      <w:r w:rsidRPr="00D929C3">
        <w:rPr>
          <w:rFonts w:ascii="Times New Roman" w:hAnsi="Times New Roman" w:cs="Times New Roman"/>
          <w:sz w:val="24"/>
          <w:szCs w:val="24"/>
        </w:rPr>
        <w:t>.</w:t>
      </w:r>
    </w:p>
    <w:p w:rsidR="00853D35" w:rsidRPr="00D929C3" w:rsidRDefault="00853D35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D929C3">
        <w:rPr>
          <w:rFonts w:ascii="Times New Roman" w:hAnsi="Times New Roman" w:cs="Times New Roman"/>
          <w:sz w:val="24"/>
          <w:szCs w:val="24"/>
        </w:rPr>
        <w:t xml:space="preserve">3. Настоящее постановление опубликовать в информационном бюллетене «Вести </w:t>
      </w:r>
      <w:proofErr w:type="spellStart"/>
      <w:r w:rsidR="00D929C3" w:rsidRPr="00D929C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D929C3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853D35" w:rsidRPr="00D929C3" w:rsidRDefault="00853D35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D929C3">
        <w:rPr>
          <w:rFonts w:ascii="Times New Roman" w:hAnsi="Times New Roman" w:cs="Times New Roman"/>
          <w:sz w:val="24"/>
          <w:szCs w:val="24"/>
        </w:rPr>
        <w:t xml:space="preserve">4. Настоящее постановление вступает в силу на следующий день после дня его официального опубликования. </w:t>
      </w:r>
    </w:p>
    <w:p w:rsidR="00D929C3" w:rsidRPr="00D929C3" w:rsidRDefault="00853D35" w:rsidP="00D929C3">
      <w:pPr>
        <w:pStyle w:val="a4"/>
        <w:spacing w:before="0" w:beforeAutospacing="0" w:after="0" w:afterAutospacing="0"/>
        <w:jc w:val="both"/>
      </w:pPr>
      <w:r w:rsidRPr="00D929C3">
        <w:t xml:space="preserve">5. </w:t>
      </w:r>
      <w:proofErr w:type="gramStart"/>
      <w:r w:rsidR="00D929C3" w:rsidRPr="00D929C3">
        <w:t>Контроль за</w:t>
      </w:r>
      <w:proofErr w:type="gramEnd"/>
      <w:r w:rsidR="00D929C3" w:rsidRPr="00D929C3">
        <w:t xml:space="preserve"> исполнением настоящего постановления возложить на главу администрации </w:t>
      </w:r>
      <w:proofErr w:type="spellStart"/>
      <w:r w:rsidR="00D929C3" w:rsidRPr="00D929C3">
        <w:t>Богородского</w:t>
      </w:r>
      <w:proofErr w:type="spellEnd"/>
      <w:r w:rsidR="00D929C3" w:rsidRPr="00D929C3">
        <w:t xml:space="preserve"> сельсовета </w:t>
      </w:r>
      <w:proofErr w:type="spellStart"/>
      <w:r w:rsidR="00D929C3" w:rsidRPr="00D929C3">
        <w:t>Мокшанского</w:t>
      </w:r>
      <w:proofErr w:type="spellEnd"/>
      <w:r w:rsidR="00D929C3" w:rsidRPr="00D929C3">
        <w:t xml:space="preserve"> района Пензенской области.</w:t>
      </w:r>
    </w:p>
    <w:p w:rsidR="00D929C3" w:rsidRPr="00D929C3" w:rsidRDefault="00D929C3" w:rsidP="00D929C3">
      <w:pPr>
        <w:pStyle w:val="a4"/>
        <w:spacing w:before="0" w:beforeAutospacing="0" w:after="0" w:afterAutospacing="0"/>
        <w:ind w:left="928"/>
        <w:jc w:val="both"/>
      </w:pPr>
    </w:p>
    <w:p w:rsidR="00D929C3" w:rsidRPr="00D929C3" w:rsidRDefault="00D929C3" w:rsidP="00D929C3">
      <w:pPr>
        <w:pStyle w:val="a4"/>
        <w:spacing w:before="0" w:beforeAutospacing="0" w:after="0" w:afterAutospacing="0"/>
        <w:jc w:val="both"/>
      </w:pPr>
      <w:r w:rsidRPr="00D929C3">
        <w:rPr>
          <w:b/>
        </w:rPr>
        <w:t>Глава администрации</w:t>
      </w:r>
    </w:p>
    <w:p w:rsidR="00D929C3" w:rsidRPr="00D929C3" w:rsidRDefault="00D929C3" w:rsidP="00D929C3">
      <w:pPr>
        <w:pStyle w:val="a4"/>
        <w:spacing w:before="0" w:beforeAutospacing="0" w:after="0" w:afterAutospacing="0"/>
        <w:jc w:val="both"/>
        <w:rPr>
          <w:b/>
        </w:rPr>
      </w:pPr>
      <w:proofErr w:type="spellStart"/>
      <w:r w:rsidRPr="00D929C3">
        <w:rPr>
          <w:b/>
        </w:rPr>
        <w:t>Богородского</w:t>
      </w:r>
      <w:proofErr w:type="spellEnd"/>
      <w:r w:rsidRPr="00D929C3">
        <w:rPr>
          <w:b/>
        </w:rPr>
        <w:t xml:space="preserve"> сельсовета  </w:t>
      </w:r>
    </w:p>
    <w:p w:rsidR="00D929C3" w:rsidRPr="00D929C3" w:rsidRDefault="00D929C3" w:rsidP="00D929C3">
      <w:pPr>
        <w:pStyle w:val="a4"/>
        <w:spacing w:before="0" w:beforeAutospacing="0" w:after="0" w:afterAutospacing="0"/>
        <w:jc w:val="both"/>
        <w:rPr>
          <w:b/>
        </w:rPr>
      </w:pPr>
      <w:proofErr w:type="spellStart"/>
      <w:r w:rsidRPr="00D929C3">
        <w:rPr>
          <w:b/>
        </w:rPr>
        <w:t>Мокшанского</w:t>
      </w:r>
      <w:proofErr w:type="spellEnd"/>
      <w:r w:rsidRPr="00D929C3">
        <w:rPr>
          <w:b/>
        </w:rPr>
        <w:t xml:space="preserve"> района</w:t>
      </w:r>
    </w:p>
    <w:p w:rsidR="00853D35" w:rsidRPr="00D929C3" w:rsidRDefault="00D929C3" w:rsidP="00D929C3">
      <w:pPr>
        <w:pStyle w:val="a4"/>
        <w:spacing w:before="0" w:beforeAutospacing="0" w:after="0" w:afterAutospacing="0"/>
        <w:jc w:val="both"/>
        <w:rPr>
          <w:b/>
        </w:rPr>
      </w:pPr>
      <w:r w:rsidRPr="00D929C3">
        <w:rPr>
          <w:b/>
        </w:rPr>
        <w:t xml:space="preserve">Пензенской области                                                                                   </w:t>
      </w:r>
      <w:proofErr w:type="spellStart"/>
      <w:r>
        <w:rPr>
          <w:b/>
        </w:rPr>
        <w:t>Ю.Н.Зоткина</w:t>
      </w:r>
      <w:proofErr w:type="spellEnd"/>
    </w:p>
    <w:p w:rsidR="00853D35" w:rsidRPr="00724BBF" w:rsidRDefault="00853D35" w:rsidP="00D9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853D35" w:rsidRPr="00724BBF" w:rsidRDefault="00853D35" w:rsidP="00D9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D929C3" w:rsidRDefault="00853D35" w:rsidP="00D9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929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9C3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853D35" w:rsidRDefault="00853D35" w:rsidP="00D9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24BB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929C3" w:rsidRPr="00724BBF" w:rsidRDefault="00D929C3" w:rsidP="00D9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853D35" w:rsidRPr="00724BBF" w:rsidRDefault="00853D35" w:rsidP="00D9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от ________ № _____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724C" w:rsidRPr="00D929C3" w:rsidRDefault="003F724C" w:rsidP="00D929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9C3">
        <w:rPr>
          <w:rFonts w:ascii="Times New Roman" w:hAnsi="Times New Roman" w:cs="Times New Roman"/>
          <w:b/>
          <w:sz w:val="28"/>
          <w:szCs w:val="28"/>
        </w:rPr>
        <w:t>Порядок составления и утверждения отчета о результатах деятельности муниципальных учреждений </w:t>
      </w:r>
      <w:proofErr w:type="spellStart"/>
      <w:r w:rsidR="00D929C3" w:rsidRPr="00D929C3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D929C3">
        <w:rPr>
          <w:rFonts w:ascii="Times New Roman" w:hAnsi="Times New Roman" w:cs="Times New Roman"/>
          <w:b/>
          <w:sz w:val="28"/>
          <w:szCs w:val="28"/>
        </w:rPr>
        <w:t xml:space="preserve"> сельсовета </w:t>
      </w:r>
      <w:proofErr w:type="spellStart"/>
      <w:r w:rsidR="00772599" w:rsidRPr="00D929C3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D929C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и об использовании закрепленного за ними муниципального имущества</w:t>
      </w:r>
    </w:p>
    <w:p w:rsidR="003F724C" w:rsidRPr="00724BBF" w:rsidRDefault="003F724C" w:rsidP="00D929C3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1. Настоящий Порядок составления и утверждения отчета о результатах деятельности муниципальных учреждений </w:t>
      </w:r>
      <w:proofErr w:type="spellStart"/>
      <w:r w:rsidR="00D929C3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D929C3">
        <w:rPr>
          <w:rFonts w:ascii="Times New Roman" w:hAnsi="Times New Roman" w:cs="Times New Roman"/>
          <w:sz w:val="28"/>
          <w:szCs w:val="28"/>
        </w:rPr>
        <w:t xml:space="preserve"> </w:t>
      </w:r>
      <w:r w:rsidRPr="00724BBF">
        <w:rPr>
          <w:rFonts w:ascii="Times New Roman" w:hAnsi="Times New Roman" w:cs="Times New Roman"/>
          <w:sz w:val="28"/>
          <w:szCs w:val="28"/>
        </w:rPr>
        <w:t xml:space="preserve"> сельсовета </w:t>
      </w:r>
      <w:proofErr w:type="spellStart"/>
      <w:r w:rsidR="00772599" w:rsidRPr="00724BB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района Пензенской области и об использовании закрепленного за ними муниципального имущества (далее – Порядок) устанавливает требования к составлению и утверждению отчета о результатах деятельности муниципальных учреждений </w:t>
      </w:r>
      <w:proofErr w:type="spellStart"/>
      <w:r w:rsidR="00D929C3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сельсовета </w:t>
      </w:r>
      <w:proofErr w:type="spellStart"/>
      <w:r w:rsidR="00772599" w:rsidRPr="00724BB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района Пензенской области, функции и полномочия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учредителя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в отношении которых осуществляет администрация </w:t>
      </w:r>
      <w:proofErr w:type="spellStart"/>
      <w:r w:rsidR="00D929C3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сельсовета </w:t>
      </w:r>
      <w:proofErr w:type="spellStart"/>
      <w:r w:rsidR="00772599" w:rsidRPr="00724BB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района Пензенской области и об использовании закрепленного за ними муниципального имущества (далее – учреждения, учредитель, Отчет).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2. 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Отчет составляется учреждениями в соответствии с настоящим Порядком и с учетом требований, установленных приказом Министерства финансов Российской Федерации от 02.11.2021 №171н «Об утверждении общих требований к порядку составления и утверждения отчета о результатах деятельности государственного (муниципального) учреждения и об использовании закрепленного за ним государственного (муниципального) имущества» (с последующими изменениями) (далее – Общие требования), а также с учетом требований законодательства Российской Федерации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о защите государственной тайны.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3. Отчет муниципальных автономных учреждений составляется, в том числе с учетом требований, установленных Правилами опубликования отчетов о деятельности автономного учреждения и об использовании закрепленного за ним имущества, утвержденными постановлением Правительства Российской Федерации от 18.10.2007 № 684.</w:t>
      </w:r>
    </w:p>
    <w:p w:rsidR="003F724C" w:rsidRPr="00724BBF" w:rsidRDefault="003F724C" w:rsidP="00D929C3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lastRenderedPageBreak/>
        <w:t>II. Требования к отчету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Отчет должен в заголовочной части содержать наименование учреждения, составившего Отчет, с указанием кода по реестру участников бюджетного процесса, а также юридических лиц, не являющихся участниками бюджетного процесса, идентификационного номера налогоплательщика и кода причины постановки на учет, наименование органа-учредителя, с указанием главы кода по бюджетной классификации, наименование публично-правового образования, с указанием кода по Общероссийскому классификатору территорий муниципальных образований, и составляться в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разрезе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следующих разделов: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раздел 1 «Результаты деятельности»;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раздел 2 «Использование имущества, закрепленного за учреждением».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5. В раздел 1 «Результаты деятельности» включаются: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Отчет о выполнении муниципального задания на оказание муниципальных услуг (выполнение работ) (далее – муниципальное задание), формируемый бюджетными и автономными учреждениями, которым в соответствии с решением учредителя сформировано муниципальное задание, с отражением сведений о муниципальных услугах и работах, включенных в муниципальное задание (показатель, характеризующий содержание муниципальной услуги (работы), плановые показатели объема муниципальной услуги (работы), показатели объема оказанных муниципальных услуг (выполненных работ) на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отчетную дату, причину отклонения от установленных плановых показателей объема муниципальной услуги (работы);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5.2. Сведения о поступлениях и выплатах учреждения, в которых отражается информация об объеме поступлений за отчетный финансовый год и год, предшествующий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отчетному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>, и выплат за отчетный финансовый год.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5.2.1. Информация о поступлениях формируется с указанием: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а) объема поступлений из бюджетов бюджетной системы Российской Федерации, включая субсидии на финансовое обеспечение выполнения муниципального задания,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субсидии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предоставляемые в соответствии с абзацем вторым пункта 1 статьи 78.1 Бюджетного кодекса Российской Федерации, субсидии на осуществление капитальных вложений, гранты в форме субсидий, с обособлением информации об объемах предоставленных учреждению грантов в форме субсидий, предоставленных соответственно из </w:t>
      </w:r>
      <w:r w:rsidRPr="00724BBF">
        <w:rPr>
          <w:rFonts w:ascii="Times New Roman" w:hAnsi="Times New Roman" w:cs="Times New Roman"/>
          <w:sz w:val="28"/>
          <w:szCs w:val="28"/>
        </w:rPr>
        <w:lastRenderedPageBreak/>
        <w:t>бюджетов Российской Федерации, бюджета Пензенской области и бюджета </w:t>
      </w:r>
      <w:proofErr w:type="spellStart"/>
      <w:r w:rsidR="00D929C3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сельсовета </w:t>
      </w:r>
      <w:proofErr w:type="spellStart"/>
      <w:r w:rsidR="00772599" w:rsidRPr="00724BB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б) объема поступлений в форме грантов, предоставляемых юридическим и физическим лицам (за исключением грантов в форме субсидий, предоставляемых из бюджетов бюджетной системы Российской Федерации), пожертвований и иных безвозмездных перечислений от физических и юридических лиц, в том числе иностранных организаций;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в) объема поступлений от приносящей доход деятельности, компенсации затрат, с обособлением информации: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- об объеме доходов в виде платы за оказание услуг (выполнение работ) в рамках установленного муниципального задания, доходов от оказания услуг, выполнения работ, реализации готовой продукции сверх установленного муниципального задания по видам деятельности, отнесенным в соответствии с учредительными документами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основным;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об объеме с доходов от платы за пользование служебными жилыми помещениями и общежитиями, включающей плату за пользование и плату за содержание жилого помещения;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об объеме доходов от возмещения расходов, понесенных в связи с эксплуатацией имущества, находящегося в оперативном управлении учреждения;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 об объеме прочих доходов от оказания услуг, выполнения работ, компенсации затрат учреждения, включая возмещение расходов по решению судов (возмещение судебных издержек);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г) объема поступлений доходов от собственности с обособлением информации: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об объеме доходов в виде арендной либо иной платы за передачу в возмездное пользование муниципального имущества;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об объеме доходов от распоряжения правами на результаты интеллектуальной деятельности и средствами индивидуализации;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об объеме доходов в виде процентов по депозитам и процентов по остаткам средств на счетах учреждения;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- об объеме доходов в виде процентов, полученных от предоставления займов, доходов в виде процентов по иным финансовым инструментам, </w:t>
      </w:r>
      <w:r w:rsidRPr="00724BBF">
        <w:rPr>
          <w:rFonts w:ascii="Times New Roman" w:hAnsi="Times New Roman" w:cs="Times New Roman"/>
          <w:sz w:val="28"/>
          <w:szCs w:val="28"/>
        </w:rPr>
        <w:lastRenderedPageBreak/>
        <w:t>доходов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B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>) объема поступлений доходов от штрафов, пеней, неустоек, возмещения ущерба;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е) объема доходов от выбытия финансовых и нефинансовых активов.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5.2.2. Информация о выплатах формируется с указанием: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а) объема выплат по оплате труда и компенсационных выплат работникам;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б) объема выплат по перечислению взносов по обязательному социальному страхованию;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в) объема выплат по приобретению товаров, работ, услуг с обособлением информации по оплате услуг связи, транспортных услуг, коммунальных услуг, арендной платы за пользование имуществом, работ, услуг по содержанию имущества, прочих работ, услуг, приобретению основных средств, нематериальных активов, </w:t>
      </w:r>
      <w:proofErr w:type="spellStart"/>
      <w:r w:rsidRPr="00724BBF">
        <w:rPr>
          <w:rFonts w:ascii="Times New Roman" w:hAnsi="Times New Roman" w:cs="Times New Roman"/>
          <w:sz w:val="28"/>
          <w:szCs w:val="28"/>
        </w:rPr>
        <w:t>непроизведенных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активов, материальных запасов;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г) объема выплат по обслуживанию долговых обязательств;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B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>) объема выплат по безвозмездному перечислению организациям;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е) объема выплат по социальному обеспечению;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ж) объема выплат, связанных с уплатой налогов, сборов, прочих платежей в бюджет (по видам налогов);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B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>) объема выплат, направленных на приобретение финансовых активов;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и) объема выплат в целях денежных обеспечений;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к) объема перечислений на депозитные счета.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 xml:space="preserve">Сведения об оказываемых услугах, выполняемых работах сверх установленного муниципального задания, выпускаемой продукции, содержащие информацию о муниципальных услугах (работах), оказываемых (выполняемых) за плату, включая сведения об иных видах деятельности, не относящихся к основным, с указанием информации о показателях объема оказанных муниципальных услуг (выполненных работ, произведенной продукции), доходах, полученных учреждением от оказания платных </w:t>
      </w:r>
      <w:r w:rsidRPr="00724BBF">
        <w:rPr>
          <w:rFonts w:ascii="Times New Roman" w:hAnsi="Times New Roman" w:cs="Times New Roman"/>
          <w:sz w:val="28"/>
          <w:szCs w:val="28"/>
        </w:rPr>
        <w:lastRenderedPageBreak/>
        <w:t>муниципальных услуг (выполнения работ), ценах (тарифах) на платные муниципальные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услуги (работы), оказываемые (выполняемые) потребителям за плату, а также справочная информация о реквизитах акта, которым установлены указанные цены (тарифы).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доходах 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учреждению, которые отражают информацию о наименовании организации (предприятия) с долей участия учреждения во вкладе в уставном (складочном) капитале, с указанием идентификационного номера налогоплательщика, кода по Общероссийскому классификатору организационно-правовых форм, даты создания, основного вида деятельности, суммы вложений в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уставный капитал, вида вложений (денежные средства, имущество, право пользования нематериальными активами), приходящегося к получению учреждением за отчетный период, а также о задолженности перед учреждением по перечислению части прибыли (дивидендов) на начало года и конец отчетного периода.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При отсутств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>чреждения вкладов в уставные (складочные) капиталы сведения, указанные в абзаце первом настоящего пункта, не формируются.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5.5. Сведения о кредиторской задолженности и обязательствах учреждения, которые отражают информацию: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об объеме кредиторской задолженности на начало года с обособлением информации об объеме задолженности, срок оплаты которой наступил в отчетном финансовом году;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об объеме кредиторской задолженности на конец отчетного периода с обособлением информации об объеме задолженности, подлежащей оплате в 1 квартале, в первом месяце 1 квартала, 2, 3 и 4 кварталах года, следующего за отчетным годом, а также об объеме задолженности, подлежащей оплате в очередном году и плановом периоде;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- об объеме отложенных обязательств учреждения с обособлением информации об объеме обязательств по оплате труда (компенсации за неиспользованный отпуск), по претензионным требованиям, а также по </w:t>
      </w:r>
      <w:proofErr w:type="spellStart"/>
      <w:r w:rsidRPr="00724BBF">
        <w:rPr>
          <w:rFonts w:ascii="Times New Roman" w:hAnsi="Times New Roman" w:cs="Times New Roman"/>
          <w:sz w:val="28"/>
          <w:szCs w:val="28"/>
        </w:rPr>
        <w:t>непоступившим</w:t>
      </w:r>
      <w:proofErr w:type="spellEnd"/>
      <w:r w:rsidRPr="00724BBF">
        <w:rPr>
          <w:rFonts w:ascii="Times New Roman" w:hAnsi="Times New Roman" w:cs="Times New Roman"/>
          <w:sz w:val="28"/>
          <w:szCs w:val="28"/>
        </w:rPr>
        <w:t xml:space="preserve"> расчетным документам.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Информация о кредиторской задолженности формируется с обособлением информации о кредиторской задолженности по выплате заработной платы, по выплате стипендий, пособий, пенсий, по перечислениям в бюджет (по </w:t>
      </w:r>
      <w:r w:rsidRPr="00724BBF">
        <w:rPr>
          <w:rFonts w:ascii="Times New Roman" w:hAnsi="Times New Roman" w:cs="Times New Roman"/>
          <w:sz w:val="28"/>
          <w:szCs w:val="28"/>
        </w:rPr>
        <w:lastRenderedPageBreak/>
        <w:t>видам задолженности), по оплате товаров, работ, услуг, а также по оплате прочих расходов.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5.6.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просроченной кредиторской задолженности, содержащие информацию об объеме просроченной кредиторской задолженности на начало года и конец отчетного периода, предельно допустимых значениях просроченной кредиторской задолженности, установленных администрацией, изменении кредиторской задолженности за отчетный период в абсолютной величине и в процентах от общей суммы просроченной задолженности, а также причине образования кредиторской задолженности и мерах, принимаемых по ее погашению.</w:t>
      </w:r>
      <w:proofErr w:type="gramEnd"/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5.7.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задолженности по ущербу, недостачам, хищениям денежных средств и материальных ценностей, включающие информацию о задолженности контрагентов по возмещению ущерба на начало года и конец отчетного периода, общей сумме нанесенного ущерба, выявленных недостач, хищений, с указанием сумм, по которым виновные лица не установлены, сумм возмещенного ущерба, включая информацию о возмещении ущерба по решению суда и страховыми организациями, а также сумм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списанного ущерба.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4BBF">
        <w:rPr>
          <w:rFonts w:ascii="Times New Roman" w:hAnsi="Times New Roman" w:cs="Times New Roman"/>
          <w:sz w:val="28"/>
          <w:szCs w:val="28"/>
        </w:rPr>
        <w:t>В сведениях о задолженности по ущербу, недостачам, хищениям денежных средств и материальных ценностей также отражается информация об ущербе материальным ценностям (порче имущества), сумме предварительных оплат, не возвращенным контрагентом в случае расторжении договоров (контрактов, соглашений), в том числе по решению суда, сумме задолженности подотчетных лиц, своевременно не возвращенной (не удержанной из заработной платы), а также сумме неустойки (штрафов, пеней), в связи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с нарушением контрагентом условий договоров (контрактов, соглашений).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5.8.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численности сотрудников и оплате труда, которые формируются с учетом отражения информации о штатной численности (установлено штатным расписанием, замещено, вакантно) на начало года и конец отчетного периода, средней численности сотрудников за отчетный период, с указанием численности сотрудников, работающих по основному месту работы, на условиях внутреннего совместительства, внешнего совместительства, а также информация о численности сотрудников, выполняющих работу без заключения трудового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договора (по договорам гражданско-правового характера).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lastRenderedPageBreak/>
        <w:t>Сведения о численности сотрудников формируются по группам (категориям) персонала, включая административно-управленческий персонал, основной персонал, вспомогательный.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Информация о численности административно-управленческого персонала формируется с указанием численности заместителей руководителя учреждения, руководителей структурных подразделений, а также, по решению администрации, работников, осуществляющих правовое и кадровое обеспечение деятельности учреждения, ведение бухгалтерского, налогового (управленческого) учета, финансово-экономических служб, работников, осуществляющих информационно-техническое обеспечение деятельности и ведение делопроизводства.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Информация о численности основного персонала формируется с указанием численности категорий работников, установленных Указом Президента Российской Федерации от 07.05.2012 № 597 «О мероприятиях по реализации государственной социальной политики».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об оплате труда формируются по группам (категориям) персонала с обособлением информации об оплате труда работников, работающих по основному месту работы, в том числе занятых на условиях полного и неполного рабочего времени, внутреннего совместительства, внешнего совместительства, а также оплате вознаграждения лицам, выполняющим работу без заключении трудового договора (по договорам гражданско-правового характера).</w:t>
      </w:r>
      <w:proofErr w:type="gramEnd"/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5.9.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счетах учреждения, открытых в кредитных организациях, в которых отражается информация о номерах счетов, открытых в кредитных организациях в валюте Российской Федерации и иностранной валюте, с указанием вида счета, реквизитов акта, в соответствии с которым открыт счет в кредитной организации, остатка средств на счете на начало года и конец отчетного периода.</w:t>
      </w:r>
      <w:proofErr w:type="gramEnd"/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6. В раздел 2 «Использование имущества, закрепленного за учреждением» включаются: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6.1.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 xml:space="preserve">Сведения о недвижимом имуществе, за исключением земельных участков (далее – сведения о недвижимом имуществе), закрепленном на праве оперативного управления, которые отражают информацию, содержащую перечень объектов недвижимого имущества, закрепленного за учреждением на праве оперативного управления, с указанием адреса, кадастрового номера, года постройки, основных технических характеристик </w:t>
      </w:r>
      <w:r w:rsidRPr="00724BBF">
        <w:rPr>
          <w:rFonts w:ascii="Times New Roman" w:hAnsi="Times New Roman" w:cs="Times New Roman"/>
          <w:sz w:val="28"/>
          <w:szCs w:val="28"/>
        </w:rPr>
        <w:lastRenderedPageBreak/>
        <w:t>объекта (общая площадь объекта, длина (протяженность) линейного объекта, глубина объекта, объем объекта), информация об имуществе, используемом учреждением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для осуществления основной деятельности и иных целей, не используемом учреждением, переданном в аренду, в безвозмездное пользование, не используемом в связи с проводимым капитальным ремонтом или реконструкцией, находящемся в аварийном состоянии, требующем ремонта или относительно которого осуществляется согласование решения о списании.</w:t>
      </w:r>
      <w:proofErr w:type="gramEnd"/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Дополнительно в сведения о недвижимом имуществе, закрепленном на праве оперативного управления, включается информация о фактических расходах на оплату коммунальных услуг, расходов на содержание указанного имущества, расходов на уплату налогов, в качестве объекта налогообложения по которым признается указанное имущество, с указанием расходов, возмещаемых пользователями имущества.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6.2.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земельных участках, предоставленных на праве постоянного (бессрочного) пользования (далее – сведения об использовании земельных участков), которые включают информацию, содержащую перечень земельных участков, предоставленных учреждению на праве постоянного (бессрочного) пользования, с указанием адреса, кадастрового номера, общей площади, информации о площади земельного участка (части земельного участка), используемой учреждением для осуществления основной деятельности и иных целей, не используемой учреждением, переданной в аренду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, в безвозмездное пользование, не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используемой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> по иным причинам, земельных участках, в отношении которых заключено соглашение об установлении сервитута.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Дополнительно в сведения об использовании земельных участков включается информация о фактических расходах на содержание земельных участков, включая эксплуатационные расходы и расходы на уплату земельного налога, в качестве объекта налогообложения по которым признаются указанные земельные участки, с указанием расходов, возмещаемых пользователями земельных участков.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 xml:space="preserve">Сведения о недвижимом имуществе, используемом по договору аренды, которые отражают информацию, содержащую перечень объектов недвижимого имущества, находящегося у учреждения в пользовании по договору аренды, с указанием наименования и адреса объекта, количества арендуемого имущества, наименования арендодателя с указанием идентификационного номера налогоплательщика и кода по </w:t>
      </w:r>
      <w:r w:rsidRPr="00724BBF">
        <w:rPr>
          <w:rFonts w:ascii="Times New Roman" w:hAnsi="Times New Roman" w:cs="Times New Roman"/>
          <w:sz w:val="28"/>
          <w:szCs w:val="28"/>
        </w:rPr>
        <w:lastRenderedPageBreak/>
        <w:t>классификации институциональных секторов экономики, срока пользования арендуемым имуществом, размера арендной платы, фактических расходов на содержание арендуемого имущества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>, а также обоснование заключения договора аренды.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6.4. 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недвижимом имуществе, используемом по договору безвозмездного пользования (договору ссуды), которые содержат информацию о перечне объектов недвижимого имущества, находящегося у учреждения в пользовании по договору безвозмездного пользования (договору ссуды), с указанием наименования и адреса объекта, количества имущества, наименование ссудодателя с указанием идентификационного номера налогоплательщика и кода по классификации институциональных секторов экономики, срока пользования имуществом, фактических расходов на содержание имущества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>, направления использования имущества, а также обоснование заключения договора безвозмездного пользования (договора ссуды).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6.5. Сведения об особо ценном движимом имуществе (за исключением транспортных средств), которые включают информацию о наличии особо ценного имущества (по группам основных средств), балансовой стоимости и остаточной стоимости имущества.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4BBF">
        <w:rPr>
          <w:rFonts w:ascii="Times New Roman" w:hAnsi="Times New Roman" w:cs="Times New Roman"/>
          <w:sz w:val="28"/>
          <w:szCs w:val="28"/>
        </w:rPr>
        <w:t>Дополнительно в сведения об особо ценном движимом имуществе (за исключением транспортных средств) включается информация о фактических расходах на содержание имущества, включая расходы на техническое обслуживание, текущий и капитальный ремонт, расходы на обязательное и добровольное страхование указанного имущества, на уплату налогов, в качестве объекта налогообложения по которым признается указанное имущество, заработную плату обслуживающего персонала, иные расходы.</w:t>
      </w:r>
      <w:proofErr w:type="gramEnd"/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6.6.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Сведения о транспортных средствах, которые отражают информацию о транспортных средствах, используемых учреждением (с детализацией по видам транспортных средств), в том числе на праве оперативного управления, по договору аренды и безвозмездного пользования (договору ссуды), обособлением информации о транспортных средствах, используемых для осуществления основной деятельности и иных целей, в том числе в целях обслуживания административно-управленческого персонала, доставки сотрудников к месту работы, для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обеспечения перевозки людей (за исключением сотрудников), в том числе обучающихся, спортсменов, пациентов.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lastRenderedPageBreak/>
        <w:t>Дополнительно в сведениях о транспортных средствах включается информация о фактических расходах на содержание транспортных средств, включая расходы на приобретение горюче-смазочных материалов, приобретение комплектующих, техническое обслуживание, ремонт, добровольное и обязательное страхование (включая страхование гражданской ответственности), расходы на содержание гаражей, заработную плату (водителей, механиков, административно-управленческого персонала гаражей), уплату транспортного налога.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6.7. Сведения об имуществе, за исключением земельных участков, переданном в аренду, которые отражают аналитическую информацию об имуществе, переданном в аренду, с указанием информации об объектах, переданных в аренду полностью или частично, объеме переданного в пользование имущества, а также направлениях его использования, предусмотренных договором.</w:t>
      </w:r>
    </w:p>
    <w:p w:rsidR="003F724C" w:rsidRPr="00724BBF" w:rsidRDefault="003F724C" w:rsidP="00D929C3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III. Порядок и сроки составления, рассмотрения и внесения изменений в отчет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7. Отчет составляется учреждением в валюте Российской Федерации (в части показателей, формируемых в денежном выражении) по состоянию на 1 января года, следующего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отчетным.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8. Показатели Отчета, формируемые в денежном выражении, должны быть сопоставимы с показателями, включаемыми в состав бюджетной отчетности учреждения.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9. При формировании Отчета учреждения руководствуются образцами сведений, включаемых в Отчет, приведенными в приложении к настоящему Порядку.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Отчеты бюджетных и казенных учреждений утверждаются руководителем учреждения (лицом, его замещающим) и представляется учредителю в срок не позднее 1 марта года, следующего за отчетным, или первого рабочего дня, следующего за указанной датой.</w:t>
      </w:r>
      <w:proofErr w:type="gramEnd"/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4BBF">
        <w:rPr>
          <w:rFonts w:ascii="Times New Roman" w:hAnsi="Times New Roman" w:cs="Times New Roman"/>
          <w:sz w:val="28"/>
          <w:szCs w:val="28"/>
        </w:rPr>
        <w:t>Отчеты автономных учреждений утверждаются руководителем учреждения с учетом требований Федерального закона 03.11.2006 № 174-ФЗ «Об автономных учреждениях» и представляются учредителю в срок не позднее 1 марта года, следующего за отчетным, или первого рабочего дня, следующего за указанной датой.</w:t>
      </w:r>
      <w:proofErr w:type="gramEnd"/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lastRenderedPageBreak/>
        <w:t>11. Учредитель рассматривает представленные Отчеты в течение десяти рабочих дней после дня получения и в случаях установления факта недостоверности предоставленной учреждением информации и (или) представления указанной информации не в полном объеме, направляет учреждению требование о доработке Отчета с указанием причин, послуживших основанием для необходимости его доработки.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Учреждение в срок не позднее пяти рабочих дней после дня получения требования о доработке Отчета вносит изменения в Отчет в соответствии с полученными требованиями и направляет доработанный Отчет Учредителю.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Учредитель не позднее пяти рабочих дней после дня получения доработанного Отчета рассматривает его и обеспечивает его согласование либо направляет учреждению требование о доработке.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12. Изменение сведений, содержащихся в Отчете,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осуществляется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 xml:space="preserve"> в том числе в связи с: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 изменением сведений об оказываемых услугах, выполняемых работах сверх установленного муниципального задания, а также выпускаемой продукции;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 сведений о доходах 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 о просроченной кредиторской задолженности;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 о задолженности по ущербу, недостачам, хищениям денежных средств и материальных ценностей;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 о численности сотрудников и оплате труда;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 о счетах учреждения, открытых в кредитных организациях;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 изменением сведений о недвижимом имуществе, закрепленном на праве оперативного управления;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 о земельных участках, предоставленных на праве постоянного (бессрочного) пользования;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 изменением сведений о недвижимом имуществе, используемом по договору безвозмездного пользования (договору ссуды);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lastRenderedPageBreak/>
        <w:t>- изменением сведений об особо ценном движимом имуществе (за исключением транспортных средств);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 о транспортных средствах;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 о видах деятельности, в отношении которых установлен показатель эффективности;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- изменением сведений о достижении показателей эффективности деятельности учреждения.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 xml:space="preserve">13. Отчет с учетом изменений утверждается и рассматривается в </w:t>
      </w:r>
      <w:proofErr w:type="gramStart"/>
      <w:r w:rsidRPr="00724BBF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724BBF">
        <w:rPr>
          <w:rFonts w:ascii="Times New Roman" w:hAnsi="Times New Roman" w:cs="Times New Roman"/>
          <w:sz w:val="28"/>
          <w:szCs w:val="28"/>
        </w:rPr>
        <w:t> предусмотренном пунктами 9-11 настоящего Порядка.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t> </w:t>
      </w: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3B4" w:rsidRPr="00724BBF" w:rsidRDefault="00F623B4" w:rsidP="00724B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BBF" w:rsidRPr="00724BBF" w:rsidRDefault="00724BBF" w:rsidP="00724BBF">
      <w:pPr>
        <w:jc w:val="both"/>
        <w:rPr>
          <w:rFonts w:ascii="Times New Roman" w:hAnsi="Times New Roman" w:cs="Times New Roman"/>
          <w:sz w:val="28"/>
          <w:szCs w:val="28"/>
        </w:rPr>
      </w:pPr>
      <w:r w:rsidRPr="00724BBF">
        <w:rPr>
          <w:rFonts w:ascii="Times New Roman" w:hAnsi="Times New Roman" w:cs="Times New Roman"/>
          <w:sz w:val="28"/>
          <w:szCs w:val="28"/>
        </w:rPr>
        <w:br w:type="page"/>
      </w:r>
    </w:p>
    <w:p w:rsidR="00724BBF" w:rsidRDefault="00724BBF" w:rsidP="00724BBF">
      <w:pPr>
        <w:jc w:val="both"/>
        <w:rPr>
          <w:rFonts w:ascii="Times New Roman" w:hAnsi="Times New Roman" w:cs="Times New Roman"/>
          <w:sz w:val="28"/>
          <w:szCs w:val="28"/>
        </w:rPr>
        <w:sectPr w:rsidR="00724BBF" w:rsidSect="00F623B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23B4" w:rsidRPr="00724BBF" w:rsidRDefault="00F623B4" w:rsidP="00724BB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порядку составления и утверждения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отчета о результатах деятельности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муниципальных учреждений</w:t>
      </w:r>
    </w:p>
    <w:p w:rsidR="003F724C" w:rsidRPr="00724BBF" w:rsidRDefault="00D929C3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 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имущества,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24BBF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724BBF">
        <w:rPr>
          <w:rFonts w:ascii="Times New Roman" w:hAnsi="Times New Roman" w:cs="Times New Roman"/>
          <w:sz w:val="24"/>
          <w:szCs w:val="24"/>
        </w:rPr>
        <w:t> постановлением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администрации </w:t>
      </w:r>
      <w:proofErr w:type="spellStart"/>
      <w:r w:rsidR="00D929C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D929C3">
        <w:rPr>
          <w:rFonts w:ascii="Times New Roman" w:hAnsi="Times New Roman" w:cs="Times New Roman"/>
          <w:sz w:val="24"/>
          <w:szCs w:val="24"/>
        </w:rPr>
        <w:t xml:space="preserve"> </w:t>
      </w:r>
      <w:r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724BBF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от </w:t>
      </w:r>
      <w:r w:rsidR="00F623B4" w:rsidRPr="00724BBF">
        <w:rPr>
          <w:rFonts w:ascii="Times New Roman" w:hAnsi="Times New Roman" w:cs="Times New Roman"/>
          <w:sz w:val="24"/>
          <w:szCs w:val="24"/>
        </w:rPr>
        <w:t>_____________</w:t>
      </w:r>
      <w:r w:rsidRPr="00724BBF">
        <w:rPr>
          <w:rFonts w:ascii="Times New Roman" w:hAnsi="Times New Roman" w:cs="Times New Roman"/>
          <w:sz w:val="24"/>
          <w:szCs w:val="24"/>
        </w:rPr>
        <w:t> №</w:t>
      </w:r>
      <w:r w:rsidR="00F623B4" w:rsidRPr="00724BBF">
        <w:rPr>
          <w:rFonts w:ascii="Times New Roman" w:hAnsi="Times New Roman" w:cs="Times New Roman"/>
          <w:sz w:val="24"/>
          <w:szCs w:val="24"/>
        </w:rPr>
        <w:t>__________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Отчет о результатах деятельности муниципального учреждения и об использовании закрепленного за ним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1878"/>
        <w:gridCol w:w="1695"/>
        <w:gridCol w:w="1875"/>
        <w:gridCol w:w="573"/>
        <w:gridCol w:w="860"/>
        <w:gridCol w:w="2082"/>
        <w:gridCol w:w="286"/>
        <w:gridCol w:w="286"/>
        <w:gridCol w:w="860"/>
        <w:gridCol w:w="573"/>
        <w:gridCol w:w="731"/>
        <w:gridCol w:w="2440"/>
        <w:gridCol w:w="1311"/>
      </w:tblGrid>
      <w:tr w:rsidR="003F724C" w:rsidRPr="00724BBF" w:rsidTr="003F724C">
        <w:trPr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</w:t>
            </w:r>
          </w:p>
        </w:tc>
        <w:tc>
          <w:tcPr>
            <w:tcW w:w="0" w:type="auto"/>
            <w:gridSpan w:val="8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Тип учреждения</w:t>
            </w:r>
          </w:p>
        </w:tc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(казенное - "01", бюджетное - "02", автономное- "03")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 полномочия учредителя</w:t>
            </w:r>
          </w:p>
        </w:tc>
        <w:tc>
          <w:tcPr>
            <w:tcW w:w="0" w:type="auto"/>
            <w:gridSpan w:val="8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gridSpan w:val="8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Раздел I. Результаты деятельности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1.1. Отчет о выполнении муниципального задания на оказание муниципальных услуг (выполнение работ),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 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2 к Порядку формирования муниципального задания на оказание муниципальных услуг (выполнение работ) в отношении муниципального учреждения </w:t>
            </w:r>
            <w:r w:rsidR="00772599" w:rsidRPr="00724BBF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 </w:t>
            </w:r>
            <w:proofErr w:type="spellStart"/>
            <w:r w:rsidR="00772599" w:rsidRPr="00724BBF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района».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 Сведения о поступлениях и выплатах учреждения,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№ 1 к 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1.3. Сведения об оказываемых услугах, выполняемых работах сверх установленного муниципального задания, а также выпускаемой продукции,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2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1.4. Сведения о доходах 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 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3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1.5. Сведения о кредиторской задолженности и обязательствах учреждения,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4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1.6. Сведения о просроченной кредиторской задолженности,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5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1.7. Сведения о задолженности по ущербу, недостачам, хищениям денежных средств и материальных ценностей,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6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1.8. Сведения о численности сотрудников и оплате труда,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7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1.9. Сведения о счетах учреждения, открытых в кредитных организациях,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8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Раздел II. Использование имущества, закрепленного за учреждением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2.1. Сведения о недвижимом имуществе, за исключением земельных участков, закрепленном на праве оперативного управления,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9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2.2. Сведения о земельных участках, предоставленных на праве постоянного (бессрочного) пользования,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10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2.3. Сведения о недвижимом имуществе, используемом по договору аренды,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11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2.4. Сведения о недвижимом имуществе, используемом по договору безвозмездного пользования (договору ссуды), 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12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2.5. Сведения об особо ценном движимом имуществе (за исключением транспортных средств), 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13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2.6. Сведения о транспортных средствах,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14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2.7. Сведения об имуществе, за исключением земельных участков, переданном в аренду,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согласно приложения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№ 15 к Отчету.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 Учреждения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1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F724C" w:rsidRPr="00724BBF" w:rsidRDefault="003F724C" w:rsidP="00F77C23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D929C3" w:rsidRDefault="00D929C3" w:rsidP="00F77C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D929C3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 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F77C23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77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поступлениях и выплатах учреждения на 1 _______________ 20___ г.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9922"/>
        <w:gridCol w:w="1652"/>
        <w:gridCol w:w="2351"/>
        <w:gridCol w:w="1525"/>
      </w:tblGrid>
      <w:tr w:rsidR="003F724C" w:rsidRPr="00724BBF" w:rsidTr="003F724C">
        <w:trPr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 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Единица измерения: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1. Сведения о поступлениях учреждения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359"/>
        <w:gridCol w:w="6484"/>
        <w:gridCol w:w="995"/>
        <w:gridCol w:w="1891"/>
        <w:gridCol w:w="2465"/>
        <w:gridCol w:w="1483"/>
        <w:gridCol w:w="1773"/>
      </w:tblGrid>
      <w:tr w:rsidR="003F724C" w:rsidRPr="00724BBF" w:rsidTr="003F724C">
        <w:trPr>
          <w:jc w:val="center"/>
        </w:trPr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Сумма поступлений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Изменение,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общей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20___ год (за отчетный финансовый год)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за 20___ год (за год, предшествующий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отчетному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сумме поступлений, %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Субсидии на финансовое обеспечение выполнения муниципального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Субсидии на финансовое обеспечение выполнения муниципального задания из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Субсидии на иные цели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Гранты в форме субсидий,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гранты в форме субсидий из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гранты в форме субсидий из бюджетов субъектов Российской Федерации и местных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0502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Гранты, предоставляемые юридическими и физическими лицами (за исключением грантов в форме субсидий, предоставляемых из бюджетов бюджетной системы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гранты, предоставляемые юридическими лицами (операторами), источником финансового обеспечения которых являются субсидии и имущественные взносы, полученные из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Пожертвования и иные безвозмездные перечисления от физических и юридических лиц, в том числе иностранных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приносящей доход деятельности, компенсаций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затрат (за исключением доходов от собственности),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доходы в виде платы за оказание услуг (выполнение работ) в рамках установленного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оказания услуг, выполнения работ, реализации готовой продукции сверх установленного муниципального задания по видам деятельности, отнесенным в соответствии с учредительными документами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0802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доходы от платы за пользование служебными жилыми помещениями и общежитиями, включающей плату за пользование и плату за содержание жилого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0803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доходы от оказания услуг в рамках обязательного медицинского страхования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0804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доходы от оказания медицинских услуг, предоставляемых женщинам в период беременности, женщинам и новорожденным в период родов и в послеродовой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0805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возмещение расходов, понесенных в связи с эксплуатацией имущества, находящегося в оперативном управлении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0806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услуг, выполнения работ, компенсации затрат учреждения, включая возмещение расходов по решению судов (возмещение судебных издержек)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0807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Доходы от собственности,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доходы в виде арендной либо иной платы за передачу в возмездное пользование муниципального 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доходы от распоряжения правами на результаты интеллектуальной деятельности и средствами индивидуализации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0902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проценты по депозитам учреждения в кредитных организациях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0903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проценты по остаткам средств на счетах учреждения в кредитных организациях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0904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проценты, полученные от предоставления займов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0905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проценты по иным финансовым инструментам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0906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дивидендов по акциям, принадлежащим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прочие доходы от использования имущества, находящегося в оперативном управлении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0908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Поступления доходов от штрафов, пеней, неустоек, возмещения ущерба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Поступления доходов от выбытия нефинансовых активов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Поступления доходов от выбытия финансовых активов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2. Сведения о выплатах учреждения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30"/>
        <w:gridCol w:w="1225"/>
        <w:gridCol w:w="538"/>
        <w:gridCol w:w="641"/>
        <w:gridCol w:w="571"/>
        <w:gridCol w:w="923"/>
        <w:gridCol w:w="731"/>
        <w:gridCol w:w="628"/>
        <w:gridCol w:w="731"/>
        <w:gridCol w:w="783"/>
        <w:gridCol w:w="731"/>
        <w:gridCol w:w="708"/>
        <w:gridCol w:w="731"/>
        <w:gridCol w:w="486"/>
        <w:gridCol w:w="731"/>
        <w:gridCol w:w="788"/>
        <w:gridCol w:w="731"/>
        <w:gridCol w:w="728"/>
        <w:gridCol w:w="731"/>
        <w:gridCol w:w="826"/>
        <w:gridCol w:w="576"/>
      </w:tblGrid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Сумма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</w:p>
        </w:tc>
        <w:tc>
          <w:tcPr>
            <w:tcW w:w="11563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 том числе по источникам финансового обеспечения обязательств по выплатам</w:t>
            </w: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строки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выплат </w:t>
            </w:r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за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общей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за счет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за счет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</w:p>
        </w:tc>
        <w:tc>
          <w:tcPr>
            <w:tcW w:w="29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за счет сре</w:t>
            </w:r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дств гр</w:t>
            </w:r>
            <w:proofErr w:type="gramEnd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анта в форме субсидии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ОМС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за счет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</w:p>
        </w:tc>
        <w:tc>
          <w:tcPr>
            <w:tcW w:w="28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из них:</w:t>
            </w: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отчетный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сумме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средств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общей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общей</w:t>
            </w:r>
          </w:p>
        </w:tc>
        <w:tc>
          <w:tcPr>
            <w:tcW w:w="29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общей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 xml:space="preserve">средств </w:t>
            </w:r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от</w:t>
            </w:r>
            <w:proofErr w:type="gramEnd"/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общей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за счет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за счет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период,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выплат, %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субсидии на выполнение государственного задания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сумме выплат, отраженных в графе 3,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субсидии на иные цели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сумме выплат, отраженных в графе 3, %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из федерального бюджета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доля в общей сумме выплат, отраженных в графе 3,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из бюджетов субъектов Российской Федерации и местных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доля в общей сумме выплат, отраженных в графе 3,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сумме выплат, отраженных в графе 3, %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приносящей доход деятельности, всего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сумме выплат, отраженных в графе 3, %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средств, полученных от оказания услуг, выполнения работ, реализации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общей сумме выплат, отраженных в графе 3,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безвозмездных поступлений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7E736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 xml:space="preserve">общей сумме выплат, </w:t>
            </w:r>
            <w:proofErr w:type="spellStart"/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отра-женных</w:t>
            </w:r>
            <w:proofErr w:type="spellEnd"/>
            <w:proofErr w:type="gramEnd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 xml:space="preserve"> в графе 3, %</w:t>
            </w: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Оплата труда и компенсационные выплаты работникам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0100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ind w:right="-1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Взносы по обязательному социальному страхованию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0200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товаров, работ, услуг,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0300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0301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транспортные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0302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0303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арендная плата за пользование имуществом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0304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0305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прочие работы,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0306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основные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0307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нематериальные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0308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непроизведенные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материальные запасы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Обслуживание долговых обязательств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0400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Безвозмездные перечисления организациям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0500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0600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Уплата налогов, сборов, прочих платежей в бюджет (за исключением взносов по обязательному социальному страхованию),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0700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0701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0702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0703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0704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транспортный налог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0705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водный налог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0706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государственные пошлины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Приобретение финансовых активов, всего: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0800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приобретение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приобретение акций и иные формы участия в капитале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0802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Иные выплаты,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0900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перечисление денежных обеспечений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0901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перечисление денежных средств на депозитные счета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0902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F77C23" w:rsidRPr="00724BBF" w:rsidRDefault="00F77C23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9000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F77C23" w:rsidRPr="00724BBF" w:rsidTr="00F77C23">
        <w:trPr>
          <w:gridAfter w:val="1"/>
          <w:wAfter w:w="576" w:type="dxa"/>
          <w:cantSplit/>
          <w:trHeight w:val="20"/>
          <w:jc w:val="center"/>
        </w:trPr>
        <w:tc>
          <w:tcPr>
            <w:tcW w:w="3305" w:type="dxa"/>
            <w:gridSpan w:val="5"/>
            <w:tcBorders>
              <w:bottom w:val="dotted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6" w:type="dxa"/>
            <w:gridSpan w:val="5"/>
            <w:tcBorders>
              <w:bottom w:val="dotted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bottom w:val="dotted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0" w:type="dxa"/>
            <w:gridSpan w:val="9"/>
            <w:tcBorders>
              <w:bottom w:val="dotted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gridAfter w:val="1"/>
          <w:wAfter w:w="576" w:type="dxa"/>
          <w:cantSplit/>
          <w:trHeight w:val="20"/>
          <w:jc w:val="center"/>
        </w:trPr>
        <w:tc>
          <w:tcPr>
            <w:tcW w:w="3305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Руководитель (уполномоченное лицо)</w:t>
            </w:r>
          </w:p>
        </w:tc>
        <w:tc>
          <w:tcPr>
            <w:tcW w:w="3796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0" w:type="dxa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gridAfter w:val="1"/>
          <w:wAfter w:w="576" w:type="dxa"/>
          <w:cantSplit/>
          <w:trHeight w:val="20"/>
          <w:jc w:val="center"/>
        </w:trPr>
        <w:tc>
          <w:tcPr>
            <w:tcW w:w="3305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Учреждения</w:t>
            </w:r>
          </w:p>
        </w:tc>
        <w:tc>
          <w:tcPr>
            <w:tcW w:w="3796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0" w:type="dxa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gridAfter w:val="1"/>
          <w:wAfter w:w="576" w:type="dxa"/>
          <w:cantSplit/>
          <w:trHeight w:val="20"/>
          <w:jc w:val="center"/>
        </w:trPr>
        <w:tc>
          <w:tcPr>
            <w:tcW w:w="3305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6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73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0" w:type="dxa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  <w:tr w:rsidR="00F77C23" w:rsidRPr="00724BBF" w:rsidTr="00F77C23">
        <w:trPr>
          <w:gridAfter w:val="1"/>
          <w:wAfter w:w="576" w:type="dxa"/>
          <w:cantSplit/>
          <w:trHeight w:val="20"/>
          <w:jc w:val="center"/>
        </w:trPr>
        <w:tc>
          <w:tcPr>
            <w:tcW w:w="3305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</w:t>
            </w:r>
          </w:p>
        </w:tc>
        <w:tc>
          <w:tcPr>
            <w:tcW w:w="3796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0" w:type="dxa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7C23" w:rsidRPr="00724BBF" w:rsidTr="00F77C23">
        <w:trPr>
          <w:gridAfter w:val="1"/>
          <w:wAfter w:w="576" w:type="dxa"/>
          <w:cantSplit/>
          <w:trHeight w:val="20"/>
          <w:jc w:val="center"/>
        </w:trPr>
        <w:tc>
          <w:tcPr>
            <w:tcW w:w="3305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6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73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0" w:type="dxa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(телефон)</w:t>
            </w:r>
          </w:p>
        </w:tc>
      </w:tr>
      <w:tr w:rsidR="00F77C23" w:rsidRPr="00724BBF" w:rsidTr="00F77C23">
        <w:trPr>
          <w:gridAfter w:val="1"/>
          <w:wAfter w:w="576" w:type="dxa"/>
          <w:cantSplit/>
          <w:trHeight w:val="20"/>
          <w:jc w:val="center"/>
        </w:trPr>
        <w:tc>
          <w:tcPr>
            <w:tcW w:w="3305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"____" ________________ 20___ г.</w:t>
            </w:r>
          </w:p>
        </w:tc>
        <w:tc>
          <w:tcPr>
            <w:tcW w:w="3796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0" w:type="dxa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F77C23" w:rsidRPr="00F77C23" w:rsidRDefault="00F77C23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F77C23" w:rsidRDefault="00F77C23" w:rsidP="00724B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</w:t>
      </w:r>
      <w:r w:rsidR="00D929C3">
        <w:rPr>
          <w:rFonts w:ascii="Times New Roman" w:hAnsi="Times New Roman" w:cs="Times New Roman"/>
          <w:sz w:val="24"/>
          <w:szCs w:val="24"/>
        </w:rPr>
        <w:t>ого</w:t>
      </w:r>
      <w:r w:rsidRPr="00724BBF">
        <w:rPr>
          <w:rFonts w:ascii="Times New Roman" w:hAnsi="Times New Roman" w:cs="Times New Roman"/>
          <w:sz w:val="24"/>
          <w:szCs w:val="24"/>
        </w:rPr>
        <w:t xml:space="preserve"> </w:t>
      </w:r>
      <w:r w:rsidR="00D929C3">
        <w:rPr>
          <w:rFonts w:ascii="Times New Roman" w:hAnsi="Times New Roman" w:cs="Times New Roman"/>
          <w:sz w:val="24"/>
          <w:szCs w:val="24"/>
        </w:rPr>
        <w:t>учреждения</w:t>
      </w:r>
    </w:p>
    <w:p w:rsidR="003F724C" w:rsidRPr="00724BBF" w:rsidRDefault="00D929C3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24C" w:rsidRPr="00724BBF">
        <w:rPr>
          <w:rFonts w:ascii="Times New Roman" w:hAnsi="Times New Roman" w:cs="Times New Roman"/>
          <w:sz w:val="24"/>
          <w:szCs w:val="24"/>
        </w:rPr>
        <w:t>сельсовета</w:t>
      </w:r>
    </w:p>
    <w:p w:rsidR="003F724C" w:rsidRPr="00724BBF" w:rsidRDefault="00772599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 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об оказываемых услугах, выполняемых работах сверх установленного муниципального задания, а также выпускаемой продукции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1. Сведения об услугах, оказываемых сверх установленного муниципального задания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400"/>
        <w:gridCol w:w="1258"/>
        <w:gridCol w:w="1012"/>
        <w:gridCol w:w="1267"/>
        <w:gridCol w:w="1127"/>
        <w:gridCol w:w="2071"/>
        <w:gridCol w:w="189"/>
        <w:gridCol w:w="189"/>
        <w:gridCol w:w="1125"/>
        <w:gridCol w:w="2381"/>
        <w:gridCol w:w="837"/>
        <w:gridCol w:w="1012"/>
      </w:tblGrid>
      <w:tr w:rsidR="003F724C" w:rsidRPr="00F77C23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Наименование оказываемых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Код по ОКВЭД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Объем оказанных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Доход от оказания услуг, руб.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Цена (тариф)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Справочно</w:t>
            </w:r>
            <w:proofErr w:type="spellEnd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: реквизиты акта, которым установлена цена (тариф)</w:t>
            </w:r>
          </w:p>
        </w:tc>
      </w:tr>
      <w:tr w:rsidR="003F724C" w:rsidRPr="00F77C23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кем </w:t>
            </w:r>
            <w:proofErr w:type="gramStart"/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издан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номер</w:t>
            </w:r>
          </w:p>
        </w:tc>
      </w:tr>
      <w:tr w:rsidR="003F724C" w:rsidRPr="00F77C23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код 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(ФОИВ, учреждение)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24C" w:rsidRPr="00F77C23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3F724C" w:rsidRPr="00F77C23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24C" w:rsidRPr="00F77C23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24C" w:rsidRPr="00F77C23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24C" w:rsidRPr="00F77C23" w:rsidTr="00F77C23">
        <w:trPr>
          <w:cantSplit/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hideMark/>
          </w:tcPr>
          <w:p w:rsidR="003F724C" w:rsidRPr="00F77C23" w:rsidRDefault="003F724C" w:rsidP="00F77C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7C23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lastRenderedPageBreak/>
        <w:t>Раздел 2. Сведения о работах, выполняемых сверх установленного муниципального задания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243"/>
        <w:gridCol w:w="1276"/>
        <w:gridCol w:w="1092"/>
        <w:gridCol w:w="1752"/>
        <w:gridCol w:w="1105"/>
        <w:gridCol w:w="1898"/>
        <w:gridCol w:w="331"/>
        <w:gridCol w:w="331"/>
        <w:gridCol w:w="1195"/>
        <w:gridCol w:w="1663"/>
        <w:gridCol w:w="880"/>
        <w:gridCol w:w="1102"/>
      </w:tblGrid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выполняемых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ОКВЭД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Объем выполненных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Доход от выполнения работ,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Цена (тариф)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: реквизиты акта, которым установлена цена (тариф)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издан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(ФОИВ,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3. Сведения о производимой продукции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193"/>
        <w:gridCol w:w="1227"/>
        <w:gridCol w:w="532"/>
        <w:gridCol w:w="532"/>
        <w:gridCol w:w="1776"/>
        <w:gridCol w:w="1082"/>
        <w:gridCol w:w="422"/>
        <w:gridCol w:w="422"/>
        <w:gridCol w:w="869"/>
        <w:gridCol w:w="869"/>
        <w:gridCol w:w="1158"/>
        <w:gridCol w:w="1967"/>
        <w:gridCol w:w="808"/>
        <w:gridCol w:w="1011"/>
      </w:tblGrid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производимой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ОКВЭД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Объем произведенной продукции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Доход от реализации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продук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Цена (тариф)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: реквизиты акта, которым установлена цена (тариф)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издан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ОКЕИ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(ФОИВ, учреждение)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</w:t>
      </w:r>
      <w:r w:rsidR="00F42919">
        <w:rPr>
          <w:rFonts w:ascii="Times New Roman" w:hAnsi="Times New Roman" w:cs="Times New Roman"/>
          <w:sz w:val="24"/>
          <w:szCs w:val="24"/>
        </w:rPr>
        <w:t>ого</w:t>
      </w:r>
      <w:r w:rsidRPr="00724BBF">
        <w:rPr>
          <w:rFonts w:ascii="Times New Roman" w:hAnsi="Times New Roman" w:cs="Times New Roman"/>
          <w:sz w:val="24"/>
          <w:szCs w:val="24"/>
        </w:rPr>
        <w:t xml:space="preserve"> </w:t>
      </w:r>
      <w:r w:rsidR="00F42919">
        <w:rPr>
          <w:rFonts w:ascii="Times New Roman" w:hAnsi="Times New Roman" w:cs="Times New Roman"/>
          <w:sz w:val="24"/>
          <w:szCs w:val="24"/>
        </w:rPr>
        <w:t>учреждения</w:t>
      </w:r>
    </w:p>
    <w:p w:rsidR="003F724C" w:rsidRPr="00724BBF" w:rsidRDefault="00D929C3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 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F77C23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E7361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доходах 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</w:t>
      </w:r>
      <w:r w:rsidR="00F52EAF">
        <w:rPr>
          <w:rFonts w:ascii="Times New Roman" w:hAnsi="Times New Roman" w:cs="Times New Roman"/>
          <w:sz w:val="24"/>
          <w:szCs w:val="24"/>
        </w:rPr>
      </w:r>
      <w:r w:rsidR="00F52EAF">
        <w:rPr>
          <w:rFonts w:ascii="Times New Roman" w:hAnsi="Times New Roman" w:cs="Times New Roman"/>
          <w:sz w:val="24"/>
          <w:szCs w:val="24"/>
        </w:rPr>
        <w:pict>
          <v:rect id="Прямоугольник 119" o:spid="_x0000_s1140" alt="Описание: https://www.gosfinansy.ru/system/content/image/21/1/574142/" style="width:6.7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3F724C" w:rsidRPr="00724BBF" w:rsidRDefault="003F724C" w:rsidP="00F77C23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1"/>
        <w:gridCol w:w="1359"/>
        <w:gridCol w:w="678"/>
        <w:gridCol w:w="933"/>
        <w:gridCol w:w="968"/>
        <w:gridCol w:w="688"/>
        <w:gridCol w:w="688"/>
        <w:gridCol w:w="807"/>
        <w:gridCol w:w="1036"/>
        <w:gridCol w:w="537"/>
        <w:gridCol w:w="537"/>
        <w:gridCol w:w="618"/>
        <w:gridCol w:w="618"/>
        <w:gridCol w:w="1436"/>
        <w:gridCol w:w="1120"/>
        <w:gridCol w:w="1128"/>
        <w:gridCol w:w="1436"/>
      </w:tblGrid>
      <w:tr w:rsidR="003F724C" w:rsidRPr="00724BBF" w:rsidTr="00F77C23">
        <w:trPr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Организация (предприятие)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Сумма вложений в устав-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E73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Доля в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уставном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капи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Вид вложений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18" o:spid="_x0000_s1139" alt="Описание: https://www.gosfinansy.ru/system/content/image/21/1/575999/" style="width:8.2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Задолженность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Доходы, подлежащие получению за отчетный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Задолженность перед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ОКОПФ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капитал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тале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учреждением по перечислению части прибыли (дивидендов) на начало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начислено,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поступило,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по перечислению части прибыли (дивидендов) на конец отчетного периода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tcBorders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F77C23">
        <w:trPr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_____________</w:t>
      </w:r>
    </w:p>
    <w:p w:rsidR="003F724C" w:rsidRPr="00724BBF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117" o:spid="_x0000_s1138" alt="Описание: https://www.gosfinansy.ru/system/content/image/21/1/574142/" style="width:6.7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Сведения формируются в случаях, если в соответствии с законодательством Российской Федерации установлена возможность создания хозяйственных товариществ и обществ.</w:t>
      </w:r>
      <w:r w:rsidR="003F724C" w:rsidRPr="00724BB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116" o:spid="_x0000_s1137" alt="Описание: https://www.gosfinansy.ru/system/content/image/21/1/575999/" style="width:8.2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вид вложений "1"- денежные средства, "2"- имущество, "3"- право пользования нематериальными активами.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</w:t>
      </w:r>
      <w:r w:rsidR="00F42919">
        <w:rPr>
          <w:rFonts w:ascii="Times New Roman" w:hAnsi="Times New Roman" w:cs="Times New Roman"/>
          <w:sz w:val="24"/>
          <w:szCs w:val="24"/>
        </w:rPr>
        <w:t>ого учреждения</w:t>
      </w:r>
    </w:p>
    <w:p w:rsidR="003F724C" w:rsidRPr="00724BBF" w:rsidRDefault="00D929C3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D929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 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F77C23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кредиторской задолженности и обязательствах учреждения на 1 _____________ 20___ г.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79"/>
        <w:gridCol w:w="323"/>
        <w:gridCol w:w="323"/>
        <w:gridCol w:w="2086"/>
        <w:gridCol w:w="312"/>
        <w:gridCol w:w="312"/>
        <w:gridCol w:w="312"/>
        <w:gridCol w:w="527"/>
        <w:gridCol w:w="827"/>
        <w:gridCol w:w="527"/>
        <w:gridCol w:w="733"/>
        <w:gridCol w:w="379"/>
        <w:gridCol w:w="379"/>
        <w:gridCol w:w="546"/>
        <w:gridCol w:w="301"/>
        <w:gridCol w:w="653"/>
        <w:gridCol w:w="21"/>
        <w:gridCol w:w="203"/>
        <w:gridCol w:w="596"/>
        <w:gridCol w:w="303"/>
        <w:gridCol w:w="130"/>
        <w:gridCol w:w="322"/>
        <w:gridCol w:w="196"/>
        <w:gridCol w:w="527"/>
        <w:gridCol w:w="380"/>
        <w:gridCol w:w="207"/>
        <w:gridCol w:w="955"/>
        <w:gridCol w:w="343"/>
        <w:gridCol w:w="252"/>
        <w:gridCol w:w="126"/>
        <w:gridCol w:w="126"/>
        <w:gridCol w:w="394"/>
        <w:gridCol w:w="518"/>
        <w:gridCol w:w="11"/>
        <w:gridCol w:w="241"/>
      </w:tblGrid>
      <w:tr w:rsidR="00E34BBD" w:rsidRPr="00724BBF" w:rsidTr="008D32B5">
        <w:trPr>
          <w:gridAfter w:val="19"/>
          <w:wAfter w:w="5867" w:type="dxa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1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9" w:type="dxa"/>
            <w:gridSpan w:val="3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9"/>
          <w:wAfter w:w="5867" w:type="dxa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1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9"/>
          <w:wAfter w:w="5867" w:type="dxa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1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9"/>
          <w:wAfter w:w="5867" w:type="dxa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1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9"/>
          <w:wAfter w:w="5867" w:type="dxa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2501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9"/>
          <w:wAfter w:w="5867" w:type="dxa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 полномочия учредителя</w:t>
            </w:r>
          </w:p>
        </w:tc>
        <w:tc>
          <w:tcPr>
            <w:tcW w:w="2501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9"/>
          <w:wAfter w:w="5867" w:type="dxa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2501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9"/>
          <w:wAfter w:w="5867" w:type="dxa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2501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1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9"/>
          <w:wAfter w:w="5867" w:type="dxa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Единица измерения:</w:t>
            </w:r>
          </w:p>
        </w:tc>
        <w:tc>
          <w:tcPr>
            <w:tcW w:w="2501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4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2B5" w:rsidRPr="00724BBF" w:rsidTr="008D32B5">
        <w:trPr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9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4" w:type="dxa"/>
            <w:gridSpan w:val="3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E34BBD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строк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кредитор</w:t>
            </w:r>
          </w:p>
        </w:tc>
        <w:tc>
          <w:tcPr>
            <w:tcW w:w="528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кредиторской задолженности на конец отчетного периода</w:t>
            </w:r>
          </w:p>
        </w:tc>
        <w:tc>
          <w:tcPr>
            <w:tcW w:w="38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отложенных обязательств учреждения</w:t>
            </w:r>
          </w:p>
        </w:tc>
        <w:tc>
          <w:tcPr>
            <w:tcW w:w="0" w:type="auto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E34BBD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нее срок оплаты наступил в отчетном финансовом году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757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нее срок оплаты наступает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31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квартале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нее: в январе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квартале</w:t>
            </w:r>
            <w:proofErr w:type="gramEnd"/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квартале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квартале</w:t>
            </w:r>
            <w:proofErr w:type="gram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очередном финансовом году и плановом периоде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оплате труда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8D32B5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претензионном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8D32B5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непоступившим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расчетным документам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34BBD" w:rsidRPr="00724BBF" w:rsidRDefault="008D32B5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0" w:type="auto"/>
            <w:hideMark/>
          </w:tcPr>
          <w:p w:rsidR="00E34BBD" w:rsidRPr="00724BBF" w:rsidRDefault="00E34BBD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выплате заработной платы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выплате стипендий, пособий, пенсий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перечислению в бюджет, 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перечислению удержанного налога на доходы физических лиц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оплате страховых взносов на обязательное социальное страхование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оплате налогов, сборов, за исключением страховых взносов на обязательное социальное страхование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возврату в бюджет средств субсидий (грантов в форме субсидий)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невыполнением муниципального задания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не достижением результатов предоставления субсидий (грантов в форме субсидий)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невыполнением условий соглашений, в том числе по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софинансированию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оплате товаров, работ, услуг, 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публичным договорам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оплате прочих расходов, 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выплатам, связанным с причинением вреда гражданам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1"/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2B5" w:rsidRPr="00724BBF" w:rsidTr="008D32B5">
        <w:trPr>
          <w:gridAfter w:val="3"/>
          <w:wAfter w:w="770" w:type="dxa"/>
          <w:cantSplit/>
          <w:jc w:val="center"/>
        </w:trPr>
        <w:tc>
          <w:tcPr>
            <w:tcW w:w="0" w:type="auto"/>
            <w:tcBorders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4"/>
          <w:wAfter w:w="1161" w:type="dxa"/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6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48" w:type="dxa"/>
            <w:gridSpan w:val="1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dxa"/>
            <w:gridSpan w:val="2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4"/>
          <w:wAfter w:w="1161" w:type="dxa"/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6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48" w:type="dxa"/>
            <w:gridSpan w:val="1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dxa"/>
            <w:gridSpan w:val="2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4"/>
          <w:wAfter w:w="1161" w:type="dxa"/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926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48" w:type="dxa"/>
            <w:gridSpan w:val="1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  <w:tc>
          <w:tcPr>
            <w:tcW w:w="378" w:type="dxa"/>
            <w:gridSpan w:val="2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4"/>
          <w:wAfter w:w="1161" w:type="dxa"/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6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48" w:type="dxa"/>
            <w:gridSpan w:val="1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dxa"/>
            <w:gridSpan w:val="2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4"/>
          <w:wAfter w:w="1161" w:type="dxa"/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926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48" w:type="dxa"/>
            <w:gridSpan w:val="1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  <w:tc>
          <w:tcPr>
            <w:tcW w:w="378" w:type="dxa"/>
            <w:gridSpan w:val="2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BBD" w:rsidRPr="00724BBF" w:rsidTr="008D32B5">
        <w:trPr>
          <w:gridAfter w:val="4"/>
          <w:wAfter w:w="1161" w:type="dxa"/>
          <w:cantSplit/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"____" ________________ 20___ г.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6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48" w:type="dxa"/>
            <w:gridSpan w:val="1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" w:type="dxa"/>
            <w:gridSpan w:val="2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77C23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F4291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 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77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просроченной кредиторской задолженности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90"/>
        <w:gridCol w:w="321"/>
        <w:gridCol w:w="290"/>
        <w:gridCol w:w="2329"/>
        <w:gridCol w:w="563"/>
        <w:gridCol w:w="505"/>
        <w:gridCol w:w="961"/>
        <w:gridCol w:w="780"/>
        <w:gridCol w:w="765"/>
        <w:gridCol w:w="497"/>
        <w:gridCol w:w="505"/>
        <w:gridCol w:w="961"/>
        <w:gridCol w:w="447"/>
        <w:gridCol w:w="447"/>
        <w:gridCol w:w="447"/>
        <w:gridCol w:w="447"/>
        <w:gridCol w:w="709"/>
        <w:gridCol w:w="709"/>
        <w:gridCol w:w="568"/>
        <w:gridCol w:w="568"/>
        <w:gridCol w:w="781"/>
        <w:gridCol w:w="888"/>
      </w:tblGrid>
      <w:tr w:rsidR="003F724C" w:rsidRPr="00724BBF" w:rsidTr="00F77C23">
        <w:trPr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Объем просроченной кредиторской задолженности на начало года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Предельно допустимые значения просроченной кредиторской задолженности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15" o:spid="_x0000_s1136" alt="Описание: https://www.gosfinansy.ru/system/content/image/21/1/576323/" style="width:8.2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Объем просроченной кредиторской задолженности на конец отчетного периода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Изменение кредиторской задолженности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14" o:spid="_x0000_s1135" alt="Описание: https://www.gosfinansy.ru/system/content/image/21/1/576329/" style="width:8.2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Причина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Меры, принимаемые по погашению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из нее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срок,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из нее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 по срокам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сумма,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про-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просро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исполнительным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абсолют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величинах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13" o:spid="_x0000_s1134" alt="Описание: https://www.gosfinansy.ru/system/content/image/21/1/576324/" style="width:8.2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процен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тах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12" o:spid="_x0000_s1133" alt="Описание: https://www.gosfinansy.ru/system/content/image/21/1/576325/" style="width:8.2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дне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исполнительным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листам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менее 30 дней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просрочки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30 до 90 дней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просрочки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90 до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180 дней просрочки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более 180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дней просрочки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центах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ченной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кред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иторской задолженности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выплате заработной 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выплате стипендий, пособий, пенсий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перечислению в бюджет,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перечислению удержанного налога на доходы физических 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по оплате страховых взносов на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обязательное социальное страхование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оплате налогов, сборов, за исключением страховых взносов на обязательное социальное страхование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возврату в бюджет средств субсидий (грантов в форме субсидий)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невыполнением муниципального (муниципального)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не достижением результатов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субсидий (грантов в форме субсидий)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невыполнением условий соглашений, в том числе по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софинансированию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оплате товаров, работ, услуг,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публичным договорам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оплате прочих расходов,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по выплатам, связанным с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причинением вреда гражданам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tcBorders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F77C23">
        <w:trPr>
          <w:jc w:val="center"/>
        </w:trPr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Указываются предельно допустимые значения, установленные органом, осуществляющим функции и полномочия учредителя.</w:t>
      </w:r>
    </w:p>
    <w:p w:rsidR="003F724C" w:rsidRPr="00724BBF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111" o:spid="_x0000_s1132" alt="Описание: https://www.gosfinansy.ru/system/content/image/21/1/576324/" style="width:8.2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Заполняется в случае, если значения просроченной кредиторской задолженности установлены органом, осуществляющим функции и полномочия учредителя, в абсолютных значениях (рублях).</w:t>
      </w:r>
    </w:p>
    <w:p w:rsidR="003F724C" w:rsidRPr="00724BBF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110" o:spid="_x0000_s1131" alt="Описание: https://www.gosfinansy.ru/system/content/image/21/1/576325/" style="width:8.2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Заполняется в случае, если значения просроченной кредиторской задолженности установлены органом, осуществляющим функции и полномочия учредителя, в процентах от общей суммы кредиторской задолженности.</w:t>
      </w:r>
    </w:p>
    <w:p w:rsidR="003F724C" w:rsidRPr="00724BBF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109" o:spid="_x0000_s1130" alt="Описание: https://www.gosfinansy.ru/system/content/image/21/1/576329/" style="width:8.2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общая сумма увеличения или уменьшения кредиторской задолженности.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F4291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 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8D32B5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задолженности по ущербу, недостачам, хищениям денежных средств и материальных ценностей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98"/>
        <w:gridCol w:w="365"/>
        <w:gridCol w:w="705"/>
        <w:gridCol w:w="553"/>
        <w:gridCol w:w="665"/>
        <w:gridCol w:w="875"/>
        <w:gridCol w:w="869"/>
        <w:gridCol w:w="216"/>
        <w:gridCol w:w="298"/>
        <w:gridCol w:w="460"/>
        <w:gridCol w:w="991"/>
        <w:gridCol w:w="991"/>
        <w:gridCol w:w="363"/>
        <w:gridCol w:w="363"/>
        <w:gridCol w:w="298"/>
        <w:gridCol w:w="241"/>
        <w:gridCol w:w="298"/>
        <w:gridCol w:w="823"/>
        <w:gridCol w:w="1115"/>
        <w:gridCol w:w="585"/>
        <w:gridCol w:w="1216"/>
        <w:gridCol w:w="1109"/>
        <w:gridCol w:w="661"/>
        <w:gridCol w:w="28"/>
      </w:tblGrid>
      <w:tr w:rsidR="003F724C" w:rsidRPr="00724BBF" w:rsidTr="005E1EB7">
        <w:trPr>
          <w:cantSplit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22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Остаток задолженности по возмещению ущерба на начало года</w:t>
            </w:r>
          </w:p>
        </w:tc>
        <w:tc>
          <w:tcPr>
            <w:tcW w:w="24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Выявлено недостач, хищений, нанесения ущерба</w:t>
            </w:r>
          </w:p>
        </w:tc>
        <w:tc>
          <w:tcPr>
            <w:tcW w:w="35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Возмещено недостач, хищений, нанесения ущерба</w:t>
            </w:r>
          </w:p>
        </w:tc>
        <w:tc>
          <w:tcPr>
            <w:tcW w:w="1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Остаток задолженности по возмещению ущерба на конец отчетного периода</w:t>
            </w:r>
          </w:p>
        </w:tc>
        <w:tc>
          <w:tcPr>
            <w:tcW w:w="20" w:type="dxa"/>
            <w:tcBorders>
              <w:bottom w:val="single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него на взыскании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 взыскано с виновных лиц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страховыми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из них в связи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него на взыскании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службе судебных приставов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виновные лица устано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влены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виновные лица не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установлены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 по реше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нию суда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организациями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прекращением взыскания по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исполнительным листам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службе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судебных приставов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Недостача, хищение денежных средств, всего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хищением (кражами)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0110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возбуждено уголовных дел (находится в следственных органах)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0111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выявлением при обработке наличных денег денежных знаков, имеющих признаки подделки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0120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банкротством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кредитной организации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0130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Ущерб имуществу (за исключением денежных средств)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недостачами, включая хищения (кражи)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0210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возбуждено уголовных дел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(находится в следственных органах)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0211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нарушением правил хранения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0220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нанесением ущерба техническому состоянию объекта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0230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нарушением условий договоров (контрактов)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0300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нарушением сроков (начислено пени, штрафов, неустойки)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невыполнением условий о возврате предоплаты (аванса)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0320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298" w:type="dxa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298" w:type="dxa"/>
            <w:tcBorders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5" w:type="dxa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4546" w:type="dxa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3103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2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07" w:type="dxa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4546" w:type="dxa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3103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2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07" w:type="dxa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4546" w:type="dxa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3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902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07" w:type="dxa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4546" w:type="dxa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103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2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07" w:type="dxa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4546" w:type="dxa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3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902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07" w:type="dxa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5E1EB7">
        <w:trPr>
          <w:gridAfter w:val="1"/>
          <w:wAfter w:w="20" w:type="dxa"/>
          <w:jc w:val="center"/>
        </w:trPr>
        <w:tc>
          <w:tcPr>
            <w:tcW w:w="4546" w:type="dxa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3103" w:type="dxa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2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07" w:type="dxa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7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F4291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24C" w:rsidRPr="00724BBF">
        <w:rPr>
          <w:rFonts w:ascii="Times New Roman" w:hAnsi="Times New Roman" w:cs="Times New Roman"/>
          <w:sz w:val="24"/>
          <w:szCs w:val="24"/>
        </w:rPr>
        <w:t>сельсовета</w:t>
      </w:r>
    </w:p>
    <w:p w:rsidR="003F724C" w:rsidRPr="00724BBF" w:rsidRDefault="0077259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 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5E1EB7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5E1EB7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численности сотрудников и оплате труда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1. Сведения о численности сотрудников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49"/>
        <w:gridCol w:w="938"/>
        <w:gridCol w:w="632"/>
        <w:gridCol w:w="559"/>
        <w:gridCol w:w="954"/>
        <w:gridCol w:w="778"/>
        <w:gridCol w:w="885"/>
        <w:gridCol w:w="639"/>
        <w:gridCol w:w="559"/>
        <w:gridCol w:w="954"/>
        <w:gridCol w:w="1173"/>
        <w:gridCol w:w="1173"/>
        <w:gridCol w:w="1003"/>
        <w:gridCol w:w="996"/>
        <w:gridCol w:w="559"/>
        <w:gridCol w:w="954"/>
        <w:gridCol w:w="778"/>
        <w:gridCol w:w="885"/>
      </w:tblGrid>
      <w:tr w:rsidR="003F724C" w:rsidRPr="00724BBF" w:rsidTr="005E1EB7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Группы персонала (категория персонала)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на начало года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Средняя численность сотрудников за отчетный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договорам гражданско-правового характера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08" o:spid="_x0000_s1129" alt="Описание: https://www.gosfinansy.ru/system/content/image/21/1/576364/" style="width:8.2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на конец отчетного периода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установлено штатным расписанием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07" o:spid="_x0000_s1128" alt="Описание: https://www.gosfinansy.ru/system/content/image/21/1/576332/" style="width:8.2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установлено штатным расписанием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из нее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замещено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вакантных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основному месту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внутрен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внеш</w:t>
            </w:r>
            <w:proofErr w:type="spellEnd"/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из нее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замещено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вакантных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видам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нее по основным видам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нему совместительству (по совмещению должностей) 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06" o:spid="_x0000_s1127" alt="Описание: https://www.gosfinansy.ru/system/content/image/21/1/576363/" style="width:8.2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нему совместительству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05" o:spid="_x0000_s1126" alt="Описание: https://www.gosfinansy.ru/system/content/image/21/1/691221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лица, не являющиеся сотрудниками учреждения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04" o:spid="_x0000_s1125" alt="Описание: https://www.gosfinansy.ru/system/content/image/21/1/691222/" style="width:11.2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видам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Основной персонал, всего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03" o:spid="_x0000_s1124" alt="Описание: https://www.gosfinansy.ru/system/content/image/21/1/2637631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02" o:spid="_x0000_s1123" alt="Описание: https://www.gosfinansy.ru/system/content/image/21/1/2637630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Вспомогательный персонал, всего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01" o:spid="_x0000_s1122" alt="Описание: https://www.gosfinansy.ru/system/content/image/21/1/2637632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 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00" o:spid="_x0000_s1121" alt="Описание: https://www.gosfinansy.ru/system/content/image/21/1/2637630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Административно-управленческий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персонал, всего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99" o:spid="_x0000_s1120" alt="Описание: https://www.gosfinansy.ru/system/content/image/21/1/2637633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98" o:spid="_x0000_s1119" alt="Описание: https://www.gosfinansy.ru/system/content/image/21/1/2637630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________________</w:t>
      </w:r>
    </w:p>
    <w:p w:rsidR="005E1EB7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br/>
      </w:r>
      <w:r w:rsidR="00F52EAF">
        <w:rPr>
          <w:rFonts w:ascii="Times New Roman" w:hAnsi="Times New Roman" w:cs="Times New Roman"/>
          <w:sz w:val="24"/>
          <w:szCs w:val="24"/>
        </w:rPr>
      </w:r>
      <w:r w:rsidR="00F52EAF">
        <w:rPr>
          <w:rFonts w:ascii="Times New Roman" w:hAnsi="Times New Roman" w:cs="Times New Roman"/>
          <w:sz w:val="24"/>
          <w:szCs w:val="24"/>
        </w:rPr>
        <w:pict>
          <v:rect id="Прямоугольник 97" o:spid="_x0000_s1118" alt="Описание: https://www.gosfinansy.ru/system/content/image/21/1/576332/" style="width:8.2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724BBF">
        <w:rPr>
          <w:rFonts w:ascii="Times New Roman" w:hAnsi="Times New Roman" w:cs="Times New Roman"/>
          <w:sz w:val="24"/>
          <w:szCs w:val="24"/>
        </w:rPr>
        <w:t> При расчете показателя не учитывается численность сотрудников учреждения, работающих по внутреннему совместительству (по совмещению должностей).</w:t>
      </w:r>
    </w:p>
    <w:p w:rsidR="005E1EB7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96" o:spid="_x0000_s1117" alt="Описание: https://www.gosfinansy.ru/system/content/image/21/1/576363/" style="width:8.2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численность сотрудников учреждения, работающих по внутреннему совместительству (по совмещению должностей). При расчете общей численности сотрудников учреждения показатель не учитывается.</w:t>
      </w:r>
    </w:p>
    <w:p w:rsidR="005E1EB7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95" o:spid="_x0000_s1116" alt="Описание: https://www.gosfinansy.ru/system/content/image/21/1/576364/" style="width:8.2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численность физических лиц, привлекаемых к оказанию услуг, выполнению работ без заключения трудового договора (на основании договоров гражданско-правового характера). Детализация численности по группам персонала указывается в соответствии с предметом договора, в зависимости от характера работ, для выполнения которых привлекается сотрудник.</w:t>
      </w:r>
    </w:p>
    <w:p w:rsidR="005E1EB7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94" o:spid="_x0000_s1115" alt="Описание: https://www.gosfinansy.ru/system/content/image/21/1/691221/" style="width:12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численность физических лиц, привлекаемых к оказанию услуг, выполнению работ без заключения трудового договора (на основании договоров гражданско-правового характера), являющихся сотрудниками учреждения.</w:t>
      </w:r>
    </w:p>
    <w:p w:rsidR="005E1EB7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93" o:spid="_x0000_s1114" alt="Описание: https://www.gosfinansy.ru/system/content/image/21/1/691222/" style="width:11.2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численность физических лиц, привлекаемых к оказанию услуг, выполнению работ без заключения трудового договора (на основании договоров гражданско-правового характера), не являющихся сотрудниками учреждения.</w:t>
      </w:r>
    </w:p>
    <w:p w:rsidR="005E1EB7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92" o:spid="_x0000_s1113" alt="Описание: https://www.gosfinansy.ru/system/content/image/21/1/2637631/" style="width:12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численность работников учреждения, непосредственно оказывающих услуги (выполняющих работы), направленные на достижение определенных уставом учреждения целей деятельности этого учреждения.</w:t>
      </w:r>
    </w:p>
    <w:p w:rsidR="005E1EB7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91" o:spid="_x0000_s1112" alt="Описание: https://www.gosfinansy.ru/system/content/image/21/1/2637630/" style="width:12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Детализация показателей по группе (категории) персонала устанавливается порядком органа, осуществляющего функции и полномочия учредителя.</w:t>
      </w:r>
      <w:r w:rsidR="003F724C" w:rsidRPr="00724BB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90" o:spid="_x0000_s1111" alt="Описание: https://www.gosfinansy.ru/system/content/image/21/1/2637632/" style="width:12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численность работников учреждения, создающих условия для оказания услуг (выполнения работ), направленных на достижение определенных уставом учреждения целей деятельности этого учреждения, включая обслуживание зданий и оборудования.</w:t>
      </w:r>
    </w:p>
    <w:p w:rsidR="003F724C" w:rsidRPr="00724BBF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89" o:spid="_x0000_s1110" alt="Описание: https://www.gosfinansy.ru/system/content/image/21/1/2637633/" style="width:12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численность работников учреждения, занятых управлением (организацией) оказания услуг (выполнения работ), а также работников учреждения, выполняющих административные функции, необходимые для обеспечения деятельности учреждения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2. Сведения об оплате труда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62"/>
        <w:gridCol w:w="962"/>
        <w:gridCol w:w="648"/>
        <w:gridCol w:w="571"/>
        <w:gridCol w:w="571"/>
        <w:gridCol w:w="757"/>
        <w:gridCol w:w="857"/>
        <w:gridCol w:w="1212"/>
        <w:gridCol w:w="1212"/>
        <w:gridCol w:w="989"/>
        <w:gridCol w:w="1027"/>
        <w:gridCol w:w="1239"/>
        <w:gridCol w:w="781"/>
        <w:gridCol w:w="1007"/>
        <w:gridCol w:w="897"/>
        <w:gridCol w:w="572"/>
        <w:gridCol w:w="1104"/>
      </w:tblGrid>
      <w:tr w:rsidR="008D32B5" w:rsidRPr="00724BBF" w:rsidTr="005E1EB7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 персонала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Фонд начисленной оплаты труда сотрудников за отчетный период,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Начислено по договорам гражданско-правового характера,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88" o:spid="_x0000_s1109" alt="Описание: https://www.gosfinansy.ru/system/content/image/21/1/2637634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Аналитическое распределение оплаты труда сотрудников по источникам финансового обеспечения,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87" o:spid="_x0000_s1108" alt="Описание: https://www.gosfinansy.ru/system/content/image/21/1/2637635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8D32B5" w:rsidRPr="00724BBF" w:rsidTr="007E736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основному месту работы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внутреннему совместительству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(совмещению должностей)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E61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внешнему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совместительству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8D32B5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615A9" w:rsidRPr="00724BBF">
              <w:rPr>
                <w:rFonts w:ascii="Times New Roman" w:hAnsi="Times New Roman" w:cs="Times New Roman"/>
                <w:sz w:val="24"/>
                <w:szCs w:val="24"/>
              </w:rPr>
              <w:t>отрудникам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5A9"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8D32B5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615A9" w:rsidRPr="00724BBF">
              <w:rPr>
                <w:rFonts w:ascii="Times New Roman" w:hAnsi="Times New Roman" w:cs="Times New Roman"/>
                <w:sz w:val="24"/>
                <w:szCs w:val="24"/>
              </w:rPr>
              <w:t>изическим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5A9" w:rsidRPr="00724BBF">
              <w:rPr>
                <w:rFonts w:ascii="Times New Roman" w:hAnsi="Times New Roman" w:cs="Times New Roman"/>
                <w:sz w:val="24"/>
                <w:szCs w:val="24"/>
              </w:rPr>
              <w:t>лицам, не являющимися</w:t>
            </w:r>
            <w:r w:rsidR="00E61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5A9" w:rsidRPr="00724BBF">
              <w:rPr>
                <w:rFonts w:ascii="Times New Roman" w:hAnsi="Times New Roman" w:cs="Times New Roman"/>
                <w:sz w:val="24"/>
                <w:szCs w:val="24"/>
              </w:rPr>
              <w:t>сотрудниками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5A9"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основному месту работы</w:t>
            </w:r>
          </w:p>
        </w:tc>
      </w:tr>
      <w:tr w:rsidR="008D32B5" w:rsidRPr="00724BBF" w:rsidTr="007E736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E61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E61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E61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E61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E61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E61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 на условиях: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8D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выполнение государственного (муниципального) задания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8D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субсидии на иные цели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8D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дств гр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анта в форме субсидии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8D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8D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 от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сящей доход деятельности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85" o:spid="_x0000_s1107" alt="Описание: https://www.gosfinansy.ru/system/content/image/21/1/2637637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8D32B5" w:rsidRPr="00724BBF" w:rsidTr="007E736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8D32B5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615A9" w:rsidRPr="00724BBF">
              <w:rPr>
                <w:rFonts w:ascii="Times New Roman" w:hAnsi="Times New Roman" w:cs="Times New Roman"/>
                <w:sz w:val="24"/>
                <w:szCs w:val="24"/>
              </w:rPr>
              <w:t>олного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5A9" w:rsidRPr="00724BBF">
              <w:rPr>
                <w:rFonts w:ascii="Times New Roman" w:hAnsi="Times New Roman" w:cs="Times New Roman"/>
                <w:sz w:val="24"/>
                <w:szCs w:val="24"/>
              </w:rPr>
              <w:t>рабочего времени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8D32B5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615A9" w:rsidRPr="00724BBF">
              <w:rPr>
                <w:rFonts w:ascii="Times New Roman" w:hAnsi="Times New Roman" w:cs="Times New Roman"/>
                <w:sz w:val="24"/>
                <w:szCs w:val="24"/>
              </w:rPr>
              <w:t>еполного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5A9" w:rsidRPr="00724BBF">
              <w:rPr>
                <w:rFonts w:ascii="Times New Roman" w:hAnsi="Times New Roman" w:cs="Times New Roman"/>
                <w:sz w:val="24"/>
                <w:szCs w:val="24"/>
              </w:rPr>
              <w:t>рабочего времени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2B5" w:rsidRPr="00724BBF" w:rsidTr="007E736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бюджетов субъектов Российско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Федерации и местных бюджетов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Основной персонал, всего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84" o:spid="_x0000_s1106" alt="Описание: https://www.gosfinansy.ru/system/content/image/21/1/2637638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 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83" o:spid="_x0000_s1105" alt="Описание: https://www.gosfinansy.ru/system/content/image/21/1/2637630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Вспомогательный персонал,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82" o:spid="_x0000_s1104" alt="Описание: https://www.gosfinansy.ru/system/content/image/21/1/2637639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 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81" o:spid="_x0000_s1103" alt="Описание: https://www.gosfinansy.ru/system/content/image/21/1/2637630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Административно-управленческий персонал, всего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80" o:spid="_x0000_s1102" alt="Описание: https://www.gosfinansy.ru/system/content/image/21/1/2637640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 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79" o:spid="_x0000_s1101" alt="Описание: https://www.gosfinansy.ru/system/content/image/21/1/2637630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5E1E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615A9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________________</w:t>
      </w:r>
      <w:r w:rsidR="00F52EAF">
        <w:rPr>
          <w:rFonts w:ascii="Times New Roman" w:hAnsi="Times New Roman" w:cs="Times New Roman"/>
          <w:sz w:val="24"/>
          <w:szCs w:val="24"/>
        </w:rPr>
      </w:r>
      <w:r w:rsidR="00F52EAF">
        <w:rPr>
          <w:rFonts w:ascii="Times New Roman" w:hAnsi="Times New Roman" w:cs="Times New Roman"/>
          <w:sz w:val="24"/>
          <w:szCs w:val="24"/>
        </w:rPr>
        <w:pict>
          <v:rect id="Прямоугольник 78" o:spid="_x0000_s1100" alt="Описание: https://www.gosfinansy.ru/system/content/image/21/1/2637634/" style="width:12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724BBF">
        <w:rPr>
          <w:rFonts w:ascii="Times New Roman" w:hAnsi="Times New Roman" w:cs="Times New Roman"/>
          <w:sz w:val="24"/>
          <w:szCs w:val="24"/>
        </w:rPr>
        <w:t> Указывается сумма, начисленная по договорам гражданско-правового характера, заключенным с лицами, привлекаемыми для оказания услуг (выполнения работ). Детализация начисленного вознаграждения по группам персонала указывается в соответствии с предметом договора, в зависимости от характера работ, для выполнения которых привлекается сотрудник.</w:t>
      </w:r>
      <w:r w:rsidR="00E615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5A9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77" o:spid="_x0000_s1099" alt="Описание: https://www.gosfinansy.ru/system/content/image/21/1/2637635/" style="width:12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Показатели аналитического распределения оплаты труда сотрудников по источникам финансового обеспечения формируются в случае, если требование о детализации установлено органом, осуществляющим функции и полномочия учредителя.</w:t>
      </w:r>
    </w:p>
    <w:p w:rsidR="00E615A9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76" o:spid="_x0000_s1098" alt="Описание: https://www.gosfinansy.ru/system/content/image/21/1/2637636/" style="width:12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сумма начисленной оплаты труда работникам учреждения, оказывающим услуги (выполняющим работы) в рамках программ обязательного медицинского страхования.</w:t>
      </w:r>
    </w:p>
    <w:p w:rsidR="00E615A9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75" o:spid="_x0000_s1097" alt="Описание: https://www.gosfinansy.ru/system/content/image/21/1/2637637/" style="width:12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сумма начисленной оплаты труда работникам учреждения, оказывающим услуги (выполняющим работы) в рамках осуществления приносящей доход деятельности.</w:t>
      </w:r>
    </w:p>
    <w:p w:rsidR="00E615A9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74" o:spid="_x0000_s1096" alt="Описание: https://www.gosfinansy.ru/system/content/image/21/1/2637638/" style="width:12.7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сумма начисленной оплаты труда работникам учреждения, непосредственно оказывающим услуги (выполняющим работы), направленные на достижение определенных уставом учреждения целей деятельности этого учреждения.</w:t>
      </w:r>
    </w:p>
    <w:p w:rsidR="00E615A9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73" o:spid="_x0000_s1095" alt="Описание: https://www.gosfinansy.ru/system/content/image/21/1/2637639/" style="width:12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сумма начисленной оплаты труда работникам учреждения, создающим условия для оказания услуг (выполнения работ), направленных на достижение определенных уставом учреждения целей деятельности этого учреждения, включая обслуживание зданий и оборудования.</w:t>
      </w:r>
      <w:r w:rsidR="00E615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24C" w:rsidRPr="00724BBF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72" o:spid="_x0000_s1094" alt="Описание: https://www.gosfinansy.ru/system/content/image/21/1/2637640/" style="width:12.7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сумма начисленной оплаты труда работникам учреждения, занятым управлением (организацией) оказания услуг (выполнения работ), а также работникам учреждения, выполняющим административные функции, необходимые для обеспечения деятельности учреждения.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98"/>
        <w:gridCol w:w="1104"/>
        <w:gridCol w:w="722"/>
        <w:gridCol w:w="1441"/>
        <w:gridCol w:w="884"/>
        <w:gridCol w:w="1159"/>
        <w:gridCol w:w="1026"/>
        <w:gridCol w:w="631"/>
        <w:gridCol w:w="1131"/>
        <w:gridCol w:w="1441"/>
        <w:gridCol w:w="884"/>
        <w:gridCol w:w="1159"/>
        <w:gridCol w:w="1026"/>
        <w:gridCol w:w="631"/>
        <w:gridCol w:w="1131"/>
      </w:tblGrid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Аналитическое распределение оплаты труда сотрудников по источникам финансового обеспечения,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71" o:spid="_x0000_s1093" alt="Описание: https://www.gosfinansy.ru/system/content/image/21/1/2637635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F724C" w:rsidRPr="00724BBF" w:rsidTr="00E615A9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внутреннему совместительству (совмещению должностей)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внешнему совместительству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дств гр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анта в форме субсидии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дств гр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анта в форме субсидии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приносящей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выполнение государственного (муниципального)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иные цели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бюджетов субъектов Российской Федерации и местных бюдже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приносящей доход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выполнение государственного (муниципального)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иные цели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бюджетов субъектов Российской Федерации и местных бюдже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доход деятельности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Основной персонал,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 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70" o:spid="_x0000_s1092" alt="Описание: https://www.gosfinansy.ru/system/content/image/21/1/2637630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Вспомогательный персонал,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 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69" o:spid="_x0000_s1091" alt="Описание: https://www.gosfinansy.ru/system/content/image/21/1/2637630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Административно-управленческий персонал,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 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68" o:spid="_x0000_s1090" alt="Описание: https://www.gosfinansy.ru/system/content/image/21/1/2637630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92"/>
        <w:gridCol w:w="1084"/>
        <w:gridCol w:w="713"/>
        <w:gridCol w:w="1415"/>
        <w:gridCol w:w="509"/>
        <w:gridCol w:w="482"/>
        <w:gridCol w:w="1139"/>
        <w:gridCol w:w="1009"/>
        <w:gridCol w:w="623"/>
        <w:gridCol w:w="660"/>
        <w:gridCol w:w="573"/>
        <w:gridCol w:w="1415"/>
        <w:gridCol w:w="871"/>
        <w:gridCol w:w="1139"/>
        <w:gridCol w:w="1009"/>
        <w:gridCol w:w="623"/>
        <w:gridCol w:w="1112"/>
      </w:tblGrid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Группы персонала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Аналитическое распределение оплаты труда сотрудников по источникам финансового обеспечения,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67" o:spid="_x0000_s1089" alt="Описание: https://www.gosfinansy.ru/system/content/image/21/1/2637635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договорам гражданско-правового характера с сотрудниками учреждения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договорам гражданско-правового характера с физическими лицами, не являющимися сотрудниками учреждения</w:t>
            </w:r>
          </w:p>
        </w:tc>
      </w:tr>
      <w:tr w:rsidR="003F724C" w:rsidRPr="00724BBF" w:rsidTr="00E615A9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дств гр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анта в форме субсидии,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средств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дств гр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анта в форме субсидии,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приносящей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выполнение государственного (муниципального) задания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иные цели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бюджетов субъектов Российской Федерации и местных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приносящей доход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выполнение государственного (муниципального)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иные цели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бюджетов субъектов Российской Федерации и местных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доход деятельности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 персонал,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 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66" o:spid="_x0000_s1088" alt="Описание: https://www.gosfinansy.ru/system/content/image/21/1/2637630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Вспомогательный персонал,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 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65" o:spid="_x0000_s1087" alt="Описание: https://www.gosfinansy.ru/system/content/image/21/1/2637630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тивно-управленческий персонал,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300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 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64" o:spid="_x0000_s1086" alt="Описание: https://www.gosfinansy.ru/system/content/image/21/1/2637630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8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 Отчету о результатах деятельности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F4291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 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8D32B5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счетах учреждения, открытых в кредитных организациях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bottom w:val="dotted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dotted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dotted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635" w:type="dxa"/>
        <w:jc w:val="center"/>
        <w:tblCellMar>
          <w:left w:w="0" w:type="dxa"/>
          <w:right w:w="0" w:type="dxa"/>
        </w:tblCellMar>
        <w:tblLook w:val="04A0"/>
      </w:tblPr>
      <w:tblGrid>
        <w:gridCol w:w="687"/>
        <w:gridCol w:w="685"/>
        <w:gridCol w:w="684"/>
        <w:gridCol w:w="683"/>
        <w:gridCol w:w="682"/>
        <w:gridCol w:w="682"/>
        <w:gridCol w:w="681"/>
        <w:gridCol w:w="138"/>
        <w:gridCol w:w="138"/>
        <w:gridCol w:w="1352"/>
        <w:gridCol w:w="1648"/>
        <w:gridCol w:w="1178"/>
        <w:gridCol w:w="1474"/>
        <w:gridCol w:w="2225"/>
        <w:gridCol w:w="2698"/>
      </w:tblGrid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Номер счета в кредитной организации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Вид счета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63" o:spid="_x0000_s1085" alt="Описание: https://www.gosfinansy.ru/system/content/image/21/1/2637641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Реквизиты акта, в соответствии с которым открыт счет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Остаток средств на счете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Остаток средств на счете на конец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вид 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62" o:spid="_x0000_s1084" alt="Описание: https://www.gosfinansy.ru/system/content/image/21/1/2637642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отчетного периода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61" o:spid="_x0000_s1083" alt="Описание: https://www.gosfinansy.ru/system/content/image/21/1/2637642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Счета в кредитных организациях в валюте Российской Федерации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Счета в кредитных организациях в иностранной валюте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8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_______________</w:t>
      </w:r>
    </w:p>
    <w:p w:rsidR="003F724C" w:rsidRPr="00724BBF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60" o:spid="_x0000_s1082" alt="Описание: https://www.gosfinansy.ru/system/content/image/21/1/2637641/" style="width:12.7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 xml:space="preserve"> Указывается вид банковского счета, открытого в кредитной организации (например, номинальный счет, счет </w:t>
      </w:r>
      <w:proofErr w:type="spellStart"/>
      <w:r w:rsidR="003F724C" w:rsidRPr="00724BBF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>, публичный депозитный счет).</w:t>
      </w:r>
    </w:p>
    <w:p w:rsidR="003F724C" w:rsidRPr="00724BBF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59" o:spid="_x0000_s1081" alt="Описание: https://www.gosfinansy.ru/system/content/image/21/1/2637642/" style="width:12.7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Показатели счетов в иностранной валюте указываются в рублевом эквиваленте.</w:t>
      </w:r>
      <w:r w:rsidR="003F724C" w:rsidRPr="00724BBF">
        <w:rPr>
          <w:rFonts w:ascii="Times New Roman" w:hAnsi="Times New Roman" w:cs="Times New Roman"/>
          <w:sz w:val="24"/>
          <w:szCs w:val="24"/>
        </w:rPr>
        <w:br/>
        <w:t> 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9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F4291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 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8D32B5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недвижимом имуществе, за исключением земельных участков, закрепленном на праве оперативного управления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31"/>
        <w:gridCol w:w="878"/>
        <w:gridCol w:w="631"/>
        <w:gridCol w:w="1013"/>
        <w:gridCol w:w="757"/>
        <w:gridCol w:w="985"/>
        <w:gridCol w:w="867"/>
        <w:gridCol w:w="739"/>
        <w:gridCol w:w="644"/>
        <w:gridCol w:w="667"/>
        <w:gridCol w:w="587"/>
        <w:gridCol w:w="1292"/>
        <w:gridCol w:w="1292"/>
        <w:gridCol w:w="610"/>
        <w:gridCol w:w="587"/>
        <w:gridCol w:w="870"/>
        <w:gridCol w:w="1142"/>
        <w:gridCol w:w="976"/>
      </w:tblGrid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Уникальный 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Используется учреждением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Передано во временное пользование сторонним организациям (индивидуальным предпринимателям)</w:t>
            </w:r>
          </w:p>
        </w:tc>
      </w:tr>
      <w:tr w:rsidR="003F724C" w:rsidRPr="00724BBF" w:rsidTr="00E615A9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58" o:spid="_x0000_s1080" alt="Описание: https://www.gosfinansy.ru/system/content/image/21/1/2697140/" style="width:18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ОКЕИ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осуществления основной деятельности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основании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основании договоров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без оформления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государственного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(муниципального)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плату сверх государс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твенного (муниципального)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договоров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безвозмездного пользов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 пользовани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(с почасовой оплатой)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Площадные объекты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57" o:spid="_x0000_s1079" alt="Описание: https://www.gosfinansy.ru/system/content/image/21/1/2637643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Линейные объекты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56" o:spid="_x0000_s1078" alt="Описание: https://www.gosfinansy.ru/system/content/image/21/1/2607987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Резервуары, емкости, иные аналогичные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Скважины, иные аналогичные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Иные объекты, включая точечные,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__________</w:t>
      </w:r>
    </w:p>
    <w:p w:rsidR="00E615A9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Указывается уникальный код объекта капитального строительства, объекта недвижимого имущества (при наличии).</w:t>
      </w:r>
    </w:p>
    <w:p w:rsidR="00E615A9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55" o:spid="_x0000_s1077" alt="Описание: https://www.gosfinansy.ru/system/content/image/21/1/2637643/" style="width:12.7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Указываются здания, строения, сооружения и иные аналогичные объекты.</w:t>
      </w:r>
    </w:p>
    <w:p w:rsidR="003F724C" w:rsidRPr="00724BBF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54" o:spid="_x0000_s1076" alt="Описание: https://www.gosfinansy.ru/system/content/image/21/1/2607987/" style="width:12.7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Указываются линии электропередачи, линии связи (в том числе линейно-кабельные сооружения), трубопроводы, автомобильные дороги, железнодорожные линии и другие подобные сооружения.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30"/>
        <w:gridCol w:w="899"/>
        <w:gridCol w:w="665"/>
        <w:gridCol w:w="585"/>
        <w:gridCol w:w="1103"/>
        <w:gridCol w:w="826"/>
        <w:gridCol w:w="796"/>
        <w:gridCol w:w="585"/>
        <w:gridCol w:w="585"/>
        <w:gridCol w:w="1160"/>
        <w:gridCol w:w="1254"/>
        <w:gridCol w:w="585"/>
        <w:gridCol w:w="1160"/>
        <w:gridCol w:w="1254"/>
        <w:gridCol w:w="585"/>
        <w:gridCol w:w="1160"/>
        <w:gridCol w:w="1254"/>
      </w:tblGrid>
      <w:tr w:rsidR="008D32B5" w:rsidRPr="00724BBF" w:rsidTr="00E615A9">
        <w:trPr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Фактические расходы на содержание объекта недвижимого имущества (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в год)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8D32B5" w:rsidRPr="00724BBF" w:rsidTr="00E615A9">
        <w:trPr>
          <w:cantSplit/>
          <w:jc w:val="center"/>
        </w:trPr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8D32B5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F724C" w:rsidRPr="00724BBF">
              <w:rPr>
                <w:rFonts w:ascii="Times New Roman" w:hAnsi="Times New Roman" w:cs="Times New Roman"/>
                <w:sz w:val="24"/>
                <w:szCs w:val="24"/>
              </w:rPr>
              <w:t>роводится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24C" w:rsidRPr="00724BB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и/или реконструкция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аварийным состоянием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услуги по содержанию имущества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налог на имущество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требуется ремонт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8D32B5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F724C" w:rsidRPr="00724BBF">
              <w:rPr>
                <w:rFonts w:ascii="Times New Roman" w:hAnsi="Times New Roman" w:cs="Times New Roman"/>
                <w:sz w:val="24"/>
                <w:szCs w:val="24"/>
              </w:rPr>
              <w:t>жидает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24C" w:rsidRPr="00724BBF">
              <w:rPr>
                <w:rFonts w:ascii="Times New Roman" w:hAnsi="Times New Roman" w:cs="Times New Roman"/>
                <w:sz w:val="24"/>
                <w:szCs w:val="24"/>
              </w:rPr>
              <w:t>списания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возмещается пользователями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53" o:spid="_x0000_s1075" alt="Описание: https://www.gosfinansy.ru/system/content/image/21/1/2697141/" style="width:20.2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неиспользуемому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имуществу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52" o:spid="_x0000_s1074" alt="Описание: https://www.gosfinansy.ru/system/content/image/21/1/2697142/" style="width:18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возмещается пользователями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неиспользуемому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имуществу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возмещается пользователями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неиспользуемому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имуществу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48" o:spid="_x0000_s1073" alt="Описание: https://www.gosfinansy.ru/system/content/image/21/1/2697142/" style="width:18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Площадные объекты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47" o:spid="_x0000_s1072" alt="Описание: https://www.gosfinansy.ru/system/content/image/21/1/2637643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Линейные объекты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46" o:spid="_x0000_s1071" alt="Описание: https://www.gosfinansy.ru/system/content/image/21/1/2607987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Резервуары, емкости, иные аналогичные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Скважины, иные аналогичные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Иные объекты, включая точечные,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32B5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________________ </w:t>
      </w:r>
    </w:p>
    <w:p w:rsidR="00E615A9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45" o:spid="_x0000_s1070" alt="Описание: https://www.gosfinansy.ru/system/content/image/21/1/2697141/" style="width:20.2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Указываются расходы, возмещенные учреждению пользователями объектов недвижимого имущества, указанных в графе 13.</w:t>
      </w:r>
    </w:p>
    <w:p w:rsidR="003F724C" w:rsidRPr="00724BBF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44" o:spid="_x0000_s1069" alt="Описание: https://www.gosfinansy.ru/system/content/image/21/1/2697142/" style="width:18.7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Указываются расходы учреждения на содержание объектов недвижимого имущества, указанных в графе 17.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1404"/>
        <w:gridCol w:w="1404"/>
        <w:gridCol w:w="1404"/>
        <w:gridCol w:w="1404"/>
        <w:gridCol w:w="1404"/>
        <w:gridCol w:w="1405"/>
        <w:gridCol w:w="1405"/>
        <w:gridCol w:w="1405"/>
        <w:gridCol w:w="1405"/>
        <w:gridCol w:w="1405"/>
        <w:gridCol w:w="1405"/>
      </w:tblGrid>
      <w:tr w:rsidR="003F724C" w:rsidRPr="00724BBF" w:rsidTr="003F724C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322"/>
        <w:gridCol w:w="2705"/>
        <w:gridCol w:w="623"/>
        <w:gridCol w:w="4800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lastRenderedPageBreak/>
        <w:t>Приложение № 10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F4291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 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8D32B5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земельных участках, предоставленных на праве постоянного (бессрочного) пользования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 годовая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40"/>
        <w:gridCol w:w="525"/>
        <w:gridCol w:w="611"/>
        <w:gridCol w:w="787"/>
        <w:gridCol w:w="825"/>
        <w:gridCol w:w="535"/>
        <w:gridCol w:w="551"/>
        <w:gridCol w:w="513"/>
        <w:gridCol w:w="496"/>
        <w:gridCol w:w="978"/>
        <w:gridCol w:w="978"/>
        <w:gridCol w:w="512"/>
        <w:gridCol w:w="810"/>
        <w:gridCol w:w="496"/>
        <w:gridCol w:w="690"/>
        <w:gridCol w:w="876"/>
        <w:gridCol w:w="762"/>
        <w:gridCol w:w="665"/>
        <w:gridCol w:w="496"/>
        <w:gridCol w:w="496"/>
        <w:gridCol w:w="891"/>
        <w:gridCol w:w="535"/>
      </w:tblGrid>
      <w:tr w:rsidR="00E615A9" w:rsidRPr="00724BBF" w:rsidTr="00E615A9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Кадастровый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Используется учреждением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E61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: используется по соглашениям об установлении сервитута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 используется учреждением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Фактические расходы на содержание земельного участка (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в год)</w:t>
            </w:r>
          </w:p>
        </w:tc>
      </w:tr>
      <w:tr w:rsidR="00E615A9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615A9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осуществления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иных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передано во временное пользование сторонним организациям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иным причинам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эксплуатационные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15A9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государственного (муниципального)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плату сверх государственного (муниципального)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елей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основании договоров аренды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основании договоров безвозмездного пользования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оформления права пользования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 ни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возмещается пользователями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E615A9" w:rsidRPr="00724BBF" w:rsidRDefault="00E615A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 на землю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2095"/>
        <w:gridCol w:w="2091"/>
        <w:gridCol w:w="2091"/>
        <w:gridCol w:w="1047"/>
        <w:gridCol w:w="541"/>
        <w:gridCol w:w="1082"/>
        <w:gridCol w:w="1082"/>
        <w:gridCol w:w="623"/>
        <w:gridCol w:w="1204"/>
        <w:gridCol w:w="1198"/>
        <w:gridCol w:w="1198"/>
        <w:gridCol w:w="1198"/>
      </w:tblGrid>
      <w:tr w:rsidR="003F724C" w:rsidRPr="00724BBF" w:rsidTr="003F724C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(уполномоченное лицо)</w:t>
            </w:r>
          </w:p>
        </w:tc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0" w:type="auto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11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F4291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24C" w:rsidRPr="00724BBF">
        <w:rPr>
          <w:rFonts w:ascii="Times New Roman" w:hAnsi="Times New Roman" w:cs="Times New Roman"/>
          <w:sz w:val="24"/>
          <w:szCs w:val="24"/>
        </w:rPr>
        <w:t>сельсовета</w:t>
      </w:r>
    </w:p>
    <w:p w:rsidR="003F724C" w:rsidRPr="00724BBF" w:rsidRDefault="0077259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 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E615A9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8D32B5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недвижимом имуществе, используемом по договору аренды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bottom w:val="dotted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dotted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dotted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dotted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 годовая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1. Сведения о недвижимом имуществе, используемом на праве аренды с помесячной оплатой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30"/>
        <w:gridCol w:w="889"/>
        <w:gridCol w:w="624"/>
        <w:gridCol w:w="1052"/>
        <w:gridCol w:w="637"/>
        <w:gridCol w:w="659"/>
        <w:gridCol w:w="972"/>
        <w:gridCol w:w="1052"/>
        <w:gridCol w:w="568"/>
        <w:gridCol w:w="636"/>
        <w:gridCol w:w="655"/>
        <w:gridCol w:w="858"/>
        <w:gridCol w:w="793"/>
        <w:gridCol w:w="780"/>
        <w:gridCol w:w="1085"/>
        <w:gridCol w:w="1139"/>
        <w:gridCol w:w="1139"/>
        <w:gridCol w:w="1000"/>
      </w:tblGrid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Количество арендуемого имущества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Арендодатель (ссудодатель)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Срок пользования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Арендная плата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Фактические расходы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Направление использования арендованного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Обоснование заключения договора аренд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</w:t>
            </w:r>
          </w:p>
        </w:tc>
      </w:tr>
      <w:tr w:rsidR="003F724C" w:rsidRPr="00724BBF" w:rsidTr="00E615A9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КИСЭ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окончания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единицу меры (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объект (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/год)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содержание арендованного имущества (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/год)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осуществления основной деятельности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43" o:spid="_x0000_s1068" alt="Описание: https://www.gosfinansy.ru/system/content/image/21/1/2607988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осуществления иной деятельности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42" o:spid="_x0000_s1067" alt="Описание: https://www.gosfinansy.ru/system/content/image/21/1/2607989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Площадные объекты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41" o:spid="_x0000_s1066" alt="Описание: https://www.gosfinansy.ru/system/content/image/21/1/2637643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Линейные объекты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40" o:spid="_x0000_s1065" alt="Описание: https://www.gosfinansy.ru/system/content/image/21/1/2607987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Резервуары, емкости, иные аналогичные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Скважины, иные аналогичные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Иные объекты, включая точечны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E615A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2. Сведения о недвижимом имуществе, используемом на праве аренды с почасовой оплатой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43"/>
        <w:gridCol w:w="807"/>
        <w:gridCol w:w="588"/>
        <w:gridCol w:w="969"/>
        <w:gridCol w:w="600"/>
        <w:gridCol w:w="619"/>
        <w:gridCol w:w="530"/>
        <w:gridCol w:w="530"/>
        <w:gridCol w:w="565"/>
        <w:gridCol w:w="565"/>
        <w:gridCol w:w="962"/>
        <w:gridCol w:w="997"/>
        <w:gridCol w:w="343"/>
        <w:gridCol w:w="343"/>
        <w:gridCol w:w="442"/>
        <w:gridCol w:w="442"/>
        <w:gridCol w:w="724"/>
        <w:gridCol w:w="549"/>
        <w:gridCol w:w="936"/>
        <w:gridCol w:w="1046"/>
        <w:gridCol w:w="1046"/>
        <w:gridCol w:w="922"/>
      </w:tblGrid>
      <w:tr w:rsidR="003F724C" w:rsidRPr="00724BBF" w:rsidTr="00B67CFB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Количество арендуемого имущества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Арендодатель (ссудодатель)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8D32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  <w:r w:rsidR="008D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Арендная плата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Фактические расходы на содержание объекта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Направление использования объекта недвижимого имущества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Обоснование заключения договора аренды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КИСЭ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(час)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единицу меры (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/час)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 объект (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/час)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 за год (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недвижимого имущества (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/год)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осуществления основной деятельности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39" o:spid="_x0000_s1064" alt="Описание: https://www.gosfinansy.ru/system/content/image/21/1/2607988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осуществления иной деятельности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38" o:spid="_x0000_s1063" alt="Описание: https://www.gosfinansy.ru/system/content/image/21/1/2607989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Площадные объекты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37" o:spid="_x0000_s1062" alt="Описание: https://www.gosfinansy.ru/system/content/image/21/1/2637643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Линейные объекты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36" o:spid="_x0000_s1061" alt="Описание: https://www.gosfinansy.ru/system/content/image/21/1/2607987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Резервуары, емкости, иные аналоги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Скважины, иные аналогичные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Иные объекты, включая точечные,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4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  <w:tc>
          <w:tcPr>
            <w:tcW w:w="0" w:type="auto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4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(уполномоченное лицо) Учреждения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4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4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4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4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1"/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7CFB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________________</w:t>
      </w:r>
      <w:r w:rsidRPr="00724BBF">
        <w:rPr>
          <w:rFonts w:ascii="Times New Roman" w:hAnsi="Times New Roman" w:cs="Times New Roman"/>
          <w:sz w:val="24"/>
          <w:szCs w:val="24"/>
        </w:rPr>
        <w:br/>
      </w:r>
      <w:r w:rsidR="00F52EAF">
        <w:rPr>
          <w:rFonts w:ascii="Times New Roman" w:hAnsi="Times New Roman" w:cs="Times New Roman"/>
          <w:sz w:val="24"/>
          <w:szCs w:val="24"/>
        </w:rPr>
      </w:r>
      <w:r w:rsidR="00F52EAF">
        <w:rPr>
          <w:rFonts w:ascii="Times New Roman" w:hAnsi="Times New Roman" w:cs="Times New Roman"/>
          <w:sz w:val="24"/>
          <w:szCs w:val="24"/>
        </w:rPr>
        <w:pict>
          <v:rect id="Прямоугольник 35" o:spid="_x0000_s1060" alt="Описание: https://www.gosfinansy.ru/system/content/image/21/1/2607988/" style="width:12.7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724BBF">
        <w:rPr>
          <w:rFonts w:ascii="Times New Roman" w:hAnsi="Times New Roman" w:cs="Times New Roman"/>
          <w:sz w:val="24"/>
          <w:szCs w:val="24"/>
        </w:rPr>
        <w:t> Указывается направление использования объекта недвижимого имущества "1" - для осуществления основной деятельности в рамках муниципального задания, "2" - для осуществления основной деятельности за плату сверх муниципального задания.</w:t>
      </w:r>
    </w:p>
    <w:p w:rsidR="00B67CFB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34" o:spid="_x0000_s1059" alt="Описание: https://www.gosfinansy.ru/system/content/image/21/1/2607989/" style="width:12.7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Указывается направление использования объекта недвижимого имущества "3" - проведение концертно-зрелищных мероприятий и иных культурно-массовых мероприятий, "4" - проведение спортивных мероприятий, "5" - проведение конференций, семинаров, выставок, переговоров, встреч, совещаний, съездов, конгрессов, "6" - для иных мероприятий.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lastRenderedPageBreak/>
        <w:t>Приложение № 12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F4291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 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B67CFB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8D32B5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недвижимом имуществе, используемом по договору безвозмездного пользования (договору ссуды)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Периодичность: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242"/>
        <w:gridCol w:w="694"/>
        <w:gridCol w:w="1213"/>
        <w:gridCol w:w="713"/>
        <w:gridCol w:w="737"/>
        <w:gridCol w:w="1054"/>
        <w:gridCol w:w="1213"/>
        <w:gridCol w:w="625"/>
        <w:gridCol w:w="708"/>
        <w:gridCol w:w="732"/>
        <w:gridCol w:w="978"/>
        <w:gridCol w:w="1169"/>
        <w:gridCol w:w="1320"/>
        <w:gridCol w:w="1320"/>
        <w:gridCol w:w="1150"/>
      </w:tblGrid>
      <w:tr w:rsidR="003F724C" w:rsidRPr="00724BBF" w:rsidTr="00B67CFB">
        <w:trPr>
          <w:cantSplit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Количество имущества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Ссудодатель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Срок пользования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Фактические расходы на содержание объекта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Направление использования объекта недвижимого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Обоснование заключения договора ссуды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КИСЭ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окончания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недвижимого имущества (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/год)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осуществления основной деятельности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33" o:spid="_x0000_s1058" alt="Описание: https://www.gosfinansy.ru/system/content/image/21/1/2607988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осуществления иной деятельности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32" o:spid="_x0000_s1057" alt="Описание: https://www.gosfinansy.ru/system/content/image/21/1/2607989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Площадные объекты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31" o:spid="_x0000_s1056" alt="Описание: https://www.gosfinansy.ru/system/content/image/21/1/2637643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том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Линейные объекты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30" o:spid="_x0000_s1055" alt="Описание: https://www.gosfinansy.ru/system/content/image/21/1/2607987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Резервуары, емкости, иные аналогичные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Скважины, иные аналогичные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Иные объекты, включая точечные,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322"/>
        <w:gridCol w:w="2705"/>
        <w:gridCol w:w="623"/>
        <w:gridCol w:w="4800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13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F4291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724C" w:rsidRPr="00724BBF" w:rsidRDefault="0077259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 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B67CFB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об особо ценном движимом имуществе (за исключением транспортных средств)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1. Сведения о наличии, состоянии и использовании особо ценного движимого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57"/>
        <w:gridCol w:w="4460"/>
        <w:gridCol w:w="991"/>
        <w:gridCol w:w="840"/>
        <w:gridCol w:w="1666"/>
        <w:gridCol w:w="840"/>
        <w:gridCol w:w="998"/>
        <w:gridCol w:w="1666"/>
        <w:gridCol w:w="1132"/>
        <w:gridCol w:w="840"/>
        <w:gridCol w:w="1078"/>
      </w:tblGrid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Наличие движимого имущества на конец отчетного периода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(группа основных средств)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используется учреждением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передано в пользование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требует ремонта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физически и морально изношено, ожидает согласования, списания</w:t>
            </w:r>
          </w:p>
        </w:tc>
      </w:tr>
      <w:tr w:rsidR="003F724C" w:rsidRPr="00724BBF" w:rsidTr="00B67CFB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аренду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безвозмездно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 требует замены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Машины и оборудование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Хозяйственный и производственный инвентарь,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Прочие основные средства,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30"/>
        <w:gridCol w:w="3014"/>
        <w:gridCol w:w="658"/>
        <w:gridCol w:w="925"/>
        <w:gridCol w:w="886"/>
        <w:gridCol w:w="925"/>
        <w:gridCol w:w="886"/>
        <w:gridCol w:w="925"/>
        <w:gridCol w:w="886"/>
        <w:gridCol w:w="925"/>
        <w:gridCol w:w="886"/>
        <w:gridCol w:w="925"/>
        <w:gridCol w:w="886"/>
        <w:gridCol w:w="925"/>
        <w:gridCol w:w="886"/>
      </w:tblGrid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(группа основных средств)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Фактический срок использования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9" o:spid="_x0000_s1054" alt="Описание: https://www.gosfinansy.ru/system/content/image/21/1/2607990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3F724C" w:rsidRPr="00724BBF" w:rsidTr="00B67CFB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121 месяца и более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85 до 120 месяцев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61 до 84 месяцев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37 до 60 месяцев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13 до 36 месяцев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менее 12 месяцев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балансовая стоимость,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количество,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балансовая стоимость,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количество,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балансовая стоимость,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количество,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балансовая стоимость,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количество,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балансовая стоимость,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количество,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балансовая стоимость, </w:t>
            </w: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</w:t>
            </w:r>
            <w:proofErr w:type="spellEnd"/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(муниципального)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Машины и оборудование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Хозяйственный и производственный инвентарь,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Прочие основные средства,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________________</w:t>
      </w:r>
      <w:r w:rsidR="00F52EAF">
        <w:rPr>
          <w:rFonts w:ascii="Times New Roman" w:hAnsi="Times New Roman" w:cs="Times New Roman"/>
          <w:sz w:val="24"/>
          <w:szCs w:val="24"/>
        </w:rPr>
      </w:r>
      <w:r w:rsidR="00F52EAF">
        <w:rPr>
          <w:rFonts w:ascii="Times New Roman" w:hAnsi="Times New Roman" w:cs="Times New Roman"/>
          <w:sz w:val="24"/>
          <w:szCs w:val="24"/>
        </w:rPr>
        <w:pict>
          <v:rect id="Прямоугольник 28" o:spid="_x0000_s1053" alt="Описание: https://www.gosfinansy.ru/system/content/image/21/1/2607990/" style="width:12.7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724BBF">
        <w:rPr>
          <w:rFonts w:ascii="Times New Roman" w:hAnsi="Times New Roman" w:cs="Times New Roman"/>
          <w:sz w:val="24"/>
          <w:szCs w:val="24"/>
        </w:rPr>
        <w:t xml:space="preserve"> Срок использования имущества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считается</w:t>
      </w:r>
      <w:proofErr w:type="gramEnd"/>
      <w:r w:rsidRPr="00724BBF">
        <w:rPr>
          <w:rFonts w:ascii="Times New Roman" w:hAnsi="Times New Roman" w:cs="Times New Roman"/>
          <w:sz w:val="24"/>
          <w:szCs w:val="24"/>
        </w:rPr>
        <w:t xml:space="preserve"> начиная с 1-го числа месяца, следующего за месяцем принятия его к бухгалтерскому учету.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45"/>
        <w:gridCol w:w="3523"/>
        <w:gridCol w:w="835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  <w:gridCol w:w="845"/>
      </w:tblGrid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B67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Наименование показателя (группа основных средств)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 объектов особо ценного движимого имущества, в том числе с оставшимся сроком полезного использования</w:t>
            </w:r>
          </w:p>
        </w:tc>
      </w:tr>
      <w:tr w:rsidR="003F724C" w:rsidRPr="00724BBF" w:rsidTr="00B67CFB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менее 12 месяцев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12 до 24 месяцев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25 до 36 месяцев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37 до 48 месяцев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49 до 60 месяцев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61 до 72 месяцев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73 до 84 месяцев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85 до 96 месяцев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97 до 108 месяцев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109 до 120 месяцев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 121 месяца и более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Машины и оборудование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Хозяйственный и производственный инвентарь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Прочие основные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8D32B5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2. Сведения о расходах на содержание особо ценного движимого имущества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33"/>
        <w:gridCol w:w="462"/>
        <w:gridCol w:w="1371"/>
        <w:gridCol w:w="1319"/>
        <w:gridCol w:w="216"/>
        <w:gridCol w:w="298"/>
        <w:gridCol w:w="511"/>
        <w:gridCol w:w="216"/>
        <w:gridCol w:w="298"/>
        <w:gridCol w:w="298"/>
        <w:gridCol w:w="501"/>
        <w:gridCol w:w="1429"/>
        <w:gridCol w:w="606"/>
        <w:gridCol w:w="569"/>
        <w:gridCol w:w="360"/>
        <w:gridCol w:w="360"/>
        <w:gridCol w:w="323"/>
        <w:gridCol w:w="360"/>
        <w:gridCol w:w="1076"/>
        <w:gridCol w:w="1076"/>
        <w:gridCol w:w="740"/>
        <w:gridCol w:w="1279"/>
        <w:gridCol w:w="767"/>
      </w:tblGrid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Всего за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отчетный</w:t>
            </w:r>
            <w:proofErr w:type="gramEnd"/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особо ценного движимого имущества</w:t>
            </w:r>
          </w:p>
        </w:tc>
      </w:tr>
      <w:tr w:rsidR="003F724C" w:rsidRPr="00724BBF" w:rsidTr="00B67CFB">
        <w:trPr>
          <w:cantSplit/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CE2909" w:rsidRPr="00724BBF" w:rsidTr="00D929C3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текущее обслуживание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C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капитальный ремонт, включая приобретение запасных частей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C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уплату налогов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C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Заработная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плата обслуживающего персонала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C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</w:tc>
      </w:tr>
      <w:tr w:rsidR="00CE2909" w:rsidRPr="00724BBF" w:rsidTr="00D929C3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расходы на периодическое техническое (профилактическое) обслуживание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расходы на текущий ремонт, включая приобретение запасных частей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расходы на обязательное страхование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расходы на добровольное страхование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CE2909" w:rsidRPr="00724BBF" w:rsidRDefault="00CE2909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Машины и оборудование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ального задания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2110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Хозяйственный и производственный инвентарь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3110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Прочие основные средства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основной деятельности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4100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оказания услуг (выполнения работ) в рамках утвержденного муниципального задания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4110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для иной деятельности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9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14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 Отчету о результатах деятельности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F4291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24C" w:rsidRPr="00724BBF">
        <w:rPr>
          <w:rFonts w:ascii="Times New Roman" w:hAnsi="Times New Roman" w:cs="Times New Roman"/>
          <w:sz w:val="24"/>
          <w:szCs w:val="24"/>
        </w:rPr>
        <w:t>сельсовета</w:t>
      </w:r>
    </w:p>
    <w:p w:rsidR="003F724C" w:rsidRPr="00724BBF" w:rsidRDefault="0077259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 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B67CFB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B67CFB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CE2909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 транспортных средствах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429"/>
        <w:gridCol w:w="4056"/>
        <w:gridCol w:w="2824"/>
        <w:gridCol w:w="1141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Орган, осуществляющий функции и полномочия учредителя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CE2909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1. Сведения об используемых транспортных средствах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378"/>
        <w:gridCol w:w="3672"/>
        <w:gridCol w:w="995"/>
        <w:gridCol w:w="1360"/>
        <w:gridCol w:w="1220"/>
        <w:gridCol w:w="1374"/>
        <w:gridCol w:w="1233"/>
        <w:gridCol w:w="1360"/>
        <w:gridCol w:w="1220"/>
        <w:gridCol w:w="1390"/>
        <w:gridCol w:w="1248"/>
      </w:tblGrid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средства,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оперативном управлении учреждения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договорам аренды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договорам безвозмездного пользования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Наземные транспортные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автомобили легковые (за исключением автомобилей скорой медицинской помощи),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7" o:spid="_x0000_s1052" alt="Описание: https://www.gosfinansy.ru/system/content/image/21/1/2607991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менее 3 миллионов рублей, с года выпуска которых прошло не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менее 3 миллионов рублей, с года выпуска которых прошло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3 миллионов до 5 миллионов рублей включительно, с года выпуска которых прошло не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3 миллионов до 5 миллионов рублей включительно, с года выпуска которых прошло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5 миллионов до 10 миллионов рублей включительно, с года выпуска которых прошло не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5 миллионов до 10 миллионов рублей включительно, с года выпуска которых прошло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10 миллионов до 15 миллионов рублей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15 миллионов рублей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автомобили скорой медицинской 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автомобили грузовые, за исключением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грузовые автомашины (молоковозы, скотовозы, специальные машины для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автобусы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тракторы самоходные комбайны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мотосани, снегоходы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мотоциклы, мотороллеры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Воздушные судна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6" o:spid="_x0000_s1051" alt="Описание: https://www.gosfinansy.ru/system/content/image/21/1/2607991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пассажирские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грузовые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пожарные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аварийно-технической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самолеты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5" o:spid="_x0000_s1050" alt="Описание: https://www.gosfinansy.ru/system/content/image/21/1/2607991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пассажирские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грузовые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пожарные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аварийно-технической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вертолеты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воздушные транспортные средства, не имеющие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Водные транспортные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суда пассажирские морские и речные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суда грузовые морские и речные самоходные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яхты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катера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гидроциклы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моторные лодки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парусно-моторные суда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водные транспортные средства самоходные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несамоходные (буксируемые) суда и иные транспортные средства (водные транспортные средства, не имеющие двигателей)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lastRenderedPageBreak/>
        <w:t>________________</w:t>
      </w:r>
      <w:r w:rsidR="00F52EAF">
        <w:rPr>
          <w:rFonts w:ascii="Times New Roman" w:hAnsi="Times New Roman" w:cs="Times New Roman"/>
          <w:sz w:val="24"/>
          <w:szCs w:val="24"/>
        </w:rPr>
      </w:r>
      <w:r w:rsidR="00F52EAF">
        <w:rPr>
          <w:rFonts w:ascii="Times New Roman" w:hAnsi="Times New Roman" w:cs="Times New Roman"/>
          <w:sz w:val="24"/>
          <w:szCs w:val="24"/>
        </w:rPr>
        <w:pict>
          <v:rect id="Прямоугольник 24" o:spid="_x0000_s1049" alt="Описание: https://www.gosfinansy.ru/system/content/image/21/1/2607991/" style="width:12.7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724BBF">
        <w:rPr>
          <w:rFonts w:ascii="Times New Roman" w:hAnsi="Times New Roman" w:cs="Times New Roman"/>
          <w:sz w:val="24"/>
          <w:szCs w:val="24"/>
        </w:rPr>
        <w:t> Показатели формируются в случае, если требование о детализации установлено органом, осуществляющим функции и полномочия учредителя.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CE2909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2. Сведения о неиспользуемых транспортных средствах, находящихся в оперативном управлении учреждения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52"/>
        <w:gridCol w:w="1677"/>
        <w:gridCol w:w="927"/>
        <w:gridCol w:w="790"/>
        <w:gridCol w:w="1274"/>
        <w:gridCol w:w="1737"/>
        <w:gridCol w:w="1453"/>
        <w:gridCol w:w="790"/>
        <w:gridCol w:w="1676"/>
        <w:gridCol w:w="1367"/>
        <w:gridCol w:w="1501"/>
        <w:gridCol w:w="1324"/>
      </w:tblGrid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Передано во временное пользование сторонним организациям (индивидуальным предпринимателям)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F724C" w:rsidRPr="00724BBF" w:rsidTr="00B67CFB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основании договоров аренды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основании договоров безвозмездного пользования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без оформления права пользования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проводится капитальный ремонт и/или реконструкция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аварийным состоянием (требуется ремонт)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связи с аварийным состоянием (подлежит списанию)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3" o:spid="_x0000_s1048" alt="Описание: https://www.gosfinansy.ru/system/content/image/21/1/2638220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излишнее имущество (подлежит передаче в казну РФ)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Наземные транспортные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автомобили легковые (за исключением автомобилей скорой медицинской помощи),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2" o:spid="_x0000_s1047" alt="Описание: https://www.gosfinansy.ru/system/content/image/21/1/2607991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менее 3 миллионов рублей, с года выпуска которых прошло не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средней стоимостью менее 3 миллионов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рублей, с года выпуска которых прошло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3 миллионов до 5 миллионов рублей включительно, с года выпуска которых прошло не более 3 лет;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3 миллионов до 5 миллионов рублей включительн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о, с года выпуска которых прошло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5 миллионов до 10 миллионов рублей включительно, с года выпуска которых прошло не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5 миллионов до 10 миллионов рублей включительн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о, с года выпуска которых прошло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10 миллионов до 15 миллионов рублей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15 миллионов рублей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автомобили скорой медицинской 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автомобили грузовые, за исключением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автобусы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тракторы самоходные комбайны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мотосани, снегоходы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мотоциклы, мотороллеры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Воздушные судна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1" o:spid="_x0000_s1046" alt="Описание: https://www.gosfinansy.ru/system/content/image/21/1/2607991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пассажирские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грузовые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пожарные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аварийно-технической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самолеты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20" o:spid="_x0000_s1045" alt="Описание: https://www.gosfinansy.ru/system/content/image/21/1/2607991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пассажирские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грузовые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пожарные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аварийно-технической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вертолеты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воздушные транспортные средства, не имеющие двигателей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Водные транспортные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суда пассажирские морские и речные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суда грузовые морские и речные самоходные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яхты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катера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гидроциклы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моторные лодки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парусно-моторные суда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водные транспортные средства самоходные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несамоходные (буксируемые) суда и иные транспортные средства (водные транспортные средства, не имеющие двигателей)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________________</w:t>
      </w:r>
      <w:r w:rsidRPr="00724BBF">
        <w:rPr>
          <w:rFonts w:ascii="Times New Roman" w:hAnsi="Times New Roman" w:cs="Times New Roman"/>
          <w:sz w:val="24"/>
          <w:szCs w:val="24"/>
        </w:rPr>
        <w:br/>
      </w:r>
      <w:r w:rsidR="00F52EAF">
        <w:rPr>
          <w:rFonts w:ascii="Times New Roman" w:hAnsi="Times New Roman" w:cs="Times New Roman"/>
          <w:sz w:val="24"/>
          <w:szCs w:val="24"/>
        </w:rPr>
      </w:r>
      <w:r w:rsidR="00F52EAF">
        <w:rPr>
          <w:rFonts w:ascii="Times New Roman" w:hAnsi="Times New Roman" w:cs="Times New Roman"/>
          <w:sz w:val="24"/>
          <w:szCs w:val="24"/>
        </w:rPr>
        <w:pict>
          <v:rect id="Прямоугольник 19" o:spid="_x0000_s1044" alt="Описание: https://www.gosfinansy.ru/system/content/image/21/1/2638220/" style="width:12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724BBF">
        <w:rPr>
          <w:rFonts w:ascii="Times New Roman" w:hAnsi="Times New Roman" w:cs="Times New Roman"/>
          <w:sz w:val="24"/>
          <w:szCs w:val="24"/>
        </w:rPr>
        <w:t> Указываются транспортные средства, в отношении которых принято решение о списании, ожидается согласование органом, осуществляющим функции и полномочия учредителя.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3. Направления использования транспортных средств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15"/>
        <w:gridCol w:w="756"/>
        <w:gridCol w:w="506"/>
        <w:gridCol w:w="594"/>
        <w:gridCol w:w="551"/>
        <w:gridCol w:w="594"/>
        <w:gridCol w:w="551"/>
        <w:gridCol w:w="594"/>
        <w:gridCol w:w="551"/>
        <w:gridCol w:w="594"/>
        <w:gridCol w:w="551"/>
        <w:gridCol w:w="594"/>
        <w:gridCol w:w="551"/>
        <w:gridCol w:w="594"/>
        <w:gridCol w:w="551"/>
        <w:gridCol w:w="594"/>
        <w:gridCol w:w="551"/>
        <w:gridCol w:w="594"/>
        <w:gridCol w:w="551"/>
        <w:gridCol w:w="594"/>
        <w:gridCol w:w="551"/>
        <w:gridCol w:w="594"/>
        <w:gridCol w:w="459"/>
        <w:gridCol w:w="489"/>
        <w:gridCol w:w="459"/>
        <w:gridCol w:w="513"/>
        <w:gridCol w:w="472"/>
      </w:tblGrid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средства, непосредственно используемые в целях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средства, используемые в общехозяйственных целях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оказания услуг, выполнения работ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целях обслуживания административно-управленческого персонала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иных целях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8" o:spid="_x0000_s1043" alt="Описание: https://www.gosfinansy.ru/system/content/image/21/1/2607992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3F724C" w:rsidRPr="00724BBF" w:rsidTr="00B67CFB">
        <w:trPr>
          <w:cantSplit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операти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вном управлении учреждения, 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договор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 аренды, 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договор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 безвозмездного пользования, 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операти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вном управлении учреждения, 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договор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 аренды, 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договор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 безвозмездного пользования, 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операт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ивном управлении учреждения, 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догов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орам аренды, 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догов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орам безвозмездного пользования, ед.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среднем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C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сред-нем</w:t>
            </w:r>
            <w:proofErr w:type="spellEnd"/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C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отчет-ную</w:t>
            </w:r>
            <w:proofErr w:type="spellEnd"/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C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сред-нем</w:t>
            </w:r>
            <w:proofErr w:type="spellEnd"/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C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отчет-ную</w:t>
            </w:r>
            <w:proofErr w:type="spellEnd"/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дату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C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сред-нем</w:t>
            </w:r>
            <w:proofErr w:type="spellEnd"/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за год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Наземные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автомобили легковые (за исключением автомобилей скорой медицинской помощи),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7" o:spid="_x0000_s1042" alt="Описание: https://www.gosfinansy.ru/system/content/image/21/1/2607991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средней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стоимостью менее 3 миллионов рублей, с года выпуска которых прошло не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имостью менее 3 миллионов рублей, с года выпуска которых прошло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 от 3 миллионов до 5 миллионов рублей включительно, с года выпуска которых прошло не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3 миллионов до 5 миллионов рублей включительно, с года выпуска которых про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средней стоимостью от 5 миллионов до 10 миллионов рублей включительно, с года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выпуска которых прошло не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5 миллионов до 10 миллионов руб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лей включительно, с года выпуска которых прошло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10 миллио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 до 15 миллионов рублей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15 миллионов рублей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автомобили скорой медицинской 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автомобили грузовые, за исключением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специальные грузовые автомашины (молоковозы, скотовозы, специа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автобусы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тракторы самоходные, комбайны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мотосани, снегоходы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мотоциклы,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мотороллеры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Воздушные судна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числе: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6" o:spid="_x0000_s1041" alt="Описание: https://www.gosfinansy.ru/system/content/image/21/1/2607991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пассажирские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грузовые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пожарные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аварийно-технической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самолеты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5" o:spid="_x0000_s1040" alt="Описание: https://www.gosfinansy.ru/system/content/image/21/1/2607991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пассажирские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вертолеты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грузовые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220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пожарные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аварийно-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br/>
              <w:t>технической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вертолет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220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воздушные транспортные средства, не имеющие двигателей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Водные транспортные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суда пассаж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ирские морские и речные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суда грузовые морские и речные самоходные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яхты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катера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гидроциклы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моторные лодки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парусно-моторные суда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водные транспортные средства самоходные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несамоходные (буксируемые) суда и иные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транспортные средства (водные транспортные средства, не имеющие двигателей)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________________</w:t>
      </w:r>
      <w:r w:rsidR="00F52EAF">
        <w:rPr>
          <w:rFonts w:ascii="Times New Roman" w:hAnsi="Times New Roman" w:cs="Times New Roman"/>
          <w:sz w:val="24"/>
          <w:szCs w:val="24"/>
        </w:rPr>
      </w:r>
      <w:r w:rsidR="00F52EAF">
        <w:rPr>
          <w:rFonts w:ascii="Times New Roman" w:hAnsi="Times New Roman" w:cs="Times New Roman"/>
          <w:sz w:val="24"/>
          <w:szCs w:val="24"/>
        </w:rPr>
        <w:pict>
          <v:rect id="Прямоугольник 14" o:spid="_x0000_s1039" alt="Описание: https://www.gosfinansy.ru/system/content/image/21/1/2607992/" style="width:12.7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724BBF">
        <w:rPr>
          <w:rFonts w:ascii="Times New Roman" w:hAnsi="Times New Roman" w:cs="Times New Roman"/>
          <w:sz w:val="24"/>
          <w:szCs w:val="24"/>
        </w:rPr>
        <w:t> Указываются транспортные средства, используемые в целях уборки территории, вывоза мусора, перевозки имущества (грузов), а также в целях перевозки людей.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CE2909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Раздел 4. Сведения о расходах на содержание транспортных средств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63"/>
        <w:gridCol w:w="326"/>
        <w:gridCol w:w="1022"/>
        <w:gridCol w:w="628"/>
        <w:gridCol w:w="761"/>
        <w:gridCol w:w="490"/>
        <w:gridCol w:w="490"/>
        <w:gridCol w:w="972"/>
        <w:gridCol w:w="704"/>
        <w:gridCol w:w="972"/>
        <w:gridCol w:w="564"/>
        <w:gridCol w:w="564"/>
        <w:gridCol w:w="654"/>
        <w:gridCol w:w="654"/>
        <w:gridCol w:w="941"/>
        <w:gridCol w:w="872"/>
        <w:gridCol w:w="796"/>
        <w:gridCol w:w="1147"/>
        <w:gridCol w:w="1255"/>
        <w:gridCol w:w="744"/>
      </w:tblGrid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транспортных средств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обслуживание транспортных средств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содержание гаражей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заработная плата обслуживающего персонала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уплата транс-</w:t>
            </w:r>
          </w:p>
        </w:tc>
      </w:tr>
      <w:tr w:rsidR="003F724C" w:rsidRPr="00724BBF" w:rsidTr="00B67CFB">
        <w:trPr>
          <w:cantSplit/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расходы на горюче-смазочные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приобретение (замена) колес, шин, дисков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расходы на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расходы на добровольное страхование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ремонт, включая приобретение запасных частей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техобслуживание сторонними 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аренда гаражей, парковочных мест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содержание гаражей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обслуживающего персонала гаражей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административного персонала гаражей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портного налога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Наземные транспортные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автомобили легковые (за исключением автомобилей скорой медицинской помощи),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3" o:spid="_x0000_s1038" alt="Описание: https://www.gosfinansy.ru/system/content/image/21/1/2607991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средней стоимостью менее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миллионов рублей, с года выпуска которых прошло не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средней стоимостью менее 3 миллионов рублей, с года выпуска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прошло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средней стоимостью от 3 миллионов до 5 миллионов рублей включительно, с года выпуска которых прошло не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более 3 лет;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3 миллионов до 5 миллионов рублей включительно, с года выпуска которых прошло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5 миллионов до 10 миллионов рублей включительно, с года выпуска которых прошло не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средней стоимостью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5 миллионов до 10 миллионов рублей включительно, с года выпуска которых прошло более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средней стоимостью от 10 миллионов до 15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миллионов рублей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средней стоимостью от 15 миллионов рублей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автомобили скорой медицинской 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автомобили грузовые, за исключением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специальных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технического обслуживания)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автобусы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тракторы самоходные комбайны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мотосани, снегоходы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мотоциклы, мотороллеры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Воздушные судна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2" o:spid="_x0000_s1037" alt="Описание: https://www.gosfinansy.ru/system/content/image/21/1/2607991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пассажирские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грузовые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самолеты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самолеты аварийно-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br/>
              <w:t>технической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самолеты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1" o:spid="_x0000_s1036" alt="Описание: https://www.gosfinansy.ru/system/content/image/21/1/2607991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пассажирские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грузовые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пожарные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вертолеты аварийно-технической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вертолеты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воздушные транспортные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средства, не имеющие двигателей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Водные транспортные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суда пассажирские морские и речные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суда грузовые морские и речные самоходные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яхты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катера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гидроциклы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моторные лодки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парусно-моторные суда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другие водные транспортные средства самоходные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несамоходные (буксируемые) суда и иные транспортные 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(водные транспортные средства, не имеющие двигателей)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bottom w:val="dotted" w:sz="6" w:space="0" w:color="000000"/>
            </w:tcBorders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"____" ________________ 20___ г.</w:t>
            </w:r>
          </w:p>
        </w:tc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Приложение № 15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к Отчету о результатах деятельности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3F724C" w:rsidRPr="00724BBF" w:rsidRDefault="00F4291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24C" w:rsidRPr="00724BBF">
        <w:rPr>
          <w:rFonts w:ascii="Times New Roman" w:hAnsi="Times New Roman" w:cs="Times New Roman"/>
          <w:sz w:val="24"/>
          <w:szCs w:val="24"/>
        </w:rPr>
        <w:t>сельсовета</w:t>
      </w:r>
    </w:p>
    <w:p w:rsidR="003F724C" w:rsidRPr="00724BBF" w:rsidRDefault="00772599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24B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 xml:space="preserve">и об использовании </w:t>
      </w:r>
      <w:proofErr w:type="gramStart"/>
      <w:r w:rsidRPr="00724BBF">
        <w:rPr>
          <w:rFonts w:ascii="Times New Roman" w:hAnsi="Times New Roman" w:cs="Times New Roman"/>
          <w:sz w:val="24"/>
          <w:szCs w:val="24"/>
        </w:rPr>
        <w:t>закрепленного</w:t>
      </w:r>
      <w:proofErr w:type="gramEnd"/>
    </w:p>
    <w:p w:rsidR="003F724C" w:rsidRPr="00724BBF" w:rsidRDefault="003F724C" w:rsidP="00F4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за ними муниципального имущества</w:t>
      </w:r>
    </w:p>
    <w:p w:rsidR="003F724C" w:rsidRPr="00724BBF" w:rsidRDefault="003F724C" w:rsidP="00B67CFB">
      <w:pPr>
        <w:jc w:val="right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p w:rsidR="003F724C" w:rsidRPr="00724BBF" w:rsidRDefault="003F724C" w:rsidP="00B67CFB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Сведения об имуществе, за исключением земельных участков, переданном в аренду</w:t>
      </w:r>
    </w:p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11"/>
        <w:gridCol w:w="2112"/>
        <w:gridCol w:w="1169"/>
        <w:gridCol w:w="1273"/>
        <w:gridCol w:w="1755"/>
        <w:gridCol w:w="603"/>
        <w:gridCol w:w="376"/>
        <w:gridCol w:w="282"/>
        <w:gridCol w:w="465"/>
        <w:gridCol w:w="619"/>
        <w:gridCol w:w="1593"/>
        <w:gridCol w:w="2149"/>
        <w:gridCol w:w="1961"/>
      </w:tblGrid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 1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F724C" w:rsidRPr="00724BBF" w:rsidTr="00B67CFB">
        <w:trPr>
          <w:cantSplit/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Орган, осуществляющий функции и полномочия учредителя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5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Периодичность:</w:t>
            </w:r>
          </w:p>
        </w:tc>
        <w:tc>
          <w:tcPr>
            <w:tcW w:w="0" w:type="auto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10" o:spid="_x0000_s1035" alt="Описание: https://www.gosfinansy.ru/system/content/image/21/1/2607993/" style="width:12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Вид объек</w:t>
            </w:r>
            <w:r w:rsidR="00CE2909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пере</w:t>
            </w:r>
            <w:proofErr w:type="gramEnd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9" o:spid="_x0000_s1034" alt="Описание: https://www.gosfinansy.ru/system/content/image/21/1/2607996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8" o:spid="_x0000_s1033" alt="Описание: https://www.gosfinansy.ru/system/content/image/21/1/2607994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код по ОКЕИ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данного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7" o:spid="_x0000_s1032" alt="Описание: https://www.gosfinansy.ru/system/content/image/21/1/2607995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Площадные объекты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6" o:spid="_x0000_s1031" alt="Описание: https://www.gosfinansy.ru/system/content/image/21/1/2637643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Линейные объекты</w:t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</w:r>
            <w:r w:rsidR="00F52EAF">
              <w:rPr>
                <w:rFonts w:ascii="Times New Roman" w:hAnsi="Times New Roman" w:cs="Times New Roman"/>
                <w:sz w:val="24"/>
                <w:szCs w:val="24"/>
              </w:rPr>
              <w:pict>
                <v:rect id="Прямоугольник 5" o:spid="_x0000_s1030" alt="Описание: https://www.gosfinansy.ru/system/content/image/21/1/2607987/" style="width:12.75pt;height:17.2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Резервуары, емкости, иные аналогичные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Скважины, иные аналогичные объекты,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4001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Иные объекты, включая точечные,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5001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B67CFB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_______________</w:t>
      </w:r>
      <w:r w:rsidR="00F52EAF">
        <w:rPr>
          <w:rFonts w:ascii="Times New Roman" w:hAnsi="Times New Roman" w:cs="Times New Roman"/>
          <w:sz w:val="24"/>
          <w:szCs w:val="24"/>
        </w:rPr>
      </w:r>
      <w:r w:rsidR="00F52EAF">
        <w:rPr>
          <w:rFonts w:ascii="Times New Roman" w:hAnsi="Times New Roman" w:cs="Times New Roman"/>
          <w:sz w:val="24"/>
          <w:szCs w:val="24"/>
        </w:rPr>
        <w:pict>
          <v:rect id="Прямоугольник 4" o:spid="_x0000_s1029" alt="Описание: https://www.gosfinansy.ru/system/content/image/21/1/2607993/" style="width:12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724BBF">
        <w:rPr>
          <w:rFonts w:ascii="Times New Roman" w:hAnsi="Times New Roman" w:cs="Times New Roman"/>
          <w:sz w:val="24"/>
          <w:szCs w:val="24"/>
        </w:rPr>
        <w:t> Заполняется в отношении недвижимого имущества.</w:t>
      </w:r>
    </w:p>
    <w:p w:rsidR="003F724C" w:rsidRPr="00724BBF" w:rsidRDefault="00F52EAF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3" o:spid="_x0000_s1028" alt="Описание: https://www.gosfinansy.ru/system/content/image/21/1/2607994/" style="width:12.7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3F724C" w:rsidRPr="00724BBF">
        <w:rPr>
          <w:rFonts w:ascii="Times New Roman" w:hAnsi="Times New Roman" w:cs="Times New Roman"/>
          <w:sz w:val="24"/>
          <w:szCs w:val="24"/>
        </w:rPr>
        <w:t>Указывается вид объекта: 1 - здание (строение, сооружение) в целом, 2 - помещение в здании, строении (за исключением подвалов, чердаков), 3 - подвалы, чердаки, 4 - конструктивная часть здания (крыша, стена), 5 - архитектурный элемент фасада здания (навес над входными дверями зданий), 6 - часть помещения в местах общего пользования (вестибюли, холлы, фойе, коридоры), 7 - линии электропередачи, линии связи (в том числе линейно-кабельные сооружения), 8 - трубопроводы</w:t>
      </w:r>
      <w:proofErr w:type="gramEnd"/>
      <w:r w:rsidR="003F724C" w:rsidRPr="00724BBF">
        <w:rPr>
          <w:rFonts w:ascii="Times New Roman" w:hAnsi="Times New Roman" w:cs="Times New Roman"/>
          <w:sz w:val="24"/>
          <w:szCs w:val="24"/>
        </w:rPr>
        <w:t>, 9 - автомобильные дороги, 10 - железнодорожные линии, 11 - резервуар, иная емкость, 12 - скважины на воду, 13 - скважины газовые и нефтяные, 14 - скважины иные, 15 - движимое имущество, предоставляемое в прокат, 16 - иные. 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2" o:spid="_x0000_s1027" alt="Описание: https://www.gosfinansy.ru/system/content/image/21/1/2607995/" style="width:12.7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3F724C" w:rsidRPr="00724BBF">
        <w:rPr>
          <w:rFonts w:ascii="Times New Roman" w:hAnsi="Times New Roman" w:cs="Times New Roman"/>
          <w:sz w:val="24"/>
          <w:szCs w:val="24"/>
        </w:rPr>
        <w:t>Указывается направление использования имущества, переданного в аренду (разрешенное использование): 1 - размещение банкоматов, 2 - размещение торговых автоматов для продажи воды, кофе и кондитерских изделий, 3 - размещение столовых и буфетов, 4 - размещение книжных киосков, магазинов канцелярских принадлежностей, 5 - размещение аптечных пунктов, 6 - размещение торговых автоматов для продажи бахил, одноразовых халатов, 7 - размещение платежных терминалов, 8 - размещение иных торговых точек, 9 - размещение офисов</w:t>
      </w:r>
      <w:proofErr w:type="gramEnd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724C" w:rsidRPr="00724BBF">
        <w:rPr>
          <w:rFonts w:ascii="Times New Roman" w:hAnsi="Times New Roman" w:cs="Times New Roman"/>
          <w:sz w:val="24"/>
          <w:szCs w:val="24"/>
        </w:rPr>
        <w:t xml:space="preserve">банков, 10 - проведение образовательных и информационно-просветительских мероприятий, 11 - проведение концертно-зрелищных мероприятий, 12 - проведение ярмарок, выставок, 13 - проведение конгрессов, съездов, </w:t>
      </w:r>
      <w:r w:rsidR="003F724C" w:rsidRPr="00724BBF">
        <w:rPr>
          <w:rFonts w:ascii="Times New Roman" w:hAnsi="Times New Roman" w:cs="Times New Roman"/>
          <w:sz w:val="24"/>
          <w:szCs w:val="24"/>
        </w:rPr>
        <w:lastRenderedPageBreak/>
        <w:t>симпозиумов, конференций, 14 - проведение спортивных мероприятий, 15 - проведение иных культурно-массовых мероприятий, 16 - прокат оборудования, 17 - прокат спортивного инвентаря, 18 - иное.</w:t>
      </w:r>
      <w:proofErr w:type="gramEnd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rect id="Прямоугольник 1" o:spid="_x0000_s1026" alt="Описание: https://www.gosfinansy.ru/system/content/image/21/1/2607996/" style="width:12.7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F724C" w:rsidRPr="00724BBF">
        <w:rPr>
          <w:rFonts w:ascii="Times New Roman" w:hAnsi="Times New Roman" w:cs="Times New Roman"/>
          <w:sz w:val="24"/>
          <w:szCs w:val="24"/>
        </w:rPr>
        <w:t> В случае указания в графе 8 значения "18 - иное", указывается направление использования переданного в аренду имущества.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1545"/>
        <w:gridCol w:w="1545"/>
        <w:gridCol w:w="1545"/>
        <w:gridCol w:w="1545"/>
        <w:gridCol w:w="1545"/>
        <w:gridCol w:w="1545"/>
        <w:gridCol w:w="1545"/>
        <w:gridCol w:w="1545"/>
        <w:gridCol w:w="1545"/>
        <w:gridCol w:w="1545"/>
      </w:tblGrid>
      <w:tr w:rsidR="003F724C" w:rsidRPr="00724BBF" w:rsidTr="003F724C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724C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7322"/>
        <w:gridCol w:w="2705"/>
        <w:gridCol w:w="623"/>
        <w:gridCol w:w="4800"/>
      </w:tblGrid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3F724C" w:rsidRPr="00724BBF" w:rsidTr="003F724C">
        <w:trPr>
          <w:jc w:val="center"/>
        </w:trPr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"____" ________________ 20___ г.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3F724C" w:rsidRPr="00724BBF" w:rsidRDefault="003F724C" w:rsidP="00724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D2F07" w:rsidRPr="00724BBF" w:rsidRDefault="003F724C" w:rsidP="00724BBF">
      <w:pPr>
        <w:jc w:val="both"/>
        <w:rPr>
          <w:rFonts w:ascii="Times New Roman" w:hAnsi="Times New Roman" w:cs="Times New Roman"/>
          <w:sz w:val="24"/>
          <w:szCs w:val="24"/>
        </w:rPr>
      </w:pPr>
      <w:r w:rsidRPr="00724BBF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</w:p>
    <w:sectPr w:rsidR="00ED2F07" w:rsidRPr="00724BBF" w:rsidSect="00724BB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21640"/>
    <w:multiLevelType w:val="multilevel"/>
    <w:tmpl w:val="7E7E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9015F8"/>
    <w:multiLevelType w:val="multilevel"/>
    <w:tmpl w:val="EDC8A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3D35"/>
    <w:rsid w:val="00143774"/>
    <w:rsid w:val="00217B45"/>
    <w:rsid w:val="002D2E67"/>
    <w:rsid w:val="003735A1"/>
    <w:rsid w:val="003F724C"/>
    <w:rsid w:val="00425A68"/>
    <w:rsid w:val="005E1EB7"/>
    <w:rsid w:val="00724BBF"/>
    <w:rsid w:val="00772599"/>
    <w:rsid w:val="007E7361"/>
    <w:rsid w:val="00853D35"/>
    <w:rsid w:val="008D32B5"/>
    <w:rsid w:val="0099461B"/>
    <w:rsid w:val="00B67CFB"/>
    <w:rsid w:val="00CE2909"/>
    <w:rsid w:val="00D929C3"/>
    <w:rsid w:val="00D97503"/>
    <w:rsid w:val="00E34BBD"/>
    <w:rsid w:val="00E615A9"/>
    <w:rsid w:val="00ED2F07"/>
    <w:rsid w:val="00F42919"/>
    <w:rsid w:val="00F52EAF"/>
    <w:rsid w:val="00F52EF4"/>
    <w:rsid w:val="00F623B4"/>
    <w:rsid w:val="00F77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5A1"/>
    <w:rPr>
      <w:color w:val="0000FF"/>
      <w:u w:val="single"/>
    </w:rPr>
  </w:style>
  <w:style w:type="paragraph" w:customStyle="1" w:styleId="1">
    <w:name w:val="Верхний колонтитул1"/>
    <w:basedOn w:val="a"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3F724C"/>
    <w:rPr>
      <w:color w:val="800080"/>
      <w:u w:val="single"/>
    </w:rPr>
  </w:style>
  <w:style w:type="character" w:customStyle="1" w:styleId="hyperlink">
    <w:name w:val="hyperlink"/>
    <w:basedOn w:val="a0"/>
    <w:rsid w:val="003F724C"/>
  </w:style>
  <w:style w:type="paragraph" w:customStyle="1" w:styleId="listparagraph">
    <w:name w:val="listparagraph"/>
    <w:basedOn w:val="a"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nd-button">
    <w:name w:val="find-button"/>
    <w:basedOn w:val="a0"/>
    <w:rsid w:val="003F72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35A1"/>
    <w:rPr>
      <w:color w:val="0000FF"/>
      <w:u w:val="single"/>
    </w:rPr>
  </w:style>
  <w:style w:type="paragraph" w:customStyle="1" w:styleId="header">
    <w:name w:val="header"/>
    <w:basedOn w:val="a"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3F724C"/>
    <w:rPr>
      <w:color w:val="800080"/>
      <w:u w:val="single"/>
    </w:rPr>
  </w:style>
  <w:style w:type="character" w:customStyle="1" w:styleId="hyperlink">
    <w:name w:val="hyperlink"/>
    <w:basedOn w:val="a0"/>
    <w:rsid w:val="003F724C"/>
  </w:style>
  <w:style w:type="paragraph" w:customStyle="1" w:styleId="listparagraph">
    <w:name w:val="listparagraph"/>
    <w:basedOn w:val="a"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3F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nd-button">
    <w:name w:val="find-button"/>
    <w:basedOn w:val="a0"/>
    <w:rsid w:val="003F72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16C26-FE88-45D1-9178-303F69B96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182</Pages>
  <Words>16227</Words>
  <Characters>92500</Characters>
  <Application>Microsoft Office Word</Application>
  <DocSecurity>0</DocSecurity>
  <Lines>770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Дежурный</dc:creator>
  <cp:lastModifiedBy>User</cp:lastModifiedBy>
  <cp:revision>5</cp:revision>
  <cp:lastPrinted>2024-02-11T09:10:00Z</cp:lastPrinted>
  <dcterms:created xsi:type="dcterms:W3CDTF">2024-02-14T09:21:00Z</dcterms:created>
  <dcterms:modified xsi:type="dcterms:W3CDTF">2024-02-15T11:23:00Z</dcterms:modified>
</cp:coreProperties>
</file>