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87E1A" w:rsidRDefault="00F87E1A" w:rsidP="00757C19">
      <w:pPr>
        <w:spacing w:after="0" w:line="240" w:lineRule="auto"/>
        <w:jc w:val="center"/>
        <w:rPr>
          <w:rFonts w:ascii="Times New Roman" w:eastAsia="Times New Roman" w:hAnsi="Times New Roman" w:cs="Times New Roman"/>
          <w:b/>
          <w:bCs/>
          <w:color w:val="000000"/>
          <w:sz w:val="36"/>
          <w:szCs w:val="36"/>
          <w:lang w:eastAsia="ru-RU"/>
        </w:rPr>
      </w:pPr>
      <w:r>
        <w:rPr>
          <w:rFonts w:ascii="Times New Roman" w:eastAsia="Times New Roman" w:hAnsi="Times New Roman" w:cs="Times New Roman"/>
          <w:b/>
          <w:bCs/>
          <w:color w:val="000000"/>
          <w:sz w:val="36"/>
          <w:szCs w:val="36"/>
          <w:lang w:eastAsia="ru-RU"/>
        </w:rPr>
        <w:t>проект</w:t>
      </w:r>
    </w:p>
    <w:p w:rsidR="009E7B3C" w:rsidRPr="009E7B3C" w:rsidRDefault="009E7B3C" w:rsidP="00757C19">
      <w:pPr>
        <w:spacing w:after="0" w:line="240" w:lineRule="auto"/>
        <w:jc w:val="center"/>
        <w:rPr>
          <w:rFonts w:ascii="Times New Roman" w:eastAsia="Times New Roman" w:hAnsi="Times New Roman" w:cs="Times New Roman"/>
          <w:color w:val="000000"/>
          <w:sz w:val="36"/>
          <w:szCs w:val="36"/>
          <w:lang w:eastAsia="ru-RU"/>
        </w:rPr>
      </w:pPr>
      <w:r w:rsidRPr="009E7B3C">
        <w:rPr>
          <w:rFonts w:ascii="Times New Roman" w:eastAsia="Times New Roman" w:hAnsi="Times New Roman" w:cs="Times New Roman"/>
          <w:b/>
          <w:bCs/>
          <w:color w:val="000000"/>
          <w:sz w:val="36"/>
          <w:szCs w:val="36"/>
          <w:lang w:eastAsia="ru-RU"/>
        </w:rPr>
        <w:t xml:space="preserve">АДМИНИСТРАЦИЯ </w:t>
      </w:r>
      <w:r w:rsidR="00757C19">
        <w:rPr>
          <w:rFonts w:ascii="Times New Roman" w:eastAsia="Times New Roman" w:hAnsi="Times New Roman" w:cs="Times New Roman"/>
          <w:b/>
          <w:bCs/>
          <w:color w:val="000000"/>
          <w:sz w:val="36"/>
          <w:szCs w:val="36"/>
          <w:lang w:eastAsia="ru-RU"/>
        </w:rPr>
        <w:t xml:space="preserve">БОГОРОДСКОГО СЕЛЬСОВЕТА </w:t>
      </w:r>
      <w:r w:rsidRPr="009E7B3C">
        <w:rPr>
          <w:rFonts w:ascii="Times New Roman" w:eastAsia="Times New Roman" w:hAnsi="Times New Roman" w:cs="Times New Roman"/>
          <w:b/>
          <w:bCs/>
          <w:color w:val="000000"/>
          <w:sz w:val="36"/>
          <w:szCs w:val="36"/>
          <w:lang w:eastAsia="ru-RU"/>
        </w:rPr>
        <w:t>МОКШАНСКОГО РАЙОНАПЕНЗЕНСКОЙ ОБЛАСТИ</w:t>
      </w:r>
    </w:p>
    <w:p w:rsidR="009E7B3C" w:rsidRPr="009E7B3C" w:rsidRDefault="009E7B3C" w:rsidP="009E7B3C">
      <w:pPr>
        <w:spacing w:after="0" w:line="240" w:lineRule="auto"/>
        <w:ind w:firstLine="567"/>
        <w:jc w:val="center"/>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b/>
          <w:bCs/>
          <w:color w:val="000000"/>
          <w:sz w:val="24"/>
          <w:szCs w:val="24"/>
          <w:lang w:eastAsia="ru-RU"/>
        </w:rPr>
        <w:t> </w:t>
      </w:r>
    </w:p>
    <w:p w:rsidR="009E7B3C" w:rsidRDefault="009E7B3C" w:rsidP="009E7B3C">
      <w:pPr>
        <w:spacing w:after="0" w:line="240" w:lineRule="auto"/>
        <w:ind w:firstLine="567"/>
        <w:jc w:val="center"/>
        <w:rPr>
          <w:rFonts w:ascii="Times New Roman" w:eastAsia="Times New Roman" w:hAnsi="Times New Roman" w:cs="Times New Roman"/>
          <w:b/>
          <w:bCs/>
          <w:color w:val="000000"/>
          <w:sz w:val="28"/>
          <w:szCs w:val="28"/>
          <w:lang w:eastAsia="ru-RU"/>
        </w:rPr>
      </w:pPr>
      <w:r w:rsidRPr="009E7B3C">
        <w:rPr>
          <w:rFonts w:ascii="Times New Roman" w:eastAsia="Times New Roman" w:hAnsi="Times New Roman" w:cs="Times New Roman"/>
          <w:b/>
          <w:bCs/>
          <w:color w:val="000000"/>
          <w:sz w:val="28"/>
          <w:szCs w:val="28"/>
          <w:lang w:eastAsia="ru-RU"/>
        </w:rPr>
        <w:t>ПОСТАНОВЛЕНИЕ</w:t>
      </w:r>
    </w:p>
    <w:p w:rsidR="009E7B3C" w:rsidRPr="009E7B3C" w:rsidRDefault="009E7B3C" w:rsidP="009E7B3C">
      <w:pPr>
        <w:spacing w:after="0" w:line="240" w:lineRule="auto"/>
        <w:ind w:firstLine="567"/>
        <w:jc w:val="center"/>
        <w:rPr>
          <w:rFonts w:ascii="Times New Roman" w:eastAsia="Times New Roman" w:hAnsi="Times New Roman" w:cs="Times New Roman"/>
          <w:color w:val="000000"/>
          <w:sz w:val="28"/>
          <w:szCs w:val="28"/>
          <w:lang w:eastAsia="ru-RU"/>
        </w:rPr>
      </w:pPr>
    </w:p>
    <w:p w:rsidR="00757C19" w:rsidRPr="00757C19" w:rsidRDefault="009E7B3C" w:rsidP="009E7B3C">
      <w:pPr>
        <w:spacing w:after="0" w:line="240" w:lineRule="auto"/>
        <w:ind w:firstLine="567"/>
        <w:jc w:val="center"/>
        <w:rPr>
          <w:rFonts w:ascii="Times New Roman" w:eastAsia="Times New Roman" w:hAnsi="Times New Roman" w:cs="Times New Roman"/>
          <w:bCs/>
          <w:color w:val="000000"/>
          <w:sz w:val="24"/>
          <w:szCs w:val="24"/>
          <w:lang w:eastAsia="ru-RU"/>
        </w:rPr>
      </w:pPr>
      <w:r w:rsidRPr="00757C19">
        <w:rPr>
          <w:rFonts w:ascii="Times New Roman" w:eastAsia="Times New Roman" w:hAnsi="Times New Roman" w:cs="Times New Roman"/>
          <w:bCs/>
          <w:color w:val="000000"/>
          <w:sz w:val="24"/>
          <w:szCs w:val="24"/>
          <w:lang w:eastAsia="ru-RU"/>
        </w:rPr>
        <w:t>от №</w:t>
      </w:r>
    </w:p>
    <w:p w:rsidR="009E7B3C" w:rsidRPr="00757C19" w:rsidRDefault="00757C19" w:rsidP="009E7B3C">
      <w:pPr>
        <w:spacing w:after="0" w:line="240" w:lineRule="auto"/>
        <w:ind w:firstLine="567"/>
        <w:jc w:val="center"/>
        <w:rPr>
          <w:rFonts w:ascii="Times New Roman" w:eastAsia="Times New Roman" w:hAnsi="Times New Roman" w:cs="Times New Roman"/>
          <w:color w:val="000000"/>
          <w:sz w:val="24"/>
          <w:szCs w:val="24"/>
          <w:lang w:eastAsia="ru-RU"/>
        </w:rPr>
      </w:pPr>
      <w:proofErr w:type="spellStart"/>
      <w:r w:rsidRPr="00757C19">
        <w:rPr>
          <w:rFonts w:ascii="Times New Roman" w:eastAsia="Times New Roman" w:hAnsi="Times New Roman" w:cs="Times New Roman"/>
          <w:bCs/>
          <w:color w:val="000000"/>
          <w:sz w:val="24"/>
          <w:szCs w:val="24"/>
          <w:lang w:eastAsia="ru-RU"/>
        </w:rPr>
        <w:t>с</w:t>
      </w:r>
      <w:proofErr w:type="gramStart"/>
      <w:r w:rsidRPr="00757C19">
        <w:rPr>
          <w:rFonts w:ascii="Times New Roman" w:eastAsia="Times New Roman" w:hAnsi="Times New Roman" w:cs="Times New Roman"/>
          <w:bCs/>
          <w:color w:val="000000"/>
          <w:sz w:val="24"/>
          <w:szCs w:val="24"/>
          <w:lang w:eastAsia="ru-RU"/>
        </w:rPr>
        <w:t>.Б</w:t>
      </w:r>
      <w:proofErr w:type="gramEnd"/>
      <w:r w:rsidRPr="00757C19">
        <w:rPr>
          <w:rFonts w:ascii="Times New Roman" w:eastAsia="Times New Roman" w:hAnsi="Times New Roman" w:cs="Times New Roman"/>
          <w:bCs/>
          <w:color w:val="000000"/>
          <w:sz w:val="24"/>
          <w:szCs w:val="24"/>
          <w:lang w:eastAsia="ru-RU"/>
        </w:rPr>
        <w:t>огородское</w:t>
      </w:r>
      <w:proofErr w:type="spellEnd"/>
    </w:p>
    <w:p w:rsidR="009E7B3C" w:rsidRPr="009E7B3C" w:rsidRDefault="009E7B3C" w:rsidP="009E7B3C">
      <w:pPr>
        <w:spacing w:after="0" w:line="240" w:lineRule="auto"/>
        <w:ind w:firstLine="567"/>
        <w:jc w:val="center"/>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b/>
          <w:bCs/>
          <w:color w:val="000000"/>
          <w:sz w:val="24"/>
          <w:szCs w:val="24"/>
          <w:lang w:eastAsia="ru-RU"/>
        </w:rPr>
        <w:t> </w:t>
      </w:r>
    </w:p>
    <w:p w:rsidR="009E7B3C" w:rsidRPr="009E7B3C" w:rsidRDefault="009E7B3C" w:rsidP="009E7B3C">
      <w:pPr>
        <w:spacing w:after="0" w:line="240" w:lineRule="auto"/>
        <w:ind w:firstLine="567"/>
        <w:jc w:val="center"/>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b/>
          <w:bCs/>
          <w:color w:val="000000"/>
          <w:sz w:val="24"/>
          <w:szCs w:val="24"/>
          <w:lang w:eastAsia="ru-RU"/>
        </w:rPr>
        <w:t xml:space="preserve">Об утверждении Административного регламента предоставления администрацией </w:t>
      </w:r>
      <w:proofErr w:type="spellStart"/>
      <w:r w:rsidR="00E12CEA">
        <w:rPr>
          <w:rFonts w:ascii="Times New Roman" w:eastAsia="Times New Roman" w:hAnsi="Times New Roman" w:cs="Times New Roman"/>
          <w:b/>
          <w:bCs/>
          <w:color w:val="000000"/>
          <w:sz w:val="24"/>
          <w:szCs w:val="24"/>
          <w:lang w:eastAsia="ru-RU"/>
        </w:rPr>
        <w:t>Богородского</w:t>
      </w:r>
      <w:proofErr w:type="spellEnd"/>
      <w:r w:rsidR="00E12CEA">
        <w:rPr>
          <w:rFonts w:ascii="Times New Roman" w:eastAsia="Times New Roman" w:hAnsi="Times New Roman" w:cs="Times New Roman"/>
          <w:b/>
          <w:bCs/>
          <w:color w:val="000000"/>
          <w:sz w:val="24"/>
          <w:szCs w:val="24"/>
          <w:lang w:eastAsia="ru-RU"/>
        </w:rPr>
        <w:t xml:space="preserve"> сельсовета </w:t>
      </w:r>
      <w:proofErr w:type="spellStart"/>
      <w:r w:rsidRPr="009E7B3C">
        <w:rPr>
          <w:rFonts w:ascii="Times New Roman" w:eastAsia="Times New Roman" w:hAnsi="Times New Roman" w:cs="Times New Roman"/>
          <w:b/>
          <w:bCs/>
          <w:color w:val="000000"/>
          <w:sz w:val="24"/>
          <w:szCs w:val="24"/>
          <w:lang w:eastAsia="ru-RU"/>
        </w:rPr>
        <w:t>Мокшанского</w:t>
      </w:r>
      <w:proofErr w:type="spellEnd"/>
      <w:r w:rsidRPr="009E7B3C">
        <w:rPr>
          <w:rFonts w:ascii="Times New Roman" w:eastAsia="Times New Roman" w:hAnsi="Times New Roman" w:cs="Times New Roman"/>
          <w:b/>
          <w:bCs/>
          <w:color w:val="000000"/>
          <w:sz w:val="24"/>
          <w:szCs w:val="24"/>
          <w:lang w:eastAsia="ru-RU"/>
        </w:rPr>
        <w:t xml:space="preserve"> района Пензенской области муниципальной услуги «Подготовка и утверждение схемы расположения земельного участка или земельных участков</w:t>
      </w:r>
      <w:r w:rsidR="00E12CEA">
        <w:rPr>
          <w:rFonts w:ascii="Times New Roman" w:eastAsia="Times New Roman" w:hAnsi="Times New Roman" w:cs="Times New Roman"/>
          <w:b/>
          <w:bCs/>
          <w:color w:val="000000"/>
          <w:sz w:val="24"/>
          <w:szCs w:val="24"/>
          <w:lang w:eastAsia="ru-RU"/>
        </w:rPr>
        <w:t xml:space="preserve">, находящихся в муниципальной собственности </w:t>
      </w:r>
      <w:proofErr w:type="spellStart"/>
      <w:r w:rsidR="00E12CEA">
        <w:rPr>
          <w:rFonts w:ascii="Times New Roman" w:eastAsia="Times New Roman" w:hAnsi="Times New Roman" w:cs="Times New Roman"/>
          <w:b/>
          <w:bCs/>
          <w:color w:val="000000"/>
          <w:sz w:val="24"/>
          <w:szCs w:val="24"/>
          <w:lang w:eastAsia="ru-RU"/>
        </w:rPr>
        <w:t>Богородского</w:t>
      </w:r>
      <w:proofErr w:type="spellEnd"/>
      <w:r w:rsidR="00E12CEA">
        <w:rPr>
          <w:rFonts w:ascii="Times New Roman" w:eastAsia="Times New Roman" w:hAnsi="Times New Roman" w:cs="Times New Roman"/>
          <w:b/>
          <w:bCs/>
          <w:color w:val="000000"/>
          <w:sz w:val="24"/>
          <w:szCs w:val="24"/>
          <w:lang w:eastAsia="ru-RU"/>
        </w:rPr>
        <w:t xml:space="preserve"> сельсовета</w:t>
      </w:r>
      <w:r w:rsidRPr="009E7B3C">
        <w:rPr>
          <w:rFonts w:ascii="Times New Roman" w:eastAsia="Times New Roman" w:hAnsi="Times New Roman" w:cs="Times New Roman"/>
          <w:b/>
          <w:bCs/>
          <w:color w:val="000000"/>
          <w:sz w:val="24"/>
          <w:szCs w:val="24"/>
          <w:lang w:eastAsia="ru-RU"/>
        </w:rPr>
        <w:t xml:space="preserve"> </w:t>
      </w:r>
      <w:proofErr w:type="spellStart"/>
      <w:r w:rsidR="00E12CEA">
        <w:rPr>
          <w:rFonts w:ascii="Times New Roman" w:eastAsia="Times New Roman" w:hAnsi="Times New Roman" w:cs="Times New Roman"/>
          <w:b/>
          <w:bCs/>
          <w:color w:val="000000"/>
          <w:sz w:val="24"/>
          <w:szCs w:val="24"/>
          <w:lang w:eastAsia="ru-RU"/>
        </w:rPr>
        <w:t>Мокшанского</w:t>
      </w:r>
      <w:proofErr w:type="spellEnd"/>
      <w:r w:rsidR="00E12CEA">
        <w:rPr>
          <w:rFonts w:ascii="Times New Roman" w:eastAsia="Times New Roman" w:hAnsi="Times New Roman" w:cs="Times New Roman"/>
          <w:b/>
          <w:bCs/>
          <w:color w:val="000000"/>
          <w:sz w:val="24"/>
          <w:szCs w:val="24"/>
          <w:lang w:eastAsia="ru-RU"/>
        </w:rPr>
        <w:t xml:space="preserve"> района Пензенской области </w:t>
      </w:r>
      <w:r w:rsidRPr="009E7B3C">
        <w:rPr>
          <w:rFonts w:ascii="Times New Roman" w:eastAsia="Times New Roman" w:hAnsi="Times New Roman" w:cs="Times New Roman"/>
          <w:b/>
          <w:bCs/>
          <w:color w:val="000000"/>
          <w:sz w:val="24"/>
          <w:szCs w:val="24"/>
          <w:lang w:eastAsia="ru-RU"/>
        </w:rPr>
        <w:t>на кадастровом плане территории»</w:t>
      </w:r>
    </w:p>
    <w:p w:rsidR="00E12CEA" w:rsidRDefault="00E12CEA" w:rsidP="009E7B3C">
      <w:pPr>
        <w:spacing w:after="0" w:line="240" w:lineRule="auto"/>
        <w:ind w:firstLine="567"/>
        <w:jc w:val="both"/>
        <w:rPr>
          <w:rFonts w:ascii="Times New Roman" w:eastAsia="Times New Roman" w:hAnsi="Times New Roman" w:cs="Times New Roman"/>
          <w:color w:val="000000"/>
          <w:sz w:val="24"/>
          <w:szCs w:val="24"/>
          <w:lang w:eastAsia="ru-RU"/>
        </w:rPr>
      </w:pPr>
    </w:p>
    <w:p w:rsidR="00E12CEA" w:rsidRPr="00E12CEA" w:rsidRDefault="00E12CEA" w:rsidP="00E12CEA">
      <w:pPr>
        <w:autoSpaceDE w:val="0"/>
        <w:autoSpaceDN w:val="0"/>
        <w:ind w:right="142" w:firstLine="680"/>
        <w:rPr>
          <w:rFonts w:ascii="Times New Roman" w:hAnsi="Times New Roman" w:cs="Times New Roman"/>
          <w:bCs/>
          <w:color w:val="000000" w:themeColor="text1"/>
          <w:sz w:val="24"/>
          <w:szCs w:val="24"/>
        </w:rPr>
      </w:pPr>
      <w:proofErr w:type="gramStart"/>
      <w:r w:rsidRPr="00E12CEA">
        <w:rPr>
          <w:rFonts w:ascii="Times New Roman" w:hAnsi="Times New Roman" w:cs="Times New Roman"/>
          <w:sz w:val="24"/>
          <w:szCs w:val="24"/>
        </w:rPr>
        <w:t xml:space="preserve">В соответствии с Федеральным законом от 27.07.2010 №210-ФЗ «Об организации предоставления государственных и муниципальных услуг», </w:t>
      </w:r>
      <w:r w:rsidRPr="00E12CEA">
        <w:rPr>
          <w:rFonts w:ascii="Times New Roman" w:hAnsi="Times New Roman" w:cs="Times New Roman"/>
          <w:bCs/>
          <w:color w:val="000000" w:themeColor="text1"/>
          <w:sz w:val="24"/>
          <w:szCs w:val="24"/>
        </w:rPr>
        <w:t xml:space="preserve">руководствуясь </w:t>
      </w:r>
      <w:r w:rsidRPr="00E12CEA">
        <w:rPr>
          <w:rFonts w:ascii="Times New Roman" w:hAnsi="Times New Roman" w:cs="Times New Roman"/>
          <w:sz w:val="24"/>
          <w:szCs w:val="24"/>
        </w:rPr>
        <w:t xml:space="preserve">постановлениями администрации </w:t>
      </w:r>
      <w:proofErr w:type="spellStart"/>
      <w:r w:rsidRPr="00E12CEA">
        <w:rPr>
          <w:rFonts w:ascii="Times New Roman" w:hAnsi="Times New Roman" w:cs="Times New Roman"/>
          <w:sz w:val="24"/>
          <w:szCs w:val="24"/>
        </w:rPr>
        <w:t>Богородского</w:t>
      </w:r>
      <w:proofErr w:type="spellEnd"/>
      <w:r w:rsidRPr="00E12CEA">
        <w:rPr>
          <w:rFonts w:ascii="Times New Roman" w:hAnsi="Times New Roman" w:cs="Times New Roman"/>
          <w:sz w:val="24"/>
          <w:szCs w:val="24"/>
        </w:rPr>
        <w:t xml:space="preserve"> сельсовета </w:t>
      </w:r>
      <w:proofErr w:type="spellStart"/>
      <w:r w:rsidRPr="00E12CEA">
        <w:rPr>
          <w:rFonts w:ascii="Times New Roman" w:hAnsi="Times New Roman" w:cs="Times New Roman"/>
          <w:sz w:val="24"/>
          <w:szCs w:val="24"/>
        </w:rPr>
        <w:t>Мокшанского</w:t>
      </w:r>
      <w:proofErr w:type="spellEnd"/>
      <w:r w:rsidRPr="00E12CEA">
        <w:rPr>
          <w:rFonts w:ascii="Times New Roman" w:hAnsi="Times New Roman" w:cs="Times New Roman"/>
          <w:sz w:val="24"/>
          <w:szCs w:val="24"/>
        </w:rPr>
        <w:t xml:space="preserve"> района Пензенской области от 01.07.2019 № 116  «</w:t>
      </w:r>
      <w:r w:rsidRPr="00E12CEA">
        <w:rPr>
          <w:rFonts w:ascii="Times New Roman" w:hAnsi="Times New Roman" w:cs="Times New Roman"/>
          <w:bCs/>
          <w:color w:val="000000"/>
          <w:sz w:val="24"/>
          <w:szCs w:val="24"/>
        </w:rPr>
        <w:t>О разработке и утверждении административных регламентов предоставления муниципальных услуг Администрацией </w:t>
      </w:r>
      <w:proofErr w:type="spellStart"/>
      <w:r w:rsidRPr="00E12CEA">
        <w:rPr>
          <w:rFonts w:ascii="Times New Roman" w:hAnsi="Times New Roman" w:cs="Times New Roman"/>
          <w:bCs/>
          <w:color w:val="000000"/>
          <w:sz w:val="24"/>
          <w:szCs w:val="24"/>
        </w:rPr>
        <w:t>Богородского</w:t>
      </w:r>
      <w:proofErr w:type="spellEnd"/>
      <w:r w:rsidRPr="00E12CEA">
        <w:rPr>
          <w:rFonts w:ascii="Times New Roman" w:hAnsi="Times New Roman" w:cs="Times New Roman"/>
          <w:bCs/>
          <w:color w:val="000000"/>
          <w:sz w:val="24"/>
          <w:szCs w:val="24"/>
        </w:rPr>
        <w:t xml:space="preserve"> сельсовета </w:t>
      </w:r>
      <w:proofErr w:type="spellStart"/>
      <w:r w:rsidRPr="00E12CEA">
        <w:rPr>
          <w:rFonts w:ascii="Times New Roman" w:hAnsi="Times New Roman" w:cs="Times New Roman"/>
          <w:bCs/>
          <w:color w:val="000000"/>
          <w:sz w:val="24"/>
          <w:szCs w:val="24"/>
        </w:rPr>
        <w:t>Мокшанского</w:t>
      </w:r>
      <w:proofErr w:type="spellEnd"/>
      <w:r w:rsidRPr="00E12CEA">
        <w:rPr>
          <w:rFonts w:ascii="Times New Roman" w:hAnsi="Times New Roman" w:cs="Times New Roman"/>
          <w:bCs/>
          <w:color w:val="000000"/>
          <w:sz w:val="24"/>
          <w:szCs w:val="24"/>
        </w:rPr>
        <w:t xml:space="preserve"> района Пензенской области</w:t>
      </w:r>
      <w:r w:rsidRPr="00E12CEA">
        <w:rPr>
          <w:rFonts w:ascii="Times New Roman" w:hAnsi="Times New Roman" w:cs="Times New Roman"/>
          <w:sz w:val="24"/>
          <w:szCs w:val="24"/>
        </w:rPr>
        <w:t xml:space="preserve">», </w:t>
      </w:r>
      <w:hyperlink r:id="rId4" w:tgtFrame="_blank" w:history="1">
        <w:r w:rsidRPr="00E12CEA">
          <w:rPr>
            <w:rFonts w:ascii="Times New Roman" w:hAnsi="Times New Roman" w:cs="Times New Roman"/>
            <w:sz w:val="24"/>
            <w:szCs w:val="24"/>
          </w:rPr>
          <w:t>от 04.06.2021 №48</w:t>
        </w:r>
      </w:hyperlink>
      <w:r w:rsidRPr="00E12CEA">
        <w:rPr>
          <w:rFonts w:ascii="Times New Roman" w:hAnsi="Times New Roman" w:cs="Times New Roman"/>
          <w:sz w:val="24"/>
          <w:szCs w:val="24"/>
        </w:rPr>
        <w:t xml:space="preserve"> «Об утверждении Реестра муниципальных услуг </w:t>
      </w:r>
      <w:proofErr w:type="spellStart"/>
      <w:r w:rsidRPr="00E12CEA">
        <w:rPr>
          <w:rFonts w:ascii="Times New Roman" w:hAnsi="Times New Roman" w:cs="Times New Roman"/>
          <w:sz w:val="24"/>
          <w:szCs w:val="24"/>
        </w:rPr>
        <w:t>Богородского</w:t>
      </w:r>
      <w:proofErr w:type="spellEnd"/>
      <w:r w:rsidRPr="00E12CEA">
        <w:rPr>
          <w:rFonts w:ascii="Times New Roman" w:hAnsi="Times New Roman" w:cs="Times New Roman"/>
          <w:sz w:val="24"/>
          <w:szCs w:val="24"/>
        </w:rPr>
        <w:t xml:space="preserve"> сельсовета </w:t>
      </w:r>
      <w:proofErr w:type="spellStart"/>
      <w:r w:rsidRPr="00E12CEA">
        <w:rPr>
          <w:rFonts w:ascii="Times New Roman" w:hAnsi="Times New Roman" w:cs="Times New Roman"/>
          <w:sz w:val="24"/>
          <w:szCs w:val="24"/>
        </w:rPr>
        <w:t>Мокшанского</w:t>
      </w:r>
      <w:proofErr w:type="spellEnd"/>
      <w:r w:rsidRPr="00E12CEA">
        <w:rPr>
          <w:rFonts w:ascii="Times New Roman" w:hAnsi="Times New Roman" w:cs="Times New Roman"/>
          <w:sz w:val="24"/>
          <w:szCs w:val="24"/>
        </w:rPr>
        <w:t xml:space="preserve"> района Пензенской области»,  </w:t>
      </w:r>
      <w:hyperlink r:id="rId5" w:tgtFrame="_blank" w:history="1">
        <w:r w:rsidRPr="00E12CEA">
          <w:rPr>
            <w:rStyle w:val="10"/>
            <w:rFonts w:ascii="Times New Roman" w:hAnsi="Times New Roman"/>
            <w:sz w:val="24"/>
            <w:szCs w:val="24"/>
          </w:rPr>
          <w:t xml:space="preserve">Уставом </w:t>
        </w:r>
        <w:proofErr w:type="spellStart"/>
        <w:r w:rsidRPr="00E12CEA">
          <w:rPr>
            <w:rStyle w:val="10"/>
            <w:rFonts w:ascii="Times New Roman" w:hAnsi="Times New Roman"/>
            <w:sz w:val="24"/>
            <w:szCs w:val="24"/>
          </w:rPr>
          <w:t>Богородского</w:t>
        </w:r>
        <w:proofErr w:type="spellEnd"/>
        <w:r w:rsidRPr="00E12CEA">
          <w:rPr>
            <w:rStyle w:val="10"/>
            <w:rFonts w:ascii="Times New Roman" w:hAnsi="Times New Roman"/>
            <w:sz w:val="24"/>
            <w:szCs w:val="24"/>
          </w:rPr>
          <w:t xml:space="preserve"> сельсовета</w:t>
        </w:r>
        <w:proofErr w:type="gramEnd"/>
        <w:r w:rsidRPr="00E12CEA">
          <w:rPr>
            <w:rStyle w:val="10"/>
            <w:rFonts w:ascii="Times New Roman" w:hAnsi="Times New Roman"/>
            <w:sz w:val="24"/>
            <w:szCs w:val="24"/>
          </w:rPr>
          <w:t xml:space="preserve"> </w:t>
        </w:r>
        <w:proofErr w:type="spellStart"/>
        <w:r w:rsidRPr="00E12CEA">
          <w:rPr>
            <w:rStyle w:val="10"/>
            <w:rFonts w:ascii="Times New Roman" w:hAnsi="Times New Roman"/>
            <w:sz w:val="24"/>
            <w:szCs w:val="24"/>
          </w:rPr>
          <w:t>Мокшанского</w:t>
        </w:r>
        <w:proofErr w:type="spellEnd"/>
        <w:r w:rsidRPr="00E12CEA">
          <w:rPr>
            <w:rStyle w:val="10"/>
            <w:rFonts w:ascii="Times New Roman" w:hAnsi="Times New Roman"/>
            <w:sz w:val="24"/>
            <w:szCs w:val="24"/>
          </w:rPr>
          <w:t xml:space="preserve"> района Пензенской области</w:t>
        </w:r>
      </w:hyperlink>
      <w:r w:rsidRPr="00E12CEA">
        <w:rPr>
          <w:rFonts w:ascii="Times New Roman" w:hAnsi="Times New Roman" w:cs="Times New Roman"/>
          <w:bCs/>
          <w:color w:val="000000" w:themeColor="text1"/>
          <w:sz w:val="24"/>
          <w:szCs w:val="24"/>
        </w:rPr>
        <w:t xml:space="preserve">, </w:t>
      </w:r>
    </w:p>
    <w:p w:rsidR="00E12CEA" w:rsidRPr="00AE072C" w:rsidRDefault="00E12CEA" w:rsidP="00E12CEA">
      <w:pPr>
        <w:pStyle w:val="a3"/>
        <w:spacing w:before="0" w:beforeAutospacing="0" w:after="0" w:afterAutospacing="0"/>
        <w:ind w:firstLine="540"/>
        <w:jc w:val="center"/>
        <w:rPr>
          <w:b/>
          <w:sz w:val="23"/>
          <w:szCs w:val="23"/>
        </w:rPr>
      </w:pPr>
      <w:r w:rsidRPr="00AE072C">
        <w:rPr>
          <w:b/>
          <w:sz w:val="23"/>
          <w:szCs w:val="23"/>
        </w:rPr>
        <w:t xml:space="preserve">администрация </w:t>
      </w:r>
      <w:proofErr w:type="spellStart"/>
      <w:r w:rsidRPr="00AE072C">
        <w:rPr>
          <w:b/>
          <w:bCs/>
          <w:sz w:val="23"/>
          <w:szCs w:val="23"/>
        </w:rPr>
        <w:t>Богородского</w:t>
      </w:r>
      <w:proofErr w:type="spellEnd"/>
      <w:r w:rsidRPr="00AE072C">
        <w:rPr>
          <w:b/>
          <w:sz w:val="23"/>
          <w:szCs w:val="23"/>
        </w:rPr>
        <w:t xml:space="preserve"> сельсовета </w:t>
      </w:r>
      <w:proofErr w:type="spellStart"/>
      <w:r w:rsidRPr="00AE072C">
        <w:rPr>
          <w:b/>
          <w:sz w:val="23"/>
          <w:szCs w:val="23"/>
        </w:rPr>
        <w:t>Мокшанского</w:t>
      </w:r>
      <w:proofErr w:type="spellEnd"/>
      <w:r w:rsidRPr="00AE072C">
        <w:rPr>
          <w:b/>
          <w:sz w:val="23"/>
          <w:szCs w:val="23"/>
        </w:rPr>
        <w:t xml:space="preserve"> района Пензенской области постановляет:</w:t>
      </w:r>
    </w:p>
    <w:p w:rsidR="009E7B3C" w:rsidRPr="009E7B3C" w:rsidRDefault="009E7B3C" w:rsidP="009E7B3C">
      <w:pPr>
        <w:spacing w:after="0" w:line="240" w:lineRule="auto"/>
        <w:ind w:firstLine="567"/>
        <w:jc w:val="center"/>
        <w:rPr>
          <w:rFonts w:ascii="Times New Roman" w:eastAsia="Times New Roman" w:hAnsi="Times New Roman" w:cs="Times New Roman"/>
          <w:color w:val="000000"/>
          <w:sz w:val="24"/>
          <w:szCs w:val="24"/>
          <w:lang w:eastAsia="ru-RU"/>
        </w:rPr>
      </w:pPr>
    </w:p>
    <w:p w:rsidR="009E7B3C" w:rsidRPr="009E7B3C" w:rsidRDefault="009E7B3C" w:rsidP="009E7B3C">
      <w:pPr>
        <w:spacing w:after="0" w:line="240" w:lineRule="auto"/>
        <w:ind w:firstLine="567"/>
        <w:jc w:val="both"/>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color w:val="000000"/>
          <w:sz w:val="24"/>
          <w:szCs w:val="24"/>
          <w:lang w:eastAsia="ru-RU"/>
        </w:rPr>
        <w:t xml:space="preserve">1. Утвердить прилагаемый Административный регламент предоставления администрацией </w:t>
      </w:r>
      <w:proofErr w:type="spellStart"/>
      <w:r w:rsidR="00E12CEA">
        <w:rPr>
          <w:rFonts w:ascii="Times New Roman" w:eastAsia="Times New Roman" w:hAnsi="Times New Roman" w:cs="Times New Roman"/>
          <w:color w:val="000000"/>
          <w:sz w:val="24"/>
          <w:szCs w:val="24"/>
          <w:lang w:eastAsia="ru-RU"/>
        </w:rPr>
        <w:t>Богородского</w:t>
      </w:r>
      <w:proofErr w:type="spellEnd"/>
      <w:r w:rsidR="00E12CEA">
        <w:rPr>
          <w:rFonts w:ascii="Times New Roman" w:eastAsia="Times New Roman" w:hAnsi="Times New Roman" w:cs="Times New Roman"/>
          <w:color w:val="000000"/>
          <w:sz w:val="24"/>
          <w:szCs w:val="24"/>
          <w:lang w:eastAsia="ru-RU"/>
        </w:rPr>
        <w:t xml:space="preserve"> сельсовета </w:t>
      </w:r>
      <w:proofErr w:type="spellStart"/>
      <w:r w:rsidRPr="009E7B3C">
        <w:rPr>
          <w:rFonts w:ascii="Times New Roman" w:eastAsia="Times New Roman" w:hAnsi="Times New Roman" w:cs="Times New Roman"/>
          <w:color w:val="000000"/>
          <w:sz w:val="24"/>
          <w:szCs w:val="24"/>
          <w:lang w:eastAsia="ru-RU"/>
        </w:rPr>
        <w:t>Мокшанского</w:t>
      </w:r>
      <w:proofErr w:type="spellEnd"/>
      <w:r w:rsidRPr="009E7B3C">
        <w:rPr>
          <w:rFonts w:ascii="Times New Roman" w:eastAsia="Times New Roman" w:hAnsi="Times New Roman" w:cs="Times New Roman"/>
          <w:color w:val="000000"/>
          <w:sz w:val="24"/>
          <w:szCs w:val="24"/>
          <w:lang w:eastAsia="ru-RU"/>
        </w:rPr>
        <w:t xml:space="preserve"> района Пензенской области муниципальной услуги «Подготовка и утверждение схемы расположения земельного участка или земельных участков</w:t>
      </w:r>
      <w:r w:rsidR="00E12CEA">
        <w:rPr>
          <w:rFonts w:ascii="Times New Roman" w:eastAsia="Times New Roman" w:hAnsi="Times New Roman" w:cs="Times New Roman"/>
          <w:color w:val="000000"/>
          <w:sz w:val="24"/>
          <w:szCs w:val="24"/>
          <w:lang w:eastAsia="ru-RU"/>
        </w:rPr>
        <w:t>,</w:t>
      </w:r>
      <w:r w:rsidR="00E12CEA" w:rsidRPr="00E12CEA">
        <w:rPr>
          <w:rFonts w:ascii="Times New Roman" w:eastAsia="Times New Roman" w:hAnsi="Times New Roman" w:cs="Times New Roman"/>
          <w:b/>
          <w:bCs/>
          <w:color w:val="000000"/>
          <w:sz w:val="24"/>
          <w:szCs w:val="24"/>
          <w:lang w:eastAsia="ru-RU"/>
        </w:rPr>
        <w:t xml:space="preserve"> </w:t>
      </w:r>
      <w:r w:rsidR="00E12CEA" w:rsidRPr="00E12CEA">
        <w:rPr>
          <w:rFonts w:ascii="Times New Roman" w:eastAsia="Times New Roman" w:hAnsi="Times New Roman" w:cs="Times New Roman"/>
          <w:bCs/>
          <w:color w:val="000000"/>
          <w:sz w:val="24"/>
          <w:szCs w:val="24"/>
          <w:lang w:eastAsia="ru-RU"/>
        </w:rPr>
        <w:t xml:space="preserve">находящихся в муниципальной собственности </w:t>
      </w:r>
      <w:proofErr w:type="spellStart"/>
      <w:r w:rsidR="00E12CEA" w:rsidRPr="00E12CEA">
        <w:rPr>
          <w:rFonts w:ascii="Times New Roman" w:eastAsia="Times New Roman" w:hAnsi="Times New Roman" w:cs="Times New Roman"/>
          <w:bCs/>
          <w:color w:val="000000"/>
          <w:sz w:val="24"/>
          <w:szCs w:val="24"/>
          <w:lang w:eastAsia="ru-RU"/>
        </w:rPr>
        <w:t>Богородского</w:t>
      </w:r>
      <w:proofErr w:type="spellEnd"/>
      <w:r w:rsidR="00E12CEA" w:rsidRPr="00E12CEA">
        <w:rPr>
          <w:rFonts w:ascii="Times New Roman" w:eastAsia="Times New Roman" w:hAnsi="Times New Roman" w:cs="Times New Roman"/>
          <w:bCs/>
          <w:color w:val="000000"/>
          <w:sz w:val="24"/>
          <w:szCs w:val="24"/>
          <w:lang w:eastAsia="ru-RU"/>
        </w:rPr>
        <w:t xml:space="preserve"> сельсовета </w:t>
      </w:r>
      <w:proofErr w:type="spellStart"/>
      <w:r w:rsidR="00E12CEA" w:rsidRPr="00E12CEA">
        <w:rPr>
          <w:rFonts w:ascii="Times New Roman" w:eastAsia="Times New Roman" w:hAnsi="Times New Roman" w:cs="Times New Roman"/>
          <w:bCs/>
          <w:color w:val="000000"/>
          <w:sz w:val="24"/>
          <w:szCs w:val="24"/>
          <w:lang w:eastAsia="ru-RU"/>
        </w:rPr>
        <w:t>Мокшанского</w:t>
      </w:r>
      <w:proofErr w:type="spellEnd"/>
      <w:r w:rsidR="00E12CEA" w:rsidRPr="00E12CEA">
        <w:rPr>
          <w:rFonts w:ascii="Times New Roman" w:eastAsia="Times New Roman" w:hAnsi="Times New Roman" w:cs="Times New Roman"/>
          <w:bCs/>
          <w:color w:val="000000"/>
          <w:sz w:val="24"/>
          <w:szCs w:val="24"/>
          <w:lang w:eastAsia="ru-RU"/>
        </w:rPr>
        <w:t xml:space="preserve"> района Пензенской области</w:t>
      </w:r>
      <w:r w:rsidRPr="00E12CEA">
        <w:rPr>
          <w:rFonts w:ascii="Times New Roman" w:eastAsia="Times New Roman" w:hAnsi="Times New Roman" w:cs="Times New Roman"/>
          <w:color w:val="000000"/>
          <w:sz w:val="24"/>
          <w:szCs w:val="24"/>
          <w:lang w:eastAsia="ru-RU"/>
        </w:rPr>
        <w:t xml:space="preserve"> </w:t>
      </w:r>
      <w:r w:rsidRPr="009E7B3C">
        <w:rPr>
          <w:rFonts w:ascii="Times New Roman" w:eastAsia="Times New Roman" w:hAnsi="Times New Roman" w:cs="Times New Roman"/>
          <w:color w:val="000000"/>
          <w:sz w:val="24"/>
          <w:szCs w:val="24"/>
          <w:lang w:eastAsia="ru-RU"/>
        </w:rPr>
        <w:t>на кадастровом плане территории».</w:t>
      </w:r>
    </w:p>
    <w:p w:rsidR="00E12CEA" w:rsidRPr="00E12CEA" w:rsidRDefault="00E12CEA" w:rsidP="00E12CEA">
      <w:pPr>
        <w:spacing w:after="0" w:line="240" w:lineRule="auto"/>
        <w:rPr>
          <w:rFonts w:ascii="Times New Roman" w:hAnsi="Times New Roman" w:cs="Times New Roman"/>
          <w:sz w:val="24"/>
          <w:szCs w:val="24"/>
        </w:rPr>
      </w:pPr>
      <w:r w:rsidRPr="00AE072C">
        <w:rPr>
          <w:sz w:val="23"/>
          <w:szCs w:val="23"/>
        </w:rPr>
        <w:t xml:space="preserve">        </w:t>
      </w:r>
      <w:r w:rsidRPr="00E12CEA">
        <w:rPr>
          <w:rFonts w:ascii="Times New Roman" w:hAnsi="Times New Roman" w:cs="Times New Roman"/>
          <w:sz w:val="24"/>
          <w:szCs w:val="24"/>
        </w:rPr>
        <w:t xml:space="preserve">2. Настоящее постановление опубликовать в информационном бюллетене «Вести </w:t>
      </w:r>
      <w:proofErr w:type="spellStart"/>
      <w:r w:rsidRPr="00E12CEA">
        <w:rPr>
          <w:rFonts w:ascii="Times New Roman" w:hAnsi="Times New Roman" w:cs="Times New Roman"/>
          <w:sz w:val="24"/>
          <w:szCs w:val="24"/>
        </w:rPr>
        <w:t>Богородского</w:t>
      </w:r>
      <w:proofErr w:type="spellEnd"/>
      <w:r w:rsidRPr="00E12CEA">
        <w:rPr>
          <w:rFonts w:ascii="Times New Roman" w:hAnsi="Times New Roman" w:cs="Times New Roman"/>
          <w:sz w:val="24"/>
          <w:szCs w:val="24"/>
        </w:rPr>
        <w:t xml:space="preserve"> сельсовета»</w:t>
      </w:r>
      <w:r w:rsidRPr="00E12CEA">
        <w:rPr>
          <w:rFonts w:ascii="Times New Roman" w:eastAsia="Times New Roman" w:hAnsi="Times New Roman" w:cs="Times New Roman"/>
          <w:color w:val="000000"/>
          <w:sz w:val="24"/>
          <w:szCs w:val="24"/>
          <w:lang w:eastAsia="ru-RU"/>
        </w:rPr>
        <w:t xml:space="preserve"> и разместить на официальном </w:t>
      </w:r>
      <w:r>
        <w:rPr>
          <w:rFonts w:ascii="Times New Roman" w:eastAsia="Times New Roman" w:hAnsi="Times New Roman" w:cs="Times New Roman"/>
          <w:color w:val="000000"/>
          <w:sz w:val="24"/>
          <w:szCs w:val="24"/>
          <w:lang w:eastAsia="ru-RU"/>
        </w:rPr>
        <w:t xml:space="preserve">странице </w:t>
      </w:r>
      <w:r w:rsidRPr="00E12CEA">
        <w:rPr>
          <w:rFonts w:ascii="Times New Roman" w:eastAsia="Times New Roman" w:hAnsi="Times New Roman" w:cs="Times New Roman"/>
          <w:color w:val="000000"/>
          <w:sz w:val="24"/>
          <w:szCs w:val="24"/>
          <w:lang w:eastAsia="ru-RU"/>
        </w:rPr>
        <w:t xml:space="preserve"> администрации </w:t>
      </w:r>
      <w:proofErr w:type="spellStart"/>
      <w:r>
        <w:rPr>
          <w:rFonts w:ascii="Times New Roman" w:eastAsia="Times New Roman" w:hAnsi="Times New Roman" w:cs="Times New Roman"/>
          <w:color w:val="000000"/>
          <w:sz w:val="24"/>
          <w:szCs w:val="24"/>
          <w:lang w:eastAsia="ru-RU"/>
        </w:rPr>
        <w:t>Богородского</w:t>
      </w:r>
      <w:proofErr w:type="spellEnd"/>
      <w:r>
        <w:rPr>
          <w:rFonts w:ascii="Times New Roman" w:eastAsia="Times New Roman" w:hAnsi="Times New Roman" w:cs="Times New Roman"/>
          <w:color w:val="000000"/>
          <w:sz w:val="24"/>
          <w:szCs w:val="24"/>
          <w:lang w:eastAsia="ru-RU"/>
        </w:rPr>
        <w:t xml:space="preserve"> сельсовета </w:t>
      </w:r>
      <w:proofErr w:type="spellStart"/>
      <w:r w:rsidRPr="00E12CEA">
        <w:rPr>
          <w:rFonts w:ascii="Times New Roman" w:eastAsia="Times New Roman" w:hAnsi="Times New Roman" w:cs="Times New Roman"/>
          <w:color w:val="000000"/>
          <w:sz w:val="24"/>
          <w:szCs w:val="24"/>
          <w:lang w:eastAsia="ru-RU"/>
        </w:rPr>
        <w:t>Мокшанского</w:t>
      </w:r>
      <w:proofErr w:type="spellEnd"/>
      <w:r w:rsidRPr="00E12CEA">
        <w:rPr>
          <w:rFonts w:ascii="Times New Roman" w:eastAsia="Times New Roman" w:hAnsi="Times New Roman" w:cs="Times New Roman"/>
          <w:color w:val="000000"/>
          <w:sz w:val="24"/>
          <w:szCs w:val="24"/>
          <w:lang w:eastAsia="ru-RU"/>
        </w:rPr>
        <w:t xml:space="preserve"> района Пензенской области в информационно-телекоммуникационной сети «Интернет»</w:t>
      </w:r>
      <w:r w:rsidRPr="00E12CEA">
        <w:rPr>
          <w:rFonts w:ascii="Times New Roman" w:hAnsi="Times New Roman" w:cs="Times New Roman"/>
          <w:sz w:val="24"/>
          <w:szCs w:val="24"/>
        </w:rPr>
        <w:t>.</w:t>
      </w:r>
    </w:p>
    <w:p w:rsidR="00E12CEA" w:rsidRPr="00E12CEA" w:rsidRDefault="00E12CEA" w:rsidP="00E12CEA">
      <w:pPr>
        <w:pStyle w:val="a3"/>
        <w:spacing w:before="0" w:beforeAutospacing="0" w:after="0" w:afterAutospacing="0"/>
        <w:ind w:firstLine="567"/>
        <w:jc w:val="both"/>
      </w:pPr>
      <w:r w:rsidRPr="00E12CEA">
        <w:t>3. Настоящее постановление вступает в силу на следующий день после дня его официального опубликования.</w:t>
      </w:r>
    </w:p>
    <w:p w:rsidR="00E12CEA" w:rsidRPr="00E12CEA" w:rsidRDefault="00E12CEA" w:rsidP="00E12CEA">
      <w:pPr>
        <w:pStyle w:val="a3"/>
        <w:spacing w:before="0" w:beforeAutospacing="0" w:after="0" w:afterAutospacing="0"/>
        <w:ind w:firstLine="567"/>
        <w:jc w:val="both"/>
      </w:pPr>
      <w:r w:rsidRPr="00E12CEA">
        <w:t xml:space="preserve">4. </w:t>
      </w:r>
      <w:proofErr w:type="gramStart"/>
      <w:r w:rsidRPr="00E12CEA">
        <w:t>Контроль за</w:t>
      </w:r>
      <w:proofErr w:type="gramEnd"/>
      <w:r w:rsidRPr="00E12CEA">
        <w:t xml:space="preserve"> исполнением настоящего постановления возложить на главу администрации </w:t>
      </w:r>
      <w:proofErr w:type="spellStart"/>
      <w:r w:rsidRPr="00E12CEA">
        <w:t>Богородского</w:t>
      </w:r>
      <w:proofErr w:type="spellEnd"/>
      <w:r w:rsidRPr="00E12CEA">
        <w:t xml:space="preserve"> сельсовета </w:t>
      </w:r>
      <w:proofErr w:type="spellStart"/>
      <w:r w:rsidRPr="00E12CEA">
        <w:t>Мокшанского</w:t>
      </w:r>
      <w:proofErr w:type="spellEnd"/>
      <w:r w:rsidRPr="00E12CEA">
        <w:t xml:space="preserve"> района Пензенской области.</w:t>
      </w:r>
    </w:p>
    <w:p w:rsidR="00E12CEA" w:rsidRPr="00E12CEA" w:rsidRDefault="00E12CEA" w:rsidP="00E12CEA">
      <w:pPr>
        <w:pStyle w:val="a3"/>
        <w:spacing w:before="0" w:beforeAutospacing="0" w:after="0" w:afterAutospacing="0"/>
        <w:ind w:firstLine="540"/>
        <w:jc w:val="both"/>
        <w:rPr>
          <w:b/>
        </w:rPr>
      </w:pPr>
    </w:p>
    <w:p w:rsidR="00E12CEA" w:rsidRPr="00E12CEA" w:rsidRDefault="00E12CEA" w:rsidP="00E12CEA">
      <w:pPr>
        <w:pStyle w:val="a3"/>
        <w:spacing w:before="0" w:beforeAutospacing="0" w:after="0" w:afterAutospacing="0"/>
        <w:ind w:firstLine="540"/>
        <w:jc w:val="both"/>
        <w:rPr>
          <w:b/>
        </w:rPr>
      </w:pPr>
      <w:r w:rsidRPr="00E12CEA">
        <w:rPr>
          <w:b/>
        </w:rPr>
        <w:t>Глава администрации</w:t>
      </w:r>
    </w:p>
    <w:p w:rsidR="00E12CEA" w:rsidRPr="00E12CEA" w:rsidRDefault="00E12CEA" w:rsidP="00E12CEA">
      <w:pPr>
        <w:pStyle w:val="a3"/>
        <w:spacing w:before="0" w:beforeAutospacing="0" w:after="0" w:afterAutospacing="0"/>
        <w:ind w:firstLine="540"/>
        <w:jc w:val="both"/>
        <w:rPr>
          <w:b/>
        </w:rPr>
      </w:pPr>
      <w:proofErr w:type="spellStart"/>
      <w:r w:rsidRPr="00E12CEA">
        <w:rPr>
          <w:b/>
          <w:bCs/>
        </w:rPr>
        <w:t>Богородского</w:t>
      </w:r>
      <w:proofErr w:type="spellEnd"/>
      <w:r w:rsidRPr="00E12CEA">
        <w:rPr>
          <w:b/>
        </w:rPr>
        <w:t xml:space="preserve"> сельсовета                                                      </w:t>
      </w:r>
      <w:proofErr w:type="spellStart"/>
      <w:r w:rsidRPr="00E12CEA">
        <w:rPr>
          <w:b/>
        </w:rPr>
        <w:t>Ю.Н.Зоткина</w:t>
      </w:r>
      <w:proofErr w:type="spellEnd"/>
    </w:p>
    <w:p w:rsidR="00E12CEA" w:rsidRDefault="00E12CEA" w:rsidP="009E7B3C">
      <w:pPr>
        <w:spacing w:after="0" w:line="240" w:lineRule="auto"/>
        <w:ind w:firstLine="567"/>
        <w:jc w:val="both"/>
        <w:rPr>
          <w:rFonts w:ascii="Times New Roman" w:eastAsia="Times New Roman" w:hAnsi="Times New Roman" w:cs="Times New Roman"/>
          <w:color w:val="000000"/>
          <w:sz w:val="24"/>
          <w:szCs w:val="24"/>
          <w:lang w:eastAsia="ru-RU"/>
        </w:rPr>
      </w:pPr>
    </w:p>
    <w:p w:rsidR="009E7B3C" w:rsidRPr="009E7B3C" w:rsidRDefault="009E7B3C" w:rsidP="009E7B3C">
      <w:pPr>
        <w:spacing w:after="0" w:line="240" w:lineRule="auto"/>
        <w:ind w:firstLine="567"/>
        <w:jc w:val="both"/>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color w:val="000000"/>
          <w:sz w:val="24"/>
          <w:szCs w:val="24"/>
          <w:lang w:eastAsia="ru-RU"/>
        </w:rPr>
        <w:t> </w:t>
      </w:r>
    </w:p>
    <w:p w:rsidR="009E7B3C" w:rsidRDefault="009E7B3C" w:rsidP="009E7B3C">
      <w:pPr>
        <w:spacing w:after="0" w:line="240" w:lineRule="auto"/>
        <w:ind w:firstLine="567"/>
        <w:jc w:val="right"/>
        <w:rPr>
          <w:rFonts w:ascii="Times New Roman" w:eastAsia="Times New Roman" w:hAnsi="Times New Roman" w:cs="Times New Roman"/>
          <w:color w:val="000000"/>
          <w:sz w:val="24"/>
          <w:szCs w:val="24"/>
          <w:lang w:eastAsia="ru-RU"/>
        </w:rPr>
      </w:pPr>
    </w:p>
    <w:p w:rsidR="009E7B3C" w:rsidRDefault="009E7B3C" w:rsidP="009E7B3C">
      <w:pPr>
        <w:spacing w:after="0" w:line="240" w:lineRule="auto"/>
        <w:ind w:firstLine="567"/>
        <w:jc w:val="right"/>
        <w:rPr>
          <w:rFonts w:ascii="Times New Roman" w:eastAsia="Times New Roman" w:hAnsi="Times New Roman" w:cs="Times New Roman"/>
          <w:color w:val="000000"/>
          <w:sz w:val="24"/>
          <w:szCs w:val="24"/>
          <w:lang w:eastAsia="ru-RU"/>
        </w:rPr>
      </w:pPr>
    </w:p>
    <w:p w:rsidR="00E12CEA" w:rsidRDefault="00E12CEA" w:rsidP="009E7B3C">
      <w:pPr>
        <w:spacing w:after="0" w:line="240" w:lineRule="auto"/>
        <w:ind w:firstLine="567"/>
        <w:jc w:val="right"/>
        <w:rPr>
          <w:rFonts w:ascii="Times New Roman" w:eastAsia="Times New Roman" w:hAnsi="Times New Roman" w:cs="Times New Roman"/>
          <w:color w:val="000000"/>
          <w:sz w:val="24"/>
          <w:szCs w:val="24"/>
          <w:lang w:eastAsia="ru-RU"/>
        </w:rPr>
      </w:pPr>
    </w:p>
    <w:p w:rsidR="00E12CEA" w:rsidRDefault="00E12CEA" w:rsidP="009E7B3C">
      <w:pPr>
        <w:spacing w:after="0" w:line="240" w:lineRule="auto"/>
        <w:ind w:firstLine="567"/>
        <w:jc w:val="right"/>
        <w:rPr>
          <w:rFonts w:ascii="Times New Roman" w:eastAsia="Times New Roman" w:hAnsi="Times New Roman" w:cs="Times New Roman"/>
          <w:color w:val="000000"/>
          <w:sz w:val="24"/>
          <w:szCs w:val="24"/>
          <w:lang w:eastAsia="ru-RU"/>
        </w:rPr>
      </w:pPr>
    </w:p>
    <w:p w:rsidR="00E12CEA" w:rsidRDefault="00E12CEA" w:rsidP="009E7B3C">
      <w:pPr>
        <w:spacing w:after="0" w:line="240" w:lineRule="auto"/>
        <w:ind w:firstLine="567"/>
        <w:jc w:val="right"/>
        <w:rPr>
          <w:rFonts w:ascii="Times New Roman" w:eastAsia="Times New Roman" w:hAnsi="Times New Roman" w:cs="Times New Roman"/>
          <w:color w:val="000000"/>
          <w:sz w:val="24"/>
          <w:szCs w:val="24"/>
          <w:lang w:eastAsia="ru-RU"/>
        </w:rPr>
      </w:pPr>
    </w:p>
    <w:p w:rsidR="00E12CEA" w:rsidRDefault="00E12CEA" w:rsidP="009E7B3C">
      <w:pPr>
        <w:spacing w:after="0" w:line="240" w:lineRule="auto"/>
        <w:ind w:firstLine="567"/>
        <w:jc w:val="right"/>
        <w:rPr>
          <w:rFonts w:ascii="Times New Roman" w:eastAsia="Times New Roman" w:hAnsi="Times New Roman" w:cs="Times New Roman"/>
          <w:color w:val="000000"/>
          <w:sz w:val="24"/>
          <w:szCs w:val="24"/>
          <w:lang w:eastAsia="ru-RU"/>
        </w:rPr>
      </w:pPr>
    </w:p>
    <w:p w:rsidR="00E12CEA" w:rsidRDefault="00E12CEA" w:rsidP="009E7B3C">
      <w:pPr>
        <w:spacing w:after="0" w:line="240" w:lineRule="auto"/>
        <w:ind w:firstLine="567"/>
        <w:jc w:val="right"/>
        <w:rPr>
          <w:rFonts w:ascii="Times New Roman" w:eastAsia="Times New Roman" w:hAnsi="Times New Roman" w:cs="Times New Roman"/>
          <w:color w:val="000000"/>
          <w:sz w:val="24"/>
          <w:szCs w:val="24"/>
          <w:lang w:eastAsia="ru-RU"/>
        </w:rPr>
      </w:pPr>
    </w:p>
    <w:p w:rsidR="00E12CEA" w:rsidRDefault="00E12CEA" w:rsidP="009E7B3C">
      <w:pPr>
        <w:spacing w:after="0" w:line="240" w:lineRule="auto"/>
        <w:ind w:firstLine="567"/>
        <w:jc w:val="right"/>
        <w:rPr>
          <w:rFonts w:ascii="Times New Roman" w:eastAsia="Times New Roman" w:hAnsi="Times New Roman" w:cs="Times New Roman"/>
          <w:color w:val="000000"/>
          <w:sz w:val="24"/>
          <w:szCs w:val="24"/>
          <w:lang w:eastAsia="ru-RU"/>
        </w:rPr>
      </w:pPr>
    </w:p>
    <w:p w:rsidR="00E12CEA" w:rsidRDefault="00E12CEA" w:rsidP="009E7B3C">
      <w:pPr>
        <w:spacing w:after="0" w:line="240" w:lineRule="auto"/>
        <w:ind w:firstLine="567"/>
        <w:jc w:val="right"/>
        <w:rPr>
          <w:rFonts w:ascii="Times New Roman" w:eastAsia="Times New Roman" w:hAnsi="Times New Roman" w:cs="Times New Roman"/>
          <w:color w:val="000000"/>
          <w:sz w:val="24"/>
          <w:szCs w:val="24"/>
          <w:lang w:eastAsia="ru-RU"/>
        </w:rPr>
      </w:pPr>
    </w:p>
    <w:p w:rsidR="00E12CEA" w:rsidRDefault="00E12CEA" w:rsidP="009E7B3C">
      <w:pPr>
        <w:spacing w:after="0" w:line="240" w:lineRule="auto"/>
        <w:ind w:firstLine="567"/>
        <w:jc w:val="right"/>
        <w:rPr>
          <w:rFonts w:ascii="Times New Roman" w:eastAsia="Times New Roman" w:hAnsi="Times New Roman" w:cs="Times New Roman"/>
          <w:color w:val="000000"/>
          <w:sz w:val="24"/>
          <w:szCs w:val="24"/>
          <w:lang w:eastAsia="ru-RU"/>
        </w:rPr>
      </w:pPr>
    </w:p>
    <w:p w:rsidR="00E12CEA" w:rsidRDefault="00E12CEA" w:rsidP="009E7B3C">
      <w:pPr>
        <w:spacing w:after="0" w:line="240" w:lineRule="auto"/>
        <w:ind w:firstLine="567"/>
        <w:jc w:val="right"/>
        <w:rPr>
          <w:rFonts w:ascii="Times New Roman" w:eastAsia="Times New Roman" w:hAnsi="Times New Roman" w:cs="Times New Roman"/>
          <w:color w:val="000000"/>
          <w:sz w:val="24"/>
          <w:szCs w:val="24"/>
          <w:lang w:eastAsia="ru-RU"/>
        </w:rPr>
      </w:pPr>
    </w:p>
    <w:p w:rsidR="009E7B3C" w:rsidRDefault="009E7B3C" w:rsidP="009E7B3C">
      <w:pPr>
        <w:spacing w:after="0" w:line="240" w:lineRule="auto"/>
        <w:ind w:firstLine="567"/>
        <w:jc w:val="right"/>
        <w:rPr>
          <w:rFonts w:ascii="Times New Roman" w:eastAsia="Times New Roman" w:hAnsi="Times New Roman" w:cs="Times New Roman"/>
          <w:color w:val="000000"/>
          <w:sz w:val="24"/>
          <w:szCs w:val="24"/>
          <w:lang w:eastAsia="ru-RU"/>
        </w:rPr>
      </w:pPr>
    </w:p>
    <w:p w:rsidR="009E7B3C" w:rsidRPr="009E7B3C" w:rsidRDefault="009E7B3C" w:rsidP="009E7B3C">
      <w:pPr>
        <w:spacing w:after="0" w:line="240" w:lineRule="auto"/>
        <w:ind w:firstLine="567"/>
        <w:jc w:val="right"/>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color w:val="000000"/>
          <w:sz w:val="24"/>
          <w:szCs w:val="24"/>
          <w:lang w:eastAsia="ru-RU"/>
        </w:rPr>
        <w:t>Утвержден</w:t>
      </w:r>
    </w:p>
    <w:p w:rsidR="00E12CEA" w:rsidRDefault="009E7B3C" w:rsidP="009E7B3C">
      <w:pPr>
        <w:spacing w:after="0" w:line="240" w:lineRule="auto"/>
        <w:ind w:firstLine="567"/>
        <w:jc w:val="right"/>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color w:val="000000"/>
          <w:sz w:val="24"/>
          <w:szCs w:val="24"/>
          <w:lang w:eastAsia="ru-RU"/>
        </w:rPr>
        <w:t>постановлением администрации </w:t>
      </w:r>
    </w:p>
    <w:p w:rsidR="00E12CEA" w:rsidRDefault="00E12CEA" w:rsidP="009E7B3C">
      <w:pPr>
        <w:spacing w:after="0" w:line="240" w:lineRule="auto"/>
        <w:ind w:firstLine="567"/>
        <w:jc w:val="right"/>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color w:val="000000"/>
          <w:sz w:val="24"/>
          <w:szCs w:val="24"/>
          <w:lang w:eastAsia="ru-RU"/>
        </w:rPr>
        <w:t>Богородского</w:t>
      </w:r>
      <w:proofErr w:type="spellEnd"/>
      <w:r>
        <w:rPr>
          <w:rFonts w:ascii="Times New Roman" w:eastAsia="Times New Roman" w:hAnsi="Times New Roman" w:cs="Times New Roman"/>
          <w:color w:val="000000"/>
          <w:sz w:val="24"/>
          <w:szCs w:val="24"/>
          <w:lang w:eastAsia="ru-RU"/>
        </w:rPr>
        <w:t xml:space="preserve"> сельсовета </w:t>
      </w:r>
    </w:p>
    <w:p w:rsidR="009E7B3C" w:rsidRPr="009E7B3C" w:rsidRDefault="009E7B3C" w:rsidP="009E7B3C">
      <w:pPr>
        <w:spacing w:after="0" w:line="240" w:lineRule="auto"/>
        <w:ind w:firstLine="567"/>
        <w:jc w:val="right"/>
        <w:rPr>
          <w:rFonts w:ascii="Times New Roman" w:eastAsia="Times New Roman" w:hAnsi="Times New Roman" w:cs="Times New Roman"/>
          <w:color w:val="000000"/>
          <w:sz w:val="24"/>
          <w:szCs w:val="24"/>
          <w:lang w:eastAsia="ru-RU"/>
        </w:rPr>
      </w:pPr>
      <w:proofErr w:type="spellStart"/>
      <w:r w:rsidRPr="009E7B3C">
        <w:rPr>
          <w:rFonts w:ascii="Times New Roman" w:eastAsia="Times New Roman" w:hAnsi="Times New Roman" w:cs="Times New Roman"/>
          <w:color w:val="000000"/>
          <w:sz w:val="24"/>
          <w:szCs w:val="24"/>
          <w:lang w:eastAsia="ru-RU"/>
        </w:rPr>
        <w:t>Мокшанского</w:t>
      </w:r>
      <w:proofErr w:type="spellEnd"/>
      <w:r w:rsidRPr="009E7B3C">
        <w:rPr>
          <w:rFonts w:ascii="Times New Roman" w:eastAsia="Times New Roman" w:hAnsi="Times New Roman" w:cs="Times New Roman"/>
          <w:color w:val="000000"/>
          <w:sz w:val="24"/>
          <w:szCs w:val="24"/>
          <w:lang w:eastAsia="ru-RU"/>
        </w:rPr>
        <w:t xml:space="preserve"> района</w:t>
      </w:r>
    </w:p>
    <w:p w:rsidR="009E7B3C" w:rsidRPr="009E7B3C" w:rsidRDefault="009E7B3C" w:rsidP="009E7B3C">
      <w:pPr>
        <w:spacing w:after="0" w:line="240" w:lineRule="auto"/>
        <w:ind w:firstLine="567"/>
        <w:jc w:val="right"/>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color w:val="000000"/>
          <w:sz w:val="24"/>
          <w:szCs w:val="24"/>
          <w:lang w:eastAsia="ru-RU"/>
        </w:rPr>
        <w:t>Пензенской области</w:t>
      </w:r>
    </w:p>
    <w:p w:rsidR="009E7B3C" w:rsidRPr="009E7B3C" w:rsidRDefault="009E7B3C" w:rsidP="009E7B3C">
      <w:pPr>
        <w:spacing w:after="0" w:line="240" w:lineRule="auto"/>
        <w:ind w:firstLine="567"/>
        <w:jc w:val="right"/>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color w:val="000000"/>
          <w:sz w:val="24"/>
          <w:szCs w:val="24"/>
          <w:lang w:eastAsia="ru-RU"/>
        </w:rPr>
        <w:t>от №</w:t>
      </w:r>
    </w:p>
    <w:p w:rsidR="009E7B3C" w:rsidRPr="009E7B3C" w:rsidRDefault="009E7B3C" w:rsidP="009E7B3C">
      <w:pPr>
        <w:spacing w:after="0" w:line="240" w:lineRule="auto"/>
        <w:ind w:firstLine="567"/>
        <w:jc w:val="both"/>
        <w:rPr>
          <w:rFonts w:ascii="Times New Roman" w:eastAsia="Times New Roman" w:hAnsi="Times New Roman" w:cs="Times New Roman"/>
          <w:color w:val="000000"/>
          <w:sz w:val="24"/>
          <w:szCs w:val="24"/>
          <w:lang w:eastAsia="ru-RU"/>
        </w:rPr>
      </w:pPr>
      <w:bookmarkStart w:id="0" w:name="P35"/>
      <w:bookmarkEnd w:id="0"/>
      <w:r w:rsidRPr="009E7B3C">
        <w:rPr>
          <w:rFonts w:ascii="Times New Roman" w:eastAsia="Times New Roman" w:hAnsi="Times New Roman" w:cs="Times New Roman"/>
          <w:color w:val="000000"/>
          <w:sz w:val="24"/>
          <w:szCs w:val="24"/>
          <w:lang w:eastAsia="ru-RU"/>
        </w:rPr>
        <w:t> </w:t>
      </w:r>
    </w:p>
    <w:p w:rsidR="009E7B3C" w:rsidRPr="009E7B3C" w:rsidRDefault="009E7B3C" w:rsidP="009E7B3C">
      <w:pPr>
        <w:spacing w:after="0" w:line="240" w:lineRule="auto"/>
        <w:ind w:firstLine="567"/>
        <w:jc w:val="center"/>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b/>
          <w:bCs/>
          <w:color w:val="000000"/>
          <w:sz w:val="24"/>
          <w:szCs w:val="24"/>
          <w:lang w:eastAsia="ru-RU"/>
        </w:rPr>
        <w:t>Административный регламент предоставления муниципальной услуги «</w:t>
      </w:r>
      <w:r w:rsidR="00E12CEA" w:rsidRPr="009E7B3C">
        <w:rPr>
          <w:rFonts w:ascii="Times New Roman" w:eastAsia="Times New Roman" w:hAnsi="Times New Roman" w:cs="Times New Roman"/>
          <w:b/>
          <w:bCs/>
          <w:color w:val="000000"/>
          <w:sz w:val="24"/>
          <w:szCs w:val="24"/>
          <w:lang w:eastAsia="ru-RU"/>
        </w:rPr>
        <w:t>Подготовка и утверждение схемы расположения земельного участка или земельных участков</w:t>
      </w:r>
      <w:r w:rsidR="00E12CEA">
        <w:rPr>
          <w:rFonts w:ascii="Times New Roman" w:eastAsia="Times New Roman" w:hAnsi="Times New Roman" w:cs="Times New Roman"/>
          <w:b/>
          <w:bCs/>
          <w:color w:val="000000"/>
          <w:sz w:val="24"/>
          <w:szCs w:val="24"/>
          <w:lang w:eastAsia="ru-RU"/>
        </w:rPr>
        <w:t xml:space="preserve">, находящихся в муниципальной собственности </w:t>
      </w:r>
      <w:proofErr w:type="spellStart"/>
      <w:r w:rsidR="00E12CEA">
        <w:rPr>
          <w:rFonts w:ascii="Times New Roman" w:eastAsia="Times New Roman" w:hAnsi="Times New Roman" w:cs="Times New Roman"/>
          <w:b/>
          <w:bCs/>
          <w:color w:val="000000"/>
          <w:sz w:val="24"/>
          <w:szCs w:val="24"/>
          <w:lang w:eastAsia="ru-RU"/>
        </w:rPr>
        <w:t>Богородского</w:t>
      </w:r>
      <w:proofErr w:type="spellEnd"/>
      <w:r w:rsidR="00E12CEA">
        <w:rPr>
          <w:rFonts w:ascii="Times New Roman" w:eastAsia="Times New Roman" w:hAnsi="Times New Roman" w:cs="Times New Roman"/>
          <w:b/>
          <w:bCs/>
          <w:color w:val="000000"/>
          <w:sz w:val="24"/>
          <w:szCs w:val="24"/>
          <w:lang w:eastAsia="ru-RU"/>
        </w:rPr>
        <w:t xml:space="preserve"> сельсовета</w:t>
      </w:r>
      <w:r w:rsidR="00E12CEA" w:rsidRPr="009E7B3C">
        <w:rPr>
          <w:rFonts w:ascii="Times New Roman" w:eastAsia="Times New Roman" w:hAnsi="Times New Roman" w:cs="Times New Roman"/>
          <w:b/>
          <w:bCs/>
          <w:color w:val="000000"/>
          <w:sz w:val="24"/>
          <w:szCs w:val="24"/>
          <w:lang w:eastAsia="ru-RU"/>
        </w:rPr>
        <w:t xml:space="preserve"> </w:t>
      </w:r>
      <w:proofErr w:type="spellStart"/>
      <w:r w:rsidR="00E12CEA">
        <w:rPr>
          <w:rFonts w:ascii="Times New Roman" w:eastAsia="Times New Roman" w:hAnsi="Times New Roman" w:cs="Times New Roman"/>
          <w:b/>
          <w:bCs/>
          <w:color w:val="000000"/>
          <w:sz w:val="24"/>
          <w:szCs w:val="24"/>
          <w:lang w:eastAsia="ru-RU"/>
        </w:rPr>
        <w:t>Мокшанского</w:t>
      </w:r>
      <w:proofErr w:type="spellEnd"/>
      <w:r w:rsidR="00E12CEA">
        <w:rPr>
          <w:rFonts w:ascii="Times New Roman" w:eastAsia="Times New Roman" w:hAnsi="Times New Roman" w:cs="Times New Roman"/>
          <w:b/>
          <w:bCs/>
          <w:color w:val="000000"/>
          <w:sz w:val="24"/>
          <w:szCs w:val="24"/>
          <w:lang w:eastAsia="ru-RU"/>
        </w:rPr>
        <w:t xml:space="preserve"> района Пензенской области </w:t>
      </w:r>
      <w:r w:rsidR="00E12CEA" w:rsidRPr="009E7B3C">
        <w:rPr>
          <w:rFonts w:ascii="Times New Roman" w:eastAsia="Times New Roman" w:hAnsi="Times New Roman" w:cs="Times New Roman"/>
          <w:b/>
          <w:bCs/>
          <w:color w:val="000000"/>
          <w:sz w:val="24"/>
          <w:szCs w:val="24"/>
          <w:lang w:eastAsia="ru-RU"/>
        </w:rPr>
        <w:t>на кадастровом плане территории</w:t>
      </w:r>
      <w:r w:rsidRPr="009E7B3C">
        <w:rPr>
          <w:rFonts w:ascii="Times New Roman" w:eastAsia="Times New Roman" w:hAnsi="Times New Roman" w:cs="Times New Roman"/>
          <w:b/>
          <w:bCs/>
          <w:color w:val="000000"/>
          <w:sz w:val="24"/>
          <w:szCs w:val="24"/>
          <w:lang w:eastAsia="ru-RU"/>
        </w:rPr>
        <w:t>»</w:t>
      </w:r>
    </w:p>
    <w:p w:rsidR="009E7B3C" w:rsidRPr="009E7B3C" w:rsidRDefault="009E7B3C" w:rsidP="009E7B3C">
      <w:pPr>
        <w:spacing w:after="0" w:line="240" w:lineRule="auto"/>
        <w:ind w:firstLine="567"/>
        <w:jc w:val="center"/>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b/>
          <w:bCs/>
          <w:color w:val="000000"/>
          <w:sz w:val="24"/>
          <w:szCs w:val="24"/>
          <w:lang w:eastAsia="ru-RU"/>
        </w:rPr>
        <w:t> </w:t>
      </w:r>
    </w:p>
    <w:p w:rsidR="009E7B3C" w:rsidRPr="009E7B3C" w:rsidRDefault="009E7B3C" w:rsidP="009E7B3C">
      <w:pPr>
        <w:spacing w:after="0" w:line="240" w:lineRule="auto"/>
        <w:ind w:firstLine="567"/>
        <w:jc w:val="center"/>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b/>
          <w:bCs/>
          <w:color w:val="000000"/>
          <w:sz w:val="24"/>
          <w:szCs w:val="24"/>
          <w:lang w:eastAsia="ru-RU"/>
        </w:rPr>
        <w:t>I. Общие положения</w:t>
      </w:r>
    </w:p>
    <w:p w:rsidR="00757C19" w:rsidRPr="00F87E1A" w:rsidRDefault="00757C19" w:rsidP="00757C19">
      <w:pPr>
        <w:pStyle w:val="a3"/>
        <w:spacing w:before="0" w:beforeAutospacing="0" w:after="0" w:afterAutospacing="0"/>
        <w:ind w:firstLine="579"/>
        <w:jc w:val="both"/>
        <w:rPr>
          <w:color w:val="000000"/>
          <w:sz w:val="25"/>
          <w:szCs w:val="25"/>
        </w:rPr>
      </w:pPr>
      <w:bookmarkStart w:id="1" w:name="sub_11"/>
      <w:r w:rsidRPr="00F87E1A">
        <w:rPr>
          <w:color w:val="000000"/>
          <w:sz w:val="25"/>
          <w:szCs w:val="25"/>
        </w:rPr>
        <w:t>1.1.Предмет регулирования регламента</w:t>
      </w:r>
      <w:bookmarkEnd w:id="1"/>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1.1.1. </w:t>
      </w:r>
      <w:proofErr w:type="gramStart"/>
      <w:r w:rsidRPr="00F87E1A">
        <w:rPr>
          <w:color w:val="000000"/>
          <w:sz w:val="25"/>
          <w:szCs w:val="25"/>
        </w:rPr>
        <w:t>Настоящий административный регламент устанавливает порядок предоставления муниципальной услуги «Подготовка и утверждение схемы расположения земельного участка или земельных участков, находящихся в муниципальной собственности </w:t>
      </w:r>
      <w:proofErr w:type="spellStart"/>
      <w:r w:rsidR="00F87E1A">
        <w:rPr>
          <w:color w:val="000000"/>
          <w:sz w:val="25"/>
          <w:szCs w:val="25"/>
        </w:rPr>
        <w:t>Богородского</w:t>
      </w:r>
      <w:proofErr w:type="spellEnd"/>
      <w:r w:rsidRPr="00F87E1A">
        <w:rPr>
          <w:color w:val="000000"/>
          <w:sz w:val="25"/>
          <w:szCs w:val="25"/>
        </w:rPr>
        <w:t xml:space="preserve"> сельсовета </w:t>
      </w:r>
      <w:proofErr w:type="spellStart"/>
      <w:r w:rsidR="00F87E1A">
        <w:rPr>
          <w:color w:val="000000"/>
          <w:sz w:val="25"/>
          <w:szCs w:val="25"/>
        </w:rPr>
        <w:t>Мокшанского</w:t>
      </w:r>
      <w:proofErr w:type="spellEnd"/>
      <w:r w:rsidRPr="00F87E1A">
        <w:rPr>
          <w:color w:val="000000"/>
          <w:sz w:val="25"/>
          <w:szCs w:val="25"/>
        </w:rPr>
        <w:t xml:space="preserve"> района Пензенской области, на кадастровом плане территории» (далее - муниципальная услуга), стандарт предоставления муниципальной услуги, состав, последовательность и сроки выполнения административных процедур (действий) по предоставлению муниципальной услуги, требования к порядку их выполнения, формы контроля за исполнением</w:t>
      </w:r>
      <w:proofErr w:type="gramEnd"/>
      <w:r w:rsidRPr="00F87E1A">
        <w:rPr>
          <w:color w:val="000000"/>
          <w:sz w:val="25"/>
          <w:szCs w:val="25"/>
        </w:rPr>
        <w:t xml:space="preserve"> административного регламента, досудебный (внесудебный) порядок обжалования решений и действий (бездействия) администрации </w:t>
      </w:r>
      <w:proofErr w:type="spellStart"/>
      <w:r w:rsidR="00F87E1A">
        <w:rPr>
          <w:color w:val="000000"/>
          <w:sz w:val="25"/>
          <w:szCs w:val="25"/>
        </w:rPr>
        <w:t>Богородского</w:t>
      </w:r>
      <w:proofErr w:type="spellEnd"/>
      <w:r w:rsidRPr="00F87E1A">
        <w:rPr>
          <w:color w:val="000000"/>
          <w:sz w:val="25"/>
          <w:szCs w:val="25"/>
        </w:rPr>
        <w:t> сельсовета </w:t>
      </w:r>
      <w:proofErr w:type="spellStart"/>
      <w:r w:rsidR="00F87E1A">
        <w:rPr>
          <w:color w:val="000000"/>
          <w:sz w:val="25"/>
          <w:szCs w:val="25"/>
        </w:rPr>
        <w:t>Мокшанского</w:t>
      </w:r>
      <w:proofErr w:type="spellEnd"/>
      <w:r w:rsidRPr="00F87E1A">
        <w:rPr>
          <w:color w:val="000000"/>
          <w:sz w:val="25"/>
          <w:szCs w:val="25"/>
        </w:rPr>
        <w:t xml:space="preserve"> района Пензенской области (далее - Администрация), а также должностных лиц, муниципальных служащих администрации.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Настоящий административный регламент разработан в целях повышения качества предоставления муниципальной услуги, определяет сроки и последовательность административных процедур, в том числе особенности выполнения административных процедур в электронной форме, при исполнении полномочий по предоставлению муниципальной услуги.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1.2. Круг заявителей:</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Заявителями об утверждении схемы расположения земельного участка или земельных участков на кадастровом плане территории (далее - заявители) являются гражданин или юридические лица. От имени заявителя могут выступать его уполномоченные представители.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1.3. Требования к порядку информирования о предоставлении муниципальной услуги.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Информирование заявителей о предоставлении муниципальной услуги осуществляется администрацией </w:t>
      </w:r>
      <w:proofErr w:type="spellStart"/>
      <w:r w:rsidR="00F87E1A">
        <w:rPr>
          <w:color w:val="000000"/>
          <w:sz w:val="25"/>
          <w:szCs w:val="25"/>
        </w:rPr>
        <w:t>Богородского</w:t>
      </w:r>
      <w:proofErr w:type="spellEnd"/>
      <w:r w:rsidRPr="00F87E1A">
        <w:rPr>
          <w:color w:val="000000"/>
          <w:sz w:val="25"/>
          <w:szCs w:val="25"/>
        </w:rPr>
        <w:t> сельсовета </w:t>
      </w:r>
      <w:proofErr w:type="spellStart"/>
      <w:r w:rsidR="00F87E1A">
        <w:rPr>
          <w:color w:val="000000"/>
          <w:sz w:val="25"/>
          <w:szCs w:val="25"/>
        </w:rPr>
        <w:t>Мокшанского</w:t>
      </w:r>
      <w:proofErr w:type="spellEnd"/>
      <w:r w:rsidRPr="00F87E1A">
        <w:rPr>
          <w:color w:val="000000"/>
          <w:sz w:val="25"/>
          <w:szCs w:val="25"/>
        </w:rPr>
        <w:t xml:space="preserve"> района Пензенской области (далее – Администрация).</w:t>
      </w:r>
    </w:p>
    <w:p w:rsidR="00757C19" w:rsidRPr="00F87E1A" w:rsidRDefault="00757C19" w:rsidP="00757C19">
      <w:pPr>
        <w:pStyle w:val="a3"/>
        <w:spacing w:before="0" w:beforeAutospacing="0" w:after="0" w:afterAutospacing="0"/>
        <w:ind w:firstLine="579"/>
        <w:jc w:val="both"/>
        <w:rPr>
          <w:color w:val="000000"/>
          <w:sz w:val="25"/>
          <w:szCs w:val="25"/>
        </w:rPr>
      </w:pPr>
      <w:bookmarkStart w:id="2" w:name="P103"/>
      <w:bookmarkEnd w:id="2"/>
      <w:r w:rsidRPr="00F87E1A">
        <w:rPr>
          <w:color w:val="000000"/>
          <w:sz w:val="25"/>
          <w:szCs w:val="25"/>
        </w:rPr>
        <w:t>Консультации по процедуре предоставления муниципальной услуги предоставляются главой Администрации и специалистами Администрации, в чьи должностные обязанности входит предоставление муниципальной услуги, по письменным обращениям, по телефону, по электронной почте.</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1.3.1. По письменным обращениям ответ на обращение направляется почтой в адрес заявителя в срок, не превышающий пяти рабочих дней с момента регистрации письменного обращения;</w:t>
      </w:r>
    </w:p>
    <w:p w:rsidR="00757C19" w:rsidRPr="00F87E1A" w:rsidRDefault="00757C19" w:rsidP="00757C19">
      <w:pPr>
        <w:pStyle w:val="a3"/>
        <w:spacing w:before="0" w:beforeAutospacing="0" w:after="0" w:afterAutospacing="0"/>
        <w:ind w:firstLine="579"/>
        <w:jc w:val="both"/>
        <w:rPr>
          <w:color w:val="000000"/>
          <w:sz w:val="25"/>
          <w:szCs w:val="25"/>
        </w:rPr>
      </w:pPr>
      <w:bookmarkStart w:id="3" w:name="P105"/>
      <w:bookmarkEnd w:id="3"/>
      <w:r w:rsidRPr="00F87E1A">
        <w:rPr>
          <w:color w:val="000000"/>
          <w:sz w:val="25"/>
          <w:szCs w:val="25"/>
        </w:rPr>
        <w:t>1.3.2. По телефону должностные лица Администрации обязаны предоставлять следующую информацию:</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1) о входящих номерах, под которыми зарегистрированы в системе делопроизводства Администрации заявления;</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2) о принятии решения по конкретному заявлению;</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lastRenderedPageBreak/>
        <w:t>3) о нормативных правовых актах, регламентирующих предоставление муниципальной услуги (наименование, номер, дата принятия нормативного правового акта);</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4) о документах, необходимых для получения муниципальной услуги;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xml:space="preserve">5) о требованиях к </w:t>
      </w:r>
      <w:proofErr w:type="gramStart"/>
      <w:r w:rsidRPr="00F87E1A">
        <w:rPr>
          <w:color w:val="000000"/>
          <w:sz w:val="25"/>
          <w:szCs w:val="25"/>
        </w:rPr>
        <w:t>заверению документов</w:t>
      </w:r>
      <w:proofErr w:type="gramEnd"/>
      <w:r w:rsidRPr="00F87E1A">
        <w:rPr>
          <w:color w:val="000000"/>
          <w:sz w:val="25"/>
          <w:szCs w:val="25"/>
        </w:rPr>
        <w:t>, прилагаемых к заявлению.</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Индивидуальное устное информирование каждого заявителя, обратившегося по телефону, осуществляется не более 10 минут.</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xml:space="preserve">В случае если для подготовки ответа требуется более продолжительное время, должностное лицо Администрации, осуществляющий индивидуальное устное информирование, может предложить заявителю обратиться за необходимой информацией в письменном </w:t>
      </w:r>
      <w:proofErr w:type="gramStart"/>
      <w:r w:rsidRPr="00F87E1A">
        <w:rPr>
          <w:color w:val="000000"/>
          <w:sz w:val="25"/>
          <w:szCs w:val="25"/>
        </w:rPr>
        <w:t>виде</w:t>
      </w:r>
      <w:proofErr w:type="gramEnd"/>
      <w:r w:rsidRPr="00F87E1A">
        <w:rPr>
          <w:color w:val="000000"/>
          <w:sz w:val="25"/>
          <w:szCs w:val="25"/>
        </w:rPr>
        <w:t xml:space="preserve"> либо назначить другое удобное для него время для устного информирования.</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Информирование граждан о процедуре предоставления муниципальной услуги осуществляется также путем оформления информационных стендов.</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1.3.3. По электронной почте ответ по вопросам, перечень которых установлен подпунктом 1.3.2 пункта 1.3 настоящего Регламента, направляется на адрес электронной почты заявителя в срок, не превышающий один день с момента регистрации обращения, поступившего в форме электронного документа.</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xml:space="preserve">Заявитель имеет право на получение информации в форме электронных документов посредством </w:t>
      </w:r>
      <w:r w:rsidR="0028532C" w:rsidRPr="009E7B3C">
        <w:rPr>
          <w:color w:val="000000"/>
        </w:rPr>
        <w:t>федеральной государственной информационной системе «Единый портал государственных и муниципальных услуг (функций)» (</w:t>
      </w:r>
      <w:proofErr w:type="spellStart"/>
      <w:r w:rsidR="0028532C" w:rsidRPr="009E7B3C">
        <w:rPr>
          <w:color w:val="000000"/>
        </w:rPr>
        <w:t>www.gosuslugi.ru</w:t>
      </w:r>
      <w:proofErr w:type="spellEnd"/>
      <w:r w:rsidR="0028532C" w:rsidRPr="009E7B3C">
        <w:rPr>
          <w:color w:val="000000"/>
        </w:rPr>
        <w:t>.) (далее – Единый портал) и (или) в региональной государственной информационной системе «Портал государственных и муниципальных услуг (функций) Пензенской области» (</w:t>
      </w:r>
      <w:proofErr w:type="spellStart"/>
      <w:r w:rsidR="0028532C" w:rsidRPr="009E7B3C">
        <w:rPr>
          <w:color w:val="000000"/>
        </w:rPr>
        <w:t>www.gosuslugi.pnzreg.ru</w:t>
      </w:r>
      <w:proofErr w:type="spellEnd"/>
      <w:r w:rsidR="0028532C" w:rsidRPr="009E7B3C">
        <w:rPr>
          <w:color w:val="000000"/>
        </w:rPr>
        <w:t>.) (далее – Региональный портал)</w:t>
      </w:r>
      <w:r w:rsidRPr="00F87E1A">
        <w:rPr>
          <w:color w:val="000000"/>
          <w:sz w:val="25"/>
          <w:szCs w:val="25"/>
        </w:rPr>
        <w:t>.</w:t>
      </w:r>
    </w:p>
    <w:p w:rsidR="00757C19" w:rsidRPr="0028532C" w:rsidRDefault="00757C19" w:rsidP="0028532C">
      <w:pPr>
        <w:spacing w:after="0" w:line="240" w:lineRule="auto"/>
        <w:ind w:firstLine="567"/>
        <w:jc w:val="both"/>
        <w:rPr>
          <w:rFonts w:ascii="Times New Roman" w:eastAsia="Times New Roman" w:hAnsi="Times New Roman" w:cs="Times New Roman"/>
          <w:color w:val="000000"/>
          <w:sz w:val="24"/>
          <w:szCs w:val="24"/>
          <w:lang w:eastAsia="ru-RU"/>
        </w:rPr>
      </w:pPr>
      <w:r w:rsidRPr="0028532C">
        <w:rPr>
          <w:rFonts w:ascii="Times New Roman" w:hAnsi="Times New Roman" w:cs="Times New Roman"/>
          <w:color w:val="000000"/>
          <w:sz w:val="25"/>
          <w:szCs w:val="25"/>
        </w:rPr>
        <w:t>1.3.4.</w:t>
      </w:r>
      <w:r w:rsidRPr="00F87E1A">
        <w:rPr>
          <w:color w:val="000000"/>
          <w:sz w:val="25"/>
          <w:szCs w:val="25"/>
        </w:rPr>
        <w:t xml:space="preserve"> </w:t>
      </w:r>
      <w:proofErr w:type="gramStart"/>
      <w:r w:rsidR="0028532C" w:rsidRPr="009E7B3C">
        <w:rPr>
          <w:rFonts w:ascii="Times New Roman" w:eastAsia="Times New Roman" w:hAnsi="Times New Roman" w:cs="Times New Roman"/>
          <w:color w:val="000000"/>
          <w:sz w:val="24"/>
          <w:szCs w:val="24"/>
          <w:lang w:eastAsia="ru-RU"/>
        </w:rPr>
        <w:t>Информация о месте нахождения, справочных телефонах, адресе электронной почты, режиме работы размещены на официально</w:t>
      </w:r>
      <w:r w:rsidR="0028532C">
        <w:rPr>
          <w:rFonts w:ascii="Times New Roman" w:eastAsia="Times New Roman" w:hAnsi="Times New Roman" w:cs="Times New Roman"/>
          <w:color w:val="000000"/>
          <w:sz w:val="24"/>
          <w:szCs w:val="24"/>
          <w:lang w:eastAsia="ru-RU"/>
        </w:rPr>
        <w:t>й</w:t>
      </w:r>
      <w:r w:rsidR="0028532C" w:rsidRPr="009E7B3C">
        <w:rPr>
          <w:rFonts w:ascii="Times New Roman" w:eastAsia="Times New Roman" w:hAnsi="Times New Roman" w:cs="Times New Roman"/>
          <w:color w:val="000000"/>
          <w:sz w:val="24"/>
          <w:szCs w:val="24"/>
          <w:lang w:eastAsia="ru-RU"/>
        </w:rPr>
        <w:t xml:space="preserve"> с</w:t>
      </w:r>
      <w:r w:rsidR="0028532C">
        <w:rPr>
          <w:rFonts w:ascii="Times New Roman" w:eastAsia="Times New Roman" w:hAnsi="Times New Roman" w:cs="Times New Roman"/>
          <w:color w:val="000000"/>
          <w:sz w:val="24"/>
          <w:szCs w:val="24"/>
          <w:lang w:eastAsia="ru-RU"/>
        </w:rPr>
        <w:t>траниц</w:t>
      </w:r>
      <w:r w:rsidR="0028532C" w:rsidRPr="009E7B3C">
        <w:rPr>
          <w:rFonts w:ascii="Times New Roman" w:eastAsia="Times New Roman" w:hAnsi="Times New Roman" w:cs="Times New Roman"/>
          <w:color w:val="000000"/>
          <w:sz w:val="24"/>
          <w:szCs w:val="24"/>
          <w:lang w:eastAsia="ru-RU"/>
        </w:rPr>
        <w:t xml:space="preserve">е Администрации: </w:t>
      </w:r>
      <w:hyperlink r:id="rId6" w:history="1">
        <w:r w:rsidR="0028532C" w:rsidRPr="001F3E1E">
          <w:rPr>
            <w:rStyle w:val="a4"/>
            <w:rFonts w:ascii="Times New Roman" w:eastAsia="Times New Roman" w:hAnsi="Times New Roman" w:cs="Times New Roman"/>
            <w:sz w:val="24"/>
            <w:szCs w:val="24"/>
            <w:lang w:eastAsia="ru-RU"/>
          </w:rPr>
          <w:t>https://mokshan.pnzreg.ru/authority/oms-munitsipalnogo-obrazovaniya/administratsiya-bogorodskogo-selsoveta/</w:t>
        </w:r>
      </w:hyperlink>
      <w:r w:rsidR="0028532C" w:rsidRPr="009E7B3C">
        <w:rPr>
          <w:rFonts w:ascii="Times New Roman" w:eastAsia="Times New Roman" w:hAnsi="Times New Roman" w:cs="Times New Roman"/>
          <w:color w:val="000000"/>
          <w:sz w:val="24"/>
          <w:szCs w:val="24"/>
          <w:lang w:eastAsia="ru-RU"/>
        </w:rPr>
        <w:t xml:space="preserve">, </w:t>
      </w:r>
      <w:r w:rsidR="0028532C">
        <w:rPr>
          <w:rFonts w:ascii="Times New Roman" w:eastAsia="Times New Roman" w:hAnsi="Times New Roman" w:cs="Times New Roman"/>
          <w:color w:val="000000"/>
          <w:sz w:val="24"/>
          <w:szCs w:val="24"/>
          <w:lang w:eastAsia="ru-RU"/>
        </w:rPr>
        <w:t xml:space="preserve">в </w:t>
      </w:r>
      <w:r w:rsidR="0028532C" w:rsidRPr="009E7B3C">
        <w:rPr>
          <w:rFonts w:ascii="Times New Roman" w:eastAsia="Times New Roman" w:hAnsi="Times New Roman" w:cs="Times New Roman"/>
          <w:color w:val="000000"/>
          <w:sz w:val="24"/>
          <w:szCs w:val="24"/>
          <w:lang w:eastAsia="ru-RU"/>
        </w:rPr>
        <w:t>федеральной государственной информационной системе «Федеральный реестр государственных и муниципальных услуг (функций)» (далее – федеральный реестр), в федеральной государственной информационной системе "Единый портал государственных и муниципальных услуг (функций)" (http://www.gosuslugi.ru) (далее - Единый портал государственных и муниципальных</w:t>
      </w:r>
      <w:proofErr w:type="gramEnd"/>
      <w:r w:rsidR="0028532C" w:rsidRPr="009E7B3C">
        <w:rPr>
          <w:rFonts w:ascii="Times New Roman" w:eastAsia="Times New Roman" w:hAnsi="Times New Roman" w:cs="Times New Roman"/>
          <w:color w:val="000000"/>
          <w:sz w:val="24"/>
          <w:szCs w:val="24"/>
          <w:lang w:eastAsia="ru-RU"/>
        </w:rPr>
        <w:t xml:space="preserve"> услуг)</w:t>
      </w:r>
      <w:r w:rsidRPr="00F87E1A">
        <w:rPr>
          <w:color w:val="000000"/>
          <w:sz w:val="25"/>
          <w:szCs w:val="25"/>
        </w:rPr>
        <w:t>.</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xml:space="preserve">1.3.5. На </w:t>
      </w:r>
      <w:r w:rsidR="0028532C">
        <w:rPr>
          <w:color w:val="000000"/>
          <w:sz w:val="25"/>
          <w:szCs w:val="25"/>
        </w:rPr>
        <w:t xml:space="preserve">Едином портале </w:t>
      </w:r>
      <w:r w:rsidRPr="00F87E1A">
        <w:rPr>
          <w:color w:val="000000"/>
          <w:sz w:val="25"/>
          <w:szCs w:val="25"/>
        </w:rPr>
        <w:t xml:space="preserve">и </w:t>
      </w:r>
      <w:r w:rsidR="0028532C">
        <w:rPr>
          <w:color w:val="000000"/>
          <w:sz w:val="25"/>
          <w:szCs w:val="25"/>
        </w:rPr>
        <w:t>Региональном портале</w:t>
      </w:r>
      <w:r w:rsidRPr="00F87E1A">
        <w:rPr>
          <w:color w:val="000000"/>
          <w:sz w:val="25"/>
          <w:szCs w:val="25"/>
        </w:rPr>
        <w:t>, официально</w:t>
      </w:r>
      <w:r w:rsidR="0028532C">
        <w:rPr>
          <w:color w:val="000000"/>
          <w:sz w:val="25"/>
          <w:szCs w:val="25"/>
        </w:rPr>
        <w:t>й</w:t>
      </w:r>
      <w:r w:rsidRPr="00F87E1A">
        <w:rPr>
          <w:color w:val="000000"/>
          <w:sz w:val="25"/>
          <w:szCs w:val="25"/>
        </w:rPr>
        <w:t xml:space="preserve"> с</w:t>
      </w:r>
      <w:r w:rsidR="0028532C">
        <w:rPr>
          <w:color w:val="000000"/>
          <w:sz w:val="25"/>
          <w:szCs w:val="25"/>
        </w:rPr>
        <w:t>траниц</w:t>
      </w:r>
      <w:r w:rsidRPr="00F87E1A">
        <w:rPr>
          <w:color w:val="000000"/>
          <w:sz w:val="25"/>
          <w:szCs w:val="25"/>
        </w:rPr>
        <w:t xml:space="preserve">е Администрации в информационно-телекоммуникационной сети «Интернет» (далее – </w:t>
      </w:r>
      <w:r w:rsidR="0028532C">
        <w:rPr>
          <w:color w:val="000000"/>
          <w:sz w:val="25"/>
          <w:szCs w:val="25"/>
        </w:rPr>
        <w:t>страница</w:t>
      </w:r>
      <w:r w:rsidRPr="00F87E1A">
        <w:rPr>
          <w:color w:val="000000"/>
          <w:sz w:val="25"/>
          <w:szCs w:val="25"/>
        </w:rPr>
        <w:t xml:space="preserve"> Администрации) размещается следующая информация:</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2) круг заявителей;</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3) срок предоставления муниципальной услуги;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5) размер муниципальной пошлины, взимаемой за предоставление муниципальной услуги;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6) исчерпывающий перечень оснований для приостановления или отказа в предоставлении муниципальной услуги;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7)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8) формы заявлений (уведомлений, сообщений), используемые при предоставлении муниципальной услуги.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xml:space="preserve">Информация о порядке и сроках предоставления муниципальной услуги посредством </w:t>
      </w:r>
      <w:r w:rsidR="0028532C">
        <w:rPr>
          <w:color w:val="000000"/>
          <w:sz w:val="25"/>
          <w:szCs w:val="25"/>
        </w:rPr>
        <w:t xml:space="preserve">Единого портала </w:t>
      </w:r>
      <w:r w:rsidR="0028532C" w:rsidRPr="00F87E1A">
        <w:rPr>
          <w:color w:val="000000"/>
          <w:sz w:val="25"/>
          <w:szCs w:val="25"/>
        </w:rPr>
        <w:t xml:space="preserve">и </w:t>
      </w:r>
      <w:r w:rsidR="0028532C">
        <w:rPr>
          <w:color w:val="000000"/>
          <w:sz w:val="25"/>
          <w:szCs w:val="25"/>
        </w:rPr>
        <w:t>Регионального портала</w:t>
      </w:r>
      <w:r w:rsidRPr="00F87E1A">
        <w:rPr>
          <w:color w:val="000000"/>
          <w:sz w:val="25"/>
          <w:szCs w:val="25"/>
        </w:rPr>
        <w:t xml:space="preserve">, а также на </w:t>
      </w:r>
      <w:r w:rsidR="0028532C">
        <w:rPr>
          <w:color w:val="000000"/>
          <w:sz w:val="25"/>
          <w:szCs w:val="25"/>
        </w:rPr>
        <w:t>странице</w:t>
      </w:r>
      <w:r w:rsidRPr="00F87E1A">
        <w:rPr>
          <w:color w:val="000000"/>
          <w:sz w:val="25"/>
          <w:szCs w:val="25"/>
        </w:rPr>
        <w:t xml:space="preserve"> Администрации предоставляется заявителю бесплатно.</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xml:space="preserve">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w:t>
      </w:r>
      <w:r w:rsidRPr="00F87E1A">
        <w:rPr>
          <w:color w:val="000000"/>
          <w:sz w:val="25"/>
          <w:szCs w:val="25"/>
        </w:rPr>
        <w:lastRenderedPageBreak/>
        <w:t>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1.4. Порядок получения информации заявителями по вопросам предоставления муниципальной услуги: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Информация о порядке предоставления муниципальной услуги предоставляется:</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непосредственно в Администрации и в МФЦ по адресам, указанным в пункте 1.3 настоящего административного регламента;</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с использованием средств телефонной связи при обращении заявителей непосредственно по телефонам указанным в пункте 1.3 настоящего административного регламента;</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на официально</w:t>
      </w:r>
      <w:r w:rsidR="0028532C">
        <w:rPr>
          <w:color w:val="000000"/>
          <w:sz w:val="25"/>
          <w:szCs w:val="25"/>
        </w:rPr>
        <w:t>й</w:t>
      </w:r>
      <w:r w:rsidRPr="00F87E1A">
        <w:rPr>
          <w:color w:val="000000"/>
          <w:sz w:val="25"/>
          <w:szCs w:val="25"/>
        </w:rPr>
        <w:t xml:space="preserve"> с</w:t>
      </w:r>
      <w:r w:rsidR="0028532C">
        <w:rPr>
          <w:color w:val="000000"/>
          <w:sz w:val="25"/>
          <w:szCs w:val="25"/>
        </w:rPr>
        <w:t>траниц</w:t>
      </w:r>
      <w:r w:rsidRPr="00F87E1A">
        <w:rPr>
          <w:color w:val="000000"/>
          <w:sz w:val="25"/>
          <w:szCs w:val="25"/>
        </w:rPr>
        <w:t>е Администрации в информационно-телекоммуникационной сети «Интернет» указанном в пункте 1.3 настоящего административного регламента;</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на официально</w:t>
      </w:r>
      <w:r w:rsidR="0028532C">
        <w:rPr>
          <w:color w:val="000000"/>
          <w:sz w:val="25"/>
          <w:szCs w:val="25"/>
        </w:rPr>
        <w:t>й</w:t>
      </w:r>
      <w:r w:rsidRPr="00F87E1A">
        <w:rPr>
          <w:color w:val="000000"/>
          <w:sz w:val="25"/>
          <w:szCs w:val="25"/>
        </w:rPr>
        <w:t xml:space="preserve"> с</w:t>
      </w:r>
      <w:r w:rsidR="0028532C">
        <w:rPr>
          <w:color w:val="000000"/>
          <w:sz w:val="25"/>
          <w:szCs w:val="25"/>
        </w:rPr>
        <w:t>траниц</w:t>
      </w:r>
      <w:r w:rsidRPr="00F87E1A">
        <w:rPr>
          <w:color w:val="000000"/>
          <w:sz w:val="25"/>
          <w:szCs w:val="25"/>
        </w:rPr>
        <w:t>е МФЦ в информационно-телекоммуникационной сети «Интернет» указанном в пункте 1.3 настоящего административного регламента;</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путем опубликования официальной информации в информационном бюллетене «</w:t>
      </w:r>
      <w:r w:rsidR="0028532C">
        <w:rPr>
          <w:color w:val="000000"/>
          <w:sz w:val="25"/>
          <w:szCs w:val="25"/>
        </w:rPr>
        <w:t>Вести</w:t>
      </w:r>
      <w:r w:rsidRPr="00F87E1A">
        <w:rPr>
          <w:color w:val="000000"/>
          <w:sz w:val="25"/>
          <w:szCs w:val="25"/>
        </w:rPr>
        <w:t> </w:t>
      </w:r>
      <w:proofErr w:type="spellStart"/>
      <w:r w:rsidR="00F87E1A">
        <w:rPr>
          <w:color w:val="000000"/>
          <w:sz w:val="25"/>
          <w:szCs w:val="25"/>
        </w:rPr>
        <w:t>Богородского</w:t>
      </w:r>
      <w:proofErr w:type="spellEnd"/>
      <w:r w:rsidRPr="00F87E1A">
        <w:rPr>
          <w:color w:val="000000"/>
          <w:sz w:val="25"/>
          <w:szCs w:val="25"/>
        </w:rPr>
        <w:t xml:space="preserve"> сельсовета </w:t>
      </w:r>
      <w:r w:rsidR="0028532C">
        <w:rPr>
          <w:color w:val="000000"/>
          <w:sz w:val="25"/>
          <w:szCs w:val="25"/>
        </w:rPr>
        <w:t>»</w:t>
      </w:r>
      <w:r w:rsidRPr="00F87E1A">
        <w:rPr>
          <w:color w:val="000000"/>
          <w:sz w:val="25"/>
          <w:szCs w:val="25"/>
        </w:rPr>
        <w:t>;</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посредством размещения на информационных стендах.</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w:t>
      </w:r>
    </w:p>
    <w:p w:rsidR="00757C19" w:rsidRPr="00F87E1A" w:rsidRDefault="00757C19" w:rsidP="00757C19">
      <w:pPr>
        <w:pStyle w:val="a3"/>
        <w:spacing w:before="0" w:beforeAutospacing="0" w:after="0" w:afterAutospacing="0"/>
        <w:ind w:firstLine="579"/>
        <w:jc w:val="center"/>
        <w:rPr>
          <w:color w:val="000000"/>
          <w:sz w:val="25"/>
          <w:szCs w:val="25"/>
        </w:rPr>
      </w:pPr>
      <w:r w:rsidRPr="00F87E1A">
        <w:rPr>
          <w:b/>
          <w:bCs/>
          <w:color w:val="000000"/>
          <w:sz w:val="30"/>
          <w:szCs w:val="30"/>
        </w:rPr>
        <w:t>Раздел II. Стандарт предоставления муниципальной услуги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2.1 Наименование муниципальной услуги.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Наименование муниципальной услуги: «Подготовка и утверждение схемы расположения земельного участка или земельных участков на кадастровом плане территории».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2.2.1. Наименование органа местного самоуправления </w:t>
      </w:r>
      <w:proofErr w:type="spellStart"/>
      <w:r w:rsidR="00F87E1A">
        <w:rPr>
          <w:color w:val="000000"/>
          <w:sz w:val="25"/>
          <w:szCs w:val="25"/>
        </w:rPr>
        <w:t>Мокшанского</w:t>
      </w:r>
      <w:proofErr w:type="spellEnd"/>
      <w:r w:rsidRPr="00F87E1A">
        <w:rPr>
          <w:color w:val="000000"/>
          <w:sz w:val="25"/>
          <w:szCs w:val="25"/>
        </w:rPr>
        <w:t xml:space="preserve"> района Пензенской области, предоставляющего муниципальную услугу:</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Предоставление муниципальной услуги осуществляет Администрация.</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2.2.2. В предоставлении муниципальной услуги участвуют:</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Управление Федеральной службы государственной регистрации, кадастра и картографии по Пензенской области;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Управление Федеральной налоговой службы России по Пензенской области;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xml:space="preserve">- иные органы и организации, </w:t>
      </w:r>
      <w:proofErr w:type="gramStart"/>
      <w:r w:rsidRPr="00F87E1A">
        <w:rPr>
          <w:color w:val="000000"/>
          <w:sz w:val="25"/>
          <w:szCs w:val="25"/>
        </w:rPr>
        <w:t>осуществляющими</w:t>
      </w:r>
      <w:proofErr w:type="gramEnd"/>
      <w:r w:rsidRPr="00F87E1A">
        <w:rPr>
          <w:color w:val="000000"/>
          <w:sz w:val="25"/>
          <w:szCs w:val="25"/>
        </w:rPr>
        <w:t xml:space="preserve"> регистрационный учет граждан по месту жительства (пребывания) в соответствии с Законом Российской Федерации от 25 июня 1993 года N 5242-1 "О праве граждан Российской Федерации на свободу передвижения, выбор места пребывания и жительства в пределах Российской Федерации".</w:t>
      </w:r>
    </w:p>
    <w:p w:rsidR="00757C19" w:rsidRPr="00F87E1A" w:rsidRDefault="00757C19" w:rsidP="00757C19">
      <w:pPr>
        <w:pStyle w:val="a3"/>
        <w:spacing w:before="0" w:beforeAutospacing="0" w:after="0" w:afterAutospacing="0"/>
        <w:ind w:firstLine="579"/>
        <w:jc w:val="both"/>
        <w:rPr>
          <w:color w:val="000000"/>
          <w:sz w:val="25"/>
          <w:szCs w:val="25"/>
        </w:rPr>
      </w:pPr>
      <w:bookmarkStart w:id="4" w:name="sub_223"/>
      <w:r w:rsidRPr="00F87E1A">
        <w:rPr>
          <w:color w:val="000000"/>
          <w:sz w:val="25"/>
          <w:szCs w:val="25"/>
        </w:rPr>
        <w:t>2.2.3. Не допускается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органы и организации, не предусмотренных административным регламентом.</w:t>
      </w:r>
      <w:bookmarkEnd w:id="4"/>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2.3. Результат предоставления муниципальной услуги: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принятие решения об утверждении схемы расположения земельного участка или земельных участков, находящихся в муниципальной собственности </w:t>
      </w:r>
      <w:proofErr w:type="spellStart"/>
      <w:r w:rsidR="00F87E1A">
        <w:rPr>
          <w:color w:val="000000"/>
          <w:sz w:val="25"/>
          <w:szCs w:val="25"/>
        </w:rPr>
        <w:t>Богородского</w:t>
      </w:r>
      <w:proofErr w:type="spellEnd"/>
      <w:r w:rsidRPr="00F87E1A">
        <w:rPr>
          <w:color w:val="000000"/>
          <w:sz w:val="25"/>
          <w:szCs w:val="25"/>
        </w:rPr>
        <w:t xml:space="preserve"> сельсовета </w:t>
      </w:r>
      <w:proofErr w:type="spellStart"/>
      <w:r w:rsidR="00F87E1A">
        <w:rPr>
          <w:color w:val="000000"/>
          <w:sz w:val="25"/>
          <w:szCs w:val="25"/>
        </w:rPr>
        <w:t>Мокшанского</w:t>
      </w:r>
      <w:proofErr w:type="spellEnd"/>
      <w:r w:rsidRPr="00F87E1A">
        <w:rPr>
          <w:color w:val="000000"/>
          <w:sz w:val="25"/>
          <w:szCs w:val="25"/>
        </w:rPr>
        <w:t xml:space="preserve"> района Пензенской области, на кадастровом плане территории;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принятие решения об отказе в утверждении схемы расположения земельного участка или земельных участков, находящихся в муниципальной собственности </w:t>
      </w:r>
      <w:proofErr w:type="spellStart"/>
      <w:r w:rsidR="00F87E1A">
        <w:rPr>
          <w:color w:val="000000"/>
          <w:sz w:val="25"/>
          <w:szCs w:val="25"/>
        </w:rPr>
        <w:t>Богородского</w:t>
      </w:r>
      <w:proofErr w:type="spellEnd"/>
      <w:r w:rsidRPr="00F87E1A">
        <w:rPr>
          <w:color w:val="000000"/>
          <w:sz w:val="25"/>
          <w:szCs w:val="25"/>
        </w:rPr>
        <w:t xml:space="preserve"> сельсовета </w:t>
      </w:r>
      <w:proofErr w:type="spellStart"/>
      <w:r w:rsidR="00F87E1A">
        <w:rPr>
          <w:color w:val="000000"/>
          <w:sz w:val="25"/>
          <w:szCs w:val="25"/>
        </w:rPr>
        <w:t>Мокшанского</w:t>
      </w:r>
      <w:proofErr w:type="spellEnd"/>
      <w:r w:rsidRPr="00F87E1A">
        <w:rPr>
          <w:color w:val="000000"/>
          <w:sz w:val="25"/>
          <w:szCs w:val="25"/>
        </w:rPr>
        <w:t xml:space="preserve"> района Пензенской области, на кадастровом плане территории.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Обоснованный отказ в предоставлении муниципальной услуги (возвращение без рассмотрения заявления).</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xml:space="preserve">Результат предоставления муниципальной услуги по выбору заявителя может быть представлен ему в форме документа на бумажном носителе, а также в форме электронного </w:t>
      </w:r>
      <w:r w:rsidRPr="00F87E1A">
        <w:rPr>
          <w:color w:val="000000"/>
          <w:sz w:val="25"/>
          <w:szCs w:val="25"/>
        </w:rPr>
        <w:lastRenderedPageBreak/>
        <w:t xml:space="preserve">документа, подписанного с использованием усиленной квалифицированной электронной подписи в течение </w:t>
      </w:r>
      <w:proofErr w:type="gramStart"/>
      <w:r w:rsidRPr="00F87E1A">
        <w:rPr>
          <w:color w:val="000000"/>
          <w:sz w:val="25"/>
          <w:szCs w:val="25"/>
        </w:rPr>
        <w:t>срока действия результата предоставления муниципальной услуги</w:t>
      </w:r>
      <w:proofErr w:type="gramEnd"/>
      <w:r w:rsidRPr="00F87E1A">
        <w:rPr>
          <w:color w:val="000000"/>
          <w:sz w:val="25"/>
          <w:szCs w:val="25"/>
        </w:rPr>
        <w:t>.</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2.4. Срок предоставления муниципальной услуги.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Срок предоставления муниципальной услуги о подготовке и утверждении схемы расположения земельного участка или земельных участков на кадастровом плане территории составляет 10 дней со дня поступления заявления.</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В случае формирования земельного участка для дальнейшего его предоставления по результатам аукциона по продаже земельного участка или аукциона на право заключения договора аренды земельного участка, срок предоставления муниципальной услуги не более двух месяцев со дня поступления заявления об утверждении схемы.</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2.5. Правовые основания для предоставления муниципальной услуги: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официально</w:t>
      </w:r>
      <w:r w:rsidR="0028532C">
        <w:rPr>
          <w:color w:val="000000"/>
          <w:sz w:val="25"/>
          <w:szCs w:val="25"/>
        </w:rPr>
        <w:t>й</w:t>
      </w:r>
      <w:r w:rsidRPr="00F87E1A">
        <w:rPr>
          <w:color w:val="000000"/>
          <w:sz w:val="25"/>
          <w:szCs w:val="25"/>
        </w:rPr>
        <w:t xml:space="preserve"> с</w:t>
      </w:r>
      <w:r w:rsidR="0028532C">
        <w:rPr>
          <w:color w:val="000000"/>
          <w:sz w:val="25"/>
          <w:szCs w:val="25"/>
        </w:rPr>
        <w:t>траниц</w:t>
      </w:r>
      <w:r w:rsidRPr="00F87E1A">
        <w:rPr>
          <w:color w:val="000000"/>
          <w:sz w:val="25"/>
          <w:szCs w:val="25"/>
        </w:rPr>
        <w:t xml:space="preserve">е Администрации и на </w:t>
      </w:r>
      <w:r w:rsidR="0028532C">
        <w:rPr>
          <w:color w:val="000000"/>
          <w:sz w:val="25"/>
          <w:szCs w:val="25"/>
        </w:rPr>
        <w:t>Региональном портале</w:t>
      </w:r>
      <w:r w:rsidRPr="00F87E1A">
        <w:rPr>
          <w:color w:val="000000"/>
          <w:sz w:val="25"/>
          <w:szCs w:val="25"/>
        </w:rPr>
        <w:t>.</w:t>
      </w:r>
    </w:p>
    <w:p w:rsidR="00757C19" w:rsidRPr="00F87E1A" w:rsidRDefault="00757C19" w:rsidP="00757C19">
      <w:pPr>
        <w:pStyle w:val="a3"/>
        <w:spacing w:before="0" w:beforeAutospacing="0" w:after="0" w:afterAutospacing="0"/>
        <w:ind w:firstLine="579"/>
        <w:jc w:val="both"/>
        <w:rPr>
          <w:color w:val="000000"/>
          <w:sz w:val="25"/>
          <w:szCs w:val="25"/>
        </w:rPr>
      </w:pPr>
      <w:bookmarkStart w:id="5" w:name="sub_26"/>
      <w:r w:rsidRPr="00F87E1A">
        <w:rPr>
          <w:color w:val="000000"/>
          <w:sz w:val="25"/>
          <w:szCs w:val="25"/>
        </w:rPr>
        <w:t>2.6. 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предоставления.</w:t>
      </w:r>
      <w:bookmarkEnd w:id="5"/>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2.6.1. Заявление об утверждении схемы расположения земельного участка или земельных участков на кадастровом плане территории (Приложение) должно содержать следующую информацию:</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фамилия, имя и (при наличии) отчество, место жительства заявителя, реквизиты документа, удостоверяющего личность заявителя (для гражданина);</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 за исключением случаев, если заявителем является иностранное юридическое лицо;</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площадь земельного участка, образуемого в соответствии со схемой расположения земельного участка;</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xml:space="preserve">- кадастровый номер земельного участка, заявление об утверждении </w:t>
      </w:r>
      <w:proofErr w:type="gramStart"/>
      <w:r w:rsidRPr="00F87E1A">
        <w:rPr>
          <w:color w:val="000000"/>
          <w:sz w:val="25"/>
          <w:szCs w:val="25"/>
        </w:rPr>
        <w:t>схемы</w:t>
      </w:r>
      <w:proofErr w:type="gramEnd"/>
      <w:r w:rsidRPr="00F87E1A">
        <w:rPr>
          <w:color w:val="000000"/>
          <w:sz w:val="25"/>
          <w:szCs w:val="25"/>
        </w:rPr>
        <w:t xml:space="preserve"> расположения которого подано (далее - испрашиваемый земельный участок), в случае если границы такого земельного участка подлежат уточнению в соответствии с Федеральным законом "О государственном кадастре недвижимости";</w:t>
      </w:r>
    </w:p>
    <w:p w:rsidR="00757C19" w:rsidRPr="00F87E1A" w:rsidRDefault="00757C19" w:rsidP="00757C19">
      <w:pPr>
        <w:pStyle w:val="a3"/>
        <w:spacing w:before="0" w:beforeAutospacing="0" w:after="0" w:afterAutospacing="0"/>
        <w:ind w:firstLine="579"/>
        <w:jc w:val="both"/>
        <w:rPr>
          <w:color w:val="000000"/>
          <w:sz w:val="25"/>
          <w:szCs w:val="25"/>
        </w:rPr>
      </w:pPr>
      <w:proofErr w:type="gramStart"/>
      <w:r w:rsidRPr="00F87E1A">
        <w:rPr>
          <w:color w:val="000000"/>
          <w:sz w:val="25"/>
          <w:szCs w:val="25"/>
        </w:rPr>
        <w:t>- кадастровый номер земельного участка или кадастровые номера земельных участков, из которых в соответствии с проектом межевания территории, со схемой расположения земельного участка или с проектной документацией о местоположении, границах, площади и об иных количественных и качественных характеристиках лесных участков предусмотрено образование испрашиваемого земельного участка, в случае если сведения о таких земельных участках внесены в государственный кадастр недвижимости;</w:t>
      </w:r>
      <w:proofErr w:type="gramEnd"/>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вид разрешенного использования образуемого земельного участка;</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территориальная зона, в границах которой образуется земельный участок, или в случае если на образуемый земельный участок действие градостроительного регламента не распространяется или для образуемого земельного участка не устанавливается градостроительный регламент;</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почтовый адрес и (или) адрес электронной почты для связи с заявителем;</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цель использования земельного участка.</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2.6.2. В целях раздела земельного участка, предоставленного на праве постоянного (бессрочного) пользования, аренды или безвозмездного пользования, к заявлению об утверждении схемы расположения земельного участка или земельных участков на кадастровом плане территории прилагаются:</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lastRenderedPageBreak/>
        <w:t>1) подготовленная заявителем схема расположения земельного участка или земельных участков на кадастровом плане территории, которые предлагается образовать и (или) изменить;</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xml:space="preserve">2) копии правоустанавливающих и (или) </w:t>
      </w:r>
      <w:proofErr w:type="spellStart"/>
      <w:r w:rsidRPr="00F87E1A">
        <w:rPr>
          <w:color w:val="000000"/>
          <w:sz w:val="25"/>
          <w:szCs w:val="25"/>
        </w:rPr>
        <w:t>правоудостоверяющих</w:t>
      </w:r>
      <w:proofErr w:type="spellEnd"/>
      <w:r w:rsidRPr="00F87E1A">
        <w:rPr>
          <w:color w:val="000000"/>
          <w:sz w:val="25"/>
          <w:szCs w:val="25"/>
        </w:rPr>
        <w:t xml:space="preserve"> документов на исходный земельный участок, если права на него не зарегистрированы в ЕГРН.</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Форма схемы расположения земельного участка, подготовка которой осуществляется в форме документа на бумажном носителе, требования к формату схемы расположения земельного участка при подготовке схемы расположения земельного участка в форме электронного документа, требования к подготовке схемы расположения земельного участка устанавливаются Приказом Минэкономразвития России от 27.11.2014 N 762.</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2.7.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организаций, участвующих в предоставлении муниципальной услуги, и которые заявитель вправе представить.</w:t>
      </w:r>
    </w:p>
    <w:p w:rsidR="00757C19" w:rsidRPr="00F87E1A" w:rsidRDefault="00757C19" w:rsidP="00757C19">
      <w:pPr>
        <w:pStyle w:val="a3"/>
        <w:spacing w:before="0" w:beforeAutospacing="0" w:after="0" w:afterAutospacing="0"/>
        <w:ind w:firstLine="579"/>
        <w:jc w:val="both"/>
        <w:rPr>
          <w:color w:val="000000"/>
          <w:sz w:val="25"/>
          <w:szCs w:val="25"/>
        </w:rPr>
      </w:pPr>
      <w:bookmarkStart w:id="6" w:name="sub_271"/>
      <w:r w:rsidRPr="00F87E1A">
        <w:rPr>
          <w:color w:val="000000"/>
          <w:sz w:val="25"/>
          <w:szCs w:val="25"/>
        </w:rPr>
        <w:t>2.7.1.Заявитель вправе представить:</w:t>
      </w:r>
      <w:bookmarkEnd w:id="6"/>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-копию свидетельства о государственной регистрации физического лица в качестве индивидуального предпринимателя или выписка из Единого государственного реестра индивидуальных предпринимателей об индивидуальном предпринимателе, являющемся заявителем;</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-копию свидетельства о государственной регистрации юридического лица или выписка из Единого государственного реестра юридических лиц о юридическом лице, являющемся заявителем;</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выписку из Единого государственного реестра недвижимости (далее - ЕГРН) о здании, сооружении, находящихся на формируемом земельном участке, или уведомление об отсутствии в ЕГРН запрашиваемых сведений о зарегистрированных правах на указанные здания, сооружения;</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В случае если указанные в настоящем пункте документы не представлены заявителем, такие документы запрашиваются Администрацией в порядке межведомственного информационного взаимодействия. Заявитель вправе самостоятельно представить с заявлением документы, которые в соответствии с частью 1 статьи 1 Федерального закона от 27 июля 2010 г. N 210-ФЗ "Об организации предоставления государственных и муниципальных услуг" запрашиваются Администрацией.</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2.7.2. В случае если документы, указанные в подпункте 2.7.1. административного регламента, не представлены заявителем самостоятельно, специалист администрации по каналам межведомственного взаимодействия запрашивает:</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xml:space="preserve">- сведения из Единого государственного реестра прав на недвижимое имущество и сделок с ним о правах на земельный участок в управлении Федеральной службы государственной регистрации, кадастра и картографии по Пензенской области - Управлении </w:t>
      </w:r>
      <w:proofErr w:type="spellStart"/>
      <w:r w:rsidRPr="00F87E1A">
        <w:rPr>
          <w:color w:val="000000"/>
          <w:sz w:val="25"/>
          <w:szCs w:val="25"/>
        </w:rPr>
        <w:t>Росреестра</w:t>
      </w:r>
      <w:proofErr w:type="spellEnd"/>
      <w:r w:rsidRPr="00F87E1A">
        <w:rPr>
          <w:color w:val="000000"/>
          <w:sz w:val="25"/>
          <w:szCs w:val="25"/>
        </w:rPr>
        <w:t xml:space="preserve"> по Пензенской области;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сведения из государственного реестра юридических лиц либо выписки из государственного реестра индивидуальных предпринимателей в Управлении Федеральной налоговой службы России по Пензенской области.</w:t>
      </w:r>
    </w:p>
    <w:p w:rsidR="00757C19" w:rsidRPr="00F87E1A" w:rsidRDefault="00757C19" w:rsidP="00757C19">
      <w:pPr>
        <w:pStyle w:val="a3"/>
        <w:spacing w:before="0" w:beforeAutospacing="0" w:after="0" w:afterAutospacing="0"/>
        <w:ind w:firstLine="579"/>
        <w:jc w:val="both"/>
        <w:rPr>
          <w:color w:val="000000"/>
          <w:sz w:val="25"/>
          <w:szCs w:val="25"/>
        </w:rPr>
      </w:pPr>
      <w:bookmarkStart w:id="7" w:name="sub_272"/>
      <w:r w:rsidRPr="00F87E1A">
        <w:rPr>
          <w:color w:val="000000"/>
          <w:sz w:val="25"/>
          <w:szCs w:val="25"/>
        </w:rPr>
        <w:t>2.7.3. Непредставление заявителем указанных документов не является основанием для отказа заявителю в предоставлении муниципальной услуги.</w:t>
      </w:r>
      <w:bookmarkEnd w:id="7"/>
    </w:p>
    <w:p w:rsidR="00757C19" w:rsidRPr="00F87E1A" w:rsidRDefault="00757C19" w:rsidP="00757C19">
      <w:pPr>
        <w:pStyle w:val="a3"/>
        <w:spacing w:before="0" w:beforeAutospacing="0" w:after="0" w:afterAutospacing="0"/>
        <w:ind w:firstLine="579"/>
        <w:jc w:val="both"/>
        <w:rPr>
          <w:color w:val="000000"/>
          <w:sz w:val="25"/>
          <w:szCs w:val="25"/>
        </w:rPr>
      </w:pPr>
      <w:bookmarkStart w:id="8" w:name="sub_28"/>
      <w:r w:rsidRPr="00F87E1A">
        <w:rPr>
          <w:color w:val="000000"/>
          <w:sz w:val="25"/>
          <w:szCs w:val="25"/>
        </w:rPr>
        <w:t>2.7.4 </w:t>
      </w:r>
      <w:bookmarkEnd w:id="8"/>
      <w:r w:rsidRPr="00F87E1A">
        <w:rPr>
          <w:color w:val="000000"/>
          <w:sz w:val="25"/>
          <w:szCs w:val="25"/>
        </w:rPr>
        <w:t>Запрещено требовать от заявителя:</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представления документов и информации, которые находятся в распоряжении органов, предоставляющих государственную услугу, иных государственных органов, органов местного самоуправления и организаций,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lastRenderedPageBreak/>
        <w:t>2.7.5. Заявитель или его представитель может подать заявление и документы, необходимые для предоставления муниципальной услуги следующими способами: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а) лично по адресу администрации, указанному в п.1.3 настоящего административного регламента</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б) посредством почтовой связи по адресу указанному в п.1.3 настоящего административного регламента.</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в) в форме электронного документа, подписанного простой электронной подписью, либо усиленной неквалифицированной электронной подписью, либо усиленной квалификационной электронной подписью, соответствующей одному из следующих классов средств электронной подписи: КС</w:t>
      </w:r>
      <w:proofErr w:type="gramStart"/>
      <w:r w:rsidRPr="00F87E1A">
        <w:rPr>
          <w:color w:val="000000"/>
          <w:sz w:val="25"/>
          <w:szCs w:val="25"/>
        </w:rPr>
        <w:t>1</w:t>
      </w:r>
      <w:proofErr w:type="gramEnd"/>
      <w:r w:rsidRPr="00F87E1A">
        <w:rPr>
          <w:color w:val="000000"/>
          <w:sz w:val="25"/>
          <w:szCs w:val="25"/>
        </w:rPr>
        <w:t>, КС2, КС3, посредством сайта администрации, указанного в п.1.3 настоящего административного регламента;</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г) в форме электронного документа, подписанного простой электронной подписью, либо усиленной неквалифицированной электронной подписью, либо усиленной квалификационной электронной подписью, соответствующей одному из следующих классов средств электронной подписи: КС</w:t>
      </w:r>
      <w:proofErr w:type="gramStart"/>
      <w:r w:rsidRPr="00F87E1A">
        <w:rPr>
          <w:color w:val="000000"/>
          <w:sz w:val="25"/>
          <w:szCs w:val="25"/>
        </w:rPr>
        <w:t>1</w:t>
      </w:r>
      <w:proofErr w:type="gramEnd"/>
      <w:r w:rsidRPr="00F87E1A">
        <w:rPr>
          <w:color w:val="000000"/>
          <w:sz w:val="25"/>
          <w:szCs w:val="25"/>
        </w:rPr>
        <w:t>, КС2, КС3, посредством Регионального портала;</w:t>
      </w:r>
    </w:p>
    <w:p w:rsidR="00757C19" w:rsidRPr="00F87E1A" w:rsidRDefault="00757C19" w:rsidP="00757C19">
      <w:pPr>
        <w:pStyle w:val="a3"/>
        <w:spacing w:before="0" w:beforeAutospacing="0" w:after="0" w:afterAutospacing="0"/>
        <w:ind w:firstLine="579"/>
        <w:jc w:val="both"/>
        <w:rPr>
          <w:color w:val="000000"/>
          <w:sz w:val="25"/>
          <w:szCs w:val="25"/>
        </w:rPr>
      </w:pPr>
      <w:proofErr w:type="spellStart"/>
      <w:r w:rsidRPr="00F87E1A">
        <w:rPr>
          <w:color w:val="000000"/>
          <w:sz w:val="25"/>
          <w:szCs w:val="25"/>
        </w:rPr>
        <w:t>д</w:t>
      </w:r>
      <w:proofErr w:type="spellEnd"/>
      <w:r w:rsidRPr="00F87E1A">
        <w:rPr>
          <w:color w:val="000000"/>
          <w:sz w:val="25"/>
          <w:szCs w:val="25"/>
        </w:rPr>
        <w:t>) на бумажном носителе через многофункциональный центр предоставления государственных и муниципальных услуг.</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е) исчерпывающий перечень документов, необходимых для предоставления муниципальной услуги, для подготовки которых не требуется совершение дополнительных действий, представляются на основании межведомственного запроса в момент обращения;</w:t>
      </w:r>
    </w:p>
    <w:p w:rsidR="00757C19" w:rsidRPr="00F87E1A" w:rsidRDefault="00757C19" w:rsidP="00757C19">
      <w:pPr>
        <w:pStyle w:val="a3"/>
        <w:spacing w:before="0" w:beforeAutospacing="0" w:after="0" w:afterAutospacing="0"/>
        <w:ind w:firstLine="579"/>
        <w:jc w:val="both"/>
        <w:rPr>
          <w:color w:val="000000"/>
          <w:sz w:val="25"/>
          <w:szCs w:val="25"/>
        </w:rPr>
      </w:pPr>
      <w:proofErr w:type="gramStart"/>
      <w:r w:rsidRPr="00F87E1A">
        <w:rPr>
          <w:color w:val="000000"/>
          <w:sz w:val="25"/>
          <w:szCs w:val="25"/>
        </w:rPr>
        <w:t>ж) срок подготовки и направления ответа на межведомственный запрос о представлении документов и информации, для предоставления муниципальной услуги с использованием межведомственного информационного взаимодействия не может превышать пять рабочих дней (два рабочих дня - при осуществлении государственного кадастрового учета и (или) государственной регистрации прав на объекты недвижимости) со дня поступления межведомственного запроса в орган или организацию, предоставляющие документ и информацию, если иные</w:t>
      </w:r>
      <w:proofErr w:type="gramEnd"/>
      <w:r w:rsidRPr="00F87E1A">
        <w:rPr>
          <w:color w:val="000000"/>
          <w:sz w:val="25"/>
          <w:szCs w:val="25"/>
        </w:rPr>
        <w:t xml:space="preserve"> сроки подготовки и направления ответа на межведомственный запрос не установлены федеральными законами, правовыми актами Правительства Российской Федерации и принятыми в соответствии с федеральными законами нормативными правовыми актами субъектов Российской Федерации.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2.7.6. Формирование заявления в электронной форме осуществляется посредством заполнения интерактивной формы запроса на Региональном портале, официальном сайте без необходимости дополнительной подачи заявления в какой-либо иной форме.</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Образцы заполнения электронной формы заявления размещаются на Региональном портале, официально</w:t>
      </w:r>
      <w:r w:rsidR="00DD6727">
        <w:rPr>
          <w:color w:val="000000"/>
          <w:sz w:val="25"/>
          <w:szCs w:val="25"/>
        </w:rPr>
        <w:t>й</w:t>
      </w:r>
      <w:r w:rsidRPr="00F87E1A">
        <w:rPr>
          <w:color w:val="000000"/>
          <w:sz w:val="25"/>
          <w:szCs w:val="25"/>
        </w:rPr>
        <w:t xml:space="preserve"> с</w:t>
      </w:r>
      <w:r w:rsidR="00DD6727">
        <w:rPr>
          <w:color w:val="000000"/>
          <w:sz w:val="25"/>
          <w:szCs w:val="25"/>
        </w:rPr>
        <w:t>траниц</w:t>
      </w:r>
      <w:r w:rsidRPr="00F87E1A">
        <w:rPr>
          <w:color w:val="000000"/>
          <w:sz w:val="25"/>
          <w:szCs w:val="25"/>
        </w:rPr>
        <w:t>е.</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После заполнения заявителем каждого из полей электронной формы заявления автоматически осуществляется его форматно-логическая проверка.</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2.7.7. При формировании заявления обеспечивается:</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xml:space="preserve">а) возможность копирования и сохранения запроса и иных </w:t>
      </w:r>
      <w:proofErr w:type="gramStart"/>
      <w:r w:rsidRPr="00F87E1A">
        <w:rPr>
          <w:color w:val="000000"/>
          <w:sz w:val="25"/>
          <w:szCs w:val="25"/>
        </w:rPr>
        <w:t>документов</w:t>
      </w:r>
      <w:proofErr w:type="gramEnd"/>
      <w:r w:rsidRPr="00F87E1A">
        <w:rPr>
          <w:color w:val="000000"/>
          <w:sz w:val="25"/>
          <w:szCs w:val="25"/>
        </w:rPr>
        <w:t xml:space="preserve"> необходимых для предоставления муниципальной услуги;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б) возможность заполнения одной электронной формы заявления несколькими заявителями;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в) возможность печати на бумажном носителе копии электронной формы заявления;</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г)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757C19" w:rsidRPr="00F87E1A" w:rsidRDefault="00757C19" w:rsidP="00757C19">
      <w:pPr>
        <w:pStyle w:val="a3"/>
        <w:spacing w:before="0" w:beforeAutospacing="0" w:after="0" w:afterAutospacing="0"/>
        <w:ind w:firstLine="579"/>
        <w:jc w:val="both"/>
        <w:rPr>
          <w:color w:val="000000"/>
          <w:sz w:val="25"/>
          <w:szCs w:val="25"/>
        </w:rPr>
      </w:pPr>
      <w:proofErr w:type="spellStart"/>
      <w:proofErr w:type="gramStart"/>
      <w:r w:rsidRPr="00F87E1A">
        <w:rPr>
          <w:color w:val="000000"/>
          <w:sz w:val="25"/>
          <w:szCs w:val="25"/>
        </w:rPr>
        <w:t>д</w:t>
      </w:r>
      <w:proofErr w:type="spellEnd"/>
      <w:r w:rsidRPr="00F87E1A">
        <w:rPr>
          <w:color w:val="000000"/>
          <w:sz w:val="25"/>
          <w:szCs w:val="25"/>
        </w:rPr>
        <w:t xml:space="preserve">) заполнение полей электронной формы заявления до начала ввода сведении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w:t>
      </w:r>
      <w:r w:rsidRPr="00F87E1A">
        <w:rPr>
          <w:color w:val="000000"/>
          <w:sz w:val="25"/>
          <w:szCs w:val="25"/>
        </w:rPr>
        <w:lastRenderedPageBreak/>
        <w:t>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Региональном портале, официально</w:t>
      </w:r>
      <w:r w:rsidR="00DD6727">
        <w:rPr>
          <w:color w:val="000000"/>
          <w:sz w:val="25"/>
          <w:szCs w:val="25"/>
        </w:rPr>
        <w:t>й</w:t>
      </w:r>
      <w:r w:rsidRPr="00F87E1A">
        <w:rPr>
          <w:color w:val="000000"/>
          <w:sz w:val="25"/>
          <w:szCs w:val="25"/>
        </w:rPr>
        <w:t xml:space="preserve"> с</w:t>
      </w:r>
      <w:r w:rsidR="00DD6727">
        <w:rPr>
          <w:color w:val="000000"/>
          <w:sz w:val="25"/>
          <w:szCs w:val="25"/>
        </w:rPr>
        <w:t>траниц</w:t>
      </w:r>
      <w:r w:rsidRPr="00F87E1A">
        <w:rPr>
          <w:color w:val="000000"/>
          <w:sz w:val="25"/>
          <w:szCs w:val="25"/>
        </w:rPr>
        <w:t>е, в части, касающейся сведений, отсутствующих в ЕСИА;</w:t>
      </w:r>
      <w:proofErr w:type="gramEnd"/>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xml:space="preserve">е) возможность вернуться на любой из этапов заполнения электронной формы заявления без </w:t>
      </w:r>
      <w:proofErr w:type="gramStart"/>
      <w:r w:rsidRPr="00F87E1A">
        <w:rPr>
          <w:color w:val="000000"/>
          <w:sz w:val="25"/>
          <w:szCs w:val="25"/>
        </w:rPr>
        <w:t>потери</w:t>
      </w:r>
      <w:proofErr w:type="gramEnd"/>
      <w:r w:rsidRPr="00F87E1A">
        <w:rPr>
          <w:color w:val="000000"/>
          <w:sz w:val="25"/>
          <w:szCs w:val="25"/>
        </w:rPr>
        <w:t xml:space="preserve"> ранее введенной информации;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xml:space="preserve">ж) возможность доступа заявителя на Региональном портале или </w:t>
      </w:r>
      <w:proofErr w:type="gramStart"/>
      <w:r w:rsidRPr="00F87E1A">
        <w:rPr>
          <w:color w:val="000000"/>
          <w:sz w:val="25"/>
          <w:szCs w:val="25"/>
        </w:rPr>
        <w:t>официально</w:t>
      </w:r>
      <w:r w:rsidR="00DD6727">
        <w:rPr>
          <w:color w:val="000000"/>
          <w:sz w:val="25"/>
          <w:szCs w:val="25"/>
        </w:rPr>
        <w:t>й</w:t>
      </w:r>
      <w:proofErr w:type="gramEnd"/>
      <w:r w:rsidRPr="00F87E1A">
        <w:rPr>
          <w:color w:val="000000"/>
          <w:sz w:val="25"/>
          <w:szCs w:val="25"/>
        </w:rPr>
        <w:t xml:space="preserve"> </w:t>
      </w:r>
      <w:proofErr w:type="spellStart"/>
      <w:r w:rsidR="00DD6727">
        <w:rPr>
          <w:color w:val="000000"/>
          <w:sz w:val="25"/>
          <w:szCs w:val="25"/>
        </w:rPr>
        <w:t>чтраницце</w:t>
      </w:r>
      <w:proofErr w:type="spellEnd"/>
      <w:r w:rsidRPr="00F87E1A">
        <w:rPr>
          <w:color w:val="000000"/>
          <w:sz w:val="25"/>
          <w:szCs w:val="25"/>
        </w:rPr>
        <w:t xml:space="preserve"> к ранее поданным им заявлениям в течение не менее одного года, а также частично сформированных заявлений – в течение не менее 3 месяцев.</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2.8. Исчерпывающий перечень оснований для отказа в приеме документов, приостановлении предоставления муниципальной услуги, отказа в предоставлении муниципальной услуги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2.8.1. Основания для отказа в приеме документов:</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а) если в результате проверки усиленной квалифицированной электронной подписи выявлено несоблюдение установленных Федеральным законом от 06.04.2011 N 63-ФЗ "Об электронной подписи" (с последующими изменениями) условий признания ее действительности.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Отказ в приеме документов, необходимых для предоставления муниципальной услуги, по иным основаниям не допускается.</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2.8.2. Оснований для приостановления предоставления муниципальной услуги не установлено.</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2.8.3. Основания для отказа в предоставлении муниципальной услуги: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В предоставлении муниципальной услуги отказывается в следующих случаях:</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1) несоответствие схемы расположения земельного участка ее форме, формату или требованиям к ее подготовке, которые установлены в соответствии с пунктом 12  статьи 11.10 Земельного Кодекса;</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2) полное или частичное совпадение местоположения земельного участка, образование которого предусмотрено схемой его расположения, с местоположением земельного участка, образуемого в соответствии с ранее принятым решением об утверждении схемы расположения земельного участка, срок действия которого не истек;</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3) разработка схемы расположения земельного участка с нарушением предусмотренных статьей 11.9  Земельного Кодекса требований к образуемым земельным участкам;</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4) несоответствие схемы расположения земельного участка утвержденному проекту планировки территории, землеустроительной документации, положению об особо охраняемой природной территории;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5) расположение земельного участка, образование которого предусмотрено схемой расположения земельного участка, в границах территории, для которой утвержден проект межевания территории.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2.9. Размер платы, взимаемой с заявителя при предоставлении муниципальной услуги, и способы ее взимания</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Муниципальная услуга предоставляется бесплатно.</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2.10. Максимальный срок ожидания в очереди при подаче запроса о предоставлении муниципальной услуги и при получении результата предоставленной муниципальной услуги.</w:t>
      </w:r>
    </w:p>
    <w:p w:rsidR="00757C19" w:rsidRPr="00F87E1A" w:rsidRDefault="00757C19" w:rsidP="00757C19">
      <w:pPr>
        <w:pStyle w:val="a3"/>
        <w:spacing w:before="0" w:beforeAutospacing="0" w:after="0" w:afterAutospacing="0"/>
        <w:ind w:firstLine="579"/>
        <w:jc w:val="both"/>
        <w:rPr>
          <w:color w:val="000000"/>
          <w:sz w:val="25"/>
          <w:szCs w:val="25"/>
        </w:rPr>
      </w:pPr>
      <w:bookmarkStart w:id="9" w:name="sub_2131"/>
      <w:r w:rsidRPr="00F87E1A">
        <w:rPr>
          <w:color w:val="000000"/>
          <w:sz w:val="25"/>
          <w:szCs w:val="25"/>
        </w:rPr>
        <w:t>2.10.1.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- 15 минут.</w:t>
      </w:r>
      <w:bookmarkEnd w:id="9"/>
    </w:p>
    <w:p w:rsidR="00757C19" w:rsidRPr="00F87E1A" w:rsidRDefault="00757C19" w:rsidP="00757C19">
      <w:pPr>
        <w:pStyle w:val="a3"/>
        <w:spacing w:before="0" w:beforeAutospacing="0" w:after="0" w:afterAutospacing="0"/>
        <w:ind w:firstLine="579"/>
        <w:jc w:val="both"/>
        <w:rPr>
          <w:color w:val="000000"/>
          <w:sz w:val="25"/>
          <w:szCs w:val="25"/>
        </w:rPr>
      </w:pPr>
      <w:bookmarkStart w:id="10" w:name="sub_214"/>
      <w:r w:rsidRPr="00F87E1A">
        <w:rPr>
          <w:color w:val="000000"/>
          <w:sz w:val="25"/>
          <w:szCs w:val="25"/>
        </w:rPr>
        <w:t>2.11. Срок и порядок регистрации запроса заявителя о предоставлении муниципальной услуги.</w:t>
      </w:r>
      <w:bookmarkEnd w:id="10"/>
    </w:p>
    <w:p w:rsidR="00757C19" w:rsidRPr="00F87E1A" w:rsidRDefault="00757C19" w:rsidP="00757C19">
      <w:pPr>
        <w:pStyle w:val="a3"/>
        <w:spacing w:before="0" w:beforeAutospacing="0" w:after="0" w:afterAutospacing="0"/>
        <w:ind w:firstLine="579"/>
        <w:jc w:val="both"/>
        <w:rPr>
          <w:color w:val="000000"/>
          <w:sz w:val="25"/>
          <w:szCs w:val="25"/>
        </w:rPr>
      </w:pPr>
      <w:bookmarkStart w:id="11" w:name="sub_2141"/>
      <w:r w:rsidRPr="00F87E1A">
        <w:rPr>
          <w:color w:val="000000"/>
          <w:sz w:val="25"/>
          <w:szCs w:val="25"/>
        </w:rPr>
        <w:t>2.11.1. Регистрация запроса заявителя о предоставлении муниципальной услуги, в том числе в электронной форме, осуществляется в день его получения.</w:t>
      </w:r>
      <w:bookmarkEnd w:id="11"/>
    </w:p>
    <w:p w:rsidR="00757C19" w:rsidRPr="00F87E1A" w:rsidRDefault="00757C19" w:rsidP="00757C19">
      <w:pPr>
        <w:pStyle w:val="a3"/>
        <w:spacing w:before="0" w:beforeAutospacing="0" w:after="0" w:afterAutospacing="0"/>
        <w:ind w:firstLine="579"/>
        <w:jc w:val="both"/>
        <w:rPr>
          <w:color w:val="000000"/>
          <w:sz w:val="25"/>
          <w:szCs w:val="25"/>
        </w:rPr>
      </w:pPr>
      <w:bookmarkStart w:id="12" w:name="sub_2142"/>
      <w:r w:rsidRPr="00F87E1A">
        <w:rPr>
          <w:color w:val="000000"/>
          <w:sz w:val="25"/>
          <w:szCs w:val="25"/>
        </w:rPr>
        <w:t>2.11.2. </w:t>
      </w:r>
      <w:bookmarkStart w:id="13" w:name="sub_2143"/>
      <w:bookmarkEnd w:id="12"/>
      <w:r w:rsidRPr="00F87E1A">
        <w:rPr>
          <w:color w:val="000000"/>
          <w:sz w:val="25"/>
          <w:szCs w:val="25"/>
        </w:rPr>
        <w:t>Запрос заявителя о предоставлении муниципальной услуги регистрируется в установленной системе документооборота с присвоением запросу входящего номера и указанием даты его получения.</w:t>
      </w:r>
      <w:bookmarkEnd w:id="13"/>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lastRenderedPageBreak/>
        <w:t>2.11.3 Регистрация заявления о предоставлении муниципальной услуги, направленного в форме электронного документа с использованием Регионального портала, официального сайта осуществляется в автоматическом режиме</w:t>
      </w:r>
    </w:p>
    <w:p w:rsidR="00757C19" w:rsidRPr="00F87E1A" w:rsidRDefault="00757C19" w:rsidP="00757C19">
      <w:pPr>
        <w:pStyle w:val="a3"/>
        <w:spacing w:before="0" w:beforeAutospacing="0" w:after="0" w:afterAutospacing="0"/>
        <w:ind w:firstLine="579"/>
        <w:jc w:val="both"/>
        <w:rPr>
          <w:color w:val="000000"/>
          <w:sz w:val="25"/>
          <w:szCs w:val="25"/>
        </w:rPr>
      </w:pPr>
      <w:bookmarkStart w:id="14" w:name="sub_216"/>
      <w:r w:rsidRPr="00F87E1A">
        <w:rPr>
          <w:color w:val="000000"/>
          <w:sz w:val="25"/>
          <w:szCs w:val="25"/>
        </w:rPr>
        <w:t xml:space="preserve">2.12. </w:t>
      </w:r>
      <w:proofErr w:type="gramStart"/>
      <w:r w:rsidRPr="00F87E1A">
        <w:rPr>
          <w:color w:val="000000"/>
          <w:sz w:val="25"/>
          <w:szCs w:val="25"/>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bookmarkEnd w:id="14"/>
      <w:proofErr w:type="gramEnd"/>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2.12.1. Здания, в котором располагаются помещения Администрации, МФЦ должны быть расположены с учетом транспортной и пешеходной доступности для заявителей.</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xml:space="preserve">Помещения Администрации, МФЦ должны соответствовать санитарно-эпидемиологическим правилам и нормативам «Гигиенические требования к персональным электронно-вычислительным машинам и организации работы. </w:t>
      </w:r>
      <w:proofErr w:type="spellStart"/>
      <w:r w:rsidRPr="00F87E1A">
        <w:rPr>
          <w:color w:val="000000"/>
          <w:sz w:val="25"/>
          <w:szCs w:val="25"/>
        </w:rPr>
        <w:t>СанПиН</w:t>
      </w:r>
      <w:proofErr w:type="spellEnd"/>
      <w:r w:rsidRPr="00F87E1A">
        <w:rPr>
          <w:color w:val="000000"/>
          <w:sz w:val="25"/>
          <w:szCs w:val="25"/>
        </w:rPr>
        <w:t xml:space="preserve"> 2.2.2/2.4.1340-03».</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2.12.2. Предоставление муниципальной услуги осуществляется в специально выделенных для этой цели помещениях.</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2.12.3. Помещения, в которых осуществляется предоставление муниципальной услуги, оборудуются:</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информационными стендами, содержащими визуальную и текстовую информацию;</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стульями и столами для возможности оформления документов.</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2.12.4. Количество мест ожидания определяется исходя из фактической нагрузки и возможностей для их размещения в здании.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Места ожидания должны соответствовать комфортным условиям для заявителей и оптимальным условиям работы специалистов.</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2.12.5. Места для заполнения документов оборудуются стульями, столами (стойками) и обеспечиваются бланками заявлений и образцами их заполнения.</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2.12.6. Кабинеты приема заявителей должны иметь информационные таблички (вывески) с указанием:</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номера кабинета;</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фамилии, имени, отчества и должности специалиста.</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При организации рабочих мест следует предусмотреть возможность беспрепятственного входа (выхода) специалистов из помещения.</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2.12.7.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2.12.8.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xml:space="preserve">Помещения для предоставления муниципальной услуги размещаются на нижних этажах зданий, оборудованных отдельным входом, или в отдельно стоящих зданиях. </w:t>
      </w:r>
      <w:proofErr w:type="gramStart"/>
      <w:r w:rsidRPr="00F87E1A">
        <w:rPr>
          <w:color w:val="000000"/>
          <w:sz w:val="25"/>
          <w:szCs w:val="25"/>
        </w:rPr>
        <w:t>На территории, прилегающей к месторасположению Администрации, уполномоченных органов, МФЦ, выделяется не менее 10 процентов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 (указанные места для парковки не должны занимать иные транспортные средства).</w:t>
      </w:r>
      <w:proofErr w:type="gramEnd"/>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lastRenderedPageBreak/>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Прием получателей муниципальной услуги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xml:space="preserve">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w:t>
      </w:r>
      <w:proofErr w:type="spellStart"/>
      <w:r w:rsidRPr="00F87E1A">
        <w:rPr>
          <w:color w:val="000000"/>
          <w:sz w:val="25"/>
          <w:szCs w:val="25"/>
        </w:rPr>
        <w:t>сурдопереводчика</w:t>
      </w:r>
      <w:proofErr w:type="spellEnd"/>
      <w:r w:rsidRPr="00F87E1A">
        <w:rPr>
          <w:color w:val="000000"/>
          <w:sz w:val="25"/>
          <w:szCs w:val="25"/>
        </w:rPr>
        <w:t xml:space="preserve"> и </w:t>
      </w:r>
      <w:proofErr w:type="spellStart"/>
      <w:r w:rsidRPr="00F87E1A">
        <w:rPr>
          <w:color w:val="000000"/>
          <w:sz w:val="25"/>
          <w:szCs w:val="25"/>
        </w:rPr>
        <w:t>тифлосурдопереводчика</w:t>
      </w:r>
      <w:proofErr w:type="spellEnd"/>
      <w:r w:rsidRPr="00F87E1A">
        <w:rPr>
          <w:color w:val="000000"/>
          <w:sz w:val="25"/>
          <w:szCs w:val="25"/>
        </w:rPr>
        <w:t>.</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Специалисты Администрации, МФЦ оказывают помощь инвалидам в преодолении барьеров, мешающих получению ими услуг наравне с другими лицами.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Рабочее место специалиста Администрации, МФЦ оснащается настенной вывеской или настольной табличкой с указанием фамилии, имени, отчества и должности. Рабочие места оборудуются средствами сигнализации (стационарными «тревожными кнопками» или переносными многофункциональными брелками-коммуникаторами).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Специалисты Администрации, МФЦ обеспечиваются личными нагрудными карточками (</w:t>
      </w:r>
      <w:proofErr w:type="spellStart"/>
      <w:r w:rsidRPr="00F87E1A">
        <w:rPr>
          <w:color w:val="000000"/>
          <w:sz w:val="25"/>
          <w:szCs w:val="25"/>
        </w:rPr>
        <w:t>бейджами</w:t>
      </w:r>
      <w:proofErr w:type="spellEnd"/>
      <w:r w:rsidRPr="00F87E1A">
        <w:rPr>
          <w:color w:val="000000"/>
          <w:sz w:val="25"/>
          <w:szCs w:val="25"/>
        </w:rPr>
        <w:t>) с указанием фамилии, имени, отчества и должности.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Места предоставления муниципальной услуги оборудуются с учетом стандарта комфортности предоставления муниципальных услуг.</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2.13. Показатели доступности и качества предоставления муниципальной услуги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Показателями доступности предоставления муниципальной услуги являются:</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2.13.1. Предоставление возможности получения муниципальной услуги в электронной форме или в многофункциональном центре;</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2.13.2. транспортная или пешая доступность к местам предоставления муниципальной услуги;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2.13.3. обеспечение беспрепятственного доступа лицам с ограниченными возможностями передвижения к помещениям, в которых предоставляется муниципальная услуга;</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2.13.4. соблюдение требований административного регламента о порядке информирования об оказании муниципальной услуги.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Показателями качества предоставления муниципальной услуги являются:</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2.13.5. соблюдение сроков предоставления муниципальной услуги;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2.13.6. соблюдение установленного времени ожидания в очереди при подаче заявления и при получении результата предоставления муниципальной услуги;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2.13.7. соотношение количества рассмотренных в срок заявлений на предоставление муниципальной услуги к общему количеству заявлений, поступивших в связи с предоставлением муниципальной услуги;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2.13.8. 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2.13.9. В процессе предоставления муниципальной услуги заявитель взаимодействует с муниципальными служащими Администрации: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2.13.10. при подаче документов для получения муниципальной услуги;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2.13.11. при получении результата оказания муниципальной услуги.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2.13.12. Возможность получения заявителем информации о ходе предоставления муниципальной услуги с использованием Регионального портала, официального сайта</w:t>
      </w:r>
    </w:p>
    <w:p w:rsidR="00757C19" w:rsidRPr="00F87E1A" w:rsidRDefault="00757C19" w:rsidP="00757C19">
      <w:pPr>
        <w:pStyle w:val="a3"/>
        <w:spacing w:before="0" w:beforeAutospacing="0" w:after="0" w:afterAutospacing="0"/>
        <w:ind w:firstLine="579"/>
        <w:jc w:val="both"/>
        <w:rPr>
          <w:color w:val="000000"/>
          <w:sz w:val="25"/>
          <w:szCs w:val="25"/>
        </w:rPr>
      </w:pPr>
      <w:bookmarkStart w:id="15" w:name="sub_217"/>
      <w:r w:rsidRPr="00F87E1A">
        <w:rPr>
          <w:color w:val="000000"/>
          <w:sz w:val="25"/>
          <w:szCs w:val="25"/>
        </w:rPr>
        <w:t>2.14. </w:t>
      </w:r>
      <w:bookmarkStart w:id="16" w:name="sub_2171"/>
      <w:bookmarkEnd w:id="15"/>
      <w:r w:rsidRPr="00F87E1A">
        <w:rPr>
          <w:color w:val="000000"/>
          <w:sz w:val="25"/>
          <w:szCs w:val="25"/>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bookmarkEnd w:id="16"/>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lastRenderedPageBreak/>
        <w:t xml:space="preserve">2.14.1. Для получения муниципальной услуги заявителю предоставляется возможность представить заявление в МФЦ в соответствии с соглашением о взаимодействии, заключенным между МФЦ и Администрацией, с момента вступления в силу соглашения о взаимодействии. </w:t>
      </w:r>
      <w:proofErr w:type="gramStart"/>
      <w:r w:rsidRPr="00F87E1A">
        <w:rPr>
          <w:color w:val="000000"/>
          <w:sz w:val="25"/>
          <w:szCs w:val="25"/>
        </w:rPr>
        <w:t>Предоставление муниципальной услуги в Муниципальном автономном учреждении «Многофункциональный центр предоставления государственных и муниципальных услуг» осуществляется по принципу "одного окна", в соответствии с которым предоставление муниципальной услуги осуществляется после однократного обращения заявителя с соответствующим запросом о предоставлении муниципальной услуги или запросом, указанным в статье 15.1 Федерального закона от 27июля 2010 года N 210-ФЗ «Об организации предоставления государственных и муниципальных услуг», а</w:t>
      </w:r>
      <w:proofErr w:type="gramEnd"/>
      <w:r w:rsidRPr="00F87E1A">
        <w:rPr>
          <w:color w:val="000000"/>
          <w:sz w:val="25"/>
          <w:szCs w:val="25"/>
        </w:rPr>
        <w:t xml:space="preserve"> взаимодействие с органами, предоставляющими муниципальные услуги, осуществляется многофункциональным центром без участия заявителя в соответствии с нормативными правовыми актами и соглашением о взаимодействии.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2.14.2. Заявление и иные документы, указанные в пунктах 2.6, 2.7, настоящего административного регламента, могут быть поданы заявителем в электронной форме.</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2.14.3. Заявление и документы в форме электронных документов предоставляются в Администрацию посредством отправки через личный кабинет Единого портала и (или) Регионального портала.</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2.14.4. Заявление и документы в электронной форме подписываются в соответствии с ФЗ № 63-ФЗ простой электронной подписью, либо усиленной неквалифицированной электронной подписью, либо усиленной квалификационной электронной подписью, соответствующей одному из следующих классов средств электронной подписи: КС</w:t>
      </w:r>
      <w:proofErr w:type="gramStart"/>
      <w:r w:rsidRPr="00F87E1A">
        <w:rPr>
          <w:color w:val="000000"/>
          <w:sz w:val="25"/>
          <w:szCs w:val="25"/>
        </w:rPr>
        <w:t>1</w:t>
      </w:r>
      <w:proofErr w:type="gramEnd"/>
      <w:r w:rsidRPr="00F87E1A">
        <w:rPr>
          <w:color w:val="000000"/>
          <w:sz w:val="25"/>
          <w:szCs w:val="25"/>
        </w:rPr>
        <w:t>, КС2, КС3.</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2.14.5. Представление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не требуется в случае представления заявления посредством отправки через личный кабинет Единого портала и (или) Регионального портала, а также, если заявление подписано усиленной квалифицированной электронной подписью.</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2.14.6. Заявления и прилагаемые к ним документы направляются в виде файлов в формате XML (далее - XML-документ), созданных с использованием XML-схем и обеспечивающих считывание и контроль представленных данных.</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Качество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2.14.7. По выбору заявителя результат предоставления муниципальной услуги, уведомления, в том числе об отказе в предоставлении муниципальной услуги, решение об отказе в приеме к рассмотрению документов, расписки направляются в виде:</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2.14.8. электронного документа, подписанного уполномоченным должностным лицом с использованием усиленной квалифицированной электронной подписи через личный кабинет Единого портала и (или) Регионального портала;</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2.14.9. документа на бумажном носителе, который заявитель (представитель заявителя) получает непосредственно при личном обращении в Администрацию либо многофункциональный центр;</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2.14.10. документа на бумажном носителе, который направляется заявителю посредством почтового отправления.</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2.14.11.При предоставлении муниципальной услуги в электронной форме посредством Регионального портала, официального сайта заявителю обеспечивается:</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а) получение информации о порядке и сроках предоставления услуги;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б) запись на прием в Администрацию, многофункциональный центр предоставления государственных и муниципальных услуг для подачи заявления и документов;</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lastRenderedPageBreak/>
        <w:t>в) формирование заявления о предоставлении муниципальной услуги;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г) прием и регистрация заявления и иных документов, необходимых для предоставления услуги;</w:t>
      </w:r>
    </w:p>
    <w:p w:rsidR="00757C19" w:rsidRPr="00F87E1A" w:rsidRDefault="00757C19" w:rsidP="00757C19">
      <w:pPr>
        <w:pStyle w:val="a3"/>
        <w:spacing w:before="0" w:beforeAutospacing="0" w:after="0" w:afterAutospacing="0"/>
        <w:ind w:firstLine="579"/>
        <w:jc w:val="both"/>
        <w:rPr>
          <w:color w:val="000000"/>
          <w:sz w:val="25"/>
          <w:szCs w:val="25"/>
        </w:rPr>
      </w:pPr>
      <w:proofErr w:type="spellStart"/>
      <w:r w:rsidRPr="00F87E1A">
        <w:rPr>
          <w:color w:val="000000"/>
          <w:sz w:val="25"/>
          <w:szCs w:val="25"/>
        </w:rPr>
        <w:t>д</w:t>
      </w:r>
      <w:proofErr w:type="spellEnd"/>
      <w:r w:rsidRPr="00F87E1A">
        <w:rPr>
          <w:color w:val="000000"/>
          <w:sz w:val="25"/>
          <w:szCs w:val="25"/>
        </w:rPr>
        <w:t>) оплата государственной пошлины за предоставление услуг и уплата иных платежей, взимаемых в соответствии с законодательством Российской Федерации;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е) получение результата предоставления услуги;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ж) получение сведений о ходе выполнения заявления;</w:t>
      </w:r>
    </w:p>
    <w:p w:rsidR="00757C19" w:rsidRPr="00F87E1A" w:rsidRDefault="00757C19" w:rsidP="00757C19">
      <w:pPr>
        <w:pStyle w:val="a3"/>
        <w:spacing w:before="0" w:beforeAutospacing="0" w:after="0" w:afterAutospacing="0"/>
        <w:ind w:firstLine="579"/>
        <w:jc w:val="both"/>
        <w:rPr>
          <w:color w:val="000000"/>
          <w:sz w:val="25"/>
          <w:szCs w:val="25"/>
        </w:rPr>
      </w:pPr>
      <w:proofErr w:type="spellStart"/>
      <w:r w:rsidRPr="00F87E1A">
        <w:rPr>
          <w:color w:val="000000"/>
          <w:sz w:val="25"/>
          <w:szCs w:val="25"/>
        </w:rPr>
        <w:t>з</w:t>
      </w:r>
      <w:proofErr w:type="spellEnd"/>
      <w:r w:rsidRPr="00F87E1A">
        <w:rPr>
          <w:color w:val="000000"/>
          <w:sz w:val="25"/>
          <w:szCs w:val="25"/>
        </w:rPr>
        <w:t>) осуществление оценки качества предоставления услуги;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и) досудебное (внесудебное) обжалование решений и действий (бездействия) Администрации, должностного лица Администрации.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2.14.12. Заявитель имеет возможность получения информации о ходе выполнения заявления (предоставления муниципальной услуги).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Информация о ходе предоставления муниципальной услуги направляется заявителю в срок, не превышающий одного рабочего дня после завершения выполнения соответствующего действия, на адрес электронной почты или с использованием средств Регионального портала, официального сайта по выбору заявителя.</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w:t>
      </w:r>
    </w:p>
    <w:p w:rsidR="00757C19" w:rsidRPr="00F87E1A" w:rsidRDefault="00757C19" w:rsidP="00757C19">
      <w:pPr>
        <w:pStyle w:val="a3"/>
        <w:spacing w:before="0" w:beforeAutospacing="0" w:after="0" w:afterAutospacing="0"/>
        <w:ind w:firstLine="579"/>
        <w:jc w:val="center"/>
        <w:rPr>
          <w:color w:val="000000"/>
          <w:sz w:val="25"/>
          <w:szCs w:val="25"/>
        </w:rPr>
      </w:pPr>
      <w:r w:rsidRPr="00F87E1A">
        <w:rPr>
          <w:b/>
          <w:bCs/>
          <w:color w:val="000000"/>
          <w:sz w:val="30"/>
          <w:szCs w:val="30"/>
        </w:rPr>
        <w:t xml:space="preserve">Раздел III.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 в том числе с использованием системы межведомственного электронного взаимодействия, а также особенности выполнения административных процедур </w:t>
      </w:r>
      <w:proofErr w:type="gramStart"/>
      <w:r w:rsidRPr="00F87E1A">
        <w:rPr>
          <w:b/>
          <w:bCs/>
          <w:color w:val="000000"/>
          <w:sz w:val="30"/>
          <w:szCs w:val="30"/>
        </w:rPr>
        <w:t>в</w:t>
      </w:r>
      <w:proofErr w:type="gramEnd"/>
      <w:r w:rsidRPr="00F87E1A">
        <w:rPr>
          <w:b/>
          <w:bCs/>
          <w:color w:val="000000"/>
          <w:sz w:val="30"/>
          <w:szCs w:val="30"/>
        </w:rPr>
        <w:t xml:space="preserve"> многофункциональных.</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Исчерпывающий перечень административных процедур:</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Прием и регистрация заявления для предоставления муниципальной услуги;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Рассмотрение заявления главой администрации;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Рассмотрение заявления специалистом администрации;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Направление межведомственных запросов в органы (организации), участвующие в предоставлении муниципальной услуги, для формирования полного пакета документов;</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Рассмотрение заявления и принятие решения;</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Выдача результата муниципальной услуги заявителю.</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Порядок исправления допущенных опечаток и ошибок в выданных в результате предоставления муниципальной услуги документах.</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3.1. Административная процедура - прием и регистрация заявления для предоставления муниципальной услуги.</w:t>
      </w:r>
    </w:p>
    <w:p w:rsidR="00757C19" w:rsidRPr="00F87E1A" w:rsidRDefault="00757C19" w:rsidP="00757C19">
      <w:pPr>
        <w:pStyle w:val="a3"/>
        <w:spacing w:before="0" w:beforeAutospacing="0" w:after="0" w:afterAutospacing="0"/>
        <w:ind w:firstLine="579"/>
        <w:jc w:val="both"/>
        <w:rPr>
          <w:color w:val="000000"/>
          <w:sz w:val="25"/>
          <w:szCs w:val="25"/>
        </w:rPr>
      </w:pPr>
      <w:bookmarkStart w:id="17" w:name="sub_311"/>
      <w:r w:rsidRPr="00F87E1A">
        <w:rPr>
          <w:color w:val="000000"/>
          <w:sz w:val="25"/>
          <w:szCs w:val="25"/>
        </w:rPr>
        <w:t xml:space="preserve">3.1.1. </w:t>
      </w:r>
      <w:proofErr w:type="gramStart"/>
      <w:r w:rsidRPr="00F87E1A">
        <w:rPr>
          <w:color w:val="000000"/>
          <w:sz w:val="25"/>
          <w:szCs w:val="25"/>
        </w:rPr>
        <w:t>Основанием для начала административной процедуры по приему заявления, поступившего от заявителя на бумажном носителе или в электронной форме (приложение к административному регламенту) либо при наличии технических возможностей с использованием региональной информационной системы «Портал государственных и муниципальных услуг (функций) Пензенской области», является обращение заявителя с заявлением и представлением документов, указанных в пункте 2.6 административного регламента.</w:t>
      </w:r>
      <w:bookmarkEnd w:id="17"/>
      <w:proofErr w:type="gramEnd"/>
    </w:p>
    <w:p w:rsidR="00757C19" w:rsidRPr="00F87E1A" w:rsidRDefault="00757C19" w:rsidP="00757C19">
      <w:pPr>
        <w:pStyle w:val="a3"/>
        <w:spacing w:before="0" w:beforeAutospacing="0" w:after="0" w:afterAutospacing="0"/>
        <w:ind w:firstLine="579"/>
        <w:jc w:val="both"/>
        <w:rPr>
          <w:color w:val="000000"/>
          <w:sz w:val="25"/>
          <w:szCs w:val="25"/>
        </w:rPr>
      </w:pPr>
      <w:bookmarkStart w:id="18" w:name="sub_312"/>
      <w:r w:rsidRPr="00F87E1A">
        <w:rPr>
          <w:color w:val="000000"/>
          <w:sz w:val="25"/>
          <w:szCs w:val="25"/>
        </w:rPr>
        <w:t>3.1.2. Специалист Администрации принимает заявление с приложенными документами, осуществляет проверку полноты и достоверности представленных документов. При отсутствии необходимых документов, несоответствии представленных документов требованиям законодательства Российской Федерации, настоящего Регламента специалист, осуществляющий прием документов, уведомляет Заявителя о наличии препятствий для предоставления муниципальной услуги, объясняет Заявителю содержание выявленных недостатков в предоставленных документах и предлагает принять меры по их устранению.</w:t>
      </w:r>
      <w:bookmarkEnd w:id="18"/>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lastRenderedPageBreak/>
        <w:t>Если нарушений не выявлено специалист ответственный за предоставление муниципальной услуги, ставит отметку о принятии заявления на втором экземпляре, который остается у Заявителя, либо на копии заявления</w:t>
      </w:r>
      <w:bookmarkStart w:id="19" w:name="sub_314"/>
      <w:r w:rsidRPr="00F87E1A">
        <w:rPr>
          <w:color w:val="000000"/>
          <w:sz w:val="25"/>
          <w:szCs w:val="25"/>
        </w:rPr>
        <w:t>.</w:t>
      </w:r>
      <w:bookmarkEnd w:id="19"/>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3.1.3. При получении посредством Регионального портала, официально</w:t>
      </w:r>
      <w:r w:rsidR="00DD6727">
        <w:rPr>
          <w:color w:val="000000"/>
          <w:sz w:val="25"/>
          <w:szCs w:val="25"/>
        </w:rPr>
        <w:t>й</w:t>
      </w:r>
      <w:r w:rsidRPr="00F87E1A">
        <w:rPr>
          <w:color w:val="000000"/>
          <w:sz w:val="25"/>
          <w:szCs w:val="25"/>
        </w:rPr>
        <w:t xml:space="preserve"> с</w:t>
      </w:r>
      <w:r w:rsidR="00DD6727">
        <w:rPr>
          <w:color w:val="000000"/>
          <w:sz w:val="25"/>
          <w:szCs w:val="25"/>
        </w:rPr>
        <w:t>траницы</w:t>
      </w:r>
      <w:r w:rsidRPr="00F87E1A">
        <w:rPr>
          <w:color w:val="000000"/>
          <w:sz w:val="25"/>
          <w:szCs w:val="25"/>
        </w:rPr>
        <w:t xml:space="preserve"> заявления и документов в электронной форме в автоматическом режиме осуществляется форматно-логический контроль заявления, проверка действительности усиленных квалифицированных электронных подписей, которыми подписаны заявление и документы, а также наличия оснований для отказа в приеме заявления, указанных в пункте 2.8.1. настоящего Административного регламента.</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При наличии оснований для отказа в приеме заявления заявителю направляемся письмо об отказе в приеме к рассмотрению заявления.</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При отсутствии оснований для отказа в приеме заявления заявителю направляется уведомление о его приеме с указанием присвоенного в электронной форме уникального номера, по которому па Региональном портале, официально</w:t>
      </w:r>
      <w:r w:rsidR="00DD6727">
        <w:rPr>
          <w:color w:val="000000"/>
          <w:sz w:val="25"/>
          <w:szCs w:val="25"/>
        </w:rPr>
        <w:t>й</w:t>
      </w:r>
      <w:r w:rsidRPr="00F87E1A">
        <w:rPr>
          <w:color w:val="000000"/>
          <w:sz w:val="25"/>
          <w:szCs w:val="25"/>
        </w:rPr>
        <w:t xml:space="preserve"> с</w:t>
      </w:r>
      <w:r w:rsidR="00DD6727">
        <w:rPr>
          <w:color w:val="000000"/>
          <w:sz w:val="25"/>
          <w:szCs w:val="25"/>
        </w:rPr>
        <w:t>траниц</w:t>
      </w:r>
      <w:r w:rsidRPr="00F87E1A">
        <w:rPr>
          <w:color w:val="000000"/>
          <w:sz w:val="25"/>
          <w:szCs w:val="25"/>
        </w:rPr>
        <w:t>е заявителю будет представлена информация о ходе его рассмотрения.</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После принятия заявления о предоставлении муниципальной услуги статус запроса заявителя в личном кабинете на Региональном портале, официально</w:t>
      </w:r>
      <w:r w:rsidR="00DD6727">
        <w:rPr>
          <w:color w:val="000000"/>
          <w:sz w:val="25"/>
          <w:szCs w:val="25"/>
        </w:rPr>
        <w:t>й</w:t>
      </w:r>
      <w:r w:rsidRPr="00F87E1A">
        <w:rPr>
          <w:color w:val="000000"/>
          <w:sz w:val="25"/>
          <w:szCs w:val="25"/>
        </w:rPr>
        <w:t xml:space="preserve"> с</w:t>
      </w:r>
      <w:r w:rsidR="00DD6727">
        <w:rPr>
          <w:color w:val="000000"/>
          <w:sz w:val="25"/>
          <w:szCs w:val="25"/>
        </w:rPr>
        <w:t>траниц</w:t>
      </w:r>
      <w:r w:rsidRPr="00F87E1A">
        <w:rPr>
          <w:color w:val="000000"/>
          <w:sz w:val="25"/>
          <w:szCs w:val="25"/>
        </w:rPr>
        <w:t>е обновляется до статуса «принято».</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Прием и регистрация запроса осуществляются должностным лицом администрации.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xml:space="preserve">После регистрации заявление и документы направляются главе администрации, </w:t>
      </w:r>
      <w:proofErr w:type="gramStart"/>
      <w:r w:rsidRPr="00F87E1A">
        <w:rPr>
          <w:color w:val="000000"/>
          <w:sz w:val="25"/>
          <w:szCs w:val="25"/>
        </w:rPr>
        <w:t>который</w:t>
      </w:r>
      <w:proofErr w:type="gramEnd"/>
      <w:r w:rsidRPr="00F87E1A">
        <w:rPr>
          <w:color w:val="000000"/>
          <w:sz w:val="25"/>
          <w:szCs w:val="25"/>
        </w:rPr>
        <w:t xml:space="preserve"> определяет структурное подразделение (сотрудника), ответственное за предоставление муниципальной услуги.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Максимальный срок: 1 (один) день</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3.1.4. Результат выполнения административной процедуры: направление заявления главе администрации с одновременным уведомлением заявителя о принятии заявления к рассмотрению, либо направление заявителю уведомления об отказе в приеме его к рассмотрению.</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3.1.5. В случае</w:t>
      </w:r>
      <w:proofErr w:type="gramStart"/>
      <w:r w:rsidRPr="00F87E1A">
        <w:rPr>
          <w:color w:val="000000"/>
          <w:sz w:val="25"/>
          <w:szCs w:val="25"/>
        </w:rPr>
        <w:t>,</w:t>
      </w:r>
      <w:proofErr w:type="gramEnd"/>
      <w:r w:rsidRPr="00F87E1A">
        <w:rPr>
          <w:color w:val="000000"/>
          <w:sz w:val="25"/>
          <w:szCs w:val="25"/>
        </w:rPr>
        <w:t xml:space="preserve"> если муниципальная услуга оказывается на базе МАУ "МФЦ", специалист МАУ "МФЦ" принимает от заявителя заявление и пакет документов, регистрирует обращение в соответствии с Регламентом работы МАУ "МФЦ". При приеме у заявителя заявления и документов специалист:</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проверяет правильность заполнения заявления в соответствии с требованиями, установленными пунктом 2.6 настоящего Регламента;</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проверяет комплектность представленных заявителем документов;</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выдает расписку о принятии заявления и пакета документов с описью представленных документов и указанием срока получения результата услуги.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Срок выполнения данного административного действия не более 30 мин.</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Передачу и доставку документов заявителя из МАУ "МФЦ" в Администрацию осуществляет сотрудник МАУ "МФЦ". Он передает документы специалисту Администрации в течение 1 (одного) дня, следующего за днем принятия заявления и пакета документов от заявителя.</w:t>
      </w:r>
    </w:p>
    <w:p w:rsidR="00757C19" w:rsidRPr="00F87E1A" w:rsidRDefault="00757C19" w:rsidP="00757C19">
      <w:pPr>
        <w:pStyle w:val="a3"/>
        <w:spacing w:before="0" w:beforeAutospacing="0" w:after="0" w:afterAutospacing="0"/>
        <w:ind w:firstLine="579"/>
        <w:jc w:val="both"/>
        <w:rPr>
          <w:color w:val="000000"/>
          <w:sz w:val="25"/>
          <w:szCs w:val="25"/>
        </w:rPr>
      </w:pPr>
      <w:bookmarkStart w:id="20" w:name="sub_32"/>
      <w:r w:rsidRPr="00F87E1A">
        <w:rPr>
          <w:color w:val="000000"/>
          <w:sz w:val="25"/>
          <w:szCs w:val="25"/>
        </w:rPr>
        <w:t>3.2. Административная процедура - рассмотрение заявления главой администрации.</w:t>
      </w:r>
      <w:bookmarkEnd w:id="20"/>
    </w:p>
    <w:p w:rsidR="00757C19" w:rsidRPr="00F87E1A" w:rsidRDefault="00757C19" w:rsidP="00757C19">
      <w:pPr>
        <w:pStyle w:val="a3"/>
        <w:spacing w:before="0" w:beforeAutospacing="0" w:after="0" w:afterAutospacing="0"/>
        <w:ind w:firstLine="579"/>
        <w:jc w:val="both"/>
        <w:rPr>
          <w:color w:val="000000"/>
          <w:sz w:val="25"/>
          <w:szCs w:val="25"/>
        </w:rPr>
      </w:pPr>
      <w:bookmarkStart w:id="21" w:name="sub_322"/>
      <w:r w:rsidRPr="00F87E1A">
        <w:rPr>
          <w:color w:val="000000"/>
          <w:sz w:val="25"/>
          <w:szCs w:val="25"/>
        </w:rPr>
        <w:t>3.2.1. Глава Администрации рассматривает поступившее заявление, накладывает соответствующую резолюцию и направляет заявление и документы для дальнейшего рассмотрения специалисту ответственному за предоставление муниципальной услуги.</w:t>
      </w:r>
      <w:bookmarkEnd w:id="21"/>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3.2.3. Продолжительность административной процедуры (максимальный срок ее выполнения) составляет 1(один) день.</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3.3. Административная процедура - рассмотрение заявления специалистом ответственным за предоставление муниципальной услуги.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3.3.1. Основанием для начала административной процедуры по рассмотрению заявления специалистом является направление заявления с резолюцией главы администрации с документами, указанными в пункте 2.6 административного регламента, для рассмотрения и дачи ответа заявителю.</w:t>
      </w:r>
    </w:p>
    <w:p w:rsidR="00757C19" w:rsidRPr="00F87E1A" w:rsidRDefault="00757C19" w:rsidP="00757C19">
      <w:pPr>
        <w:pStyle w:val="a3"/>
        <w:spacing w:before="0" w:beforeAutospacing="0" w:after="0" w:afterAutospacing="0"/>
        <w:ind w:firstLine="579"/>
        <w:jc w:val="both"/>
        <w:rPr>
          <w:color w:val="000000"/>
          <w:sz w:val="25"/>
          <w:szCs w:val="25"/>
        </w:rPr>
      </w:pPr>
      <w:bookmarkStart w:id="22" w:name="sub_332"/>
      <w:r w:rsidRPr="00F87E1A">
        <w:rPr>
          <w:color w:val="000000"/>
          <w:sz w:val="25"/>
          <w:szCs w:val="25"/>
        </w:rPr>
        <w:t xml:space="preserve">3.3.2. Специалист, ответственный за предоставление муниципальной услуги, проводит первичную проверку представленных документов, при необходимости, запрашивает в </w:t>
      </w:r>
      <w:r w:rsidRPr="00F87E1A">
        <w:rPr>
          <w:color w:val="000000"/>
          <w:sz w:val="25"/>
          <w:szCs w:val="25"/>
        </w:rPr>
        <w:lastRenderedPageBreak/>
        <w:t>соответствующих органах государственного контроля (надзора) необходимые дополнительные документы.</w:t>
      </w:r>
      <w:bookmarkEnd w:id="22"/>
    </w:p>
    <w:p w:rsidR="00757C19" w:rsidRPr="00F87E1A" w:rsidRDefault="00757C19" w:rsidP="00757C19">
      <w:pPr>
        <w:pStyle w:val="a3"/>
        <w:spacing w:before="0" w:beforeAutospacing="0" w:after="0" w:afterAutospacing="0"/>
        <w:ind w:firstLine="579"/>
        <w:jc w:val="both"/>
        <w:rPr>
          <w:color w:val="000000"/>
          <w:sz w:val="25"/>
          <w:szCs w:val="25"/>
        </w:rPr>
      </w:pPr>
      <w:bookmarkStart w:id="23" w:name="sub_333"/>
      <w:r w:rsidRPr="00F87E1A">
        <w:rPr>
          <w:color w:val="000000"/>
          <w:sz w:val="25"/>
          <w:szCs w:val="25"/>
        </w:rPr>
        <w:t>3.3.3. В случае выявления несоответствия заявления и иных документов перечню, установленному в пункте 2.6.2 административного регламента, или возникновения сомнений в достоверности представленных данных заявителю в течение 1 (одного) дня со дня поступления заявления, администрация письменно сообщает об отказе в предоставлении муниципальной услуги.</w:t>
      </w:r>
      <w:bookmarkEnd w:id="23"/>
    </w:p>
    <w:p w:rsidR="00757C19" w:rsidRPr="00F87E1A" w:rsidRDefault="00757C19" w:rsidP="00757C19">
      <w:pPr>
        <w:pStyle w:val="a3"/>
        <w:spacing w:before="0" w:beforeAutospacing="0" w:after="0" w:afterAutospacing="0"/>
        <w:ind w:firstLine="579"/>
        <w:jc w:val="both"/>
        <w:rPr>
          <w:color w:val="000000"/>
          <w:sz w:val="25"/>
          <w:szCs w:val="25"/>
        </w:rPr>
      </w:pPr>
      <w:bookmarkStart w:id="24" w:name="sub_334"/>
      <w:r w:rsidRPr="00F87E1A">
        <w:rPr>
          <w:color w:val="000000"/>
          <w:sz w:val="25"/>
          <w:szCs w:val="25"/>
        </w:rPr>
        <w:t>3.3.4. Результат административной процедуры - принятие решения о рассмотрении заявления и документов, приложенных к нему, либо принятие решения об отказе в предоставлении муниципальной услуги с обоснованием причины.</w:t>
      </w:r>
      <w:bookmarkEnd w:id="24"/>
    </w:p>
    <w:p w:rsidR="00757C19" w:rsidRPr="00F87E1A" w:rsidRDefault="00757C19" w:rsidP="00757C19">
      <w:pPr>
        <w:pStyle w:val="a3"/>
        <w:spacing w:before="0" w:beforeAutospacing="0" w:after="0" w:afterAutospacing="0"/>
        <w:ind w:firstLine="579"/>
        <w:jc w:val="both"/>
        <w:rPr>
          <w:color w:val="000000"/>
          <w:sz w:val="25"/>
          <w:szCs w:val="25"/>
        </w:rPr>
      </w:pPr>
      <w:bookmarkStart w:id="25" w:name="sub_335"/>
      <w:r w:rsidRPr="00F87E1A">
        <w:rPr>
          <w:color w:val="000000"/>
          <w:sz w:val="25"/>
          <w:szCs w:val="25"/>
        </w:rPr>
        <w:t>3.3.5. Время выполнения административной процедуры не должно превышать 1 (одного) дня.</w:t>
      </w:r>
      <w:bookmarkEnd w:id="25"/>
    </w:p>
    <w:p w:rsidR="00757C19" w:rsidRPr="00F87E1A" w:rsidRDefault="00757C19" w:rsidP="00757C19">
      <w:pPr>
        <w:pStyle w:val="a3"/>
        <w:spacing w:before="0" w:beforeAutospacing="0" w:after="0" w:afterAutospacing="0"/>
        <w:ind w:firstLine="579"/>
        <w:jc w:val="both"/>
        <w:rPr>
          <w:color w:val="000000"/>
          <w:sz w:val="25"/>
          <w:szCs w:val="25"/>
        </w:rPr>
      </w:pPr>
      <w:bookmarkStart w:id="26" w:name="sub_34"/>
      <w:r w:rsidRPr="00F87E1A">
        <w:rPr>
          <w:color w:val="000000"/>
          <w:sz w:val="25"/>
          <w:szCs w:val="25"/>
        </w:rPr>
        <w:t>3.4. Административная процедура - направление межведомственных запросов в органы (организации), участвующие в предоставлении муниципальной услуги, для формирования полного пакета документов</w:t>
      </w:r>
      <w:bookmarkEnd w:id="26"/>
    </w:p>
    <w:p w:rsidR="00757C19" w:rsidRPr="00F87E1A" w:rsidRDefault="00757C19" w:rsidP="00757C19">
      <w:pPr>
        <w:pStyle w:val="a3"/>
        <w:spacing w:before="0" w:beforeAutospacing="0" w:after="0" w:afterAutospacing="0"/>
        <w:ind w:firstLine="579"/>
        <w:jc w:val="both"/>
        <w:rPr>
          <w:color w:val="000000"/>
          <w:sz w:val="25"/>
          <w:szCs w:val="25"/>
        </w:rPr>
      </w:pPr>
      <w:bookmarkStart w:id="27" w:name="sub_341"/>
      <w:r w:rsidRPr="00F87E1A">
        <w:rPr>
          <w:color w:val="000000"/>
          <w:sz w:val="25"/>
          <w:szCs w:val="25"/>
        </w:rPr>
        <w:t>3.4.1. Основанием для начала административной процедуры по направлению межведомственных запросов в органы (организации), участвующие в предоставлении муниципальной услуги, является непредставление заявителем документов, указанных в пункте 2.6 административного регламента.</w:t>
      </w:r>
      <w:bookmarkEnd w:id="27"/>
    </w:p>
    <w:p w:rsidR="00757C19" w:rsidRPr="00F87E1A" w:rsidRDefault="00757C19" w:rsidP="00757C19">
      <w:pPr>
        <w:pStyle w:val="a3"/>
        <w:spacing w:before="0" w:beforeAutospacing="0" w:after="0" w:afterAutospacing="0"/>
        <w:ind w:firstLine="579"/>
        <w:jc w:val="both"/>
        <w:rPr>
          <w:color w:val="000000"/>
          <w:sz w:val="25"/>
          <w:szCs w:val="25"/>
        </w:rPr>
      </w:pPr>
      <w:bookmarkStart w:id="28" w:name="sub_342"/>
      <w:r w:rsidRPr="00F87E1A">
        <w:rPr>
          <w:color w:val="000000"/>
          <w:sz w:val="25"/>
          <w:szCs w:val="25"/>
        </w:rPr>
        <w:t xml:space="preserve">3.4.2. Специалист, ответственный за предоставление муниципальной услуги, по каналам межведомственного взаимодействия в течение 1 (одного) дня со дня поступления заявления в администрацию осуществляет подготовку и направление запросов </w:t>
      </w:r>
      <w:proofErr w:type="gramStart"/>
      <w:r w:rsidRPr="00F87E1A">
        <w:rPr>
          <w:color w:val="000000"/>
          <w:sz w:val="25"/>
          <w:szCs w:val="25"/>
        </w:rPr>
        <w:t>в</w:t>
      </w:r>
      <w:proofErr w:type="gramEnd"/>
      <w:r w:rsidRPr="00F87E1A">
        <w:rPr>
          <w:color w:val="000000"/>
          <w:sz w:val="25"/>
          <w:szCs w:val="25"/>
        </w:rPr>
        <w:t>:</w:t>
      </w:r>
      <w:bookmarkEnd w:id="28"/>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3.4.2.1. Управление Федеральной службы государственной регистрации, кадастра и картографии по Пензенской области о предоставлении выписки из Единого государственного реестра прав на недвижимое имущество и сделок с ним о зарегистрированных правах на земельный участок.</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3.4.2.2. Управление Федеральной налоговой службы по Пензенской области о предоставлении выписки из государственного реестра юридических лиц либо выписки из государственного реестра индивидуальных предпринимателей, являющихся заявителями.</w:t>
      </w:r>
    </w:p>
    <w:p w:rsidR="00757C19" w:rsidRPr="00F87E1A" w:rsidRDefault="00757C19" w:rsidP="00757C19">
      <w:pPr>
        <w:pStyle w:val="a3"/>
        <w:spacing w:before="0" w:beforeAutospacing="0" w:after="0" w:afterAutospacing="0"/>
        <w:ind w:firstLine="579"/>
        <w:jc w:val="both"/>
        <w:rPr>
          <w:color w:val="000000"/>
          <w:sz w:val="25"/>
          <w:szCs w:val="25"/>
        </w:rPr>
      </w:pPr>
      <w:bookmarkStart w:id="29" w:name="sub_344"/>
      <w:r w:rsidRPr="00F87E1A">
        <w:rPr>
          <w:color w:val="000000"/>
          <w:sz w:val="25"/>
          <w:szCs w:val="25"/>
        </w:rPr>
        <w:t>3.4.4. Результат административной процедуры - формирование полного пакета документов для предоставления муниципальной услуги.</w:t>
      </w:r>
      <w:bookmarkEnd w:id="29"/>
    </w:p>
    <w:p w:rsidR="00757C19" w:rsidRPr="00F87E1A" w:rsidRDefault="00757C19" w:rsidP="00757C19">
      <w:pPr>
        <w:pStyle w:val="a3"/>
        <w:spacing w:before="0" w:beforeAutospacing="0" w:after="0" w:afterAutospacing="0"/>
        <w:ind w:firstLine="579"/>
        <w:jc w:val="both"/>
        <w:rPr>
          <w:color w:val="000000"/>
          <w:sz w:val="25"/>
          <w:szCs w:val="25"/>
        </w:rPr>
      </w:pPr>
      <w:bookmarkStart w:id="30" w:name="sub_345"/>
      <w:r w:rsidRPr="00F87E1A">
        <w:rPr>
          <w:color w:val="000000"/>
          <w:sz w:val="25"/>
          <w:szCs w:val="25"/>
        </w:rPr>
        <w:t>3.4.5. Время выполнения административной процедуры - 4 (четыре) дней.</w:t>
      </w:r>
      <w:bookmarkEnd w:id="30"/>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3.5. Административная процедура – рассмотрение заявления и принятие решения.</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3.5.1. Основанием для начала процедуры рассмотрения заявления и принятия решения является поступление зарегистрированного заявления и приложенного к нему комплекта документов, в том числе поступившие от заявителя дополнительно в связи с несоответствием (недостаточностью) первоначально предоставленных документов, а также документов, поступивших по межведомственным запросам на рассмотрение ответственному исполнителю.</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3.5.2. Ответственным за исполнение данной процедуры является специалист, ответственный за предоставление муниципальной услуги.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3.5.3. Специалист, ответственный за предоставление муниципальной услуги, осуществляет проверку:</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полноты и достоверности сведений, содержащихся в представленных документах;</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согласованности представленной информации между отдельными документами комплекта.</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Максимальный срок выполнения указанной административной процедуры составляет 2 (два) дня.</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3.5.4. Специалист, ответственный за предоставление муниципальной услуги, готовит проект решения Администрации  об утверждении схемы земельного участка, находящегося в муниципальной собственности </w:t>
      </w:r>
      <w:proofErr w:type="spellStart"/>
      <w:r w:rsidR="00F87E1A">
        <w:rPr>
          <w:color w:val="000000"/>
          <w:sz w:val="25"/>
          <w:szCs w:val="25"/>
        </w:rPr>
        <w:t>Богородского</w:t>
      </w:r>
      <w:proofErr w:type="spellEnd"/>
      <w:r w:rsidRPr="00F87E1A">
        <w:rPr>
          <w:color w:val="000000"/>
          <w:sz w:val="25"/>
          <w:szCs w:val="25"/>
        </w:rPr>
        <w:t xml:space="preserve"> сельсовета </w:t>
      </w:r>
      <w:proofErr w:type="spellStart"/>
      <w:r w:rsidR="00F87E1A">
        <w:rPr>
          <w:color w:val="000000"/>
          <w:sz w:val="25"/>
          <w:szCs w:val="25"/>
        </w:rPr>
        <w:t>Мокшанского</w:t>
      </w:r>
      <w:proofErr w:type="spellEnd"/>
      <w:r w:rsidRPr="00F87E1A">
        <w:rPr>
          <w:color w:val="000000"/>
          <w:sz w:val="25"/>
          <w:szCs w:val="25"/>
        </w:rPr>
        <w:t xml:space="preserve"> района Пензенской области, на кадастровом плане территории, либо отказ в предоставлении муниципальной услуги.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lastRenderedPageBreak/>
        <w:t>В проекте решения об отказе в утверждении схемы земельного участка, находящегося в муниципальной собственности </w:t>
      </w:r>
      <w:proofErr w:type="spellStart"/>
      <w:r w:rsidR="00F87E1A">
        <w:rPr>
          <w:color w:val="000000"/>
          <w:sz w:val="25"/>
          <w:szCs w:val="25"/>
        </w:rPr>
        <w:t>Богородского</w:t>
      </w:r>
      <w:proofErr w:type="spellEnd"/>
      <w:r w:rsidRPr="00F87E1A">
        <w:rPr>
          <w:color w:val="000000"/>
          <w:sz w:val="25"/>
          <w:szCs w:val="25"/>
        </w:rPr>
        <w:t xml:space="preserve"> сельсовета </w:t>
      </w:r>
      <w:proofErr w:type="spellStart"/>
      <w:r w:rsidR="00F87E1A">
        <w:rPr>
          <w:color w:val="000000"/>
          <w:sz w:val="25"/>
          <w:szCs w:val="25"/>
        </w:rPr>
        <w:t>Мокшанского</w:t>
      </w:r>
      <w:proofErr w:type="spellEnd"/>
      <w:r w:rsidRPr="00F87E1A">
        <w:rPr>
          <w:color w:val="000000"/>
          <w:sz w:val="25"/>
          <w:szCs w:val="25"/>
        </w:rPr>
        <w:t xml:space="preserve"> района Пензенской области, на кадастровом плане территории должно быть указано основание отказа, предусмотренное пунктом 2.8 Регламента.</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Максимальный срок выполнения административного действия - (два) дня с момента поступления специалисту заявления.</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Результат административного действия: подготовленный специалистом Администрации: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проект решения об утверждении схемы земельного участка, находящегося в муниципальной собственности </w:t>
      </w:r>
      <w:proofErr w:type="spellStart"/>
      <w:r w:rsidR="00F87E1A">
        <w:rPr>
          <w:color w:val="000000"/>
          <w:sz w:val="25"/>
          <w:szCs w:val="25"/>
        </w:rPr>
        <w:t>Богородского</w:t>
      </w:r>
      <w:proofErr w:type="spellEnd"/>
      <w:r w:rsidRPr="00F87E1A">
        <w:rPr>
          <w:color w:val="000000"/>
          <w:sz w:val="25"/>
          <w:szCs w:val="25"/>
        </w:rPr>
        <w:t xml:space="preserve"> сельсовета </w:t>
      </w:r>
      <w:proofErr w:type="spellStart"/>
      <w:r w:rsidR="00F87E1A">
        <w:rPr>
          <w:color w:val="000000"/>
          <w:sz w:val="25"/>
          <w:szCs w:val="25"/>
        </w:rPr>
        <w:t>Мокшанского</w:t>
      </w:r>
      <w:proofErr w:type="spellEnd"/>
      <w:r w:rsidRPr="00F87E1A">
        <w:rPr>
          <w:color w:val="000000"/>
          <w:sz w:val="25"/>
          <w:szCs w:val="25"/>
        </w:rPr>
        <w:t xml:space="preserve"> района Пензенской области, на кадастровом плане территории либо решение об отказе в утверждении схемы земельного участка на кадастровом плане территории.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3.5.5</w:t>
      </w:r>
      <w:proofErr w:type="gramStart"/>
      <w:r w:rsidRPr="00F87E1A">
        <w:rPr>
          <w:color w:val="000000"/>
          <w:sz w:val="25"/>
          <w:szCs w:val="25"/>
        </w:rPr>
        <w:t>  В</w:t>
      </w:r>
      <w:proofErr w:type="gramEnd"/>
      <w:r w:rsidRPr="00F87E1A">
        <w:rPr>
          <w:color w:val="000000"/>
          <w:sz w:val="25"/>
          <w:szCs w:val="25"/>
        </w:rPr>
        <w:t> решении об утверждении схемы расположения земельного участка, находящегося в муниципальной собственности </w:t>
      </w:r>
      <w:proofErr w:type="spellStart"/>
      <w:r w:rsidR="00F87E1A">
        <w:rPr>
          <w:color w:val="000000"/>
          <w:sz w:val="25"/>
          <w:szCs w:val="25"/>
        </w:rPr>
        <w:t>Богородского</w:t>
      </w:r>
      <w:proofErr w:type="spellEnd"/>
      <w:r w:rsidRPr="00F87E1A">
        <w:rPr>
          <w:color w:val="000000"/>
          <w:sz w:val="25"/>
          <w:szCs w:val="25"/>
        </w:rPr>
        <w:t xml:space="preserve"> сельсовета </w:t>
      </w:r>
      <w:proofErr w:type="spellStart"/>
      <w:r w:rsidR="00F87E1A">
        <w:rPr>
          <w:color w:val="000000"/>
          <w:sz w:val="25"/>
          <w:szCs w:val="25"/>
        </w:rPr>
        <w:t>Мокшанского</w:t>
      </w:r>
      <w:proofErr w:type="spellEnd"/>
      <w:r w:rsidRPr="00F87E1A">
        <w:rPr>
          <w:color w:val="000000"/>
          <w:sz w:val="25"/>
          <w:szCs w:val="25"/>
        </w:rPr>
        <w:t xml:space="preserve"> района Пензенской области, в отношении каждого из земельных участков, подлежащих образованию в соответствии со схемой расположения земельного участка, указываются:</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1) площадь земельного участка, образуемого в соответствии со схемой расположения земельного участка;</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2) адрес земельного участка или при отсутствии адреса земельного участка иное описание местоположения земельного участка;</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3) кадастровый номер земельного участка или кадастровые номера земельных участков, из которых в соответствии со схемой расположения земельного участка предусмотрено образование земельного участка, в случае его образования из земельного участка, сведения о котором внесены в Единый государственный реестр недвижимости;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4) территориальная зона, в границах которой образуется земельный участок, или в случае, если на образуемый земельный участок действие градостроительного регламента не распространяется или для образуемого земельного участка не устанавливается градостроительный регламент, вид разрешенного использования образуемого земельного участка;</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5) категория земель, к которой относится образуемый земельный участок.</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Срок действия решения об утверждении схемы расположения земельного участка составляет два года.</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xml:space="preserve">В решении об утверждении схемы расположения земельного участка указывается на право гражданина или юридического лица, </w:t>
      </w:r>
      <w:proofErr w:type="gramStart"/>
      <w:r w:rsidRPr="00F87E1A">
        <w:rPr>
          <w:color w:val="000000"/>
          <w:sz w:val="25"/>
          <w:szCs w:val="25"/>
        </w:rPr>
        <w:t>обратившихся</w:t>
      </w:r>
      <w:proofErr w:type="gramEnd"/>
      <w:r w:rsidRPr="00F87E1A">
        <w:rPr>
          <w:color w:val="000000"/>
          <w:sz w:val="25"/>
          <w:szCs w:val="25"/>
        </w:rPr>
        <w:t xml:space="preserve"> с заявлением об утверждении схемы расположения земельного участка, на обращение без доверенности с заявлением о государственном кадастровом учете образуемого земельного участка и о государственной регистрации права муниципальной собственности на образуемый земельный участок.</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3.5.6. Глава Администрации при получении согласованного проекта решения об утверждении схемы земельного участка, находящегося в муниципальной собственности </w:t>
      </w:r>
      <w:proofErr w:type="spellStart"/>
      <w:r w:rsidR="00F87E1A">
        <w:rPr>
          <w:color w:val="000000"/>
          <w:sz w:val="25"/>
          <w:szCs w:val="25"/>
        </w:rPr>
        <w:t>Богородского</w:t>
      </w:r>
      <w:proofErr w:type="spellEnd"/>
      <w:r w:rsidRPr="00F87E1A">
        <w:rPr>
          <w:color w:val="000000"/>
          <w:sz w:val="25"/>
          <w:szCs w:val="25"/>
        </w:rPr>
        <w:t xml:space="preserve"> сельсовета </w:t>
      </w:r>
      <w:proofErr w:type="spellStart"/>
      <w:r w:rsidR="00F87E1A">
        <w:rPr>
          <w:color w:val="000000"/>
          <w:sz w:val="25"/>
          <w:szCs w:val="25"/>
        </w:rPr>
        <w:t>Мокшанского</w:t>
      </w:r>
      <w:proofErr w:type="spellEnd"/>
      <w:r w:rsidRPr="00F87E1A">
        <w:rPr>
          <w:color w:val="000000"/>
          <w:sz w:val="25"/>
          <w:szCs w:val="25"/>
        </w:rPr>
        <w:t xml:space="preserve"> района Пензенской области, на кадастровом плане территории либо проекта решения, содержащего отказ в утверждении схемы земельного участка на кадастровом плане территории, подписывает его.</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Максимальный срок выполнения административного действия составляет 1 (один) день.</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Результат административного действия: подписанное и переданное специалисту, ответственному за предоставление муниципальной услуги, решение об утверждении схемы земельного участка, находящегося в муниципальной собственности </w:t>
      </w:r>
      <w:proofErr w:type="spellStart"/>
      <w:r w:rsidR="00F87E1A">
        <w:rPr>
          <w:color w:val="000000"/>
          <w:sz w:val="25"/>
          <w:szCs w:val="25"/>
        </w:rPr>
        <w:t>Богородского</w:t>
      </w:r>
      <w:proofErr w:type="spellEnd"/>
      <w:r w:rsidRPr="00F87E1A">
        <w:rPr>
          <w:color w:val="000000"/>
          <w:sz w:val="25"/>
          <w:szCs w:val="25"/>
        </w:rPr>
        <w:t xml:space="preserve"> сельсовета </w:t>
      </w:r>
      <w:proofErr w:type="spellStart"/>
      <w:r w:rsidR="00F87E1A">
        <w:rPr>
          <w:color w:val="000000"/>
          <w:sz w:val="25"/>
          <w:szCs w:val="25"/>
        </w:rPr>
        <w:t>Мокшанского</w:t>
      </w:r>
      <w:proofErr w:type="spellEnd"/>
      <w:r w:rsidRPr="00F87E1A">
        <w:rPr>
          <w:color w:val="000000"/>
          <w:sz w:val="25"/>
          <w:szCs w:val="25"/>
        </w:rPr>
        <w:t xml:space="preserve"> района Пензенской области, на кадастровом плане территории либо решение об отказе в утверждении схемы земельного участка на кадастровом плане территории.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3.6. Административная процедура - выдача результата муниципальной услуги заявителю.</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3.6.1.</w:t>
      </w:r>
      <w:bookmarkStart w:id="31" w:name="sub_371"/>
      <w:r w:rsidRPr="00F87E1A">
        <w:rPr>
          <w:color w:val="000000"/>
          <w:sz w:val="25"/>
          <w:szCs w:val="25"/>
        </w:rPr>
        <w:t> Основанием для начала административной процедуры по выдаче результата муниципальной услуги является </w:t>
      </w:r>
      <w:bookmarkEnd w:id="31"/>
      <w:r w:rsidRPr="00F87E1A">
        <w:rPr>
          <w:color w:val="000000"/>
          <w:sz w:val="25"/>
          <w:szCs w:val="25"/>
        </w:rPr>
        <w:t>издание администрацией решения о предоставлении муниципальной услуги, подписанного главой администрации.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lastRenderedPageBreak/>
        <w:t xml:space="preserve">3.6.2. </w:t>
      </w:r>
      <w:proofErr w:type="gramStart"/>
      <w:r w:rsidRPr="00F87E1A">
        <w:rPr>
          <w:color w:val="000000"/>
          <w:sz w:val="25"/>
          <w:szCs w:val="25"/>
        </w:rPr>
        <w:t>Специалист, ответственный за предоставление муниципальной услуги, в трехдневный срок с момента принятия решения направляет заявителю в письменной или электронной форме с использованием информационно-телекоммуникационных сетей общего пользования, в том числе информационно-телекоммуникационной сети "Интернет", включая единый портал или региональный портал государственных и муниципальных услуг (при его наличии), решение об утверждении схемы земельного участка либо отказ в утверждении схемы земельного участка.</w:t>
      </w:r>
      <w:proofErr w:type="gramEnd"/>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3.6.3. Время выполнения административной процедуры - 1 (один) день.</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3.6.4. В случае</w:t>
      </w:r>
      <w:proofErr w:type="gramStart"/>
      <w:r w:rsidRPr="00F87E1A">
        <w:rPr>
          <w:color w:val="000000"/>
          <w:sz w:val="25"/>
          <w:szCs w:val="25"/>
        </w:rPr>
        <w:t>,</w:t>
      </w:r>
      <w:proofErr w:type="gramEnd"/>
      <w:r w:rsidRPr="00F87E1A">
        <w:rPr>
          <w:color w:val="000000"/>
          <w:sz w:val="25"/>
          <w:szCs w:val="25"/>
        </w:rPr>
        <w:t xml:space="preserve"> если за предоставлением муниципальной услуги заявитель обращался в МАУ "МФЦ", выдача результата предоставления муниципальной услуги осуществляется в МАУ "МФЦ".</w:t>
      </w:r>
    </w:p>
    <w:p w:rsidR="00757C19" w:rsidRPr="00F87E1A" w:rsidRDefault="00757C19" w:rsidP="00757C19">
      <w:pPr>
        <w:pStyle w:val="a3"/>
        <w:spacing w:before="0" w:beforeAutospacing="0" w:after="0" w:afterAutospacing="0"/>
        <w:ind w:firstLine="579"/>
        <w:jc w:val="both"/>
        <w:rPr>
          <w:color w:val="000000"/>
          <w:sz w:val="25"/>
          <w:szCs w:val="25"/>
        </w:rPr>
      </w:pPr>
      <w:proofErr w:type="gramStart"/>
      <w:r w:rsidRPr="00F87E1A">
        <w:rPr>
          <w:color w:val="000000"/>
          <w:sz w:val="25"/>
          <w:szCs w:val="25"/>
        </w:rPr>
        <w:t>После получения из Администрации информации о принятии решения сотрудник МАУ "МФЦ" в течение 1 (одного) дня, следующего за днем получения информации получает в Администрации решение Администрации об утверждении схемы земельного участка, находящегося в муниципальной собственности </w:t>
      </w:r>
      <w:proofErr w:type="spellStart"/>
      <w:r w:rsidR="00F87E1A">
        <w:rPr>
          <w:color w:val="000000"/>
          <w:sz w:val="25"/>
          <w:szCs w:val="25"/>
        </w:rPr>
        <w:t>Богородского</w:t>
      </w:r>
      <w:proofErr w:type="spellEnd"/>
      <w:r w:rsidRPr="00F87E1A">
        <w:rPr>
          <w:color w:val="000000"/>
          <w:sz w:val="25"/>
          <w:szCs w:val="25"/>
        </w:rPr>
        <w:t xml:space="preserve"> сельсовета </w:t>
      </w:r>
      <w:proofErr w:type="spellStart"/>
      <w:r w:rsidR="00F87E1A">
        <w:rPr>
          <w:color w:val="000000"/>
          <w:sz w:val="25"/>
          <w:szCs w:val="25"/>
        </w:rPr>
        <w:t>Мокшанского</w:t>
      </w:r>
      <w:proofErr w:type="spellEnd"/>
      <w:r w:rsidRPr="00F87E1A">
        <w:rPr>
          <w:color w:val="000000"/>
          <w:sz w:val="25"/>
          <w:szCs w:val="25"/>
        </w:rPr>
        <w:t xml:space="preserve"> района Пензенской области, на кадастровом плане территории либо решение, содержащее отказ в утверждении схемы земельного участка на кадастровом плане территории с указанием</w:t>
      </w:r>
      <w:proofErr w:type="gramEnd"/>
      <w:r w:rsidRPr="00F87E1A">
        <w:rPr>
          <w:color w:val="000000"/>
          <w:sz w:val="25"/>
          <w:szCs w:val="25"/>
        </w:rPr>
        <w:t xml:space="preserve"> причин, либо уведомления о возврате заявления о предоставлении муниципальной услуги с указанием причин.</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О получении результата оказания услуги курьером МАУ "МФЦ" осуществляется соответствующая отметка в Журнале за прохождением документов Администрации.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При выдаче заявителю результата оказания услуги специалист МАУ "МФЦ" проверяет документ, удостоверяющий личность, и (или) доверенность от уполномоченного лица. Заявителю выдается документ под роспись с указанием даты его получения.</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xml:space="preserve">В случае неявки заявителя в МАУ "МФЦ", в течение 30 дней с момента </w:t>
      </w:r>
      <w:proofErr w:type="gramStart"/>
      <w:r w:rsidRPr="00F87E1A">
        <w:rPr>
          <w:color w:val="000000"/>
          <w:sz w:val="25"/>
          <w:szCs w:val="25"/>
        </w:rPr>
        <w:t>окончания срока получения результата оказания</w:t>
      </w:r>
      <w:proofErr w:type="gramEnd"/>
      <w:r w:rsidRPr="00F87E1A">
        <w:rPr>
          <w:color w:val="000000"/>
          <w:sz w:val="25"/>
          <w:szCs w:val="25"/>
        </w:rPr>
        <w:t xml:space="preserve"> услуги, МАУ "МФЦ" передает документы в Администрацию под роспись с сопроводительным письмом.</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3.7. Административная процедура - Порядок исправления допущенных опечаток и ошибок в выданных в результате предоставления муниципальной услуги документах.</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3.7. Порядок исправления допущенных опечаток и ошибок в выданных в результате предоставления муниципальной услуги документах:</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xml:space="preserve">3.7.1. </w:t>
      </w:r>
      <w:proofErr w:type="gramStart"/>
      <w:r w:rsidRPr="00F87E1A">
        <w:rPr>
          <w:color w:val="000000"/>
          <w:sz w:val="25"/>
          <w:szCs w:val="25"/>
        </w:rPr>
        <w:t>Основанием для начала административной процедуры по исправлению допущенных опечаток и ошибок (далее - техническая ошибка) в выданных в результате предоставления муниципальной услуги документах является получение Администрацией заявления об исправлении технической ошибки.</w:t>
      </w:r>
      <w:proofErr w:type="gramEnd"/>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3.7.2. При обращении об исправлении технической ошибки заявитель представляет:</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заявление об исправлении технической ошибки;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документы, подтверждающие наличие в выданном в результате предоставления муниципальной услуги документе технической ошибки.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3.7.3. Заявление об исправлении технической ошибки подается заявителем по почте, по электронной почте, через Региональный портал.</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3.7.4. Заявление об исправлении технической ошибки регистрируется и проверяется на предмет наличия технической ошибки в выданном в результате предоставления муниципальной услуги документе специалистом Администрации.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3.7.5.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3.7.6. В случае наличия технической ошибки в выданном в результате предоставления муниципальной услуги документе специалист устраняет техническую ошибку путем подготовки нового документа.</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xml:space="preserve">3.7.7. </w:t>
      </w:r>
      <w:proofErr w:type="gramStart"/>
      <w:r w:rsidRPr="00F87E1A">
        <w:rPr>
          <w:color w:val="000000"/>
          <w:sz w:val="25"/>
          <w:szCs w:val="25"/>
        </w:rPr>
        <w:t>В случае отсутствия технической ошибки в выданном в результате предоставления муниципальной услуги документе специалист готовит уведомление об отсутствии технической ошибки в выданном в результате предоставления муниципальной услуги документе.</w:t>
      </w:r>
      <w:proofErr w:type="gramEnd"/>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lastRenderedPageBreak/>
        <w:t>3.7.8. Специалист уполномоченного органа передает уведомление об отсутствии технической ошибки в выданном в результате предоставления муниципальной услуги документе на подпись главе Администрации.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3.7.9. Глава Администрации подписывает уведомление об отсутствии технической ошибки в выданном в результате предоставления муниципальной услуги документе.</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3.7.10. Специалист регистрирует подписанное главой Администрации уведомление об отсутствии технической ошибки в выданном в результате предоставления муниципальной услуги документе и направляет заявителю.</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xml:space="preserve">3.7.11. </w:t>
      </w:r>
      <w:proofErr w:type="gramStart"/>
      <w:r w:rsidRPr="00F87E1A">
        <w:rPr>
          <w:color w:val="000000"/>
          <w:sz w:val="25"/>
          <w:szCs w:val="25"/>
        </w:rPr>
        <w:t>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w:t>
      </w:r>
      <w:proofErr w:type="gramEnd"/>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3.7.12.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а) в случае наличия технической ошибки в выданном в результате предоставления муниципальной услуги документе – постановление Администрации о постановке на учет в качестве нуждающегося в жилом помещении;</w:t>
      </w:r>
    </w:p>
    <w:p w:rsidR="00757C19" w:rsidRPr="00F87E1A" w:rsidRDefault="00757C19" w:rsidP="00757C19">
      <w:pPr>
        <w:pStyle w:val="a3"/>
        <w:spacing w:before="0" w:beforeAutospacing="0" w:after="0" w:afterAutospacing="0"/>
        <w:ind w:firstLine="579"/>
        <w:jc w:val="both"/>
        <w:rPr>
          <w:color w:val="000000"/>
          <w:sz w:val="25"/>
          <w:szCs w:val="25"/>
        </w:rPr>
      </w:pPr>
      <w:proofErr w:type="gramStart"/>
      <w:r w:rsidRPr="00F87E1A">
        <w:rPr>
          <w:color w:val="000000"/>
          <w:sz w:val="25"/>
          <w:szCs w:val="25"/>
        </w:rPr>
        <w:t>б)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roofErr w:type="gramEnd"/>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3.7.13.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 регистрация специалистом:</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xml:space="preserve">а) в случае наличия технической ошибки в выданном в результате предоставления муниципальной услуги документе – документа подтверждающего признание частных жилых помещений, </w:t>
      </w:r>
      <w:proofErr w:type="gramStart"/>
      <w:r w:rsidRPr="00F87E1A">
        <w:rPr>
          <w:color w:val="000000"/>
          <w:sz w:val="25"/>
          <w:szCs w:val="25"/>
        </w:rPr>
        <w:t>непригодными</w:t>
      </w:r>
      <w:proofErr w:type="gramEnd"/>
      <w:r w:rsidRPr="00F87E1A">
        <w:rPr>
          <w:color w:val="000000"/>
          <w:sz w:val="25"/>
          <w:szCs w:val="25"/>
        </w:rPr>
        <w:t xml:space="preserve"> (пригодными) для проживания граждан</w:t>
      </w:r>
    </w:p>
    <w:p w:rsidR="00757C19" w:rsidRPr="00F87E1A" w:rsidRDefault="00757C19" w:rsidP="00757C19">
      <w:pPr>
        <w:pStyle w:val="a3"/>
        <w:spacing w:before="0" w:beforeAutospacing="0" w:after="0" w:afterAutospacing="0"/>
        <w:ind w:firstLine="579"/>
        <w:jc w:val="both"/>
        <w:rPr>
          <w:color w:val="000000"/>
          <w:sz w:val="25"/>
          <w:szCs w:val="25"/>
        </w:rPr>
      </w:pPr>
      <w:proofErr w:type="gramStart"/>
      <w:r w:rsidRPr="00F87E1A">
        <w:rPr>
          <w:color w:val="000000"/>
          <w:sz w:val="25"/>
          <w:szCs w:val="25"/>
        </w:rPr>
        <w:t>б)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roofErr w:type="gramEnd"/>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w:t>
      </w:r>
    </w:p>
    <w:p w:rsidR="00757C19" w:rsidRPr="00F87E1A" w:rsidRDefault="00757C19" w:rsidP="00757C19">
      <w:pPr>
        <w:pStyle w:val="a3"/>
        <w:spacing w:before="0" w:beforeAutospacing="0" w:after="0" w:afterAutospacing="0"/>
        <w:ind w:firstLine="579"/>
        <w:jc w:val="center"/>
        <w:rPr>
          <w:color w:val="000000"/>
          <w:sz w:val="25"/>
          <w:szCs w:val="25"/>
        </w:rPr>
      </w:pPr>
      <w:r w:rsidRPr="00F87E1A">
        <w:rPr>
          <w:b/>
          <w:bCs/>
          <w:color w:val="000000"/>
          <w:sz w:val="30"/>
          <w:szCs w:val="30"/>
        </w:rPr>
        <w:t xml:space="preserve">Раздел IV. Формы </w:t>
      </w:r>
      <w:proofErr w:type="gramStart"/>
      <w:r w:rsidRPr="00F87E1A">
        <w:rPr>
          <w:b/>
          <w:bCs/>
          <w:color w:val="000000"/>
          <w:sz w:val="30"/>
          <w:szCs w:val="30"/>
        </w:rPr>
        <w:t>контроля за</w:t>
      </w:r>
      <w:proofErr w:type="gramEnd"/>
      <w:r w:rsidRPr="00F87E1A">
        <w:rPr>
          <w:b/>
          <w:bCs/>
          <w:color w:val="000000"/>
          <w:sz w:val="30"/>
          <w:szCs w:val="30"/>
        </w:rPr>
        <w:t xml:space="preserve"> исполнением административного регламента</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xml:space="preserve">4.1. Порядок осуществления текущего </w:t>
      </w:r>
      <w:proofErr w:type="gramStart"/>
      <w:r w:rsidRPr="00F87E1A">
        <w:rPr>
          <w:color w:val="000000"/>
          <w:sz w:val="25"/>
          <w:szCs w:val="25"/>
        </w:rPr>
        <w:t>контроля за</w:t>
      </w:r>
      <w:proofErr w:type="gramEnd"/>
      <w:r w:rsidRPr="00F87E1A">
        <w:rPr>
          <w:color w:val="000000"/>
          <w:sz w:val="25"/>
          <w:szCs w:val="25"/>
        </w:rPr>
        <w:t xml:space="preserve">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xml:space="preserve">Текущий </w:t>
      </w:r>
      <w:proofErr w:type="gramStart"/>
      <w:r w:rsidRPr="00F87E1A">
        <w:rPr>
          <w:color w:val="000000"/>
          <w:sz w:val="25"/>
          <w:szCs w:val="25"/>
        </w:rPr>
        <w:t>контроль за</w:t>
      </w:r>
      <w:proofErr w:type="gramEnd"/>
      <w:r w:rsidRPr="00F87E1A">
        <w:rPr>
          <w:color w:val="000000"/>
          <w:sz w:val="25"/>
          <w:szCs w:val="25"/>
        </w:rPr>
        <w:t xml:space="preserve"> соблюдением и исполнением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специалистами Администрации осуществляет глава Администрации.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Текущий контроль включает в себя проведение проверок с целью выявления и последующего устранения нарушений прав граждан Российской Федерации.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xml:space="preserve">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w:t>
      </w:r>
      <w:proofErr w:type="gramStart"/>
      <w:r w:rsidRPr="00F87E1A">
        <w:rPr>
          <w:color w:val="000000"/>
          <w:sz w:val="25"/>
          <w:szCs w:val="25"/>
        </w:rPr>
        <w:t>контроля за</w:t>
      </w:r>
      <w:proofErr w:type="gramEnd"/>
      <w:r w:rsidRPr="00F87E1A">
        <w:rPr>
          <w:color w:val="000000"/>
          <w:sz w:val="25"/>
          <w:szCs w:val="25"/>
        </w:rPr>
        <w:t xml:space="preserve"> полнотой и качеством предоставления муниципальной услуги: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Проверки могут быть плановыми и внеплановыми. При проведении проверки могут рассматриваться все вопросы, связанные с предоставлением муниципальной услуги (комплексные проверки), или отдельные вопросы (тематические проверки). Проверка также может проводиться в связи с конкретным обращением заявителя.</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xml:space="preserve">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w:t>
      </w:r>
      <w:proofErr w:type="gramStart"/>
      <w:r w:rsidRPr="00F87E1A">
        <w:rPr>
          <w:color w:val="000000"/>
          <w:sz w:val="25"/>
          <w:szCs w:val="25"/>
        </w:rPr>
        <w:t xml:space="preserve">контроля </w:t>
      </w:r>
      <w:r w:rsidRPr="00F87E1A">
        <w:rPr>
          <w:color w:val="000000"/>
          <w:sz w:val="25"/>
          <w:szCs w:val="25"/>
        </w:rPr>
        <w:lastRenderedPageBreak/>
        <w:t>за</w:t>
      </w:r>
      <w:proofErr w:type="gramEnd"/>
      <w:r w:rsidRPr="00F87E1A">
        <w:rPr>
          <w:color w:val="000000"/>
          <w:sz w:val="25"/>
          <w:szCs w:val="25"/>
        </w:rPr>
        <w:t xml:space="preserve"> полнотой и качеством предоставления муниципальной услуги устанавливаются нормативно правовым актом Администрации.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4.3. Основания и порядок привлечения к ответственности должностных лиц за решения и действия (бездействие), принимаемые (осуществляемые) в ходе предоставления муниципальной услуги: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Должностные лица администрации за решения и действия (бездействие), принимаемые (осуществляемые) в ходе предоставления муниципальной услуги, несут ответственность в соответствии с действующим законодательством Российской Федерации.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xml:space="preserve">4.4. Положения, касающиеся требования к порядку и формам </w:t>
      </w:r>
      <w:proofErr w:type="gramStart"/>
      <w:r w:rsidRPr="00F87E1A">
        <w:rPr>
          <w:color w:val="000000"/>
          <w:sz w:val="25"/>
          <w:szCs w:val="25"/>
        </w:rPr>
        <w:t>контроля за</w:t>
      </w:r>
      <w:proofErr w:type="gramEnd"/>
      <w:r w:rsidRPr="00F87E1A">
        <w:rPr>
          <w:color w:val="000000"/>
          <w:sz w:val="25"/>
          <w:szCs w:val="25"/>
        </w:rPr>
        <w:t xml:space="preserve"> предоставлением муниципальной услуги, в том числе со стороны граждан, общественных объединений и организаций:</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Заинтересованные лица (граждане и организации) имеют возможность обсуждения положений настоящего Регламента и вносимых в него изменений на официально</w:t>
      </w:r>
      <w:r w:rsidR="00DD6727">
        <w:rPr>
          <w:color w:val="000000"/>
          <w:sz w:val="25"/>
          <w:szCs w:val="25"/>
        </w:rPr>
        <w:t>й</w:t>
      </w:r>
      <w:r w:rsidRPr="00F87E1A">
        <w:rPr>
          <w:color w:val="000000"/>
          <w:sz w:val="25"/>
          <w:szCs w:val="25"/>
        </w:rPr>
        <w:t xml:space="preserve"> с</w:t>
      </w:r>
      <w:r w:rsidR="00DD6727">
        <w:rPr>
          <w:color w:val="000000"/>
          <w:sz w:val="25"/>
          <w:szCs w:val="25"/>
        </w:rPr>
        <w:t>траниц</w:t>
      </w:r>
      <w:r w:rsidRPr="00F87E1A">
        <w:rPr>
          <w:color w:val="000000"/>
          <w:sz w:val="25"/>
          <w:szCs w:val="25"/>
        </w:rPr>
        <w:t>е администрации в информационно-телекоммуникационной сети «Интернет» адрес которого, указан в подпункте 1.4. настоящего регламента.</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w:t>
      </w:r>
    </w:p>
    <w:p w:rsidR="00757C19" w:rsidRPr="00F87E1A" w:rsidRDefault="00757C19" w:rsidP="00757C19">
      <w:pPr>
        <w:pStyle w:val="a3"/>
        <w:spacing w:before="0" w:beforeAutospacing="0" w:after="0" w:afterAutospacing="0"/>
        <w:ind w:firstLine="579"/>
        <w:jc w:val="center"/>
        <w:rPr>
          <w:color w:val="000000"/>
          <w:sz w:val="25"/>
          <w:szCs w:val="25"/>
        </w:rPr>
      </w:pPr>
      <w:r w:rsidRPr="00F87E1A">
        <w:rPr>
          <w:b/>
          <w:bCs/>
          <w:color w:val="000000"/>
          <w:sz w:val="30"/>
          <w:szCs w:val="30"/>
        </w:rPr>
        <w:t>Раздел V. Досудебный (внесудебный) порядок обжалования решений и действий (бездействия) органа, предоставляющего государственную услугу, а также их должностных лиц</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5.1. Информация для заявителей об их праве на досудебное (внесудебное) обжалование действий (бездействия) и решений, принятых (осуществляемых) в ходе предоставления муниципальной услуги: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Заявитель вправе обратиться с жалобой на действия (бездействие) и решения администрации в ходе предоставления муниципальной услуги на основании настоящего регламента</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5.2. Предмет досудебного (внесудебного) обжалования:</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xml:space="preserve">Заявитель может обратиться с </w:t>
      </w:r>
      <w:proofErr w:type="gramStart"/>
      <w:r w:rsidRPr="00F87E1A">
        <w:rPr>
          <w:color w:val="000000"/>
          <w:sz w:val="25"/>
          <w:szCs w:val="25"/>
        </w:rPr>
        <w:t>жалобой</w:t>
      </w:r>
      <w:proofErr w:type="gramEnd"/>
      <w:r w:rsidRPr="00F87E1A">
        <w:rPr>
          <w:color w:val="000000"/>
          <w:sz w:val="25"/>
          <w:szCs w:val="25"/>
        </w:rPr>
        <w:t xml:space="preserve"> в том числе в следующих случаях:</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1) нарушение срока регистрации запроса о предоставлении муниципальной услуги, запроса, указанного в статье 15.1 Федерального закона от 27.07.2010 года № 210-ФЗ «Об организации предоставления государственных и муниципальных услуг» (дале</w:t>
      </w:r>
      <w:proofErr w:type="gramStart"/>
      <w:r w:rsidRPr="00F87E1A">
        <w:rPr>
          <w:color w:val="000000"/>
          <w:sz w:val="25"/>
          <w:szCs w:val="25"/>
        </w:rPr>
        <w:t>е-</w:t>
      </w:r>
      <w:proofErr w:type="gramEnd"/>
      <w:r w:rsidRPr="00F87E1A">
        <w:rPr>
          <w:color w:val="000000"/>
          <w:sz w:val="25"/>
          <w:szCs w:val="25"/>
        </w:rPr>
        <w:t xml:space="preserve"> Федерального закона);</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757C19" w:rsidRPr="00F87E1A" w:rsidRDefault="00757C19" w:rsidP="00757C19">
      <w:pPr>
        <w:pStyle w:val="a3"/>
        <w:spacing w:before="0" w:beforeAutospacing="0" w:after="0" w:afterAutospacing="0"/>
        <w:ind w:firstLine="579"/>
        <w:jc w:val="both"/>
        <w:rPr>
          <w:color w:val="000000"/>
          <w:sz w:val="25"/>
          <w:szCs w:val="25"/>
        </w:rPr>
      </w:pPr>
      <w:proofErr w:type="gramStart"/>
      <w:r w:rsidRPr="00F87E1A">
        <w:rPr>
          <w:color w:val="000000"/>
          <w:sz w:val="25"/>
          <w:szCs w:val="25"/>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roofErr w:type="gramEnd"/>
      <w:r w:rsidRPr="00F87E1A">
        <w:rPr>
          <w:color w:val="000000"/>
          <w:sz w:val="25"/>
          <w:szCs w:val="25"/>
        </w:rPr>
        <w:t xml:space="preserve">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w:t>
      </w:r>
      <w:r w:rsidRPr="00F87E1A">
        <w:rPr>
          <w:color w:val="000000"/>
          <w:sz w:val="25"/>
          <w:szCs w:val="25"/>
        </w:rPr>
        <w:lastRenderedPageBreak/>
        <w:t>предоставлению соответствующих муниципальных услуг в полном объеме в порядке, определенном частью 1.3 статьи 16 Федерального закона;</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757C19" w:rsidRPr="00F87E1A" w:rsidRDefault="00757C19" w:rsidP="00757C19">
      <w:pPr>
        <w:pStyle w:val="a3"/>
        <w:spacing w:before="0" w:beforeAutospacing="0" w:after="0" w:afterAutospacing="0"/>
        <w:ind w:firstLine="579"/>
        <w:jc w:val="both"/>
        <w:rPr>
          <w:color w:val="000000"/>
          <w:sz w:val="25"/>
          <w:szCs w:val="25"/>
        </w:rPr>
      </w:pPr>
      <w:proofErr w:type="gramStart"/>
      <w:r w:rsidRPr="00F87E1A">
        <w:rPr>
          <w:color w:val="000000"/>
          <w:sz w:val="25"/>
          <w:szCs w:val="25"/>
        </w:rPr>
        <w:t>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организаций, предусмотренных частью 1.1 статьи 16 Федерального закона,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r w:rsidRPr="00F87E1A">
        <w:rPr>
          <w:color w:val="000000"/>
          <w:sz w:val="25"/>
          <w:szCs w:val="25"/>
        </w:rPr>
        <w:t xml:space="preserve">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8) нарушение срока или порядка выдачи документов по результатам предоставления муниципальной услуги;</w:t>
      </w:r>
    </w:p>
    <w:p w:rsidR="00757C19" w:rsidRPr="00F87E1A" w:rsidRDefault="00757C19" w:rsidP="00757C19">
      <w:pPr>
        <w:pStyle w:val="a3"/>
        <w:spacing w:before="0" w:beforeAutospacing="0" w:after="0" w:afterAutospacing="0"/>
        <w:ind w:firstLine="579"/>
        <w:jc w:val="both"/>
        <w:rPr>
          <w:color w:val="000000"/>
          <w:sz w:val="25"/>
          <w:szCs w:val="25"/>
        </w:rPr>
      </w:pPr>
      <w:bookmarkStart w:id="32" w:name="sub_110109"/>
      <w:proofErr w:type="gramStart"/>
      <w:r w:rsidRPr="00F87E1A">
        <w:rPr>
          <w:color w:val="000000"/>
          <w:sz w:val="25"/>
          <w:szCs w:val="25"/>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roofErr w:type="gramEnd"/>
      <w:r w:rsidRPr="00F87E1A">
        <w:rPr>
          <w:color w:val="000000"/>
          <w:sz w:val="25"/>
          <w:szCs w:val="25"/>
        </w:rPr>
        <w:t xml:space="preserve">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w:t>
      </w:r>
      <w:bookmarkEnd w:id="32"/>
    </w:p>
    <w:p w:rsidR="00757C19" w:rsidRPr="00F87E1A" w:rsidRDefault="00757C19" w:rsidP="00757C19">
      <w:pPr>
        <w:pStyle w:val="a3"/>
        <w:spacing w:before="0" w:beforeAutospacing="0" w:after="0" w:afterAutospacing="0"/>
        <w:ind w:firstLine="579"/>
        <w:jc w:val="both"/>
        <w:rPr>
          <w:color w:val="000000"/>
          <w:sz w:val="25"/>
          <w:szCs w:val="25"/>
        </w:rPr>
      </w:pPr>
      <w:proofErr w:type="gramStart"/>
      <w:r w:rsidRPr="00F87E1A">
        <w:rPr>
          <w:color w:val="000000"/>
          <w:sz w:val="25"/>
          <w:szCs w:val="25"/>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27.07.2010 № 210-ФЗ «Об организации предоставления государственных и муниципальных услуг.</w:t>
      </w:r>
      <w:proofErr w:type="gramEnd"/>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5.3. Основания для начала процедуры досудебного (внесудебного) обжалования:</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Основанием для начала процедуры досудебного (внесудебного) обжалования является действие (бездействие) и решение, принятое (осуществляемое) в ходе предоставления муниципальной услуги.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5.4. Права заявителя на получение информации и документов, необходимых для составления и обоснования жалобы:</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xml:space="preserve">Заявитель направляет жалобу в любой форме и </w:t>
      </w:r>
      <w:proofErr w:type="gramStart"/>
      <w:r w:rsidRPr="00F87E1A">
        <w:rPr>
          <w:color w:val="000000"/>
          <w:sz w:val="25"/>
          <w:szCs w:val="25"/>
        </w:rPr>
        <w:t>способом</w:t>
      </w:r>
      <w:proofErr w:type="gramEnd"/>
      <w:r w:rsidRPr="00F87E1A">
        <w:rPr>
          <w:color w:val="000000"/>
          <w:sz w:val="25"/>
          <w:szCs w:val="25"/>
        </w:rPr>
        <w:t xml:space="preserve"> указанным в статье 11.2 Федерального закона.</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Порядок рассмотрения жалобы:</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xml:space="preserve">1. Жалоба подается в письменной форме на бумажном носителе, в электронной форме в орган, предоставляющий муниципальную услугу, многофункциональный центр либо в соответствующий орган местного самоуправления публично-правового образования, являющийся учредителем многофункционального центра (далее - учредитель многофункционального центра), а также в организации, предусмотренные частью 1.1 статьи 16 Федерального закона.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многофункционального центра подаются руководителю этого многофункционального центра. Жалобы на решения и действия (бездействие) многофункционального центра подаются учредителю многофункционального центра или </w:t>
      </w:r>
      <w:r w:rsidRPr="00F87E1A">
        <w:rPr>
          <w:color w:val="000000"/>
          <w:sz w:val="25"/>
          <w:szCs w:val="25"/>
        </w:rPr>
        <w:lastRenderedPageBreak/>
        <w:t>должностному лицу, уполномоченному нормативным правовым актом субъекта Российской Федерации. Жалобы на решения и действия (бездействие) работников организаций, предусмотренных частью 1.1 статьи 16 Федерального закона, подаются руководителям этих организаций.</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xml:space="preserve">2. </w:t>
      </w:r>
      <w:proofErr w:type="gramStart"/>
      <w:r w:rsidRPr="00F87E1A">
        <w:rPr>
          <w:color w:val="000000"/>
          <w:sz w:val="25"/>
          <w:szCs w:val="25"/>
        </w:rPr>
        <w:t>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w:t>
      </w:r>
      <w:r w:rsidR="00DD6727">
        <w:rPr>
          <w:color w:val="000000"/>
          <w:sz w:val="25"/>
          <w:szCs w:val="25"/>
        </w:rPr>
        <w:t>й</w:t>
      </w:r>
      <w:r w:rsidRPr="00F87E1A">
        <w:rPr>
          <w:color w:val="000000"/>
          <w:sz w:val="25"/>
          <w:szCs w:val="25"/>
        </w:rPr>
        <w:t xml:space="preserve"> с</w:t>
      </w:r>
      <w:r w:rsidR="00DD6727">
        <w:rPr>
          <w:color w:val="000000"/>
          <w:sz w:val="25"/>
          <w:szCs w:val="25"/>
        </w:rPr>
        <w:t>траницы</w:t>
      </w:r>
      <w:r w:rsidRPr="00F87E1A">
        <w:rPr>
          <w:color w:val="000000"/>
          <w:sz w:val="25"/>
          <w:szCs w:val="25"/>
        </w:rPr>
        <w:t xml:space="preserve">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 быть принята</w:t>
      </w:r>
      <w:proofErr w:type="gramEnd"/>
      <w:r w:rsidRPr="00F87E1A">
        <w:rPr>
          <w:color w:val="000000"/>
          <w:sz w:val="25"/>
          <w:szCs w:val="25"/>
        </w:rPr>
        <w:t xml:space="preserve">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w:t>
      </w:r>
      <w:r w:rsidR="00DD6727">
        <w:rPr>
          <w:color w:val="000000"/>
          <w:sz w:val="25"/>
          <w:szCs w:val="25"/>
        </w:rPr>
        <w:t>й</w:t>
      </w:r>
      <w:r w:rsidRPr="00F87E1A">
        <w:rPr>
          <w:color w:val="000000"/>
          <w:sz w:val="25"/>
          <w:szCs w:val="25"/>
        </w:rPr>
        <w:t xml:space="preserve"> с</w:t>
      </w:r>
      <w:r w:rsidR="00DD6727">
        <w:rPr>
          <w:color w:val="000000"/>
          <w:sz w:val="25"/>
          <w:szCs w:val="25"/>
        </w:rPr>
        <w:t>траницы</w:t>
      </w:r>
      <w:r w:rsidRPr="00F87E1A">
        <w:rPr>
          <w:color w:val="000000"/>
          <w:sz w:val="25"/>
          <w:szCs w:val="25"/>
        </w:rPr>
        <w:t xml:space="preserve"> многофункционального центра,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w:t>
      </w:r>
      <w:proofErr w:type="gramStart"/>
      <w:r w:rsidRPr="00F87E1A">
        <w:rPr>
          <w:color w:val="000000"/>
          <w:sz w:val="25"/>
          <w:szCs w:val="25"/>
        </w:rPr>
        <w:t>Жалоба на решения и действия (бездействие) организаций, предусмотренных частью 1.1 статьи 16 Федерального закона,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roofErr w:type="gramEnd"/>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В электронном виде жалоба может быть подана заявителем посредством:</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а) официально</w:t>
      </w:r>
      <w:r w:rsidR="00DD6727">
        <w:rPr>
          <w:color w:val="000000"/>
          <w:sz w:val="25"/>
          <w:szCs w:val="25"/>
        </w:rPr>
        <w:t>й</w:t>
      </w:r>
      <w:r w:rsidRPr="00F87E1A">
        <w:rPr>
          <w:color w:val="000000"/>
          <w:sz w:val="25"/>
          <w:szCs w:val="25"/>
        </w:rPr>
        <w:t xml:space="preserve"> с</w:t>
      </w:r>
      <w:r w:rsidR="00DD6727">
        <w:rPr>
          <w:color w:val="000000"/>
          <w:sz w:val="25"/>
          <w:szCs w:val="25"/>
        </w:rPr>
        <w:t>траницы</w:t>
      </w:r>
      <w:r w:rsidRPr="00F87E1A">
        <w:rPr>
          <w:color w:val="000000"/>
          <w:sz w:val="25"/>
          <w:szCs w:val="25"/>
        </w:rPr>
        <w:t xml:space="preserve"> Администрации в информационно-телекоммуникационной сети «Интернет»: </w:t>
      </w:r>
      <w:hyperlink r:id="rId7" w:history="1">
        <w:r w:rsidR="00DD6727" w:rsidRPr="00BD58C0">
          <w:rPr>
            <w:rStyle w:val="a4"/>
          </w:rPr>
          <w:t>https://mokshan.pnzreg.ru/authority/oms-munitsipalnogo-obrazovaniya/administratsiya-bogorodskogo-selsoveta/</w:t>
        </w:r>
      </w:hyperlink>
      <w:r w:rsidRPr="00F87E1A">
        <w:rPr>
          <w:color w:val="000000"/>
          <w:sz w:val="25"/>
          <w:szCs w:val="25"/>
        </w:rPr>
        <w:t>;</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б) федеральной государственной информационной системы "Единый портал государственных и муниципальных услуг (функций)".</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в) региональной государственной информационной системы "Портал государственных и муниципальных услуг (функций) Пензенской области.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г)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3. В случае</w:t>
      </w:r>
      <w:proofErr w:type="gramStart"/>
      <w:r w:rsidRPr="00F87E1A">
        <w:rPr>
          <w:color w:val="000000"/>
          <w:sz w:val="25"/>
          <w:szCs w:val="25"/>
        </w:rPr>
        <w:t>,</w:t>
      </w:r>
      <w:proofErr w:type="gramEnd"/>
      <w:r w:rsidRPr="00F87E1A">
        <w:rPr>
          <w:color w:val="000000"/>
          <w:sz w:val="25"/>
          <w:szCs w:val="25"/>
        </w:rPr>
        <w:t xml:space="preserve"> если федеральным законом установлен порядок (процедура) подачи и рассмотрения жалоб на решения и действия (бездействие) органов предоставляющих муниципальные услуги, должностных лиц органов, предоставляющих муниципальные услуги, либо муниципальных служащих, для отношений, связанных с подачей и рассмотрением указанных жалоб, нормы статьи 11.1 настоящего Федерального закона и настоящей статьи не применяются.</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4. Особенности подачи и рассмотрения жалоб на решения и действия (бездействие) органов местного самоуправления и их должностных лиц, муниципальных служащих, а также на решения и действия (бездействие) многофункционального центра, работников многофункционального центра устанавливаются муниципальными правовыми актами.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5.5. Жалоба должна содержать:</w:t>
      </w:r>
    </w:p>
    <w:p w:rsidR="00757C19" w:rsidRPr="00F87E1A" w:rsidRDefault="00757C19" w:rsidP="00757C19">
      <w:pPr>
        <w:pStyle w:val="a3"/>
        <w:spacing w:before="0" w:beforeAutospacing="0" w:after="0" w:afterAutospacing="0"/>
        <w:ind w:firstLine="579"/>
        <w:jc w:val="both"/>
        <w:rPr>
          <w:color w:val="000000"/>
          <w:sz w:val="25"/>
          <w:szCs w:val="25"/>
        </w:rPr>
      </w:pPr>
      <w:proofErr w:type="gramStart"/>
      <w:r w:rsidRPr="00F87E1A">
        <w:rPr>
          <w:color w:val="000000"/>
          <w:sz w:val="25"/>
          <w:szCs w:val="25"/>
        </w:rPr>
        <w:t>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его руководителя и (или) работника, организаций, предусмотренных частью 1.1 статьи 16 Федерального закона, их руководителей и (или) работников, решения и действия (бездействие) которых обжалуются;</w:t>
      </w:r>
      <w:proofErr w:type="gramEnd"/>
    </w:p>
    <w:p w:rsidR="00757C19" w:rsidRPr="00F87E1A" w:rsidRDefault="00757C19" w:rsidP="00757C19">
      <w:pPr>
        <w:pStyle w:val="a3"/>
        <w:spacing w:before="0" w:beforeAutospacing="0" w:after="0" w:afterAutospacing="0"/>
        <w:ind w:firstLine="579"/>
        <w:jc w:val="both"/>
        <w:rPr>
          <w:color w:val="000000"/>
          <w:sz w:val="25"/>
          <w:szCs w:val="25"/>
        </w:rPr>
      </w:pPr>
      <w:bookmarkStart w:id="33" w:name="sub_110252"/>
      <w:proofErr w:type="gramStart"/>
      <w:r w:rsidRPr="00F87E1A">
        <w:rPr>
          <w:color w:val="000000"/>
          <w:sz w:val="25"/>
          <w:szCs w:val="25"/>
        </w:rPr>
        <w:t xml:space="preserve">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w:t>
      </w:r>
      <w:r w:rsidRPr="00F87E1A">
        <w:rPr>
          <w:color w:val="000000"/>
          <w:sz w:val="25"/>
          <w:szCs w:val="25"/>
        </w:rPr>
        <w:lastRenderedPageBreak/>
        <w:t>электронной почты (при наличии) и почтовый адрес, по которым должен быть направлен ответ заявителю;</w:t>
      </w:r>
      <w:bookmarkEnd w:id="33"/>
      <w:proofErr w:type="gramEnd"/>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или муниципального служащего, многофункционального центра, работника многофункционального центра, организаций, предусмотренных частью 1.1 статьи 16 Федерального закона, их работников;</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организаций, предусмотренных частью 1.1 статьи 16 Федерального закона, их работников. Заявителем могут быть представлены документы (при наличии), подтверждающие доводы заявителя, либо их копии.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5.6. Сроки и порядок рассмотрения жалобы:</w:t>
      </w:r>
    </w:p>
    <w:p w:rsidR="00757C19" w:rsidRPr="00F87E1A" w:rsidRDefault="00757C19" w:rsidP="00757C19">
      <w:pPr>
        <w:pStyle w:val="a3"/>
        <w:spacing w:before="0" w:beforeAutospacing="0" w:after="0" w:afterAutospacing="0"/>
        <w:ind w:firstLine="579"/>
        <w:jc w:val="both"/>
        <w:rPr>
          <w:color w:val="000000"/>
          <w:sz w:val="25"/>
          <w:szCs w:val="25"/>
        </w:rPr>
      </w:pPr>
      <w:proofErr w:type="gramStart"/>
      <w:r w:rsidRPr="00F87E1A">
        <w:rPr>
          <w:color w:val="000000"/>
          <w:sz w:val="25"/>
          <w:szCs w:val="25"/>
        </w:rPr>
        <w:t>Жалоба, поступившая в орган, предоставляющий муниципальную услугу, многофункциональный центр, учредителю многофункционального центра, в организации, предусмотренные частью 1.1 статьи 16 Федерального закона,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многофункционального центра, организаций, предусмотренных частью 1.1 статьи 16 Федерального закона, в приеме документов</w:t>
      </w:r>
      <w:proofErr w:type="gramEnd"/>
      <w:r w:rsidRPr="00F87E1A">
        <w:rPr>
          <w:color w:val="000000"/>
          <w:sz w:val="25"/>
          <w:szCs w:val="25"/>
        </w:rPr>
        <w:t xml:space="preserve">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5.7. Органы местного самоуправления, должностные лица, которым может быть направлена жалоба заявителя в досудебном (внесудебном) порядке:</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Жалоба заявителя направляется на имя главы Администрации.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5.8. Результат досудебного (внесудебного) обжалования применительно к каждой процедуре либо инстанции обжалования:</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5.8.1. По результатам рассмотрения жалобы администрация принимает одно из следующих решений:</w:t>
      </w:r>
    </w:p>
    <w:p w:rsidR="00757C19" w:rsidRPr="00F87E1A" w:rsidRDefault="00757C19" w:rsidP="00757C19">
      <w:pPr>
        <w:pStyle w:val="a3"/>
        <w:spacing w:before="0" w:beforeAutospacing="0" w:after="0" w:afterAutospacing="0"/>
        <w:ind w:firstLine="579"/>
        <w:jc w:val="both"/>
        <w:rPr>
          <w:color w:val="000000"/>
          <w:sz w:val="25"/>
          <w:szCs w:val="25"/>
        </w:rPr>
      </w:pPr>
      <w:proofErr w:type="gramStart"/>
      <w:r w:rsidRPr="00F87E1A">
        <w:rPr>
          <w:color w:val="000000"/>
          <w:sz w:val="25"/>
          <w:szCs w:val="25"/>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roofErr w:type="gramEnd"/>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2) в удовлетворении жалобы отказывается.</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5.8.2. Не позднее дня, следующего за днем принятия решения, указанного в подпункте 5.8.1 пункта 5.8 раздела V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xml:space="preserve">5.8.3. В случае признания жалобы подлежащей удовлетворению в ответе заявителю, указанном в подпункте 5.8.2 пункта 5.8 раздела V Регламента, дается информация о действиях, осуществляемых Администрацией 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rsidRPr="00F87E1A">
        <w:rPr>
          <w:color w:val="000000"/>
          <w:sz w:val="25"/>
          <w:szCs w:val="25"/>
        </w:rPr>
        <w:t>неудобства</w:t>
      </w:r>
      <w:proofErr w:type="gramEnd"/>
      <w:r w:rsidRPr="00F87E1A">
        <w:rPr>
          <w:color w:val="000000"/>
          <w:sz w:val="25"/>
          <w:szCs w:val="25"/>
        </w:rPr>
        <w:t xml:space="preserve"> и указывается информация о дальнейших действиях, которые необходимо совершить заявителю в целях получения муниципальной услуги.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xml:space="preserve">5.8.4. В случае признания </w:t>
      </w:r>
      <w:proofErr w:type="gramStart"/>
      <w:r w:rsidRPr="00F87E1A">
        <w:rPr>
          <w:color w:val="000000"/>
          <w:sz w:val="25"/>
          <w:szCs w:val="25"/>
        </w:rPr>
        <w:t>жалобы</w:t>
      </w:r>
      <w:proofErr w:type="gramEnd"/>
      <w:r w:rsidRPr="00F87E1A">
        <w:rPr>
          <w:color w:val="000000"/>
          <w:sz w:val="25"/>
          <w:szCs w:val="25"/>
        </w:rPr>
        <w:t xml:space="preserve"> не подлежащей удовлетворению в ответе заявителю, указанном в подпункте 5.8.2 пункта 5.8 раздела V Регламента, даются аргументированные разъяснения о причинах принятого решения, а также информация о порядке обжалования принятого решения.</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xml:space="preserve">5.8.5. В случае установления в ходе или по результатам </w:t>
      </w:r>
      <w:proofErr w:type="gramStart"/>
      <w:r w:rsidRPr="00F87E1A">
        <w:rPr>
          <w:color w:val="000000"/>
          <w:sz w:val="25"/>
          <w:szCs w:val="25"/>
        </w:rPr>
        <w:t>рассмотрения жалобы признаков состава административного правонарушения</w:t>
      </w:r>
      <w:proofErr w:type="gramEnd"/>
      <w:r w:rsidRPr="00F87E1A">
        <w:rPr>
          <w:color w:val="000000"/>
          <w:sz w:val="25"/>
          <w:szCs w:val="25"/>
        </w:rPr>
        <w:t xml:space="preserve"> или преступления глава администрации незамедлительно направляет имеющиеся материалы в органы прокуратуры.</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lastRenderedPageBreak/>
        <w:t>5.8.6.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5.9 Способы информирования заявителей о порядке подачи и рассмотрения жалобы, обжалования решения по жалобе:</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а) консультирование заявителей о порядке обжалования решений и действий (бездействия) органа, предоставляющего муниципальную услугу, его должностных лиц либо муниципальных служащих, в том числе посредством почтовой, телефонной связи, электронной почты, при личном обращении;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б) информирование заявителей о порядке обжалования решений и действий (бездействия) органа, предоставляющего муниципальную услугу, его должностных лиц либо муниципальных служащих посредством размещения информации на стендах в местах предоставления муниципальной услуги, на официальном сайте, на Едином портале.</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Положения настоящего административного регламента, устанавливающие порядок рассмотрения жалоб на нарушения прав граждан и организаций при предоставлении услуги, не распространяются на отношения, регулируемые Федеральным законом от 2 мая 2006 года № 59-ФЗ «О порядке рассмотрения обращений граждан Российской Федерации».</w:t>
      </w:r>
    </w:p>
    <w:p w:rsidR="00757C19" w:rsidRPr="00F87E1A" w:rsidRDefault="00757C19" w:rsidP="00757C19">
      <w:pPr>
        <w:pStyle w:val="a3"/>
        <w:spacing w:before="0" w:beforeAutospacing="0" w:after="0" w:afterAutospacing="0"/>
        <w:ind w:firstLine="579"/>
        <w:jc w:val="right"/>
        <w:rPr>
          <w:color w:val="000000"/>
          <w:sz w:val="25"/>
          <w:szCs w:val="25"/>
        </w:rPr>
      </w:pPr>
      <w:r w:rsidRPr="00F87E1A">
        <w:rPr>
          <w:color w:val="000000"/>
          <w:sz w:val="25"/>
          <w:szCs w:val="25"/>
        </w:rPr>
        <w:t> </w:t>
      </w:r>
    </w:p>
    <w:p w:rsidR="00DB3EB9" w:rsidRDefault="00DB3EB9" w:rsidP="00757C19">
      <w:pPr>
        <w:pStyle w:val="a3"/>
        <w:spacing w:before="0" w:beforeAutospacing="0" w:after="0" w:afterAutospacing="0"/>
        <w:ind w:firstLine="579"/>
        <w:jc w:val="right"/>
        <w:rPr>
          <w:color w:val="000000"/>
          <w:sz w:val="25"/>
          <w:szCs w:val="25"/>
        </w:rPr>
      </w:pPr>
    </w:p>
    <w:p w:rsidR="00DB3EB9" w:rsidRDefault="00DB3EB9" w:rsidP="00757C19">
      <w:pPr>
        <w:pStyle w:val="a3"/>
        <w:spacing w:before="0" w:beforeAutospacing="0" w:after="0" w:afterAutospacing="0"/>
        <w:ind w:firstLine="579"/>
        <w:jc w:val="right"/>
        <w:rPr>
          <w:color w:val="000000"/>
          <w:sz w:val="25"/>
          <w:szCs w:val="25"/>
        </w:rPr>
      </w:pPr>
    </w:p>
    <w:p w:rsidR="00DB3EB9" w:rsidRDefault="00DB3EB9" w:rsidP="00757C19">
      <w:pPr>
        <w:pStyle w:val="a3"/>
        <w:spacing w:before="0" w:beforeAutospacing="0" w:after="0" w:afterAutospacing="0"/>
        <w:ind w:firstLine="579"/>
        <w:jc w:val="right"/>
        <w:rPr>
          <w:color w:val="000000"/>
          <w:sz w:val="25"/>
          <w:szCs w:val="25"/>
        </w:rPr>
      </w:pPr>
    </w:p>
    <w:p w:rsidR="00DB3EB9" w:rsidRDefault="00DB3EB9" w:rsidP="00757C19">
      <w:pPr>
        <w:pStyle w:val="a3"/>
        <w:spacing w:before="0" w:beforeAutospacing="0" w:after="0" w:afterAutospacing="0"/>
        <w:ind w:firstLine="579"/>
        <w:jc w:val="right"/>
        <w:rPr>
          <w:color w:val="000000"/>
          <w:sz w:val="25"/>
          <w:szCs w:val="25"/>
        </w:rPr>
      </w:pPr>
    </w:p>
    <w:p w:rsidR="00DB3EB9" w:rsidRDefault="00DB3EB9" w:rsidP="00757C19">
      <w:pPr>
        <w:pStyle w:val="a3"/>
        <w:spacing w:before="0" w:beforeAutospacing="0" w:after="0" w:afterAutospacing="0"/>
        <w:ind w:firstLine="579"/>
        <w:jc w:val="right"/>
        <w:rPr>
          <w:color w:val="000000"/>
          <w:sz w:val="25"/>
          <w:szCs w:val="25"/>
        </w:rPr>
      </w:pPr>
    </w:p>
    <w:p w:rsidR="00DB3EB9" w:rsidRDefault="00DB3EB9" w:rsidP="00757C19">
      <w:pPr>
        <w:pStyle w:val="a3"/>
        <w:spacing w:before="0" w:beforeAutospacing="0" w:after="0" w:afterAutospacing="0"/>
        <w:ind w:firstLine="579"/>
        <w:jc w:val="right"/>
        <w:rPr>
          <w:color w:val="000000"/>
          <w:sz w:val="25"/>
          <w:szCs w:val="25"/>
        </w:rPr>
      </w:pPr>
    </w:p>
    <w:p w:rsidR="00DB3EB9" w:rsidRDefault="00DB3EB9" w:rsidP="00757C19">
      <w:pPr>
        <w:pStyle w:val="a3"/>
        <w:spacing w:before="0" w:beforeAutospacing="0" w:after="0" w:afterAutospacing="0"/>
        <w:ind w:firstLine="579"/>
        <w:jc w:val="right"/>
        <w:rPr>
          <w:color w:val="000000"/>
          <w:sz w:val="25"/>
          <w:szCs w:val="25"/>
        </w:rPr>
      </w:pPr>
    </w:p>
    <w:p w:rsidR="00DB3EB9" w:rsidRDefault="00DB3EB9" w:rsidP="00757C19">
      <w:pPr>
        <w:pStyle w:val="a3"/>
        <w:spacing w:before="0" w:beforeAutospacing="0" w:after="0" w:afterAutospacing="0"/>
        <w:ind w:firstLine="579"/>
        <w:jc w:val="right"/>
        <w:rPr>
          <w:color w:val="000000"/>
          <w:sz w:val="25"/>
          <w:szCs w:val="25"/>
        </w:rPr>
      </w:pPr>
    </w:p>
    <w:p w:rsidR="00DB3EB9" w:rsidRDefault="00DB3EB9" w:rsidP="00757C19">
      <w:pPr>
        <w:pStyle w:val="a3"/>
        <w:spacing w:before="0" w:beforeAutospacing="0" w:after="0" w:afterAutospacing="0"/>
        <w:ind w:firstLine="579"/>
        <w:jc w:val="right"/>
        <w:rPr>
          <w:color w:val="000000"/>
          <w:sz w:val="25"/>
          <w:szCs w:val="25"/>
        </w:rPr>
      </w:pPr>
    </w:p>
    <w:p w:rsidR="00DB3EB9" w:rsidRDefault="00DB3EB9" w:rsidP="00757C19">
      <w:pPr>
        <w:pStyle w:val="a3"/>
        <w:spacing w:before="0" w:beforeAutospacing="0" w:after="0" w:afterAutospacing="0"/>
        <w:ind w:firstLine="579"/>
        <w:jc w:val="right"/>
        <w:rPr>
          <w:color w:val="000000"/>
          <w:sz w:val="25"/>
          <w:szCs w:val="25"/>
        </w:rPr>
      </w:pPr>
    </w:p>
    <w:p w:rsidR="00DB3EB9" w:rsidRDefault="00DB3EB9" w:rsidP="00757C19">
      <w:pPr>
        <w:pStyle w:val="a3"/>
        <w:spacing w:before="0" w:beforeAutospacing="0" w:after="0" w:afterAutospacing="0"/>
        <w:ind w:firstLine="579"/>
        <w:jc w:val="right"/>
        <w:rPr>
          <w:color w:val="000000"/>
          <w:sz w:val="25"/>
          <w:szCs w:val="25"/>
        </w:rPr>
      </w:pPr>
    </w:p>
    <w:p w:rsidR="00DB3EB9" w:rsidRDefault="00DB3EB9" w:rsidP="00757C19">
      <w:pPr>
        <w:pStyle w:val="a3"/>
        <w:spacing w:before="0" w:beforeAutospacing="0" w:after="0" w:afterAutospacing="0"/>
        <w:ind w:firstLine="579"/>
        <w:jc w:val="right"/>
        <w:rPr>
          <w:color w:val="000000"/>
          <w:sz w:val="25"/>
          <w:szCs w:val="25"/>
        </w:rPr>
      </w:pPr>
    </w:p>
    <w:p w:rsidR="00DB3EB9" w:rsidRDefault="00DB3EB9" w:rsidP="00757C19">
      <w:pPr>
        <w:pStyle w:val="a3"/>
        <w:spacing w:before="0" w:beforeAutospacing="0" w:after="0" w:afterAutospacing="0"/>
        <w:ind w:firstLine="579"/>
        <w:jc w:val="right"/>
        <w:rPr>
          <w:color w:val="000000"/>
          <w:sz w:val="25"/>
          <w:szCs w:val="25"/>
        </w:rPr>
      </w:pPr>
    </w:p>
    <w:p w:rsidR="00DB3EB9" w:rsidRDefault="00DB3EB9" w:rsidP="00757C19">
      <w:pPr>
        <w:pStyle w:val="a3"/>
        <w:spacing w:before="0" w:beforeAutospacing="0" w:after="0" w:afterAutospacing="0"/>
        <w:ind w:firstLine="579"/>
        <w:jc w:val="right"/>
        <w:rPr>
          <w:color w:val="000000"/>
          <w:sz w:val="25"/>
          <w:szCs w:val="25"/>
        </w:rPr>
      </w:pPr>
    </w:p>
    <w:p w:rsidR="00DB3EB9" w:rsidRDefault="00DB3EB9" w:rsidP="00757C19">
      <w:pPr>
        <w:pStyle w:val="a3"/>
        <w:spacing w:before="0" w:beforeAutospacing="0" w:after="0" w:afterAutospacing="0"/>
        <w:ind w:firstLine="579"/>
        <w:jc w:val="right"/>
        <w:rPr>
          <w:color w:val="000000"/>
          <w:sz w:val="25"/>
          <w:szCs w:val="25"/>
        </w:rPr>
      </w:pPr>
    </w:p>
    <w:p w:rsidR="00DB3EB9" w:rsidRDefault="00DB3EB9" w:rsidP="00757C19">
      <w:pPr>
        <w:pStyle w:val="a3"/>
        <w:spacing w:before="0" w:beforeAutospacing="0" w:after="0" w:afterAutospacing="0"/>
        <w:ind w:firstLine="579"/>
        <w:jc w:val="right"/>
        <w:rPr>
          <w:color w:val="000000"/>
          <w:sz w:val="25"/>
          <w:szCs w:val="25"/>
        </w:rPr>
      </w:pPr>
    </w:p>
    <w:p w:rsidR="00DB3EB9" w:rsidRDefault="00DB3EB9" w:rsidP="00757C19">
      <w:pPr>
        <w:pStyle w:val="a3"/>
        <w:spacing w:before="0" w:beforeAutospacing="0" w:after="0" w:afterAutospacing="0"/>
        <w:ind w:firstLine="579"/>
        <w:jc w:val="right"/>
        <w:rPr>
          <w:color w:val="000000"/>
          <w:sz w:val="25"/>
          <w:szCs w:val="25"/>
        </w:rPr>
      </w:pPr>
    </w:p>
    <w:p w:rsidR="00DB3EB9" w:rsidRDefault="00DB3EB9" w:rsidP="00757C19">
      <w:pPr>
        <w:pStyle w:val="a3"/>
        <w:spacing w:before="0" w:beforeAutospacing="0" w:after="0" w:afterAutospacing="0"/>
        <w:ind w:firstLine="579"/>
        <w:jc w:val="right"/>
        <w:rPr>
          <w:color w:val="000000"/>
          <w:sz w:val="25"/>
          <w:szCs w:val="25"/>
        </w:rPr>
      </w:pPr>
    </w:p>
    <w:p w:rsidR="00DB3EB9" w:rsidRDefault="00DB3EB9" w:rsidP="00757C19">
      <w:pPr>
        <w:pStyle w:val="a3"/>
        <w:spacing w:before="0" w:beforeAutospacing="0" w:after="0" w:afterAutospacing="0"/>
        <w:ind w:firstLine="579"/>
        <w:jc w:val="right"/>
        <w:rPr>
          <w:color w:val="000000"/>
          <w:sz w:val="25"/>
          <w:szCs w:val="25"/>
        </w:rPr>
      </w:pPr>
    </w:p>
    <w:p w:rsidR="00DB3EB9" w:rsidRDefault="00DB3EB9" w:rsidP="00757C19">
      <w:pPr>
        <w:pStyle w:val="a3"/>
        <w:spacing w:before="0" w:beforeAutospacing="0" w:after="0" w:afterAutospacing="0"/>
        <w:ind w:firstLine="579"/>
        <w:jc w:val="right"/>
        <w:rPr>
          <w:color w:val="000000"/>
          <w:sz w:val="25"/>
          <w:szCs w:val="25"/>
        </w:rPr>
      </w:pPr>
    </w:p>
    <w:p w:rsidR="00DB3EB9" w:rsidRDefault="00DB3EB9" w:rsidP="00757C19">
      <w:pPr>
        <w:pStyle w:val="a3"/>
        <w:spacing w:before="0" w:beforeAutospacing="0" w:after="0" w:afterAutospacing="0"/>
        <w:ind w:firstLine="579"/>
        <w:jc w:val="right"/>
        <w:rPr>
          <w:color w:val="000000"/>
          <w:sz w:val="25"/>
          <w:szCs w:val="25"/>
        </w:rPr>
      </w:pPr>
    </w:p>
    <w:p w:rsidR="00DB3EB9" w:rsidRDefault="00DB3EB9" w:rsidP="00757C19">
      <w:pPr>
        <w:pStyle w:val="a3"/>
        <w:spacing w:before="0" w:beforeAutospacing="0" w:after="0" w:afterAutospacing="0"/>
        <w:ind w:firstLine="579"/>
        <w:jc w:val="right"/>
        <w:rPr>
          <w:color w:val="000000"/>
          <w:sz w:val="25"/>
          <w:szCs w:val="25"/>
        </w:rPr>
      </w:pPr>
    </w:p>
    <w:p w:rsidR="00DB3EB9" w:rsidRDefault="00DB3EB9" w:rsidP="00757C19">
      <w:pPr>
        <w:pStyle w:val="a3"/>
        <w:spacing w:before="0" w:beforeAutospacing="0" w:after="0" w:afterAutospacing="0"/>
        <w:ind w:firstLine="579"/>
        <w:jc w:val="right"/>
        <w:rPr>
          <w:color w:val="000000"/>
          <w:sz w:val="25"/>
          <w:szCs w:val="25"/>
        </w:rPr>
      </w:pPr>
    </w:p>
    <w:p w:rsidR="00DB3EB9" w:rsidRDefault="00DB3EB9" w:rsidP="00757C19">
      <w:pPr>
        <w:pStyle w:val="a3"/>
        <w:spacing w:before="0" w:beforeAutospacing="0" w:after="0" w:afterAutospacing="0"/>
        <w:ind w:firstLine="579"/>
        <w:jc w:val="right"/>
        <w:rPr>
          <w:color w:val="000000"/>
          <w:sz w:val="25"/>
          <w:szCs w:val="25"/>
        </w:rPr>
      </w:pPr>
    </w:p>
    <w:p w:rsidR="00DB3EB9" w:rsidRDefault="00DB3EB9" w:rsidP="00757C19">
      <w:pPr>
        <w:pStyle w:val="a3"/>
        <w:spacing w:before="0" w:beforeAutospacing="0" w:after="0" w:afterAutospacing="0"/>
        <w:ind w:firstLine="579"/>
        <w:jc w:val="right"/>
        <w:rPr>
          <w:color w:val="000000"/>
          <w:sz w:val="25"/>
          <w:szCs w:val="25"/>
        </w:rPr>
      </w:pPr>
    </w:p>
    <w:p w:rsidR="00DB3EB9" w:rsidRDefault="00DB3EB9" w:rsidP="00757C19">
      <w:pPr>
        <w:pStyle w:val="a3"/>
        <w:spacing w:before="0" w:beforeAutospacing="0" w:after="0" w:afterAutospacing="0"/>
        <w:ind w:firstLine="579"/>
        <w:jc w:val="right"/>
        <w:rPr>
          <w:color w:val="000000"/>
          <w:sz w:val="25"/>
          <w:szCs w:val="25"/>
        </w:rPr>
      </w:pPr>
    </w:p>
    <w:p w:rsidR="00DB3EB9" w:rsidRDefault="00DB3EB9" w:rsidP="00757C19">
      <w:pPr>
        <w:pStyle w:val="a3"/>
        <w:spacing w:before="0" w:beforeAutospacing="0" w:after="0" w:afterAutospacing="0"/>
        <w:ind w:firstLine="579"/>
        <w:jc w:val="right"/>
        <w:rPr>
          <w:color w:val="000000"/>
          <w:sz w:val="25"/>
          <w:szCs w:val="25"/>
        </w:rPr>
      </w:pPr>
    </w:p>
    <w:p w:rsidR="00DB3EB9" w:rsidRDefault="00DB3EB9" w:rsidP="00757C19">
      <w:pPr>
        <w:pStyle w:val="a3"/>
        <w:spacing w:before="0" w:beforeAutospacing="0" w:after="0" w:afterAutospacing="0"/>
        <w:ind w:firstLine="579"/>
        <w:jc w:val="right"/>
        <w:rPr>
          <w:color w:val="000000"/>
          <w:sz w:val="25"/>
          <w:szCs w:val="25"/>
        </w:rPr>
      </w:pPr>
    </w:p>
    <w:p w:rsidR="00DB3EB9" w:rsidRDefault="00DB3EB9" w:rsidP="00757C19">
      <w:pPr>
        <w:pStyle w:val="a3"/>
        <w:spacing w:before="0" w:beforeAutospacing="0" w:after="0" w:afterAutospacing="0"/>
        <w:ind w:firstLine="579"/>
        <w:jc w:val="right"/>
        <w:rPr>
          <w:color w:val="000000"/>
          <w:sz w:val="25"/>
          <w:szCs w:val="25"/>
        </w:rPr>
      </w:pPr>
    </w:p>
    <w:p w:rsidR="00DB3EB9" w:rsidRDefault="00DB3EB9" w:rsidP="00757C19">
      <w:pPr>
        <w:pStyle w:val="a3"/>
        <w:spacing w:before="0" w:beforeAutospacing="0" w:after="0" w:afterAutospacing="0"/>
        <w:ind w:firstLine="579"/>
        <w:jc w:val="right"/>
        <w:rPr>
          <w:color w:val="000000"/>
          <w:sz w:val="25"/>
          <w:szCs w:val="25"/>
        </w:rPr>
      </w:pPr>
    </w:p>
    <w:p w:rsidR="00DB3EB9" w:rsidRDefault="00DB3EB9" w:rsidP="00757C19">
      <w:pPr>
        <w:pStyle w:val="a3"/>
        <w:spacing w:before="0" w:beforeAutospacing="0" w:after="0" w:afterAutospacing="0"/>
        <w:ind w:firstLine="579"/>
        <w:jc w:val="right"/>
        <w:rPr>
          <w:color w:val="000000"/>
          <w:sz w:val="25"/>
          <w:szCs w:val="25"/>
        </w:rPr>
      </w:pPr>
    </w:p>
    <w:p w:rsidR="00DB3EB9" w:rsidRDefault="00DB3EB9" w:rsidP="00757C19">
      <w:pPr>
        <w:pStyle w:val="a3"/>
        <w:spacing w:before="0" w:beforeAutospacing="0" w:after="0" w:afterAutospacing="0"/>
        <w:ind w:firstLine="579"/>
        <w:jc w:val="right"/>
        <w:rPr>
          <w:color w:val="000000"/>
          <w:sz w:val="25"/>
          <w:szCs w:val="25"/>
        </w:rPr>
      </w:pPr>
    </w:p>
    <w:p w:rsidR="00DB3EB9" w:rsidRDefault="00DB3EB9" w:rsidP="00757C19">
      <w:pPr>
        <w:pStyle w:val="a3"/>
        <w:spacing w:before="0" w:beforeAutospacing="0" w:after="0" w:afterAutospacing="0"/>
        <w:ind w:firstLine="579"/>
        <w:jc w:val="right"/>
        <w:rPr>
          <w:color w:val="000000"/>
          <w:sz w:val="25"/>
          <w:szCs w:val="25"/>
        </w:rPr>
      </w:pPr>
    </w:p>
    <w:p w:rsidR="00DB3EB9" w:rsidRDefault="00DB3EB9" w:rsidP="00757C19">
      <w:pPr>
        <w:pStyle w:val="a3"/>
        <w:spacing w:before="0" w:beforeAutospacing="0" w:after="0" w:afterAutospacing="0"/>
        <w:ind w:firstLine="579"/>
        <w:jc w:val="right"/>
        <w:rPr>
          <w:color w:val="000000"/>
          <w:sz w:val="25"/>
          <w:szCs w:val="25"/>
        </w:rPr>
      </w:pPr>
    </w:p>
    <w:p w:rsidR="00DB3EB9" w:rsidRDefault="00DB3EB9" w:rsidP="00757C19">
      <w:pPr>
        <w:pStyle w:val="a3"/>
        <w:spacing w:before="0" w:beforeAutospacing="0" w:after="0" w:afterAutospacing="0"/>
        <w:ind w:firstLine="579"/>
        <w:jc w:val="right"/>
        <w:rPr>
          <w:color w:val="000000"/>
          <w:sz w:val="25"/>
          <w:szCs w:val="25"/>
        </w:rPr>
      </w:pPr>
    </w:p>
    <w:p w:rsidR="00DB3EB9" w:rsidRDefault="00DB3EB9" w:rsidP="00757C19">
      <w:pPr>
        <w:pStyle w:val="a3"/>
        <w:spacing w:before="0" w:beforeAutospacing="0" w:after="0" w:afterAutospacing="0"/>
        <w:ind w:firstLine="579"/>
        <w:jc w:val="right"/>
        <w:rPr>
          <w:color w:val="000000"/>
          <w:sz w:val="25"/>
          <w:szCs w:val="25"/>
        </w:rPr>
      </w:pPr>
    </w:p>
    <w:p w:rsidR="00DB3EB9" w:rsidRDefault="00DB3EB9" w:rsidP="00757C19">
      <w:pPr>
        <w:pStyle w:val="a3"/>
        <w:spacing w:before="0" w:beforeAutospacing="0" w:after="0" w:afterAutospacing="0"/>
        <w:ind w:firstLine="579"/>
        <w:jc w:val="right"/>
        <w:rPr>
          <w:color w:val="000000"/>
          <w:sz w:val="25"/>
          <w:szCs w:val="25"/>
        </w:rPr>
      </w:pPr>
    </w:p>
    <w:p w:rsidR="00DB3EB9" w:rsidRDefault="00DB3EB9" w:rsidP="00757C19">
      <w:pPr>
        <w:pStyle w:val="a3"/>
        <w:spacing w:before="0" w:beforeAutospacing="0" w:after="0" w:afterAutospacing="0"/>
        <w:ind w:firstLine="579"/>
        <w:jc w:val="right"/>
        <w:rPr>
          <w:color w:val="000000"/>
          <w:sz w:val="25"/>
          <w:szCs w:val="25"/>
        </w:rPr>
      </w:pPr>
    </w:p>
    <w:p w:rsidR="00DB3EB9" w:rsidRDefault="00DB3EB9" w:rsidP="00757C19">
      <w:pPr>
        <w:pStyle w:val="a3"/>
        <w:spacing w:before="0" w:beforeAutospacing="0" w:after="0" w:afterAutospacing="0"/>
        <w:ind w:firstLine="579"/>
        <w:jc w:val="right"/>
        <w:rPr>
          <w:color w:val="000000"/>
          <w:sz w:val="25"/>
          <w:szCs w:val="25"/>
        </w:rPr>
      </w:pPr>
    </w:p>
    <w:p w:rsidR="00757C19" w:rsidRPr="00F87E1A" w:rsidRDefault="00757C19" w:rsidP="00757C19">
      <w:pPr>
        <w:pStyle w:val="a3"/>
        <w:spacing w:before="0" w:beforeAutospacing="0" w:after="0" w:afterAutospacing="0"/>
        <w:ind w:firstLine="579"/>
        <w:jc w:val="right"/>
        <w:rPr>
          <w:color w:val="000000"/>
          <w:sz w:val="25"/>
          <w:szCs w:val="25"/>
        </w:rPr>
      </w:pPr>
      <w:r w:rsidRPr="00F87E1A">
        <w:rPr>
          <w:color w:val="000000"/>
          <w:sz w:val="25"/>
          <w:szCs w:val="25"/>
        </w:rPr>
        <w:t>Приложение к административному регламенту</w:t>
      </w:r>
    </w:p>
    <w:p w:rsidR="00757C19" w:rsidRPr="00F87E1A" w:rsidRDefault="00757C19" w:rsidP="00757C19">
      <w:pPr>
        <w:pStyle w:val="a3"/>
        <w:spacing w:before="0" w:beforeAutospacing="0" w:after="0" w:afterAutospacing="0"/>
        <w:ind w:firstLine="579"/>
        <w:jc w:val="right"/>
        <w:rPr>
          <w:color w:val="000000"/>
          <w:sz w:val="25"/>
          <w:szCs w:val="25"/>
        </w:rPr>
      </w:pPr>
      <w:r w:rsidRPr="00F87E1A">
        <w:rPr>
          <w:color w:val="000000"/>
          <w:sz w:val="25"/>
          <w:szCs w:val="25"/>
        </w:rPr>
        <w:t>«Подготовка и утверждение схемы расположения земельного</w:t>
      </w:r>
    </w:p>
    <w:p w:rsidR="00757C19" w:rsidRPr="00F87E1A" w:rsidRDefault="00757C19" w:rsidP="00757C19">
      <w:pPr>
        <w:pStyle w:val="a3"/>
        <w:spacing w:before="0" w:beforeAutospacing="0" w:after="0" w:afterAutospacing="0"/>
        <w:ind w:firstLine="579"/>
        <w:jc w:val="right"/>
        <w:rPr>
          <w:color w:val="000000"/>
          <w:sz w:val="25"/>
          <w:szCs w:val="25"/>
        </w:rPr>
      </w:pPr>
      <w:r w:rsidRPr="00F87E1A">
        <w:rPr>
          <w:color w:val="000000"/>
          <w:sz w:val="25"/>
          <w:szCs w:val="25"/>
        </w:rPr>
        <w:t xml:space="preserve">участка или земельных участков, находящихся в </w:t>
      </w:r>
      <w:proofErr w:type="gramStart"/>
      <w:r w:rsidRPr="00F87E1A">
        <w:rPr>
          <w:color w:val="000000"/>
          <w:sz w:val="25"/>
          <w:szCs w:val="25"/>
        </w:rPr>
        <w:t>муниципальной</w:t>
      </w:r>
      <w:proofErr w:type="gramEnd"/>
    </w:p>
    <w:p w:rsidR="00757C19" w:rsidRPr="00F87E1A" w:rsidRDefault="00757C19" w:rsidP="00757C19">
      <w:pPr>
        <w:pStyle w:val="a3"/>
        <w:spacing w:before="0" w:beforeAutospacing="0" w:after="0" w:afterAutospacing="0"/>
        <w:ind w:firstLine="579"/>
        <w:jc w:val="right"/>
        <w:rPr>
          <w:color w:val="000000"/>
          <w:sz w:val="25"/>
          <w:szCs w:val="25"/>
        </w:rPr>
      </w:pPr>
      <w:r w:rsidRPr="00F87E1A">
        <w:rPr>
          <w:color w:val="000000"/>
          <w:sz w:val="25"/>
          <w:szCs w:val="25"/>
        </w:rPr>
        <w:t>собственности </w:t>
      </w:r>
      <w:proofErr w:type="spellStart"/>
      <w:r w:rsidR="00F87E1A">
        <w:rPr>
          <w:color w:val="000000"/>
          <w:sz w:val="25"/>
          <w:szCs w:val="25"/>
        </w:rPr>
        <w:t>Богородского</w:t>
      </w:r>
      <w:proofErr w:type="spellEnd"/>
      <w:r w:rsidRPr="00F87E1A">
        <w:rPr>
          <w:color w:val="000000"/>
          <w:sz w:val="25"/>
          <w:szCs w:val="25"/>
        </w:rPr>
        <w:t xml:space="preserve"> сельсовета </w:t>
      </w:r>
      <w:proofErr w:type="spellStart"/>
      <w:r w:rsidR="00F87E1A">
        <w:rPr>
          <w:color w:val="000000"/>
          <w:sz w:val="25"/>
          <w:szCs w:val="25"/>
        </w:rPr>
        <w:t>Мокшанского</w:t>
      </w:r>
      <w:proofErr w:type="spellEnd"/>
      <w:r w:rsidRPr="00F87E1A">
        <w:rPr>
          <w:color w:val="000000"/>
          <w:sz w:val="25"/>
          <w:szCs w:val="25"/>
        </w:rPr>
        <w:t xml:space="preserve"> района</w:t>
      </w:r>
    </w:p>
    <w:p w:rsidR="00757C19" w:rsidRPr="00F87E1A" w:rsidRDefault="00757C19" w:rsidP="00757C19">
      <w:pPr>
        <w:pStyle w:val="a3"/>
        <w:spacing w:before="0" w:beforeAutospacing="0" w:after="0" w:afterAutospacing="0"/>
        <w:ind w:firstLine="579"/>
        <w:jc w:val="right"/>
        <w:rPr>
          <w:color w:val="000000"/>
          <w:sz w:val="25"/>
          <w:szCs w:val="25"/>
        </w:rPr>
      </w:pPr>
      <w:r w:rsidRPr="00F87E1A">
        <w:rPr>
          <w:color w:val="000000"/>
          <w:sz w:val="25"/>
          <w:szCs w:val="25"/>
        </w:rPr>
        <w:t>Пензенской области, на кадастровом плане территории»</w:t>
      </w:r>
    </w:p>
    <w:p w:rsidR="00757C19" w:rsidRPr="00F87E1A" w:rsidRDefault="00757C19" w:rsidP="00757C19">
      <w:pPr>
        <w:pStyle w:val="a3"/>
        <w:spacing w:before="0" w:beforeAutospacing="0" w:after="0" w:afterAutospacing="0"/>
        <w:ind w:firstLine="579"/>
        <w:jc w:val="right"/>
        <w:rPr>
          <w:color w:val="000000"/>
          <w:sz w:val="25"/>
          <w:szCs w:val="25"/>
        </w:rPr>
      </w:pPr>
      <w:r w:rsidRPr="00F87E1A">
        <w:rPr>
          <w:color w:val="000000"/>
          <w:sz w:val="25"/>
          <w:szCs w:val="25"/>
        </w:rPr>
        <w:t> </w:t>
      </w:r>
    </w:p>
    <w:p w:rsidR="00757C19" w:rsidRPr="00F87E1A" w:rsidRDefault="00757C19" w:rsidP="00757C19">
      <w:pPr>
        <w:pStyle w:val="a3"/>
        <w:spacing w:before="0" w:beforeAutospacing="0" w:after="0" w:afterAutospacing="0"/>
        <w:ind w:firstLine="579"/>
        <w:jc w:val="right"/>
        <w:rPr>
          <w:color w:val="000000"/>
          <w:sz w:val="25"/>
          <w:szCs w:val="25"/>
        </w:rPr>
      </w:pPr>
      <w:r w:rsidRPr="00F87E1A">
        <w:rPr>
          <w:color w:val="000000"/>
          <w:sz w:val="25"/>
          <w:szCs w:val="25"/>
        </w:rPr>
        <w:t>______________________________</w:t>
      </w:r>
    </w:p>
    <w:p w:rsidR="00757C19" w:rsidRPr="00F87E1A" w:rsidRDefault="00757C19" w:rsidP="00757C19">
      <w:pPr>
        <w:pStyle w:val="a3"/>
        <w:spacing w:before="0" w:beforeAutospacing="0" w:after="0" w:afterAutospacing="0"/>
        <w:ind w:firstLine="579"/>
        <w:jc w:val="right"/>
        <w:rPr>
          <w:color w:val="000000"/>
          <w:sz w:val="25"/>
          <w:szCs w:val="25"/>
        </w:rPr>
      </w:pPr>
      <w:r w:rsidRPr="00F87E1A">
        <w:rPr>
          <w:color w:val="000000"/>
          <w:sz w:val="25"/>
          <w:szCs w:val="25"/>
        </w:rPr>
        <w:t>(наименование органа местного самоуправления)</w:t>
      </w:r>
    </w:p>
    <w:p w:rsidR="00757C19" w:rsidRPr="00F87E1A" w:rsidRDefault="00757C19" w:rsidP="00757C19">
      <w:pPr>
        <w:pStyle w:val="a3"/>
        <w:spacing w:before="0" w:beforeAutospacing="0" w:after="0" w:afterAutospacing="0"/>
        <w:ind w:firstLine="579"/>
        <w:jc w:val="right"/>
        <w:rPr>
          <w:color w:val="000000"/>
          <w:sz w:val="25"/>
          <w:szCs w:val="25"/>
        </w:rPr>
      </w:pPr>
      <w:r w:rsidRPr="00F87E1A">
        <w:rPr>
          <w:color w:val="000000"/>
          <w:sz w:val="25"/>
          <w:szCs w:val="25"/>
        </w:rPr>
        <w:t>от ______________________________________</w:t>
      </w:r>
    </w:p>
    <w:p w:rsidR="00757C19" w:rsidRPr="00F87E1A" w:rsidRDefault="00757C19" w:rsidP="00757C19">
      <w:pPr>
        <w:pStyle w:val="a3"/>
        <w:spacing w:before="0" w:beforeAutospacing="0" w:after="0" w:afterAutospacing="0"/>
        <w:ind w:firstLine="579"/>
        <w:jc w:val="right"/>
        <w:rPr>
          <w:color w:val="000000"/>
          <w:sz w:val="25"/>
          <w:szCs w:val="25"/>
        </w:rPr>
      </w:pPr>
      <w:r w:rsidRPr="00F87E1A">
        <w:rPr>
          <w:color w:val="000000"/>
          <w:sz w:val="25"/>
          <w:szCs w:val="25"/>
        </w:rPr>
        <w:t>(наименование заявителя (юр</w:t>
      </w:r>
      <w:proofErr w:type="gramStart"/>
      <w:r w:rsidRPr="00F87E1A">
        <w:rPr>
          <w:color w:val="000000"/>
          <w:sz w:val="25"/>
          <w:szCs w:val="25"/>
        </w:rPr>
        <w:t>.л</w:t>
      </w:r>
      <w:proofErr w:type="gramEnd"/>
      <w:r w:rsidRPr="00F87E1A">
        <w:rPr>
          <w:color w:val="000000"/>
          <w:sz w:val="25"/>
          <w:szCs w:val="25"/>
        </w:rPr>
        <w:t>ица) или Ф.И.О. гражданина)</w:t>
      </w:r>
    </w:p>
    <w:p w:rsidR="00757C19" w:rsidRPr="00F87E1A" w:rsidRDefault="00757C19" w:rsidP="00757C19">
      <w:pPr>
        <w:pStyle w:val="a3"/>
        <w:spacing w:before="0" w:beforeAutospacing="0" w:after="0" w:afterAutospacing="0"/>
        <w:ind w:firstLine="579"/>
        <w:jc w:val="right"/>
        <w:rPr>
          <w:color w:val="000000"/>
          <w:sz w:val="25"/>
          <w:szCs w:val="25"/>
        </w:rPr>
      </w:pPr>
      <w:proofErr w:type="gramStart"/>
      <w:r w:rsidRPr="00F87E1A">
        <w:rPr>
          <w:color w:val="000000"/>
          <w:sz w:val="25"/>
          <w:szCs w:val="25"/>
        </w:rPr>
        <w:t>действующего</w:t>
      </w:r>
      <w:proofErr w:type="gramEnd"/>
      <w:r w:rsidRPr="00F87E1A">
        <w:rPr>
          <w:color w:val="000000"/>
          <w:sz w:val="25"/>
          <w:szCs w:val="25"/>
        </w:rPr>
        <w:t xml:space="preserve"> на основании ____________________</w:t>
      </w:r>
    </w:p>
    <w:p w:rsidR="00757C19" w:rsidRPr="00F87E1A" w:rsidRDefault="00757C19" w:rsidP="00757C19">
      <w:pPr>
        <w:pStyle w:val="a3"/>
        <w:spacing w:before="0" w:beforeAutospacing="0" w:after="0" w:afterAutospacing="0"/>
        <w:ind w:firstLine="579"/>
        <w:jc w:val="right"/>
        <w:rPr>
          <w:color w:val="000000"/>
          <w:sz w:val="25"/>
          <w:szCs w:val="25"/>
        </w:rPr>
      </w:pPr>
      <w:proofErr w:type="gramStart"/>
      <w:r w:rsidRPr="00F87E1A">
        <w:rPr>
          <w:color w:val="000000"/>
          <w:sz w:val="25"/>
          <w:szCs w:val="25"/>
        </w:rPr>
        <w:t>(реквизиты документа, подтверждающие полномочия представителя</w:t>
      </w:r>
      <w:proofErr w:type="gramEnd"/>
    </w:p>
    <w:p w:rsidR="00757C19" w:rsidRPr="00F87E1A" w:rsidRDefault="00757C19" w:rsidP="00757C19">
      <w:pPr>
        <w:pStyle w:val="a3"/>
        <w:spacing w:before="0" w:beforeAutospacing="0" w:after="0" w:afterAutospacing="0"/>
        <w:ind w:firstLine="579"/>
        <w:jc w:val="right"/>
        <w:rPr>
          <w:color w:val="000000"/>
          <w:sz w:val="25"/>
          <w:szCs w:val="25"/>
        </w:rPr>
      </w:pPr>
      <w:r w:rsidRPr="00F87E1A">
        <w:rPr>
          <w:color w:val="000000"/>
          <w:sz w:val="25"/>
          <w:szCs w:val="25"/>
        </w:rPr>
        <w:t>заявителя, в случае если от имени заявителя выступает его представитель</w:t>
      </w:r>
    </w:p>
    <w:p w:rsidR="00757C19" w:rsidRPr="00F87E1A" w:rsidRDefault="00757C19" w:rsidP="00757C19">
      <w:pPr>
        <w:pStyle w:val="a3"/>
        <w:spacing w:before="0" w:beforeAutospacing="0" w:after="0" w:afterAutospacing="0"/>
        <w:ind w:firstLine="579"/>
        <w:jc w:val="right"/>
        <w:rPr>
          <w:color w:val="000000"/>
          <w:sz w:val="25"/>
          <w:szCs w:val="25"/>
        </w:rPr>
      </w:pPr>
      <w:r w:rsidRPr="00F87E1A">
        <w:rPr>
          <w:color w:val="000000"/>
          <w:sz w:val="25"/>
          <w:szCs w:val="25"/>
        </w:rPr>
        <w:t>Место жительства (место нахождения для юридического лица):</w:t>
      </w:r>
    </w:p>
    <w:p w:rsidR="00757C19" w:rsidRPr="00F87E1A" w:rsidRDefault="00757C19" w:rsidP="00757C19">
      <w:pPr>
        <w:pStyle w:val="a3"/>
        <w:spacing w:before="0" w:beforeAutospacing="0" w:after="0" w:afterAutospacing="0"/>
        <w:ind w:firstLine="579"/>
        <w:jc w:val="right"/>
        <w:rPr>
          <w:color w:val="000000"/>
          <w:sz w:val="25"/>
          <w:szCs w:val="25"/>
        </w:rPr>
      </w:pPr>
      <w:r w:rsidRPr="00F87E1A">
        <w:rPr>
          <w:color w:val="000000"/>
          <w:sz w:val="25"/>
          <w:szCs w:val="25"/>
        </w:rPr>
        <w:t>_________________________________________</w:t>
      </w:r>
    </w:p>
    <w:p w:rsidR="00757C19" w:rsidRPr="00F87E1A" w:rsidRDefault="00757C19" w:rsidP="00757C19">
      <w:pPr>
        <w:pStyle w:val="a3"/>
        <w:spacing w:before="0" w:beforeAutospacing="0" w:after="0" w:afterAutospacing="0"/>
        <w:ind w:firstLine="579"/>
        <w:jc w:val="right"/>
        <w:rPr>
          <w:color w:val="000000"/>
          <w:sz w:val="25"/>
          <w:szCs w:val="25"/>
        </w:rPr>
      </w:pPr>
      <w:r w:rsidRPr="00F87E1A">
        <w:rPr>
          <w:color w:val="000000"/>
          <w:sz w:val="25"/>
          <w:szCs w:val="25"/>
        </w:rPr>
        <w:t xml:space="preserve">Государственный регистрационный номер записи </w:t>
      </w:r>
      <w:proofErr w:type="gramStart"/>
      <w:r w:rsidRPr="00F87E1A">
        <w:rPr>
          <w:color w:val="000000"/>
          <w:sz w:val="25"/>
          <w:szCs w:val="25"/>
        </w:rPr>
        <w:t>о</w:t>
      </w:r>
      <w:proofErr w:type="gramEnd"/>
      <w:r w:rsidRPr="00F87E1A">
        <w:rPr>
          <w:color w:val="000000"/>
          <w:sz w:val="25"/>
          <w:szCs w:val="25"/>
        </w:rPr>
        <w:t> государственной</w:t>
      </w:r>
    </w:p>
    <w:p w:rsidR="00757C19" w:rsidRPr="00F87E1A" w:rsidRDefault="00757C19" w:rsidP="00757C19">
      <w:pPr>
        <w:pStyle w:val="a3"/>
        <w:spacing w:before="0" w:beforeAutospacing="0" w:after="0" w:afterAutospacing="0"/>
        <w:ind w:firstLine="579"/>
        <w:jc w:val="right"/>
        <w:rPr>
          <w:color w:val="000000"/>
          <w:sz w:val="25"/>
          <w:szCs w:val="25"/>
        </w:rPr>
      </w:pPr>
      <w:r w:rsidRPr="00F87E1A">
        <w:rPr>
          <w:color w:val="000000"/>
          <w:sz w:val="25"/>
          <w:szCs w:val="25"/>
        </w:rPr>
        <w:t>регистрации юридического лица в ЕГРЮЛ________________________</w:t>
      </w:r>
    </w:p>
    <w:p w:rsidR="00757C19" w:rsidRPr="00F87E1A" w:rsidRDefault="00757C19" w:rsidP="00757C19">
      <w:pPr>
        <w:pStyle w:val="a3"/>
        <w:spacing w:before="0" w:beforeAutospacing="0" w:after="0" w:afterAutospacing="0"/>
        <w:ind w:firstLine="579"/>
        <w:jc w:val="right"/>
        <w:rPr>
          <w:color w:val="000000"/>
          <w:sz w:val="25"/>
          <w:szCs w:val="25"/>
        </w:rPr>
      </w:pPr>
      <w:r w:rsidRPr="00F87E1A">
        <w:rPr>
          <w:color w:val="000000"/>
          <w:sz w:val="25"/>
          <w:szCs w:val="25"/>
        </w:rPr>
        <w:t>ИНН налогоплательщика___________________________________</w:t>
      </w:r>
    </w:p>
    <w:p w:rsidR="00757C19" w:rsidRPr="00F87E1A" w:rsidRDefault="00757C19" w:rsidP="00757C19">
      <w:pPr>
        <w:pStyle w:val="a3"/>
        <w:spacing w:before="0" w:beforeAutospacing="0" w:after="0" w:afterAutospacing="0"/>
        <w:ind w:firstLine="579"/>
        <w:jc w:val="right"/>
        <w:rPr>
          <w:color w:val="000000"/>
          <w:sz w:val="25"/>
          <w:szCs w:val="25"/>
        </w:rPr>
      </w:pPr>
      <w:r w:rsidRPr="00F87E1A">
        <w:rPr>
          <w:color w:val="000000"/>
          <w:sz w:val="25"/>
          <w:szCs w:val="25"/>
        </w:rPr>
        <w:t>Реквизиты документы, удостоверяющего личность заявителя (для гражданина)____________________________________</w:t>
      </w:r>
    </w:p>
    <w:p w:rsidR="00757C19" w:rsidRPr="00F87E1A" w:rsidRDefault="00757C19" w:rsidP="00757C19">
      <w:pPr>
        <w:pStyle w:val="a3"/>
        <w:spacing w:before="0" w:beforeAutospacing="0" w:after="0" w:afterAutospacing="0"/>
        <w:ind w:firstLine="579"/>
        <w:jc w:val="right"/>
        <w:rPr>
          <w:color w:val="000000"/>
          <w:sz w:val="25"/>
          <w:szCs w:val="25"/>
        </w:rPr>
      </w:pPr>
      <w:r w:rsidRPr="00F87E1A">
        <w:rPr>
          <w:color w:val="000000"/>
          <w:sz w:val="25"/>
          <w:szCs w:val="25"/>
        </w:rPr>
        <w:t>_________________________________________</w:t>
      </w:r>
    </w:p>
    <w:p w:rsidR="00757C19" w:rsidRPr="00F87E1A" w:rsidRDefault="00757C19" w:rsidP="00757C19">
      <w:pPr>
        <w:pStyle w:val="a3"/>
        <w:spacing w:before="0" w:beforeAutospacing="0" w:after="0" w:afterAutospacing="0"/>
        <w:ind w:firstLine="579"/>
        <w:jc w:val="right"/>
        <w:rPr>
          <w:color w:val="000000"/>
          <w:sz w:val="25"/>
          <w:szCs w:val="25"/>
        </w:rPr>
      </w:pPr>
      <w:r w:rsidRPr="00F87E1A">
        <w:rPr>
          <w:color w:val="000000"/>
          <w:sz w:val="25"/>
          <w:szCs w:val="25"/>
        </w:rPr>
        <w:t>Почтовый адрес и (или) адрес электронной почты___________________</w:t>
      </w:r>
    </w:p>
    <w:p w:rsidR="00757C19" w:rsidRPr="00F87E1A" w:rsidRDefault="00757C19" w:rsidP="00757C19">
      <w:pPr>
        <w:pStyle w:val="a3"/>
        <w:spacing w:before="0" w:beforeAutospacing="0" w:after="0" w:afterAutospacing="0"/>
        <w:ind w:firstLine="579"/>
        <w:jc w:val="right"/>
        <w:rPr>
          <w:color w:val="000000"/>
          <w:sz w:val="25"/>
          <w:szCs w:val="25"/>
        </w:rPr>
      </w:pPr>
      <w:r w:rsidRPr="00F87E1A">
        <w:rPr>
          <w:color w:val="000000"/>
          <w:sz w:val="25"/>
          <w:szCs w:val="25"/>
        </w:rPr>
        <w:t>__________________________________________________________</w:t>
      </w:r>
    </w:p>
    <w:p w:rsidR="00757C19" w:rsidRPr="00F87E1A" w:rsidRDefault="00757C19" w:rsidP="00757C19">
      <w:pPr>
        <w:pStyle w:val="a3"/>
        <w:spacing w:before="0" w:beforeAutospacing="0" w:after="0" w:afterAutospacing="0"/>
        <w:ind w:firstLine="579"/>
        <w:jc w:val="right"/>
        <w:rPr>
          <w:color w:val="000000"/>
          <w:sz w:val="25"/>
          <w:szCs w:val="25"/>
        </w:rPr>
      </w:pPr>
      <w:r w:rsidRPr="00F87E1A">
        <w:rPr>
          <w:color w:val="000000"/>
          <w:sz w:val="25"/>
          <w:szCs w:val="25"/>
        </w:rPr>
        <w:t> </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w:t>
      </w:r>
    </w:p>
    <w:p w:rsidR="00757C19" w:rsidRPr="00F87E1A" w:rsidRDefault="00757C19" w:rsidP="00757C19">
      <w:pPr>
        <w:pStyle w:val="a3"/>
        <w:spacing w:before="0" w:beforeAutospacing="0" w:after="0" w:afterAutospacing="0"/>
        <w:ind w:firstLine="579"/>
        <w:jc w:val="center"/>
        <w:rPr>
          <w:color w:val="000000"/>
          <w:sz w:val="25"/>
          <w:szCs w:val="25"/>
        </w:rPr>
      </w:pPr>
      <w:r w:rsidRPr="00F87E1A">
        <w:rPr>
          <w:b/>
          <w:bCs/>
          <w:color w:val="000000"/>
          <w:sz w:val="30"/>
          <w:szCs w:val="30"/>
        </w:rPr>
        <w:t>ЗАЯВЛЕНИЕ</w:t>
      </w:r>
    </w:p>
    <w:p w:rsidR="00757C19" w:rsidRPr="00F87E1A" w:rsidRDefault="00757C19" w:rsidP="00757C19">
      <w:pPr>
        <w:pStyle w:val="a3"/>
        <w:spacing w:before="0" w:beforeAutospacing="0" w:after="0" w:afterAutospacing="0"/>
        <w:ind w:firstLine="579"/>
        <w:jc w:val="center"/>
        <w:rPr>
          <w:color w:val="000000"/>
          <w:sz w:val="25"/>
          <w:szCs w:val="25"/>
        </w:rPr>
      </w:pPr>
      <w:r w:rsidRPr="00F87E1A">
        <w:rPr>
          <w:b/>
          <w:bCs/>
          <w:color w:val="000000"/>
          <w:sz w:val="30"/>
          <w:szCs w:val="30"/>
        </w:rPr>
        <w:t>об утверждении схемы расположения земельного участка или земельных участков, находящихся в муниципальной собственности </w:t>
      </w:r>
      <w:proofErr w:type="spellStart"/>
      <w:r w:rsidR="00F87E1A">
        <w:rPr>
          <w:b/>
          <w:bCs/>
          <w:color w:val="000000"/>
          <w:sz w:val="30"/>
          <w:szCs w:val="30"/>
        </w:rPr>
        <w:t>Богородского</w:t>
      </w:r>
      <w:proofErr w:type="spellEnd"/>
      <w:r w:rsidRPr="00F87E1A">
        <w:rPr>
          <w:b/>
          <w:bCs/>
          <w:color w:val="000000"/>
          <w:sz w:val="30"/>
          <w:szCs w:val="30"/>
        </w:rPr>
        <w:t xml:space="preserve"> сельсовета </w:t>
      </w:r>
      <w:proofErr w:type="spellStart"/>
      <w:r w:rsidR="00F87E1A">
        <w:rPr>
          <w:b/>
          <w:bCs/>
          <w:color w:val="000000"/>
          <w:sz w:val="30"/>
          <w:szCs w:val="30"/>
        </w:rPr>
        <w:t>Мокшанского</w:t>
      </w:r>
      <w:proofErr w:type="spellEnd"/>
      <w:r w:rsidRPr="00F87E1A">
        <w:rPr>
          <w:b/>
          <w:bCs/>
          <w:color w:val="000000"/>
          <w:sz w:val="30"/>
          <w:szCs w:val="30"/>
        </w:rPr>
        <w:t xml:space="preserve"> района Пензенской области, на кадастровом плане территории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Прошу Вас утвердить схему расположения земельного участка или земельных участков на кадастровом плане территории в кадастровом квартале _____________________________________, общей площадью ______________ кв. м,</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расположенног</w:t>
      </w:r>
      <w:proofErr w:type="gramStart"/>
      <w:r w:rsidRPr="00F87E1A">
        <w:rPr>
          <w:color w:val="000000"/>
          <w:sz w:val="25"/>
          <w:szCs w:val="25"/>
        </w:rPr>
        <w:t>о(</w:t>
      </w:r>
      <w:proofErr w:type="spellStart"/>
      <w:proofErr w:type="gramEnd"/>
      <w:r w:rsidRPr="00F87E1A">
        <w:rPr>
          <w:color w:val="000000"/>
          <w:sz w:val="25"/>
          <w:szCs w:val="25"/>
        </w:rPr>
        <w:t>ых</w:t>
      </w:r>
      <w:proofErr w:type="spellEnd"/>
      <w:r w:rsidRPr="00F87E1A">
        <w:rPr>
          <w:color w:val="000000"/>
          <w:sz w:val="25"/>
          <w:szCs w:val="25"/>
        </w:rPr>
        <w:t>) по адресу: _____________ _____________________________,</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вид разрешенного использования: _________________________________________,</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территориальная зона: ___________________________________________________.</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Приложения (являются обязательными):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xml:space="preserve">1. Копии документов, удостоверяющих личность заявителя - на _____ </w:t>
      </w:r>
      <w:proofErr w:type="gramStart"/>
      <w:r w:rsidRPr="00F87E1A">
        <w:rPr>
          <w:color w:val="000000"/>
          <w:sz w:val="25"/>
          <w:szCs w:val="25"/>
        </w:rPr>
        <w:t>л</w:t>
      </w:r>
      <w:proofErr w:type="gramEnd"/>
      <w:r w:rsidRPr="00F87E1A">
        <w:rPr>
          <w:color w:val="000000"/>
          <w:sz w:val="25"/>
          <w:szCs w:val="25"/>
        </w:rPr>
        <w:t>.,</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в ____ экз.</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xml:space="preserve">2. Копия нотариальной доверенности представителя от "__"_______ ___ </w:t>
      </w:r>
      <w:proofErr w:type="gramStart"/>
      <w:r w:rsidRPr="00F87E1A">
        <w:rPr>
          <w:color w:val="000000"/>
          <w:sz w:val="25"/>
          <w:szCs w:val="25"/>
        </w:rPr>
        <w:t>г</w:t>
      </w:r>
      <w:proofErr w:type="gramEnd"/>
      <w:r w:rsidRPr="00F87E1A">
        <w:rPr>
          <w:color w:val="000000"/>
          <w:sz w:val="25"/>
          <w:szCs w:val="25"/>
        </w:rPr>
        <w:t>.,</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в реестре за N _________ (если заявление подписывается представителем).</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3. Оригиналы схем расположения земельного участка или земельных</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участков на кадастровом плане территории - на </w:t>
      </w:r>
      <w:proofErr w:type="gramStart"/>
      <w:r w:rsidRPr="00F87E1A">
        <w:rPr>
          <w:color w:val="000000"/>
          <w:sz w:val="25"/>
          <w:szCs w:val="25"/>
        </w:rPr>
        <w:t>л</w:t>
      </w:r>
      <w:proofErr w:type="gramEnd"/>
      <w:r w:rsidRPr="00F87E1A">
        <w:rPr>
          <w:color w:val="000000"/>
          <w:sz w:val="25"/>
          <w:szCs w:val="25"/>
        </w:rPr>
        <w:t>., в 1 экз.</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_____________/______________/</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"_____" ___________ 201__ года</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w:t>
      </w:r>
    </w:p>
    <w:p w:rsidR="00DB3EB9" w:rsidRDefault="00DB3EB9" w:rsidP="00757C19">
      <w:pPr>
        <w:pStyle w:val="a3"/>
        <w:spacing w:before="0" w:beforeAutospacing="0" w:after="0" w:afterAutospacing="0"/>
        <w:ind w:firstLine="579"/>
        <w:jc w:val="right"/>
        <w:rPr>
          <w:color w:val="000000"/>
          <w:sz w:val="25"/>
          <w:szCs w:val="25"/>
        </w:rPr>
      </w:pPr>
    </w:p>
    <w:p w:rsidR="00DB3EB9" w:rsidRDefault="00DB3EB9" w:rsidP="00757C19">
      <w:pPr>
        <w:pStyle w:val="a3"/>
        <w:spacing w:before="0" w:beforeAutospacing="0" w:after="0" w:afterAutospacing="0"/>
        <w:ind w:firstLine="579"/>
        <w:jc w:val="right"/>
        <w:rPr>
          <w:color w:val="000000"/>
          <w:sz w:val="25"/>
          <w:szCs w:val="25"/>
        </w:rPr>
      </w:pPr>
    </w:p>
    <w:p w:rsidR="00DB3EB9" w:rsidRDefault="00DB3EB9" w:rsidP="00757C19">
      <w:pPr>
        <w:pStyle w:val="a3"/>
        <w:spacing w:before="0" w:beforeAutospacing="0" w:after="0" w:afterAutospacing="0"/>
        <w:ind w:firstLine="579"/>
        <w:jc w:val="right"/>
        <w:rPr>
          <w:color w:val="000000"/>
          <w:sz w:val="25"/>
          <w:szCs w:val="25"/>
        </w:rPr>
      </w:pPr>
    </w:p>
    <w:p w:rsidR="00DB3EB9" w:rsidRDefault="00DB3EB9" w:rsidP="00757C19">
      <w:pPr>
        <w:pStyle w:val="a3"/>
        <w:spacing w:before="0" w:beforeAutospacing="0" w:after="0" w:afterAutospacing="0"/>
        <w:ind w:firstLine="579"/>
        <w:jc w:val="right"/>
        <w:rPr>
          <w:color w:val="000000"/>
          <w:sz w:val="25"/>
          <w:szCs w:val="25"/>
        </w:rPr>
      </w:pPr>
    </w:p>
    <w:p w:rsidR="00DB3EB9" w:rsidRDefault="00DB3EB9" w:rsidP="00757C19">
      <w:pPr>
        <w:pStyle w:val="a3"/>
        <w:spacing w:before="0" w:beforeAutospacing="0" w:after="0" w:afterAutospacing="0"/>
        <w:ind w:firstLine="579"/>
        <w:jc w:val="right"/>
        <w:rPr>
          <w:color w:val="000000"/>
          <w:sz w:val="25"/>
          <w:szCs w:val="25"/>
        </w:rPr>
      </w:pPr>
    </w:p>
    <w:p w:rsidR="00DB3EB9" w:rsidRDefault="00DB3EB9" w:rsidP="00757C19">
      <w:pPr>
        <w:pStyle w:val="a3"/>
        <w:spacing w:before="0" w:beforeAutospacing="0" w:after="0" w:afterAutospacing="0"/>
        <w:ind w:firstLine="579"/>
        <w:jc w:val="right"/>
        <w:rPr>
          <w:color w:val="000000"/>
          <w:sz w:val="25"/>
          <w:szCs w:val="25"/>
        </w:rPr>
      </w:pPr>
    </w:p>
    <w:p w:rsidR="00DB3EB9" w:rsidRDefault="00DB3EB9" w:rsidP="00757C19">
      <w:pPr>
        <w:pStyle w:val="a3"/>
        <w:spacing w:before="0" w:beforeAutospacing="0" w:after="0" w:afterAutospacing="0"/>
        <w:ind w:firstLine="579"/>
        <w:jc w:val="right"/>
        <w:rPr>
          <w:color w:val="000000"/>
          <w:sz w:val="25"/>
          <w:szCs w:val="25"/>
        </w:rPr>
      </w:pPr>
    </w:p>
    <w:p w:rsidR="00757C19" w:rsidRPr="00F87E1A" w:rsidRDefault="00757C19" w:rsidP="00757C19">
      <w:pPr>
        <w:pStyle w:val="a3"/>
        <w:spacing w:before="0" w:beforeAutospacing="0" w:after="0" w:afterAutospacing="0"/>
        <w:ind w:firstLine="579"/>
        <w:jc w:val="right"/>
        <w:rPr>
          <w:color w:val="000000"/>
          <w:sz w:val="25"/>
          <w:szCs w:val="25"/>
        </w:rPr>
      </w:pPr>
      <w:r w:rsidRPr="00F87E1A">
        <w:rPr>
          <w:color w:val="000000"/>
          <w:sz w:val="25"/>
          <w:szCs w:val="25"/>
        </w:rPr>
        <w:t>Приложение к заявлению</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w:t>
      </w:r>
    </w:p>
    <w:p w:rsidR="00757C19" w:rsidRPr="00F87E1A" w:rsidRDefault="00757C19" w:rsidP="00757C19">
      <w:pPr>
        <w:pStyle w:val="a3"/>
        <w:spacing w:before="0" w:beforeAutospacing="0" w:after="0" w:afterAutospacing="0"/>
        <w:ind w:firstLine="579"/>
        <w:jc w:val="center"/>
        <w:rPr>
          <w:color w:val="000000"/>
          <w:sz w:val="25"/>
          <w:szCs w:val="25"/>
        </w:rPr>
      </w:pPr>
      <w:r w:rsidRPr="00F87E1A">
        <w:rPr>
          <w:b/>
          <w:bCs/>
          <w:color w:val="000000"/>
          <w:sz w:val="30"/>
          <w:szCs w:val="30"/>
        </w:rPr>
        <w:t>ФОРМА ДОКУМЕНТА, ПОДТВЕРЖДАЮЩЕГО СОГЛАСИЕ СУБЪЕКТОВ ПЕРСОНАЛЬНЫХ ДАННЫХ, УКАЗАННЫХ В ЗАЯВЛЕНИИ, НА ОБРАБОТКУ ПЕРСОНАЛЬНЫХ ДАННЫХ ЭТИХ ЛИЦ</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w:t>
      </w:r>
    </w:p>
    <w:tbl>
      <w:tblPr>
        <w:tblW w:w="5000" w:type="pct"/>
        <w:jc w:val="center"/>
        <w:tblCellMar>
          <w:left w:w="0" w:type="dxa"/>
          <w:right w:w="0" w:type="dxa"/>
        </w:tblCellMar>
        <w:tblLook w:val="04A0"/>
      </w:tblPr>
      <w:tblGrid>
        <w:gridCol w:w="10045"/>
      </w:tblGrid>
      <w:tr w:rsidR="00757C19" w:rsidRPr="00F87E1A" w:rsidTr="00757C19">
        <w:trPr>
          <w:jc w:val="center"/>
        </w:trPr>
        <w:tc>
          <w:tcPr>
            <w:tcW w:w="5000" w:type="pct"/>
            <w:tcBorders>
              <w:top w:val="single" w:sz="6" w:space="0" w:color="000000"/>
              <w:left w:val="single" w:sz="6" w:space="0" w:color="000000"/>
              <w:right w:val="single" w:sz="6" w:space="0" w:color="000000"/>
            </w:tcBorders>
            <w:tcMar>
              <w:top w:w="102" w:type="dxa"/>
              <w:left w:w="62" w:type="dxa"/>
              <w:bottom w:w="102" w:type="dxa"/>
              <w:right w:w="62" w:type="dxa"/>
            </w:tcMar>
            <w:vAlign w:val="center"/>
            <w:hideMark/>
          </w:tcPr>
          <w:p w:rsidR="00757C19" w:rsidRPr="00F87E1A" w:rsidRDefault="00757C19">
            <w:pPr>
              <w:pStyle w:val="a3"/>
              <w:spacing w:before="0" w:beforeAutospacing="0" w:after="0" w:afterAutospacing="0"/>
              <w:ind w:firstLine="567"/>
              <w:jc w:val="both"/>
            </w:pPr>
            <w:r w:rsidRPr="00F87E1A">
              <w:t>Фамилия, имя, отчество субъекта персональных данных (представителя субъекта персональных данных)</w:t>
            </w:r>
          </w:p>
          <w:p w:rsidR="00757C19" w:rsidRPr="00F87E1A" w:rsidRDefault="00757C19">
            <w:pPr>
              <w:pStyle w:val="a3"/>
              <w:spacing w:before="0" w:beforeAutospacing="0" w:after="0" w:afterAutospacing="0"/>
              <w:ind w:firstLine="567"/>
              <w:jc w:val="both"/>
            </w:pPr>
            <w:r w:rsidRPr="00F87E1A">
              <w:t>_____________________________________________________________________</w:t>
            </w:r>
          </w:p>
          <w:p w:rsidR="00757C19" w:rsidRPr="00F87E1A" w:rsidRDefault="00757C19">
            <w:pPr>
              <w:pStyle w:val="a3"/>
              <w:spacing w:before="0" w:beforeAutospacing="0" w:after="0" w:afterAutospacing="0"/>
              <w:ind w:firstLine="567"/>
              <w:jc w:val="both"/>
            </w:pPr>
            <w:r w:rsidRPr="00F87E1A">
              <w:t>Адрес субъекта персональных данных (представителя субъекта персональных данных)____________________</w:t>
            </w:r>
            <w:r w:rsidR="00DD6727">
              <w:t>______________________________ </w:t>
            </w:r>
          </w:p>
          <w:p w:rsidR="00757C19" w:rsidRPr="00F87E1A" w:rsidRDefault="00757C19" w:rsidP="00DD6727">
            <w:pPr>
              <w:pStyle w:val="a3"/>
              <w:spacing w:before="0" w:beforeAutospacing="0" w:after="0" w:afterAutospacing="0"/>
              <w:jc w:val="both"/>
            </w:pPr>
            <w:r w:rsidRPr="00F87E1A">
              <w:t>______________________________________________________________________________</w:t>
            </w:r>
          </w:p>
        </w:tc>
      </w:tr>
      <w:tr w:rsidR="00757C19" w:rsidRPr="00F87E1A" w:rsidTr="00757C19">
        <w:trPr>
          <w:jc w:val="center"/>
        </w:trPr>
        <w:tc>
          <w:tcPr>
            <w:tcW w:w="5000" w:type="pct"/>
            <w:tcBorders>
              <w:left w:val="single" w:sz="6" w:space="0" w:color="000000"/>
              <w:right w:val="single" w:sz="6" w:space="0" w:color="000000"/>
            </w:tcBorders>
            <w:tcMar>
              <w:top w:w="102" w:type="dxa"/>
              <w:left w:w="62" w:type="dxa"/>
              <w:bottom w:w="102" w:type="dxa"/>
              <w:right w:w="62" w:type="dxa"/>
            </w:tcMar>
            <w:vAlign w:val="center"/>
            <w:hideMark/>
          </w:tcPr>
          <w:p w:rsidR="00757C19" w:rsidRPr="00F87E1A" w:rsidRDefault="00757C19">
            <w:pPr>
              <w:pStyle w:val="a3"/>
              <w:spacing w:before="0" w:beforeAutospacing="0" w:after="0" w:afterAutospacing="0"/>
              <w:ind w:firstLine="567"/>
              <w:jc w:val="both"/>
            </w:pPr>
            <w:r w:rsidRPr="00F87E1A">
              <w:t>Номер основного документа, удостоверяющего личность субъекта персональных данных (представителя субъекта персональных данных), дата его выдачи и выдавший орган ____________________________________________________</w:t>
            </w:r>
            <w:r w:rsidR="00DD6727">
              <w:t>______________________________</w:t>
            </w:r>
          </w:p>
          <w:p w:rsidR="00757C19" w:rsidRPr="00F87E1A" w:rsidRDefault="00757C19">
            <w:pPr>
              <w:pStyle w:val="a3"/>
              <w:spacing w:before="0" w:beforeAutospacing="0" w:after="0" w:afterAutospacing="0"/>
              <w:ind w:firstLine="567"/>
              <w:jc w:val="both"/>
            </w:pPr>
            <w:r w:rsidRPr="00F87E1A">
              <w:t>Реквизиты доверенности или иного документа, подтверждающего полномочия представителя субъекта персональных данных (при получении согласия от представителя субъекта персональных данных)</w:t>
            </w:r>
          </w:p>
          <w:p w:rsidR="00757C19" w:rsidRPr="00F87E1A" w:rsidRDefault="00757C19">
            <w:pPr>
              <w:pStyle w:val="a3"/>
              <w:spacing w:before="0" w:beforeAutospacing="0" w:after="0" w:afterAutospacing="0"/>
              <w:ind w:firstLine="567"/>
              <w:jc w:val="both"/>
            </w:pPr>
            <w:r w:rsidRPr="00F87E1A">
              <w:t>_____________________________________________________________________________</w:t>
            </w:r>
          </w:p>
          <w:p w:rsidR="00757C19" w:rsidRPr="00F87E1A" w:rsidRDefault="00757C19">
            <w:pPr>
              <w:pStyle w:val="a3"/>
              <w:spacing w:before="0" w:beforeAutospacing="0" w:after="0" w:afterAutospacing="0"/>
              <w:ind w:firstLine="567"/>
              <w:jc w:val="both"/>
            </w:pPr>
            <w:r w:rsidRPr="00F87E1A">
              <w:t>Наименование или фамилия, имя, отчество и адрес оператора, получающего согласие субъекта персональных данных _______________________________________________________________</w:t>
            </w:r>
          </w:p>
          <w:p w:rsidR="00757C19" w:rsidRPr="00F87E1A" w:rsidRDefault="00757C19">
            <w:pPr>
              <w:pStyle w:val="a3"/>
              <w:spacing w:before="0" w:beforeAutospacing="0" w:after="0" w:afterAutospacing="0"/>
              <w:ind w:firstLine="567"/>
              <w:jc w:val="both"/>
            </w:pPr>
            <w:r w:rsidRPr="00F87E1A">
              <w:t>Цель обработки персональных данных __________________________________________________</w:t>
            </w:r>
          </w:p>
          <w:p w:rsidR="00757C19" w:rsidRPr="00F87E1A" w:rsidRDefault="00757C19">
            <w:pPr>
              <w:pStyle w:val="a3"/>
              <w:spacing w:before="0" w:beforeAutospacing="0" w:after="0" w:afterAutospacing="0"/>
              <w:ind w:firstLine="567"/>
              <w:jc w:val="both"/>
            </w:pPr>
            <w:r w:rsidRPr="00F87E1A">
              <w:t>Перечень персональных данных, на обработку которых дается согласие субъекта персональных данных</w:t>
            </w:r>
          </w:p>
          <w:p w:rsidR="00757C19" w:rsidRPr="00F87E1A" w:rsidRDefault="00757C19">
            <w:pPr>
              <w:pStyle w:val="a3"/>
              <w:spacing w:before="0" w:beforeAutospacing="0" w:after="0" w:afterAutospacing="0"/>
              <w:ind w:firstLine="567"/>
              <w:jc w:val="both"/>
            </w:pPr>
            <w:r w:rsidRPr="00F87E1A">
              <w:t>__________________________________________________</w:t>
            </w:r>
            <w:r w:rsidR="00DD6727">
              <w:t>___________________________</w:t>
            </w:r>
          </w:p>
          <w:p w:rsidR="00757C19" w:rsidRPr="00F87E1A" w:rsidRDefault="00757C19">
            <w:pPr>
              <w:pStyle w:val="a3"/>
              <w:spacing w:before="0" w:beforeAutospacing="0" w:after="0" w:afterAutospacing="0"/>
              <w:ind w:firstLine="567"/>
              <w:jc w:val="both"/>
            </w:pPr>
            <w:r w:rsidRPr="00F87E1A">
              <w:t>Наименование или фамилию, имя, отчество и адрес лица, осуществляющего обработку персональных данных по поручению оператора, если обработка будет поручена такому лицу _______________________________________________________</w:t>
            </w:r>
            <w:r w:rsidR="00DD6727">
              <w:t>___________________________</w:t>
            </w:r>
          </w:p>
          <w:p w:rsidR="00757C19" w:rsidRPr="00F87E1A" w:rsidRDefault="00757C19">
            <w:pPr>
              <w:pStyle w:val="a3"/>
              <w:spacing w:before="0" w:beforeAutospacing="0" w:after="0" w:afterAutospacing="0"/>
              <w:ind w:firstLine="567"/>
              <w:jc w:val="both"/>
            </w:pPr>
            <w:r w:rsidRPr="00F87E1A">
              <w:t>Перечень действий с персональными данными, на совершение которых дается согласие, общее описание используемых оператором способов обработки персональных данных_______________________________________________</w:t>
            </w:r>
            <w:r w:rsidR="00DD6727">
              <w:t>_____________________________</w:t>
            </w:r>
          </w:p>
          <w:p w:rsidR="00757C19" w:rsidRPr="00F87E1A" w:rsidRDefault="00757C19">
            <w:pPr>
              <w:pStyle w:val="a3"/>
              <w:spacing w:before="0" w:beforeAutospacing="0" w:after="0" w:afterAutospacing="0"/>
              <w:ind w:firstLine="567"/>
              <w:jc w:val="both"/>
            </w:pPr>
            <w:r w:rsidRPr="00F87E1A">
              <w:t>Срок, в течение которого действует согласие субъекта персональных данных, а также способ его отзыва, если иное не установлено федеральным законом_______________________________________</w:t>
            </w:r>
          </w:p>
        </w:tc>
      </w:tr>
      <w:tr w:rsidR="00757C19" w:rsidRPr="00F87E1A" w:rsidTr="00757C19">
        <w:trPr>
          <w:jc w:val="center"/>
        </w:trPr>
        <w:tc>
          <w:tcPr>
            <w:tcW w:w="5000" w:type="pct"/>
            <w:tcBorders>
              <w:left w:val="single" w:sz="6" w:space="0" w:color="000000"/>
              <w:right w:val="single" w:sz="6" w:space="0" w:color="000000"/>
            </w:tcBorders>
            <w:tcMar>
              <w:top w:w="102" w:type="dxa"/>
              <w:left w:w="62" w:type="dxa"/>
              <w:bottom w:w="102" w:type="dxa"/>
              <w:right w:w="62" w:type="dxa"/>
            </w:tcMar>
            <w:vAlign w:val="center"/>
            <w:hideMark/>
          </w:tcPr>
          <w:p w:rsidR="00757C19" w:rsidRPr="00F87E1A" w:rsidRDefault="00757C19">
            <w:pPr>
              <w:pStyle w:val="a3"/>
              <w:spacing w:before="0" w:beforeAutospacing="0" w:after="0" w:afterAutospacing="0"/>
              <w:ind w:firstLine="567"/>
              <w:jc w:val="both"/>
            </w:pPr>
            <w:r w:rsidRPr="00F87E1A">
              <w:t>СОГЛАСИЕ НА ОБРАБОТКУ ПЕРСОНАЛЬНЫХ ДАННЫХ</w:t>
            </w:r>
          </w:p>
        </w:tc>
      </w:tr>
      <w:tr w:rsidR="00757C19" w:rsidRPr="00F87E1A" w:rsidTr="00757C19">
        <w:trPr>
          <w:jc w:val="center"/>
        </w:trPr>
        <w:tc>
          <w:tcPr>
            <w:tcW w:w="5000" w:type="pct"/>
            <w:tcBorders>
              <w:left w:val="single" w:sz="6" w:space="0" w:color="000000"/>
              <w:right w:val="single" w:sz="6" w:space="0" w:color="000000"/>
            </w:tcBorders>
            <w:tcMar>
              <w:top w:w="102" w:type="dxa"/>
              <w:left w:w="62" w:type="dxa"/>
              <w:bottom w:w="102" w:type="dxa"/>
              <w:right w:w="62" w:type="dxa"/>
            </w:tcMar>
            <w:vAlign w:val="center"/>
            <w:hideMark/>
          </w:tcPr>
          <w:p w:rsidR="00757C19" w:rsidRPr="00F87E1A" w:rsidRDefault="00757C19">
            <w:pPr>
              <w:pStyle w:val="a3"/>
              <w:spacing w:before="0" w:beforeAutospacing="0" w:after="0" w:afterAutospacing="0"/>
              <w:ind w:firstLine="567"/>
              <w:jc w:val="both"/>
            </w:pPr>
            <w:r w:rsidRPr="00F87E1A">
              <w:t>Настоящим выражаю согласие на обработку моих персональных данных, предусмотренную частью 3 статьи 3 Федерального закона от 27 июля 2006 г. N 152-ФЗ "О персональных данных", в целях предоставления Администрацией муниципальной услуги </w:t>
            </w:r>
            <w:proofErr w:type="gramStart"/>
            <w:r w:rsidRPr="00F87E1A">
              <w:t>по</w:t>
            </w:r>
            <w:proofErr w:type="gramEnd"/>
            <w:r w:rsidRPr="00F87E1A">
              <w:t xml:space="preserve"> ________________________________________________________________________________________________________________________________</w:t>
            </w:r>
          </w:p>
        </w:tc>
      </w:tr>
      <w:tr w:rsidR="00757C19" w:rsidRPr="00F87E1A" w:rsidTr="00757C19">
        <w:trPr>
          <w:jc w:val="center"/>
        </w:trPr>
        <w:tc>
          <w:tcPr>
            <w:tcW w:w="5000" w:type="pct"/>
            <w:tcBorders>
              <w:left w:val="single" w:sz="6" w:space="0" w:color="000000"/>
              <w:right w:val="single" w:sz="6" w:space="0" w:color="000000"/>
            </w:tcBorders>
            <w:tcMar>
              <w:top w:w="102" w:type="dxa"/>
              <w:left w:w="62" w:type="dxa"/>
              <w:bottom w:w="102" w:type="dxa"/>
              <w:right w:w="62" w:type="dxa"/>
            </w:tcMar>
            <w:vAlign w:val="center"/>
            <w:hideMark/>
          </w:tcPr>
          <w:p w:rsidR="00757C19" w:rsidRPr="00F87E1A" w:rsidRDefault="00757C19">
            <w:pPr>
              <w:pStyle w:val="a3"/>
              <w:spacing w:before="0" w:beforeAutospacing="0" w:after="0" w:afterAutospacing="0"/>
              <w:ind w:firstLine="567"/>
              <w:jc w:val="both"/>
            </w:pPr>
            <w:r w:rsidRPr="00F87E1A">
              <w:t>Я согласен (на), что предоставленные мною персональные данные, которые являются необходимыми для предоставления указанной муниципальной услуги, будут подвергнуты обработке, предусмотренной Федеральным законом от 27 июля 2006 г. N 152-ФЗ.</w:t>
            </w:r>
          </w:p>
        </w:tc>
      </w:tr>
    </w:tbl>
    <w:p w:rsidR="00C80FBC" w:rsidRPr="00F87E1A" w:rsidRDefault="00757C19" w:rsidP="009E7B3C">
      <w:pPr>
        <w:spacing w:after="0" w:line="240" w:lineRule="auto"/>
        <w:ind w:firstLine="567"/>
        <w:jc w:val="both"/>
        <w:rPr>
          <w:rFonts w:ascii="Times New Roman" w:hAnsi="Times New Roman" w:cs="Times New Roman"/>
        </w:rPr>
      </w:pPr>
      <w:r w:rsidRPr="00F87E1A">
        <w:rPr>
          <w:rFonts w:ascii="Times New Roman" w:eastAsia="Times New Roman" w:hAnsi="Times New Roman" w:cs="Times New Roman"/>
          <w:color w:val="000000"/>
          <w:sz w:val="24"/>
          <w:szCs w:val="24"/>
          <w:lang w:eastAsia="ru-RU"/>
        </w:rPr>
        <w:t xml:space="preserve"> </w:t>
      </w:r>
      <w:r w:rsidR="00DB3EB9">
        <w:rPr>
          <w:rFonts w:ascii="Times New Roman" w:eastAsia="Times New Roman" w:hAnsi="Times New Roman" w:cs="Times New Roman"/>
          <w:color w:val="000000"/>
          <w:sz w:val="24"/>
          <w:szCs w:val="24"/>
          <w:lang w:eastAsia="ru-RU"/>
        </w:rPr>
        <w:t>под</w:t>
      </w:r>
      <w:r w:rsidR="009E7B3C" w:rsidRPr="00F87E1A">
        <w:rPr>
          <w:rFonts w:ascii="Times New Roman" w:eastAsia="Times New Roman" w:hAnsi="Times New Roman" w:cs="Times New Roman"/>
          <w:color w:val="000000"/>
          <w:sz w:val="24"/>
          <w:szCs w:val="24"/>
          <w:lang w:eastAsia="ru-RU"/>
        </w:rPr>
        <w:t>пись заявителя</w:t>
      </w:r>
      <w:bookmarkStart w:id="34" w:name="_GoBack"/>
      <w:bookmarkEnd w:id="34"/>
    </w:p>
    <w:sectPr w:rsidR="00C80FBC" w:rsidRPr="00F87E1A" w:rsidSect="009E7B3C">
      <w:pgSz w:w="11906" w:h="16838"/>
      <w:pgMar w:top="567" w:right="709" w:bottom="284" w:left="1276"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characterSpacingControl w:val="doNotCompress"/>
  <w:compat/>
  <w:rsids>
    <w:rsidRoot w:val="009E7B3C"/>
    <w:rsid w:val="0028532C"/>
    <w:rsid w:val="003605E2"/>
    <w:rsid w:val="00757C19"/>
    <w:rsid w:val="009D20A5"/>
    <w:rsid w:val="009E7B3C"/>
    <w:rsid w:val="00BD40A7"/>
    <w:rsid w:val="00C80FBC"/>
    <w:rsid w:val="00DB3EB9"/>
    <w:rsid w:val="00DD6727"/>
    <w:rsid w:val="00E12CEA"/>
    <w:rsid w:val="00EB5539"/>
    <w:rsid w:val="00EE530E"/>
    <w:rsid w:val="00F87E1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B553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nhideWhenUsed/>
    <w:rsid w:val="009E7B3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yperlink">
    <w:name w:val="hyperlink"/>
    <w:basedOn w:val="a0"/>
    <w:rsid w:val="009E7B3C"/>
  </w:style>
  <w:style w:type="paragraph" w:customStyle="1" w:styleId="1">
    <w:name w:val="Нижний колонтитул1"/>
    <w:basedOn w:val="a"/>
    <w:rsid w:val="009E7B3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Гиперссылка1"/>
    <w:basedOn w:val="a0"/>
    <w:qFormat/>
    <w:rsid w:val="00E12CEA"/>
    <w:rPr>
      <w:rFonts w:cs="Times New Roman"/>
    </w:rPr>
  </w:style>
  <w:style w:type="character" w:styleId="a4">
    <w:name w:val="Hyperlink"/>
    <w:basedOn w:val="a0"/>
    <w:uiPriority w:val="99"/>
    <w:unhideWhenUsed/>
    <w:rsid w:val="00BD40A7"/>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9E7B3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yperlink">
    <w:name w:val="hyperlink"/>
    <w:basedOn w:val="a0"/>
    <w:rsid w:val="009E7B3C"/>
  </w:style>
  <w:style w:type="paragraph" w:customStyle="1" w:styleId="footer">
    <w:name w:val="footer"/>
    <w:basedOn w:val="a"/>
    <w:rsid w:val="009E7B3C"/>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91947218">
      <w:bodyDiv w:val="1"/>
      <w:marLeft w:val="0"/>
      <w:marRight w:val="0"/>
      <w:marTop w:val="0"/>
      <w:marBottom w:val="0"/>
      <w:divBdr>
        <w:top w:val="none" w:sz="0" w:space="0" w:color="auto"/>
        <w:left w:val="none" w:sz="0" w:space="0" w:color="auto"/>
        <w:bottom w:val="none" w:sz="0" w:space="0" w:color="auto"/>
        <w:right w:val="none" w:sz="0" w:space="0" w:color="auto"/>
      </w:divBdr>
    </w:div>
    <w:div w:id="667289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mokshan.pnzreg.ru/authority/oms-munitsipalnogo-obrazovaniya/administratsiya-bogorodskogo-selsoveta/"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mokshan.pnzreg.ru/authority/oms-munitsipalnogo-obrazovaniya/administratsiya-bogorodskogo-selsoveta/" TargetMode="External"/><Relationship Id="rId5" Type="http://schemas.openxmlformats.org/officeDocument/2006/relationships/hyperlink" Target="http://pravo-search.minjust.ru:8080/bigs/showDocument.html?id=8010A4FE-0952-4369-A5AD-F710AFD73A11" TargetMode="External"/><Relationship Id="rId19" Type="http://schemas.microsoft.com/office/2007/relationships/stylesWithEffects" Target="stylesWithEffects.xml"/><Relationship Id="rId4" Type="http://schemas.openxmlformats.org/officeDocument/2006/relationships/hyperlink" Target="http://pravo-search.minjust.ru:8080/bigs/showDocument.html?id=8C9A9D85-2388-4604-8A86-E8D085927EF0" TargetMode="Externa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24</Pages>
  <Words>12107</Words>
  <Characters>69013</Characters>
  <Application>Microsoft Office Word</Application>
  <DocSecurity>0</DocSecurity>
  <Lines>575</Lines>
  <Paragraphs>161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80959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Tat'yana</dc:creator>
  <cp:lastModifiedBy>User</cp:lastModifiedBy>
  <cp:revision>3</cp:revision>
  <cp:lastPrinted>2023-06-15T10:57:00Z</cp:lastPrinted>
  <dcterms:created xsi:type="dcterms:W3CDTF">2023-06-15T10:35:00Z</dcterms:created>
  <dcterms:modified xsi:type="dcterms:W3CDTF">2023-06-15T10:59:00Z</dcterms:modified>
</cp:coreProperties>
</file>