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21DF" w:rsidRDefault="006921DF" w:rsidP="006921DF">
      <w:pPr>
        <w:ind w:firstLine="709"/>
        <w:jc w:val="both"/>
      </w:pPr>
      <w:r>
        <w:t>Направляю Вам информацию о деятельности органов прокуратуры</w:t>
      </w:r>
      <w:r>
        <w:br/>
        <w:t xml:space="preserve">для размещения в печатном издании газеты и на официальных страницах </w:t>
      </w:r>
      <w:r>
        <w:br/>
        <w:t xml:space="preserve">во </w:t>
      </w:r>
      <w:proofErr w:type="spellStart"/>
      <w:r>
        <w:t>ВКонтакте</w:t>
      </w:r>
      <w:proofErr w:type="spellEnd"/>
      <w:r>
        <w:t>, Одноклассники и официальном сайте в подразделе «Прокурор разъясняет»:</w:t>
      </w:r>
    </w:p>
    <w:p w:rsidR="006921DF" w:rsidRDefault="006921DF" w:rsidP="006921DF">
      <w:pPr>
        <w:ind w:firstLine="709"/>
        <w:jc w:val="both"/>
      </w:pPr>
    </w:p>
    <w:p w:rsidR="006921DF" w:rsidRDefault="006921DF" w:rsidP="006921DF">
      <w:pPr>
        <w:ind w:firstLine="709"/>
        <w:jc w:val="center"/>
        <w:rPr>
          <w:b/>
        </w:rPr>
      </w:pPr>
      <w:r>
        <w:rPr>
          <w:rFonts w:cs="Times New Roman"/>
          <w:b/>
          <w:szCs w:val="28"/>
        </w:rPr>
        <w:t xml:space="preserve">Прокуратурой Мокшанского района выявлены нарушения законодательства в сфере землепользования, </w:t>
      </w:r>
      <w:r>
        <w:rPr>
          <w:b/>
        </w:rPr>
        <w:t xml:space="preserve">государственной </w:t>
      </w:r>
      <w:r>
        <w:rPr>
          <w:b/>
        </w:rPr>
        <w:br/>
        <w:t>и муниципальной собственности</w:t>
      </w:r>
    </w:p>
    <w:p w:rsidR="006921DF" w:rsidRDefault="006921DF" w:rsidP="006921DF">
      <w:pPr>
        <w:ind w:firstLine="709"/>
        <w:jc w:val="both"/>
        <w:rPr>
          <w:rFonts w:cs="Times New Roman"/>
          <w:b/>
          <w:szCs w:val="28"/>
        </w:rPr>
      </w:pPr>
    </w:p>
    <w:p w:rsidR="006921DF" w:rsidRDefault="006921DF" w:rsidP="006921DF">
      <w:pPr>
        <w:ind w:right="27" w:firstLine="709"/>
        <w:jc w:val="both"/>
      </w:pPr>
      <w:r>
        <w:t>Прокуратура Мокшанского района Пензенской области проведена проверка исполнения законодательства сфере землепользования, государственной и муниципальной собственности.</w:t>
      </w:r>
    </w:p>
    <w:p w:rsidR="006921DF" w:rsidRDefault="006921DF" w:rsidP="006921DF">
      <w:pPr>
        <w:ind w:right="27" w:firstLine="709"/>
        <w:jc w:val="both"/>
      </w:pPr>
      <w:r>
        <w:t xml:space="preserve">отношения, возникающие при приватизации государственного </w:t>
      </w:r>
      <w:r>
        <w:br/>
        <w:t>и муниципального имущества, и связанные с ними отношения по управлению государственным и муниципальным имуществом, регулируются Федеральным законом «О приватизации государственного и муниципального имущества».</w:t>
      </w:r>
    </w:p>
    <w:p w:rsidR="006921DF" w:rsidRDefault="006921DF" w:rsidP="006921DF">
      <w:pPr>
        <w:ind w:right="27" w:firstLine="709"/>
        <w:jc w:val="both"/>
      </w:pPr>
      <w:r>
        <w:t xml:space="preserve">Однако, положениям названного законодательства его действие </w:t>
      </w:r>
      <w:r>
        <w:br/>
        <w:t>не распространяется на отношения, возникающие при отчуждении государственными и муниципальными унитарными предприятиями, государственными и муниципальными учреждениями имущества, закрепленного за ними в хозяйственном ведении или оперативном управлении.</w:t>
      </w:r>
    </w:p>
    <w:p w:rsidR="006921DF" w:rsidRDefault="006921DF" w:rsidP="006921DF">
      <w:pPr>
        <w:ind w:right="27" w:firstLine="709"/>
        <w:jc w:val="both"/>
      </w:pPr>
      <w:r>
        <w:t>Порядок перехода прав в отношении государственного или муниципального имущества, закрепленного за учреждениями в хозяйственном ведении или оперативном управлении регламентируется Приказом ФАС России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6921DF" w:rsidRDefault="006921DF" w:rsidP="006921DF">
      <w:pPr>
        <w:ind w:right="27" w:firstLine="709"/>
        <w:jc w:val="both"/>
        <w:rPr>
          <w:b/>
          <w:bCs/>
        </w:rPr>
      </w:pPr>
      <w:r>
        <w:rPr>
          <w:bCs/>
        </w:rPr>
        <w:t xml:space="preserve">Проверка показала, что в нарушение установленных требований государственным казенным учреждением, осуществляющим деятельность на территории Мокшанского района, была заключена сделка о передаче имущества, обремененного оперативным управлением, не в соответствии </w:t>
      </w:r>
      <w:r>
        <w:rPr>
          <w:bCs/>
        </w:rPr>
        <w:br/>
        <w:t>с установленной процедурой.</w:t>
      </w:r>
    </w:p>
    <w:p w:rsidR="006921DF" w:rsidRDefault="006921DF" w:rsidP="006921DF">
      <w:pPr>
        <w:ind w:right="27" w:firstLine="709"/>
        <w:jc w:val="both"/>
      </w:pPr>
      <w:r>
        <w:t>Прокуратурой района было возбуждено дело об административном правонарушении по части 10 статьи 7.32.4 КоАП РФ, по результатам которого должностное лицо было привлечено к административной ответственности.</w:t>
      </w:r>
    </w:p>
    <w:p w:rsidR="006921DF" w:rsidRDefault="006921DF" w:rsidP="006921DF">
      <w:pPr>
        <w:ind w:right="27"/>
        <w:jc w:val="both"/>
      </w:pPr>
    </w:p>
    <w:p w:rsidR="006921DF" w:rsidRDefault="006921DF" w:rsidP="006921DF">
      <w:pPr>
        <w:ind w:right="27" w:firstLine="709"/>
        <w:jc w:val="center"/>
        <w:rPr>
          <w:b/>
          <w:szCs w:val="28"/>
        </w:rPr>
      </w:pPr>
      <w:r>
        <w:rPr>
          <w:b/>
        </w:rPr>
        <w:t xml:space="preserve">Прокуратурой района выявлены нарушения по результатам проведения проверки при реализации национального проекта </w:t>
      </w:r>
      <w:r>
        <w:rPr>
          <w:b/>
          <w:szCs w:val="28"/>
        </w:rPr>
        <w:t>«Комфортная городская среда»</w:t>
      </w:r>
    </w:p>
    <w:p w:rsidR="006921DF" w:rsidRDefault="006921DF" w:rsidP="006921DF">
      <w:pPr>
        <w:ind w:right="27"/>
        <w:jc w:val="both"/>
      </w:pPr>
    </w:p>
    <w:p w:rsidR="006921DF" w:rsidRDefault="006921DF" w:rsidP="006921DF">
      <w:pPr>
        <w:ind w:firstLine="720"/>
        <w:jc w:val="both"/>
        <w:rPr>
          <w:rFonts w:cs="Times New Roman"/>
          <w:szCs w:val="28"/>
        </w:rPr>
      </w:pPr>
      <w:r>
        <w:rPr>
          <w:szCs w:val="28"/>
        </w:rPr>
        <w:t xml:space="preserve">Прокуратура Мокшанского района провела проверку соблюдения требований законодательства в сфере реализации федерального проекта «Комфортная городская среда» (национальный проект «Жилье и городская среда») </w:t>
      </w:r>
      <w:r>
        <w:rPr>
          <w:rFonts w:cs="Times New Roman"/>
          <w:szCs w:val="28"/>
        </w:rPr>
        <w:t>в деятельности органов местного самоуправления.</w:t>
      </w:r>
    </w:p>
    <w:p w:rsidR="006921DF" w:rsidRDefault="006921DF" w:rsidP="006921DF">
      <w:pPr>
        <w:ind w:firstLine="709"/>
        <w:jc w:val="both"/>
        <w:rPr>
          <w:szCs w:val="28"/>
        </w:rPr>
      </w:pPr>
      <w:r>
        <w:rPr>
          <w:rFonts w:cs="Times New Roman"/>
          <w:szCs w:val="28"/>
        </w:rPr>
        <w:t xml:space="preserve">Согласно требованиям действующего законодательства при заключении контрактов в рамках реализации </w:t>
      </w:r>
      <w:r>
        <w:rPr>
          <w:szCs w:val="28"/>
        </w:rPr>
        <w:t xml:space="preserve">муниципальной программы формирования комфортной (современной) городской среды в рамках регионального проекта «Формирование комфортной городской среды» предусмотрено условие </w:t>
      </w:r>
      <w:r>
        <w:rPr>
          <w:szCs w:val="28"/>
        </w:rPr>
        <w:br/>
        <w:t xml:space="preserve">об обеспечении включения в соглашения по результатам закупки товаров, работ и услуг для обеспечения муниципальных нужд в целях реализации муниципальной программы условия об установлении минимального 3-летнего гарантийного срока на результаты выполненных работ по благоустройству дворовых и общественных территорий. </w:t>
      </w:r>
    </w:p>
    <w:p w:rsidR="006921DF" w:rsidRDefault="006921DF" w:rsidP="006921DF">
      <w:pPr>
        <w:ind w:firstLine="709"/>
        <w:jc w:val="both"/>
        <w:rPr>
          <w:szCs w:val="28"/>
        </w:rPr>
      </w:pPr>
      <w:r>
        <w:rPr>
          <w:szCs w:val="28"/>
        </w:rPr>
        <w:t xml:space="preserve">В ходе проверки установлено, что в рамках исполнения соответствующего законодательства органом местного с индивидуальным предпринимателем заключен договор на благоустройство общественной территории – участка улицы </w:t>
      </w:r>
      <w:proofErr w:type="spellStart"/>
      <w:r>
        <w:rPr>
          <w:szCs w:val="28"/>
        </w:rPr>
        <w:t>Поцелуева</w:t>
      </w:r>
      <w:proofErr w:type="spellEnd"/>
      <w:r>
        <w:rPr>
          <w:szCs w:val="28"/>
        </w:rPr>
        <w:t xml:space="preserve"> </w:t>
      </w:r>
      <w:proofErr w:type="spellStart"/>
      <w:r>
        <w:rPr>
          <w:szCs w:val="28"/>
        </w:rPr>
        <w:t>р.п</w:t>
      </w:r>
      <w:proofErr w:type="spellEnd"/>
      <w:r>
        <w:rPr>
          <w:szCs w:val="28"/>
        </w:rPr>
        <w:t>. Мокшан до переулка Больничного.</w:t>
      </w:r>
    </w:p>
    <w:p w:rsidR="006921DF" w:rsidRDefault="006921DF" w:rsidP="006921DF">
      <w:pPr>
        <w:ind w:firstLine="709"/>
        <w:jc w:val="both"/>
        <w:rPr>
          <w:szCs w:val="28"/>
        </w:rPr>
      </w:pPr>
      <w:r>
        <w:rPr>
          <w:szCs w:val="28"/>
        </w:rPr>
        <w:t xml:space="preserve">Однако при заключении названного договора органом местного самоуправления, вопреки требований Бюджетного кодекса Российской Федерации, условие о гарантийном сроке осталось не исполненным, а именно </w:t>
      </w:r>
      <w:r>
        <w:rPr>
          <w:szCs w:val="28"/>
        </w:rPr>
        <w:br/>
        <w:t>в Договоре предусмотрен заниженный гарантийный срок – 12 месяцев.</w:t>
      </w:r>
    </w:p>
    <w:p w:rsidR="006921DF" w:rsidRDefault="006921DF" w:rsidP="006921DF">
      <w:pPr>
        <w:ind w:firstLine="709"/>
        <w:jc w:val="both"/>
        <w:rPr>
          <w:szCs w:val="28"/>
        </w:rPr>
      </w:pPr>
      <w:r>
        <w:rPr>
          <w:szCs w:val="28"/>
        </w:rPr>
        <w:t xml:space="preserve">Указанное обстоятельство явилось основанием для возбуждения дела </w:t>
      </w:r>
      <w:r>
        <w:rPr>
          <w:szCs w:val="28"/>
        </w:rPr>
        <w:br/>
        <w:t xml:space="preserve">об административном правонарушении по части 3 статьи 15.15.3 КоАП РФ, </w:t>
      </w:r>
      <w:r>
        <w:rPr>
          <w:szCs w:val="28"/>
        </w:rPr>
        <w:br/>
        <w:t xml:space="preserve">по результатам которого ответственное лицо было оштрафовано на 10 000 руб. </w:t>
      </w:r>
    </w:p>
    <w:p w:rsidR="006921DF" w:rsidRDefault="006921DF" w:rsidP="006921DF">
      <w:pPr>
        <w:ind w:firstLine="709"/>
        <w:jc w:val="both"/>
        <w:rPr>
          <w:szCs w:val="28"/>
        </w:rPr>
      </w:pPr>
    </w:p>
    <w:p w:rsidR="006921DF" w:rsidRDefault="006921DF" w:rsidP="006921DF">
      <w:pPr>
        <w:ind w:right="27" w:firstLine="709"/>
        <w:jc w:val="center"/>
        <w:rPr>
          <w:b/>
        </w:rPr>
      </w:pPr>
      <w:r>
        <w:rPr>
          <w:b/>
        </w:rPr>
        <w:t>Прокуратура Мокшанского района Пензенской области проведена проверка исполнения законодательства при реализации национального проекта «Здравоохранение»</w:t>
      </w:r>
    </w:p>
    <w:p w:rsidR="006921DF" w:rsidRDefault="006921DF" w:rsidP="006921DF">
      <w:pPr>
        <w:ind w:right="27" w:firstLine="709"/>
        <w:jc w:val="both"/>
      </w:pPr>
    </w:p>
    <w:p w:rsidR="006921DF" w:rsidRDefault="006921DF" w:rsidP="006921DF">
      <w:pPr>
        <w:ind w:firstLine="709"/>
        <w:jc w:val="both"/>
        <w:rPr>
          <w:color w:val="000000"/>
          <w:shd w:val="clear" w:color="auto" w:fill="FFFFFF"/>
        </w:rPr>
      </w:pPr>
      <w:r>
        <w:rPr>
          <w:color w:val="000000"/>
          <w:shd w:val="clear" w:color="auto" w:fill="FFFFFF"/>
        </w:rPr>
        <w:t xml:space="preserve">Прокуратурой Мокшанского района проведена проверка исполнения законодательства в сфере обеспечения антитеррористической защищенности объектов здравоохранения, по результатам которой в </w:t>
      </w:r>
      <w:proofErr w:type="gramStart"/>
      <w:r>
        <w:rPr>
          <w:color w:val="000000"/>
          <w:shd w:val="clear" w:color="auto" w:fill="FFFFFF"/>
        </w:rPr>
        <w:t xml:space="preserve">деятельности </w:t>
      </w:r>
      <w:r>
        <w:t xml:space="preserve"> Государственного</w:t>
      </w:r>
      <w:proofErr w:type="gramEnd"/>
      <w:r>
        <w:t xml:space="preserve"> бюджетного учреждения здравоохранения «Мокшанская районная больница» (далее по тексту – ГБУЗ «Мокшанская РБ»)</w:t>
      </w:r>
      <w:r>
        <w:rPr>
          <w:color w:val="000000"/>
          <w:shd w:val="clear" w:color="auto" w:fill="FFFFFF"/>
        </w:rPr>
        <w:t xml:space="preserve"> выявлены  нарушения.</w:t>
      </w:r>
    </w:p>
    <w:p w:rsidR="006921DF" w:rsidRDefault="006921DF" w:rsidP="006921DF">
      <w:pPr>
        <w:shd w:val="clear" w:color="auto" w:fill="FFFFFF"/>
        <w:autoSpaceDE w:val="0"/>
        <w:autoSpaceDN w:val="0"/>
        <w:adjustRightInd w:val="0"/>
        <w:ind w:firstLine="709"/>
        <w:jc w:val="both"/>
      </w:pPr>
      <w:r>
        <w:t xml:space="preserve">Проверка показала, что структурное обособленные подразделения ГБУЗ «Мокшанская РБ», на строительство которого были выделены плановые ассигнования в рамках национального проекта «Здравоохранение»: фельдшерско-акушерский пункт с. </w:t>
      </w:r>
      <w:proofErr w:type="spellStart"/>
      <w:r>
        <w:t>Сумароково</w:t>
      </w:r>
      <w:proofErr w:type="spellEnd"/>
      <w:r>
        <w:t xml:space="preserve"> ГБУЗ «Мокшанская РБ», расположенный по адресу: ул. Молодежная, здание 9, с. </w:t>
      </w:r>
      <w:proofErr w:type="spellStart"/>
      <w:r>
        <w:t>Сумароково</w:t>
      </w:r>
      <w:proofErr w:type="spellEnd"/>
      <w:r>
        <w:t xml:space="preserve">, Мокшанский район, Пензенская область имеет четвертую степень категории опасности, вместе с тем, указанный фельдшерский пункт не оснащен системами видеонаблюдения. </w:t>
      </w:r>
    </w:p>
    <w:p w:rsidR="006921DF" w:rsidRDefault="006921DF" w:rsidP="006921DF">
      <w:pPr>
        <w:ind w:firstLine="709"/>
        <w:jc w:val="both"/>
      </w:pPr>
      <w:r>
        <w:lastRenderedPageBreak/>
        <w:t>Нарушение требований законодательства о противодействии терроризму свидетельствуют о ненадлежащей защищенности медицинских объектов от террористических актов, создают угрозу безопасности жизни и здоровья, как медицинских работников, так и пациентов.</w:t>
      </w:r>
    </w:p>
    <w:p w:rsidR="006921DF" w:rsidRPr="006921DF" w:rsidRDefault="006921DF" w:rsidP="006921DF">
      <w:pPr>
        <w:ind w:firstLine="709"/>
        <w:jc w:val="both"/>
        <w:rPr>
          <w:szCs w:val="28"/>
        </w:rPr>
      </w:pPr>
      <w:r>
        <w:t xml:space="preserve">По результатам проведенной проверки прокуратурой района был направлен иск в суд, по результатам которого он был удовлетворен, </w:t>
      </w:r>
      <w:r>
        <w:br/>
        <w:t xml:space="preserve">на медицинское учреждение возложена обязанность по обеспечению </w:t>
      </w:r>
      <w:proofErr w:type="spellStart"/>
      <w:r>
        <w:t>ФАПа</w:t>
      </w:r>
      <w:proofErr w:type="spellEnd"/>
      <w:r>
        <w:t xml:space="preserve"> системой видеонаблюдения.</w:t>
      </w:r>
      <w:bookmarkStart w:id="0" w:name="_GoBack"/>
      <w:bookmarkEnd w:id="0"/>
    </w:p>
    <w:p w:rsidR="006921DF" w:rsidRDefault="006921DF" w:rsidP="006921DF">
      <w:pPr>
        <w:ind w:right="27" w:firstLine="709"/>
        <w:jc w:val="both"/>
      </w:pPr>
    </w:p>
    <w:p w:rsidR="006921DF" w:rsidRDefault="006921DF" w:rsidP="006921DF">
      <w:pPr>
        <w:ind w:right="27" w:firstLine="709"/>
        <w:jc w:val="center"/>
        <w:rPr>
          <w:b/>
        </w:rPr>
      </w:pPr>
      <w:r>
        <w:rPr>
          <w:b/>
        </w:rPr>
        <w:t>Прокуратурой района проведен анализ действующих нормативных актов</w:t>
      </w:r>
    </w:p>
    <w:p w:rsidR="006921DF" w:rsidRDefault="006921DF" w:rsidP="006921DF">
      <w:pPr>
        <w:ind w:right="27" w:firstLine="709"/>
        <w:jc w:val="center"/>
        <w:rPr>
          <w:b/>
        </w:rPr>
      </w:pPr>
    </w:p>
    <w:p w:rsidR="006921DF" w:rsidRDefault="006921DF" w:rsidP="006921DF">
      <w:pPr>
        <w:widowControl w:val="0"/>
        <w:autoSpaceDE w:val="0"/>
        <w:autoSpaceDN w:val="0"/>
        <w:adjustRightInd w:val="0"/>
        <w:ind w:firstLine="709"/>
        <w:jc w:val="both"/>
        <w:rPr>
          <w:rFonts w:eastAsia="Times New Roman" w:cs="Times New Roman"/>
          <w:szCs w:val="28"/>
          <w:lang w:eastAsia="ru-RU"/>
        </w:rPr>
      </w:pPr>
      <w:r>
        <w:rPr>
          <w:rFonts w:eastAsia="Times New Roman" w:cs="Times New Roman"/>
          <w:szCs w:val="28"/>
          <w:lang w:eastAsia="ru-RU"/>
        </w:rPr>
        <w:t>Прокуратурой района проведен анализ действующих нормативных актов, в ходе которого установлено их несоответствие действующему законодательству.</w:t>
      </w:r>
    </w:p>
    <w:p w:rsidR="006921DF" w:rsidRDefault="006921DF" w:rsidP="006921DF">
      <w:pPr>
        <w:widowControl w:val="0"/>
        <w:autoSpaceDE w:val="0"/>
        <w:autoSpaceDN w:val="0"/>
        <w:adjustRightInd w:val="0"/>
        <w:ind w:firstLine="709"/>
        <w:jc w:val="both"/>
        <w:rPr>
          <w:szCs w:val="28"/>
        </w:rPr>
      </w:pPr>
      <w:r>
        <w:rPr>
          <w:rFonts w:eastAsia="Times New Roman" w:cs="Times New Roman"/>
          <w:szCs w:val="28"/>
        </w:rPr>
        <w:t xml:space="preserve">В ходе проверки установлено, что администрациями Мокшанских сельсоветов </w:t>
      </w:r>
      <w:r>
        <w:rPr>
          <w:szCs w:val="28"/>
        </w:rPr>
        <w:t>утверждены административные регламенты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по тексту – Административный регламент).</w:t>
      </w:r>
    </w:p>
    <w:p w:rsidR="006921DF" w:rsidRDefault="006921DF" w:rsidP="006921DF">
      <w:pPr>
        <w:widowControl w:val="0"/>
        <w:shd w:val="clear" w:color="auto" w:fill="FFFFFF"/>
        <w:autoSpaceDE w:val="0"/>
        <w:autoSpaceDN w:val="0"/>
        <w:adjustRightInd w:val="0"/>
        <w:ind w:firstLine="709"/>
        <w:jc w:val="both"/>
        <w:rPr>
          <w:szCs w:val="28"/>
        </w:rPr>
      </w:pPr>
      <w:r>
        <w:rPr>
          <w:szCs w:val="28"/>
        </w:rPr>
        <w:t>Согласно Закону Пензенской области «О внесении изменений в Закон Пензенской области «О регулировании земельных отношений на территории Пензенской области», Порядок дополнен ст. 11-1, согласно которой если после постановки гражданина на учет органом местного самоуправления принято решение о снятии гражданина с учета в качестве нуждающегося в жилых помещениях, такой гражданин не утрачивает право на предоставление в соответствии с настоящим Законом земельного участка в собственность бесплатно в случае гибели одного или нескольких детей гражданина, участвовавших в специальной военной операции.</w:t>
      </w:r>
    </w:p>
    <w:p w:rsidR="006921DF" w:rsidRDefault="006921DF" w:rsidP="006921DF">
      <w:pPr>
        <w:widowControl w:val="0"/>
        <w:shd w:val="clear" w:color="auto" w:fill="FFFFFF"/>
        <w:autoSpaceDE w:val="0"/>
        <w:autoSpaceDN w:val="0"/>
        <w:adjustRightInd w:val="0"/>
        <w:ind w:firstLine="709"/>
        <w:jc w:val="both"/>
        <w:rPr>
          <w:szCs w:val="28"/>
        </w:rPr>
      </w:pPr>
      <w:r>
        <w:rPr>
          <w:szCs w:val="28"/>
        </w:rPr>
        <w:t xml:space="preserve">Однако Административными регламентами указанные положения </w:t>
      </w:r>
      <w:r>
        <w:rPr>
          <w:szCs w:val="28"/>
        </w:rPr>
        <w:br/>
        <w:t>не предусмотрены, что нарушает права членов семей участников специальной военной операции на улучшение жилищных условий.</w:t>
      </w:r>
    </w:p>
    <w:p w:rsidR="006921DF" w:rsidRDefault="006921DF" w:rsidP="006921DF">
      <w:pPr>
        <w:widowControl w:val="0"/>
        <w:shd w:val="clear" w:color="auto" w:fill="FFFFFF"/>
        <w:autoSpaceDE w:val="0"/>
        <w:autoSpaceDN w:val="0"/>
        <w:adjustRightInd w:val="0"/>
        <w:ind w:firstLine="709"/>
        <w:jc w:val="both"/>
        <w:rPr>
          <w:szCs w:val="28"/>
        </w:rPr>
      </w:pPr>
      <w:r>
        <w:rPr>
          <w:szCs w:val="28"/>
        </w:rPr>
        <w:t xml:space="preserve">Несоответствующие требованиям действующего законодательства акты органов местного самоуправления прокуратурой района были опротестованы, </w:t>
      </w:r>
      <w:r>
        <w:rPr>
          <w:szCs w:val="28"/>
        </w:rPr>
        <w:br/>
        <w:t>в настоящий момент нарушения устранены.</w:t>
      </w:r>
    </w:p>
    <w:p w:rsidR="00B43721" w:rsidRDefault="00B43721"/>
    <w:p w:rsidR="00B43721" w:rsidRPr="00B43721" w:rsidRDefault="00B43721" w:rsidP="00B43721">
      <w:pPr>
        <w:ind w:firstLine="709"/>
        <w:jc w:val="both"/>
        <w:rPr>
          <w:b/>
        </w:rPr>
      </w:pPr>
      <w:r w:rsidRPr="00B43721">
        <w:rPr>
          <w:b/>
          <w:highlight w:val="yellow"/>
        </w:rPr>
        <w:t xml:space="preserve">После опубликования </w:t>
      </w:r>
      <w:r>
        <w:rPr>
          <w:b/>
          <w:highlight w:val="yellow"/>
        </w:rPr>
        <w:t xml:space="preserve">информации </w:t>
      </w:r>
      <w:r w:rsidRPr="00B43721">
        <w:rPr>
          <w:b/>
          <w:highlight w:val="yellow"/>
        </w:rPr>
        <w:t>направьте в прокуратуру района скриншоты о размещении информации (по адресу электронной почты</w:t>
      </w:r>
      <w:r>
        <w:rPr>
          <w:b/>
          <w:highlight w:val="yellow"/>
        </w:rPr>
        <w:t>:</w:t>
      </w:r>
      <w:r w:rsidRPr="00B43721">
        <w:rPr>
          <w:b/>
          <w:highlight w:val="yellow"/>
        </w:rPr>
        <w:t xml:space="preserve"> </w:t>
      </w:r>
      <w:proofErr w:type="spellStart"/>
      <w:r w:rsidRPr="00B43721">
        <w:rPr>
          <w:b/>
          <w:highlight w:val="yellow"/>
          <w:lang w:val="en-US"/>
        </w:rPr>
        <w:t>darya</w:t>
      </w:r>
      <w:proofErr w:type="spellEnd"/>
      <w:r w:rsidRPr="00B43721">
        <w:rPr>
          <w:b/>
          <w:highlight w:val="yellow"/>
        </w:rPr>
        <w:t>.</w:t>
      </w:r>
      <w:proofErr w:type="spellStart"/>
      <w:r w:rsidRPr="00B43721">
        <w:rPr>
          <w:b/>
          <w:highlight w:val="yellow"/>
          <w:lang w:val="en-US"/>
        </w:rPr>
        <w:t>f</w:t>
      </w:r>
      <w:r>
        <w:rPr>
          <w:b/>
          <w:highlight w:val="yellow"/>
          <w:lang w:val="en-US"/>
        </w:rPr>
        <w:t>e</w:t>
      </w:r>
      <w:r w:rsidRPr="00B43721">
        <w:rPr>
          <w:b/>
          <w:highlight w:val="yellow"/>
          <w:lang w:val="en-US"/>
        </w:rPr>
        <w:t>dotova</w:t>
      </w:r>
      <w:proofErr w:type="spellEnd"/>
      <w:r w:rsidRPr="00B43721">
        <w:rPr>
          <w:b/>
          <w:highlight w:val="yellow"/>
        </w:rPr>
        <w:t>.2019@</w:t>
      </w:r>
      <w:r w:rsidRPr="00B43721">
        <w:rPr>
          <w:b/>
          <w:highlight w:val="yellow"/>
          <w:lang w:val="en-US"/>
        </w:rPr>
        <w:t>bk</w:t>
      </w:r>
      <w:r w:rsidRPr="00B43721">
        <w:rPr>
          <w:b/>
          <w:highlight w:val="yellow"/>
        </w:rPr>
        <w:t>.</w:t>
      </w:r>
      <w:proofErr w:type="spellStart"/>
      <w:r w:rsidRPr="00B43721">
        <w:rPr>
          <w:b/>
          <w:highlight w:val="yellow"/>
          <w:lang w:val="en-US"/>
        </w:rPr>
        <w:t>ru</w:t>
      </w:r>
      <w:proofErr w:type="spellEnd"/>
      <w:proofErr w:type="gramStart"/>
      <w:r w:rsidRPr="00B43721">
        <w:rPr>
          <w:b/>
          <w:highlight w:val="yellow"/>
        </w:rPr>
        <w:t>) ,</w:t>
      </w:r>
      <w:proofErr w:type="gramEnd"/>
      <w:r w:rsidRPr="00B43721">
        <w:rPr>
          <w:b/>
          <w:highlight w:val="yellow"/>
        </w:rPr>
        <w:t xml:space="preserve"> а также копии печатных изданий </w:t>
      </w:r>
      <w:r>
        <w:rPr>
          <w:b/>
          <w:highlight w:val="yellow"/>
        </w:rPr>
        <w:t>с нарочным</w:t>
      </w:r>
      <w:r w:rsidRPr="00B43721">
        <w:rPr>
          <w:b/>
          <w:highlight w:val="yellow"/>
        </w:rPr>
        <w:t>!!!</w:t>
      </w:r>
    </w:p>
    <w:sectPr w:rsidR="00B43721" w:rsidRPr="00B437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721"/>
    <w:rsid w:val="001845ED"/>
    <w:rsid w:val="006921DF"/>
    <w:rsid w:val="00B437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3688E"/>
  <w15:chartTrackingRefBased/>
  <w15:docId w15:val="{7AE4D5D7-C095-4419-9011-652DA6E0C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3721"/>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3721"/>
    <w:pPr>
      <w:spacing w:before="100" w:beforeAutospacing="1" w:after="100" w:afterAutospacing="1"/>
    </w:pPr>
    <w:rPr>
      <w:rFonts w:eastAsia="Times New Roman" w:cs="Times New Roman"/>
      <w:sz w:val="24"/>
      <w:szCs w:val="24"/>
      <w:lang w:eastAsia="ru-RU"/>
    </w:rPr>
  </w:style>
  <w:style w:type="character" w:styleId="a4">
    <w:name w:val="Hyperlink"/>
    <w:basedOn w:val="a0"/>
    <w:uiPriority w:val="99"/>
    <w:unhideWhenUsed/>
    <w:rsid w:val="00B43721"/>
    <w:rPr>
      <w:color w:val="0563C1" w:themeColor="hyperlink"/>
      <w:u w:val="single"/>
    </w:rPr>
  </w:style>
  <w:style w:type="character" w:styleId="a5">
    <w:name w:val="Unresolved Mention"/>
    <w:basedOn w:val="a0"/>
    <w:uiPriority w:val="99"/>
    <w:semiHidden/>
    <w:unhideWhenUsed/>
    <w:rsid w:val="00B437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830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1065</Words>
  <Characters>6077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Федотова Дарья Александровна</dc:creator>
  <cp:keywords/>
  <dc:description/>
  <cp:lastModifiedBy>Федотова Дарья Александровна</cp:lastModifiedBy>
  <cp:revision>2</cp:revision>
  <dcterms:created xsi:type="dcterms:W3CDTF">2024-06-06T13:33:00Z</dcterms:created>
  <dcterms:modified xsi:type="dcterms:W3CDTF">2024-06-06T13:33:00Z</dcterms:modified>
</cp:coreProperties>
</file>