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4C2" w:rsidRDefault="003054C2" w:rsidP="003054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4C2">
        <w:rPr>
          <w:rFonts w:ascii="Times New Roman" w:eastAsia="Calibri" w:hAnsi="Times New Roman" w:cs="Times New Roman"/>
          <w:sz w:val="28"/>
          <w:szCs w:val="28"/>
        </w:rPr>
        <w:t>Направляю Вам для размещения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Pr="003054C2">
        <w:rPr>
          <w:rFonts w:ascii="Times New Roman" w:eastAsia="Calibri" w:hAnsi="Times New Roman" w:cs="Times New Roman"/>
          <w:sz w:val="28"/>
          <w:szCs w:val="28"/>
        </w:rPr>
        <w:t xml:space="preserve">официальном сайте и станице </w:t>
      </w:r>
      <w:proofErr w:type="spellStart"/>
      <w:r w:rsidRPr="003054C2">
        <w:rPr>
          <w:rFonts w:ascii="Times New Roman" w:eastAsia="Calibri" w:hAnsi="Times New Roman" w:cs="Times New Roman"/>
          <w:sz w:val="28"/>
          <w:szCs w:val="28"/>
        </w:rPr>
        <w:t>ВКонтакте</w:t>
      </w:r>
      <w:proofErr w:type="spellEnd"/>
      <w:r w:rsidRPr="003054C2">
        <w:rPr>
          <w:rFonts w:ascii="Times New Roman" w:eastAsia="Calibri" w:hAnsi="Times New Roman" w:cs="Times New Roman"/>
          <w:sz w:val="28"/>
          <w:szCs w:val="28"/>
        </w:rPr>
        <w:t xml:space="preserve"> администрации муниципального образования следующую информацию.</w:t>
      </w:r>
    </w:p>
    <w:p w:rsidR="003054C2" w:rsidRPr="003054C2" w:rsidRDefault="003054C2" w:rsidP="003054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54C2" w:rsidRPr="003054C2" w:rsidRDefault="003054C2" w:rsidP="003054C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54C2">
        <w:rPr>
          <w:rFonts w:ascii="Times New Roman" w:eastAsia="Calibri" w:hAnsi="Times New Roman" w:cs="Times New Roman"/>
          <w:b/>
          <w:sz w:val="28"/>
          <w:szCs w:val="28"/>
        </w:rPr>
        <w:t xml:space="preserve">«Деятельность прокуратуры района в сфере надзора за </w:t>
      </w:r>
      <w:r w:rsidRPr="00305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соблюдением антикоррупционного законодательства</w:t>
      </w:r>
      <w:r w:rsidRPr="003054C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054C2" w:rsidRPr="003054C2" w:rsidRDefault="003054C2" w:rsidP="003054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4C2">
        <w:rPr>
          <w:rFonts w:ascii="Times New Roman" w:eastAsia="Calibri" w:hAnsi="Times New Roman" w:cs="Times New Roman"/>
          <w:sz w:val="28"/>
          <w:szCs w:val="28"/>
        </w:rPr>
        <w:t xml:space="preserve">Надзор за исполнением законодательства о противодействии коррупции,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 xml:space="preserve">с учетом поставленных руководством страны и Генеральной прокуратуры Российской Федерации задач, является наиболее приоритетным в деятельности органов прокуратуры, в том числе прокуратуры Мокшанского района.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 xml:space="preserve">На системной основе законодателем расширяются полномочия надзорного органа в рассматриваемой сфере, изменяются подходы к его осуществлению. Так, в истоках формирования данного вида надзора, деятельность органов прокуратуры фактически была сведена к профилактической составляющей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 xml:space="preserve">в целях недопущения и предупреждения коррупционных проявлений.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 xml:space="preserve">В настоящее же время это работа строиться на принятии конкретных мер в целях выявления коррупционных нарушений, привлечения виновных лиц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>к предусмотренной ответственности, а также реальное устранение нарушений, причин и условий, им способствующих.</w:t>
      </w:r>
    </w:p>
    <w:p w:rsidR="003054C2" w:rsidRPr="003054C2" w:rsidRDefault="003054C2" w:rsidP="003054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4C2">
        <w:rPr>
          <w:rFonts w:ascii="Times New Roman" w:eastAsia="Calibri" w:hAnsi="Times New Roman" w:cs="Times New Roman"/>
          <w:sz w:val="28"/>
          <w:szCs w:val="28"/>
        </w:rPr>
        <w:t xml:space="preserve">В арсенале прокуратуры достаточный инструментарий для успешного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 xml:space="preserve">и результативного выполнения поставленных задач в обозначенной сфере.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>На системной основе вопросы противодействия коррупции являются предметом координационных мероприятий с участием правоохранительных органов района, на которых определяются задачи и цели, направление деятельности, разбирается конкретный случай или ситуация.</w:t>
      </w:r>
    </w:p>
    <w:p w:rsidR="003054C2" w:rsidRPr="003054C2" w:rsidRDefault="003054C2" w:rsidP="003054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4C2">
        <w:rPr>
          <w:rFonts w:ascii="Times New Roman" w:eastAsia="Calibri" w:hAnsi="Times New Roman" w:cs="Times New Roman"/>
          <w:sz w:val="28"/>
          <w:szCs w:val="28"/>
        </w:rPr>
        <w:t xml:space="preserve">Прокуроры наделены полномочиями по проверке достоверности сведений о доходах, расходах и обязательствах имущественного характера государственного или муниципального служащего, а также членов их семей,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>а также рядом иных полномочий, позволяющих реализовывать обозначенные законом задачи.</w:t>
      </w:r>
    </w:p>
    <w:p w:rsidR="003054C2" w:rsidRPr="003054C2" w:rsidRDefault="003054C2" w:rsidP="003054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4C2">
        <w:rPr>
          <w:rFonts w:ascii="Times New Roman" w:eastAsia="Calibri" w:hAnsi="Times New Roman" w:cs="Times New Roman"/>
          <w:sz w:val="28"/>
          <w:szCs w:val="28"/>
        </w:rPr>
        <w:t xml:space="preserve">В помощь прокурора приходят находящие в распоряжении информационные системы, позволяющие оперативно получать сведения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>об имуществе, наличии счетов и так далее.</w:t>
      </w:r>
    </w:p>
    <w:p w:rsidR="003054C2" w:rsidRPr="003054C2" w:rsidRDefault="003054C2" w:rsidP="003054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4C2">
        <w:rPr>
          <w:rFonts w:ascii="Times New Roman" w:eastAsia="Calibri" w:hAnsi="Times New Roman" w:cs="Times New Roman"/>
          <w:sz w:val="28"/>
          <w:szCs w:val="28"/>
        </w:rPr>
        <w:t xml:space="preserve">Несмотря на свою актуальность, надзор за исполнением законом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 xml:space="preserve">о противодействии коррупции является и самым латентным. Как показывает практика надзора реальные коррупционные правонарушения очень тщательно скрываются нерадивыми должностными лицами в целях </w:t>
      </w:r>
      <w:proofErr w:type="spellStart"/>
      <w:r w:rsidRPr="003054C2">
        <w:rPr>
          <w:rFonts w:ascii="Times New Roman" w:eastAsia="Calibri" w:hAnsi="Times New Roman" w:cs="Times New Roman"/>
          <w:sz w:val="28"/>
          <w:szCs w:val="28"/>
        </w:rPr>
        <w:t>избежания</w:t>
      </w:r>
      <w:proofErr w:type="spellEnd"/>
      <w:r w:rsidRPr="003054C2">
        <w:rPr>
          <w:rFonts w:ascii="Times New Roman" w:eastAsia="Calibri" w:hAnsi="Times New Roman" w:cs="Times New Roman"/>
          <w:sz w:val="28"/>
          <w:szCs w:val="28"/>
        </w:rPr>
        <w:t xml:space="preserve"> ответственности. Наша основная задача такие нарушения вытянуть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 xml:space="preserve">на поверхность, тем самым предоставив почву как для надзорной работы, так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>и для органов предварительного расследования и оперативных подразделений.</w:t>
      </w:r>
    </w:p>
    <w:p w:rsidR="003054C2" w:rsidRPr="003054C2" w:rsidRDefault="003054C2" w:rsidP="003054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4C2">
        <w:rPr>
          <w:rFonts w:ascii="Times New Roman" w:eastAsia="Calibri" w:hAnsi="Times New Roman" w:cs="Times New Roman"/>
          <w:sz w:val="28"/>
          <w:szCs w:val="28"/>
        </w:rPr>
        <w:t xml:space="preserve">Из практики надзора за текущий год хотелось бы отметить несколько индикативных фактов. При проведении очередной проверки было установлено, что два руководителя организаций с муниципальным участием </w:t>
      </w:r>
      <w:r w:rsidRPr="003054C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осуществляют деятельность в условиях неурегулированного конфликта интересов, при этом между собой они находятся в свойственных отношениях. И все бы ничего, если бы не тот факт, что один из руководителей арендует служебное помещение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>у другого, являющегося по совместительству его же зятем. При этом, между указанными руководителями имел место факт договорных отношений в рамках реализации уставных задач организаций, что создавало предпосылки коррупционных правонарушении и неправомерного расходования бюджетных средств. В результате принятых прокуратурой района мер деятельность указанных субъектов приведена в рамки законодательства.</w:t>
      </w:r>
    </w:p>
    <w:p w:rsidR="003054C2" w:rsidRPr="003054C2" w:rsidRDefault="003054C2" w:rsidP="003054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4C2">
        <w:rPr>
          <w:rFonts w:ascii="Times New Roman" w:eastAsia="Calibri" w:hAnsi="Times New Roman" w:cs="Times New Roman"/>
          <w:sz w:val="28"/>
          <w:szCs w:val="28"/>
        </w:rPr>
        <w:t>В настоящее время на территории района в отношении одного из глав администраций муниципального образования района возбуждено и расследуется уголовное дело по факту получения последним взятки. При этом, расследование уголовного дела уже в настоящее время позволило установить ненадлежащее исполнение муниципальным служащим установленных обязанностей, а также запретов и ограничений, в связи с чем в ближайшее время будут приняты адекватные нарушениям меры реагирования.</w:t>
      </w:r>
    </w:p>
    <w:p w:rsidR="003054C2" w:rsidRPr="003054C2" w:rsidRDefault="003054C2" w:rsidP="003054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54C2">
        <w:rPr>
          <w:rFonts w:ascii="Times New Roman" w:eastAsia="Calibri" w:hAnsi="Times New Roman" w:cs="Times New Roman"/>
          <w:sz w:val="28"/>
          <w:szCs w:val="28"/>
        </w:rPr>
        <w:t xml:space="preserve">Тематика надзора, к сожалению, не позволяет называть конкретных лиц </w:t>
      </w:r>
      <w:r w:rsidRPr="003054C2">
        <w:rPr>
          <w:rFonts w:ascii="Times New Roman" w:eastAsia="Calibri" w:hAnsi="Times New Roman" w:cs="Times New Roman"/>
          <w:sz w:val="28"/>
          <w:szCs w:val="28"/>
        </w:rPr>
        <w:br/>
        <w:t>и озвучивать конкретные обстоятельства, но могу заверить, что прокуратурой района проводится значительная работа в названной сфере, результатом которой является соответствующий уровень законности.</w:t>
      </w:r>
    </w:p>
    <w:p w:rsidR="003054C2" w:rsidRPr="003054C2" w:rsidRDefault="003054C2" w:rsidP="003054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54C2" w:rsidRPr="003054C2" w:rsidRDefault="003054C2" w:rsidP="003054C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35163894"/>
      <w:r w:rsidRPr="003054C2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опубликования информаций</w:t>
      </w:r>
      <w:r w:rsidRPr="003054C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, прошу направить 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скриншоты публикаций на </w:t>
      </w:r>
      <w:r w:rsidRPr="003054C2">
        <w:rPr>
          <w:rFonts w:ascii="Times New Roman" w:eastAsia="Calibri" w:hAnsi="Times New Roman" w:cs="Times New Roman"/>
          <w:b/>
          <w:sz w:val="28"/>
          <w:szCs w:val="28"/>
        </w:rPr>
        <w:t xml:space="preserve">официальном сайте и станице </w:t>
      </w:r>
      <w:proofErr w:type="spellStart"/>
      <w:r w:rsidRPr="003054C2">
        <w:rPr>
          <w:rFonts w:ascii="Times New Roman" w:eastAsia="Calibri" w:hAnsi="Times New Roman" w:cs="Times New Roman"/>
          <w:b/>
          <w:sz w:val="28"/>
          <w:szCs w:val="28"/>
        </w:rPr>
        <w:t>ВКонтакте</w:t>
      </w:r>
      <w:proofErr w:type="spellEnd"/>
      <w:r w:rsidRPr="003054C2">
        <w:rPr>
          <w:rFonts w:ascii="Times New Roman" w:eastAsia="Calibri" w:hAnsi="Times New Roman" w:cs="Times New Roman"/>
          <w:b/>
          <w:sz w:val="28"/>
          <w:szCs w:val="28"/>
        </w:rPr>
        <w:t xml:space="preserve"> администрации муниципального образования следующую информацию</w:t>
      </w:r>
      <w:r w:rsidRPr="003054C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3054C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на электронную почту прокуратуры </w:t>
      </w:r>
      <w:hyperlink r:id="rId4" w:history="1">
        <w:r w:rsidRPr="003054C2">
          <w:rPr>
            <w:rFonts w:ascii="Times New Roman" w:eastAsia="Times New Roman" w:hAnsi="Times New Roman" w:cs="Times New Roman"/>
            <w:b/>
            <w:color w:val="0563C1"/>
            <w:sz w:val="28"/>
            <w:szCs w:val="24"/>
            <w:u w:val="single"/>
            <w:lang w:val="en-US" w:eastAsia="ru-RU"/>
          </w:rPr>
          <w:t>mok</w:t>
        </w:r>
        <w:r w:rsidRPr="003054C2">
          <w:rPr>
            <w:rFonts w:ascii="Times New Roman" w:eastAsia="Times New Roman" w:hAnsi="Times New Roman" w:cs="Times New Roman"/>
            <w:b/>
            <w:color w:val="0563C1"/>
            <w:sz w:val="28"/>
            <w:szCs w:val="24"/>
            <w:u w:val="single"/>
            <w:lang w:eastAsia="ru-RU"/>
          </w:rPr>
          <w:t>@58.</w:t>
        </w:r>
        <w:r w:rsidRPr="003054C2">
          <w:rPr>
            <w:rFonts w:ascii="Times New Roman" w:eastAsia="Times New Roman" w:hAnsi="Times New Roman" w:cs="Times New Roman"/>
            <w:b/>
            <w:color w:val="0563C1"/>
            <w:sz w:val="28"/>
            <w:szCs w:val="24"/>
            <w:u w:val="single"/>
            <w:lang w:val="en-US" w:eastAsia="ru-RU"/>
          </w:rPr>
          <w:t>mailop</w:t>
        </w:r>
        <w:r w:rsidRPr="003054C2">
          <w:rPr>
            <w:rFonts w:ascii="Times New Roman" w:eastAsia="Times New Roman" w:hAnsi="Times New Roman" w:cs="Times New Roman"/>
            <w:b/>
            <w:color w:val="0563C1"/>
            <w:sz w:val="28"/>
            <w:szCs w:val="24"/>
            <w:u w:val="single"/>
            <w:lang w:eastAsia="ru-RU"/>
          </w:rPr>
          <w:t>.</w:t>
        </w:r>
        <w:proofErr w:type="spellStart"/>
        <w:r w:rsidRPr="003054C2">
          <w:rPr>
            <w:rFonts w:ascii="Times New Roman" w:eastAsia="Times New Roman" w:hAnsi="Times New Roman" w:cs="Times New Roman"/>
            <w:b/>
            <w:color w:val="0563C1"/>
            <w:sz w:val="28"/>
            <w:szCs w:val="24"/>
            <w:u w:val="single"/>
            <w:lang w:val="en-US" w:eastAsia="ru-RU"/>
          </w:rPr>
          <w:t>ru</w:t>
        </w:r>
        <w:proofErr w:type="spellEnd"/>
      </w:hyperlink>
      <w:r w:rsidRPr="003054C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</w:t>
      </w:r>
    </w:p>
    <w:bookmarkEnd w:id="0"/>
    <w:p w:rsidR="003054C2" w:rsidRPr="003054C2" w:rsidRDefault="003054C2" w:rsidP="003054C2">
      <w:pPr>
        <w:spacing w:after="0" w:line="240" w:lineRule="exact"/>
        <w:ind w:firstLine="709"/>
        <w:rPr>
          <w:rFonts w:ascii="Times New Roman" w:eastAsia="Calibri" w:hAnsi="Times New Roman" w:cs="Times New Roman"/>
          <w:b/>
          <w:sz w:val="28"/>
        </w:rPr>
      </w:pPr>
    </w:p>
    <w:p w:rsidR="00FB556A" w:rsidRDefault="00FB556A"/>
    <w:sectPr w:rsidR="00FB5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C2"/>
    <w:rsid w:val="003054C2"/>
    <w:rsid w:val="00FB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C1F0D"/>
  <w15:chartTrackingRefBased/>
  <w15:docId w15:val="{C36BE22B-ACA0-41BC-8391-A475C5B0D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k@58.mail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Дарья Александровна</dc:creator>
  <cp:keywords/>
  <dc:description/>
  <cp:lastModifiedBy>Федотова Дарья Александровна</cp:lastModifiedBy>
  <cp:revision>1</cp:revision>
  <dcterms:created xsi:type="dcterms:W3CDTF">2023-12-21T08:23:00Z</dcterms:created>
  <dcterms:modified xsi:type="dcterms:W3CDTF">2023-12-21T08:26:00Z</dcterms:modified>
</cp:coreProperties>
</file>