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0A7E2" w14:textId="5411F79F" w:rsidR="00F54916" w:rsidRPr="009F6E28" w:rsidRDefault="008F4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F6E28">
        <w:rPr>
          <w:rFonts w:ascii="Times New Roman" w:eastAsia="Times New Roman" w:hAnsi="Times New Roman" w:cs="Times New Roman"/>
          <w:b/>
          <w:sz w:val="24"/>
        </w:rPr>
        <w:t xml:space="preserve">РСХБ </w:t>
      </w:r>
      <w:r w:rsidR="00326A22" w:rsidRPr="009F6E28">
        <w:rPr>
          <w:rFonts w:ascii="Times New Roman" w:eastAsia="Times New Roman" w:hAnsi="Times New Roman" w:cs="Times New Roman"/>
          <w:b/>
          <w:sz w:val="24"/>
        </w:rPr>
        <w:t>в Пензенско</w:t>
      </w:r>
      <w:r w:rsidR="00823921" w:rsidRPr="009F6E28">
        <w:rPr>
          <w:rFonts w:ascii="Times New Roman" w:eastAsia="Times New Roman" w:hAnsi="Times New Roman" w:cs="Times New Roman"/>
          <w:b/>
          <w:sz w:val="24"/>
        </w:rPr>
        <w:t xml:space="preserve">м </w:t>
      </w:r>
      <w:r w:rsidR="00326A22" w:rsidRPr="009F6E28">
        <w:rPr>
          <w:rFonts w:ascii="Times New Roman" w:eastAsia="Times New Roman" w:hAnsi="Times New Roman" w:cs="Times New Roman"/>
          <w:b/>
          <w:sz w:val="24"/>
        </w:rPr>
        <w:t>регионе</w:t>
      </w:r>
      <w:r w:rsidR="00156D36" w:rsidRPr="009F6E2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9F6E28">
        <w:rPr>
          <w:rFonts w:ascii="Times New Roman" w:eastAsia="Times New Roman" w:hAnsi="Times New Roman" w:cs="Times New Roman"/>
          <w:b/>
          <w:sz w:val="24"/>
        </w:rPr>
        <w:t xml:space="preserve">увеличил сельскую ипотеку до 6 млн рублей и расширил её на </w:t>
      </w:r>
      <w:r w:rsidR="00734EC7" w:rsidRPr="009F6E28">
        <w:rPr>
          <w:rFonts w:ascii="Times New Roman" w:eastAsia="Times New Roman" w:hAnsi="Times New Roman" w:cs="Times New Roman"/>
          <w:b/>
          <w:sz w:val="24"/>
        </w:rPr>
        <w:t>квартиры</w:t>
      </w:r>
    </w:p>
    <w:p w14:paraId="07E23FD4" w14:textId="48D6AD9F" w:rsidR="00281965" w:rsidRPr="009F6E28" w:rsidRDefault="00734EC7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proofErr w:type="spellStart"/>
      <w:r w:rsidRPr="009F6E28">
        <w:rPr>
          <w:rFonts w:ascii="Times New Roman" w:eastAsia="Times New Roman" w:hAnsi="Times New Roman" w:cs="Times New Roman"/>
          <w:i/>
          <w:color w:val="000000"/>
          <w:sz w:val="24"/>
        </w:rPr>
        <w:t>Россельхозбанк</w:t>
      </w:r>
      <w:proofErr w:type="spellEnd"/>
      <w:r w:rsidRPr="009F6E28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="00326A22" w:rsidRPr="009F6E28">
        <w:rPr>
          <w:rFonts w:ascii="Times New Roman" w:eastAsia="Times New Roman" w:hAnsi="Times New Roman" w:cs="Times New Roman"/>
          <w:i/>
          <w:sz w:val="24"/>
        </w:rPr>
        <w:t>в Пензенской области</w:t>
      </w:r>
      <w:r w:rsidR="00C227DB" w:rsidRPr="009F6E28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9F6E28">
        <w:rPr>
          <w:rFonts w:ascii="Times New Roman" w:eastAsia="Times New Roman" w:hAnsi="Times New Roman" w:cs="Times New Roman"/>
          <w:i/>
          <w:color w:val="000000"/>
          <w:sz w:val="24"/>
        </w:rPr>
        <w:t>начал приём заявок на выдачу сельской ипотеки по улучшенным условиям</w:t>
      </w:r>
      <w:r w:rsidR="00575025" w:rsidRPr="009F6E28">
        <w:rPr>
          <w:rFonts w:ascii="Times New Roman" w:eastAsia="Times New Roman" w:hAnsi="Times New Roman" w:cs="Times New Roman"/>
          <w:i/>
          <w:color w:val="000000"/>
          <w:sz w:val="24"/>
        </w:rPr>
        <w:t xml:space="preserve">: предельный </w:t>
      </w:r>
      <w:r w:rsidRPr="009F6E28">
        <w:rPr>
          <w:rFonts w:ascii="Times New Roman" w:eastAsia="Times New Roman" w:hAnsi="Times New Roman" w:cs="Times New Roman"/>
          <w:i/>
          <w:color w:val="000000"/>
          <w:sz w:val="24"/>
        </w:rPr>
        <w:t xml:space="preserve">размер кредита </w:t>
      </w:r>
      <w:r w:rsidR="00575025" w:rsidRPr="009F6E28">
        <w:rPr>
          <w:rFonts w:ascii="Times New Roman" w:eastAsia="Times New Roman" w:hAnsi="Times New Roman" w:cs="Times New Roman"/>
          <w:i/>
          <w:color w:val="000000"/>
          <w:sz w:val="24"/>
        </w:rPr>
        <w:t>увеличен с 3 до 6 млн рублей на одного заемщика; пом</w:t>
      </w:r>
      <w:r w:rsidRPr="009F6E28">
        <w:rPr>
          <w:rFonts w:ascii="Times New Roman" w:eastAsia="Times New Roman" w:hAnsi="Times New Roman" w:cs="Times New Roman"/>
          <w:i/>
          <w:color w:val="000000"/>
          <w:sz w:val="24"/>
        </w:rPr>
        <w:t>имо индивидуального жилищного строительства и готового загородного дома средства теперь можно направить и на приобретение квартир на первичном рынке в домах высотой не более 5 этажей, расположенных в опорных насел</w:t>
      </w:r>
      <w:r w:rsidR="00FB502C" w:rsidRPr="009F6E28">
        <w:rPr>
          <w:rFonts w:ascii="Times New Roman" w:eastAsia="Times New Roman" w:hAnsi="Times New Roman" w:cs="Times New Roman"/>
          <w:i/>
          <w:color w:val="000000"/>
          <w:sz w:val="24"/>
        </w:rPr>
        <w:t>ё</w:t>
      </w:r>
      <w:r w:rsidRPr="009F6E28">
        <w:rPr>
          <w:rFonts w:ascii="Times New Roman" w:eastAsia="Times New Roman" w:hAnsi="Times New Roman" w:cs="Times New Roman"/>
          <w:i/>
          <w:color w:val="000000"/>
          <w:sz w:val="24"/>
        </w:rPr>
        <w:t xml:space="preserve">нных пунктах. </w:t>
      </w:r>
    </w:p>
    <w:p w14:paraId="625118C8" w14:textId="40EAE97C" w:rsidR="00425799" w:rsidRDefault="00823921" w:rsidP="00425799">
      <w:pPr>
        <w:jc w:val="both"/>
        <w:rPr>
          <w:rFonts w:ascii="Times New Roman" w:hAnsi="Times New Roman" w:cs="Times New Roman"/>
          <w:sz w:val="24"/>
          <w:szCs w:val="24"/>
        </w:rPr>
      </w:pPr>
      <w:r w:rsidRPr="009F6E28">
        <w:rPr>
          <w:rFonts w:ascii="Times New Roman" w:hAnsi="Times New Roman" w:cs="Times New Roman"/>
          <w:sz w:val="24"/>
          <w:szCs w:val="24"/>
        </w:rPr>
        <w:t xml:space="preserve"> </w:t>
      </w:r>
      <w:r w:rsidR="00425799" w:rsidRPr="009F6E28">
        <w:rPr>
          <w:rFonts w:ascii="Times New Roman" w:hAnsi="Times New Roman" w:cs="Times New Roman"/>
          <w:sz w:val="24"/>
          <w:szCs w:val="24"/>
        </w:rPr>
        <w:t xml:space="preserve">«Сельская ипотека – это отличная возможность приобрести жилье в селе на привлекательных условиях. С весны 2020 года Пензенский филиал РСХБ выдал по программе </w:t>
      </w:r>
      <w:r w:rsidR="009D272E" w:rsidRPr="009F6E28">
        <w:rPr>
          <w:rFonts w:ascii="Times New Roman" w:hAnsi="Times New Roman" w:cs="Times New Roman"/>
          <w:sz w:val="24"/>
          <w:szCs w:val="24"/>
        </w:rPr>
        <w:t>более</w:t>
      </w:r>
      <w:r w:rsidR="00425799" w:rsidRPr="009F6E28">
        <w:rPr>
          <w:rFonts w:ascii="Times New Roman" w:hAnsi="Times New Roman" w:cs="Times New Roman"/>
          <w:sz w:val="24"/>
          <w:szCs w:val="24"/>
        </w:rPr>
        <w:t xml:space="preserve"> 2</w:t>
      </w:r>
      <w:r w:rsidR="009D272E" w:rsidRPr="009F6E28">
        <w:rPr>
          <w:rFonts w:ascii="Times New Roman" w:hAnsi="Times New Roman" w:cs="Times New Roman"/>
          <w:sz w:val="24"/>
          <w:szCs w:val="24"/>
        </w:rPr>
        <w:t>,5</w:t>
      </w:r>
      <w:r w:rsidR="00425799" w:rsidRPr="009F6E28">
        <w:rPr>
          <w:rFonts w:ascii="Times New Roman" w:hAnsi="Times New Roman" w:cs="Times New Roman"/>
          <w:sz w:val="24"/>
          <w:szCs w:val="24"/>
        </w:rPr>
        <w:t xml:space="preserve"> млрд рублей, свое жилье смогли приобрести свыше 1</w:t>
      </w:r>
      <w:r w:rsidR="009D272E" w:rsidRPr="009F6E28">
        <w:rPr>
          <w:rFonts w:ascii="Times New Roman" w:hAnsi="Times New Roman" w:cs="Times New Roman"/>
          <w:sz w:val="24"/>
          <w:szCs w:val="24"/>
        </w:rPr>
        <w:t>6</w:t>
      </w:r>
      <w:r w:rsidR="00425799" w:rsidRPr="009F6E28">
        <w:rPr>
          <w:rFonts w:ascii="Times New Roman" w:hAnsi="Times New Roman" w:cs="Times New Roman"/>
          <w:sz w:val="24"/>
          <w:szCs w:val="24"/>
        </w:rPr>
        <w:t xml:space="preserve">00 жителей региона. Отрадно, что программа продолжает свое действие с улучшенными условиями. Кроме того, подобрать недвижимость на сельских территориях </w:t>
      </w:r>
      <w:proofErr w:type="spellStart"/>
      <w:r w:rsidR="00425799" w:rsidRPr="009F6E28">
        <w:rPr>
          <w:rFonts w:ascii="Times New Roman" w:hAnsi="Times New Roman" w:cs="Times New Roman"/>
          <w:sz w:val="24"/>
          <w:szCs w:val="24"/>
        </w:rPr>
        <w:t>пензенцам</w:t>
      </w:r>
      <w:proofErr w:type="spellEnd"/>
      <w:r w:rsidR="00425799" w:rsidRPr="009F6E28">
        <w:rPr>
          <w:rFonts w:ascii="Times New Roman" w:hAnsi="Times New Roman" w:cs="Times New Roman"/>
          <w:sz w:val="24"/>
          <w:szCs w:val="24"/>
        </w:rPr>
        <w:t xml:space="preserve"> стало еще удобнее благодаря сервис</w:t>
      </w:r>
      <w:r w:rsidRPr="009F6E28">
        <w:rPr>
          <w:rFonts w:ascii="Times New Roman" w:hAnsi="Times New Roman" w:cs="Times New Roman"/>
          <w:sz w:val="24"/>
          <w:szCs w:val="24"/>
        </w:rPr>
        <w:t>ам</w:t>
      </w:r>
      <w:r w:rsidR="00425799" w:rsidRPr="009F6E28">
        <w:rPr>
          <w:rFonts w:ascii="Times New Roman" w:hAnsi="Times New Roman" w:cs="Times New Roman"/>
          <w:sz w:val="24"/>
          <w:szCs w:val="24"/>
        </w:rPr>
        <w:t xml:space="preserve"> от РСХБ </w:t>
      </w:r>
      <w:hyperlink r:id="rId7" w:history="1">
        <w:r w:rsidR="00425799" w:rsidRPr="009F6E28">
          <w:rPr>
            <w:rStyle w:val="af1"/>
            <w:rFonts w:ascii="Times New Roman" w:hAnsi="Times New Roman" w:cs="Times New Roman"/>
            <w:sz w:val="24"/>
            <w:szCs w:val="24"/>
          </w:rPr>
          <w:t>Свое Село</w:t>
        </w:r>
      </w:hyperlink>
      <w:r w:rsidRPr="009F6E28">
        <w:rPr>
          <w:rStyle w:val="af1"/>
          <w:rFonts w:ascii="Times New Roman" w:hAnsi="Times New Roman" w:cs="Times New Roman"/>
          <w:sz w:val="24"/>
          <w:szCs w:val="24"/>
        </w:rPr>
        <w:t xml:space="preserve"> и Свое Жилье</w:t>
      </w:r>
      <w:r w:rsidR="00425799" w:rsidRPr="009F6E28">
        <w:rPr>
          <w:rFonts w:ascii="Times New Roman" w:hAnsi="Times New Roman" w:cs="Times New Roman"/>
          <w:sz w:val="24"/>
          <w:szCs w:val="24"/>
        </w:rPr>
        <w:t xml:space="preserve">. Здесь в режиме онлайн можно найти дом, </w:t>
      </w:r>
      <w:r w:rsidR="000B74CF" w:rsidRPr="009F6E28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="00425799" w:rsidRPr="009F6E28">
        <w:rPr>
          <w:rFonts w:ascii="Times New Roman" w:hAnsi="Times New Roman" w:cs="Times New Roman"/>
          <w:sz w:val="24"/>
          <w:szCs w:val="24"/>
        </w:rPr>
        <w:t>участок или выбрать подходящий проект для ИЖС и рассчитать стоимость строительных работ</w:t>
      </w:r>
      <w:r w:rsidRPr="009F6E28">
        <w:rPr>
          <w:rFonts w:ascii="Times New Roman" w:hAnsi="Times New Roman" w:cs="Times New Roman"/>
          <w:sz w:val="24"/>
          <w:szCs w:val="24"/>
        </w:rPr>
        <w:t xml:space="preserve">, </w:t>
      </w:r>
      <w:r w:rsidRPr="009F6E28">
        <w:rPr>
          <w:rFonts w:ascii="Times New Roman" w:eastAsia="Times New Roman" w:hAnsi="Times New Roman" w:cs="Times New Roman"/>
          <w:color w:val="000000"/>
          <w:sz w:val="24"/>
        </w:rPr>
        <w:t>подобрать проекты придомовых построек и т.д.</w:t>
      </w:r>
      <w:r w:rsidR="00425799" w:rsidRPr="009F6E28">
        <w:rPr>
          <w:rFonts w:ascii="Times New Roman" w:hAnsi="Times New Roman" w:cs="Times New Roman"/>
          <w:sz w:val="24"/>
          <w:szCs w:val="24"/>
        </w:rPr>
        <w:t xml:space="preserve">», – прокомментировал директор Пензенского филиала </w:t>
      </w:r>
      <w:proofErr w:type="spellStart"/>
      <w:r w:rsidR="00425799" w:rsidRPr="009F6E28">
        <w:rPr>
          <w:rFonts w:ascii="Times New Roman" w:hAnsi="Times New Roman" w:cs="Times New Roman"/>
          <w:sz w:val="24"/>
          <w:szCs w:val="24"/>
        </w:rPr>
        <w:t>Россельхозбанка</w:t>
      </w:r>
      <w:proofErr w:type="spellEnd"/>
      <w:r w:rsidR="00425799" w:rsidRPr="009F6E28">
        <w:rPr>
          <w:rFonts w:ascii="Times New Roman" w:hAnsi="Times New Roman" w:cs="Times New Roman"/>
          <w:sz w:val="24"/>
          <w:szCs w:val="24"/>
        </w:rPr>
        <w:t xml:space="preserve"> Александр </w:t>
      </w:r>
      <w:proofErr w:type="spellStart"/>
      <w:r w:rsidR="00425799" w:rsidRPr="009F6E28">
        <w:rPr>
          <w:rFonts w:ascii="Times New Roman" w:hAnsi="Times New Roman" w:cs="Times New Roman"/>
          <w:sz w:val="24"/>
          <w:szCs w:val="24"/>
        </w:rPr>
        <w:t>Зимняков</w:t>
      </w:r>
      <w:proofErr w:type="spellEnd"/>
      <w:r w:rsidR="00425799" w:rsidRPr="009F6E28">
        <w:rPr>
          <w:rFonts w:ascii="Times New Roman" w:hAnsi="Times New Roman" w:cs="Times New Roman"/>
          <w:sz w:val="24"/>
          <w:szCs w:val="24"/>
        </w:rPr>
        <w:t>.</w:t>
      </w:r>
    </w:p>
    <w:p w14:paraId="24CB17B7" w14:textId="436E9048" w:rsidR="00117005" w:rsidRPr="00FB502C" w:rsidRDefault="00734EC7" w:rsidP="00732815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Изменения существенно расширяют возможности россиян по приобретению </w:t>
      </w:r>
      <w:r w:rsidR="00117005">
        <w:rPr>
          <w:rFonts w:ascii="Times New Roman" w:eastAsia="Times New Roman" w:hAnsi="Times New Roman" w:cs="Times New Roman"/>
          <w:color w:val="000000"/>
          <w:sz w:val="24"/>
        </w:rPr>
        <w:t>недвижимости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 сельских территориях. Так, </w:t>
      </w:r>
      <w:r w:rsidR="00117005">
        <w:rPr>
          <w:rFonts w:ascii="Times New Roman" w:eastAsia="Times New Roman" w:hAnsi="Times New Roman" w:cs="Times New Roman"/>
          <w:color w:val="000000"/>
          <w:sz w:val="24"/>
        </w:rPr>
        <w:t>благодаря действующей возможности для супругов объединять кредит</w:t>
      </w:r>
      <w:r w:rsidR="00732815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117005">
        <w:rPr>
          <w:rFonts w:ascii="Times New Roman" w:eastAsia="Times New Roman" w:hAnsi="Times New Roman" w:cs="Times New Roman"/>
          <w:color w:val="000000"/>
          <w:sz w:val="24"/>
        </w:rPr>
        <w:t xml:space="preserve"> семья теперь может взять на жильё до 12 млн рублей вместо 6 млн рублей.</w:t>
      </w:r>
      <w:r w:rsidR="007819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17005">
        <w:rPr>
          <w:rFonts w:ascii="Times New Roman" w:eastAsia="Times New Roman" w:hAnsi="Times New Roman" w:cs="Times New Roman"/>
          <w:color w:val="000000"/>
          <w:sz w:val="24"/>
        </w:rPr>
        <w:t xml:space="preserve">Возвращение возможности направлять </w:t>
      </w:r>
      <w:r w:rsidR="008318EF">
        <w:rPr>
          <w:rFonts w:ascii="Times New Roman" w:eastAsia="Times New Roman" w:hAnsi="Times New Roman" w:cs="Times New Roman"/>
          <w:color w:val="000000"/>
          <w:sz w:val="24"/>
        </w:rPr>
        <w:t xml:space="preserve">ипотечные </w:t>
      </w:r>
      <w:r w:rsidR="00117005">
        <w:rPr>
          <w:rFonts w:ascii="Times New Roman" w:eastAsia="Times New Roman" w:hAnsi="Times New Roman" w:cs="Times New Roman"/>
          <w:color w:val="000000"/>
          <w:sz w:val="24"/>
        </w:rPr>
        <w:t xml:space="preserve">средства на квартиры увеличивает количество вариантов жилья. Квартиры должны располагаться в </w:t>
      </w:r>
      <w:r w:rsidR="00117005" w:rsidRPr="00117005">
        <w:rPr>
          <w:rFonts w:ascii="Times New Roman" w:eastAsia="Times New Roman" w:hAnsi="Times New Roman" w:cs="Times New Roman"/>
          <w:color w:val="000000"/>
          <w:sz w:val="24"/>
        </w:rPr>
        <w:t>опорных насел</w:t>
      </w:r>
      <w:r w:rsidR="00FB502C">
        <w:rPr>
          <w:rFonts w:ascii="Times New Roman" w:eastAsia="Times New Roman" w:hAnsi="Times New Roman" w:cs="Times New Roman"/>
          <w:color w:val="000000"/>
          <w:sz w:val="24"/>
        </w:rPr>
        <w:t>ё</w:t>
      </w:r>
      <w:r w:rsidR="00466C68">
        <w:rPr>
          <w:rFonts w:ascii="Times New Roman" w:eastAsia="Times New Roman" w:hAnsi="Times New Roman" w:cs="Times New Roman"/>
          <w:color w:val="000000"/>
          <w:sz w:val="24"/>
        </w:rPr>
        <w:t>нных пунктах</w:t>
      </w:r>
      <w:r w:rsidR="005543ED">
        <w:rPr>
          <w:rStyle w:val="af0"/>
          <w:rFonts w:ascii="Times New Roman" w:eastAsia="Times New Roman" w:hAnsi="Times New Roman" w:cs="Times New Roman"/>
          <w:color w:val="000000"/>
          <w:sz w:val="24"/>
        </w:rPr>
        <w:footnoteReference w:id="1"/>
      </w:r>
      <w:r w:rsidR="00466C68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117005">
        <w:rPr>
          <w:rFonts w:ascii="Times New Roman" w:eastAsia="Times New Roman" w:hAnsi="Times New Roman" w:cs="Times New Roman"/>
          <w:color w:val="000000"/>
          <w:sz w:val="24"/>
        </w:rPr>
        <w:t xml:space="preserve"> определённых Министерством сельского хозяйства. </w:t>
      </w:r>
    </w:p>
    <w:p w14:paraId="314716DC" w14:textId="25EC5620" w:rsidR="00380C73" w:rsidRDefault="00380C73" w:rsidP="00E31D13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Остальные условия сельской ипотеки, реализуемой </w:t>
      </w:r>
      <w:r w:rsidRPr="008A0C68">
        <w:rPr>
          <w:rFonts w:ascii="Times New Roman" w:eastAsia="Times New Roman" w:hAnsi="Times New Roman" w:cs="Times New Roman"/>
          <w:color w:val="000000"/>
          <w:sz w:val="24"/>
        </w:rPr>
        <w:t>в составе программы «Комплексно</w:t>
      </w:r>
      <w:r>
        <w:rPr>
          <w:rFonts w:ascii="Times New Roman" w:eastAsia="Times New Roman" w:hAnsi="Times New Roman" w:cs="Times New Roman"/>
          <w:color w:val="000000"/>
          <w:sz w:val="24"/>
        </w:rPr>
        <w:t>е развитие сельских территорий», остались неизменными.</w:t>
      </w:r>
    </w:p>
    <w:p w14:paraId="26A411E3" w14:textId="098D8DD9" w:rsidR="008A0C68" w:rsidRDefault="00380C73" w:rsidP="00E31D13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 w:rsidR="008A0C68" w:rsidRPr="008A0C68">
        <w:rPr>
          <w:rFonts w:ascii="Times New Roman" w:eastAsia="Times New Roman" w:hAnsi="Times New Roman" w:cs="Times New Roman"/>
          <w:color w:val="000000"/>
          <w:sz w:val="24"/>
        </w:rPr>
        <w:t>аёмщик</w:t>
      </w:r>
      <w:r>
        <w:rPr>
          <w:rFonts w:ascii="Times New Roman" w:eastAsia="Times New Roman" w:hAnsi="Times New Roman" w:cs="Times New Roman"/>
          <w:color w:val="000000"/>
          <w:sz w:val="24"/>
        </w:rPr>
        <w:t>ами</w:t>
      </w:r>
      <w:r w:rsidR="008A0C68" w:rsidRPr="008A0C68">
        <w:rPr>
          <w:rFonts w:ascii="Times New Roman" w:eastAsia="Times New Roman" w:hAnsi="Times New Roman" w:cs="Times New Roman"/>
          <w:color w:val="000000"/>
          <w:sz w:val="24"/>
        </w:rPr>
        <w:t xml:space="preserve"> могут стать россияне возрастом от 21 до 75 лет. Средства </w:t>
      </w:r>
      <w:r w:rsidR="008318EF">
        <w:rPr>
          <w:rFonts w:ascii="Times New Roman" w:eastAsia="Times New Roman" w:hAnsi="Times New Roman" w:cs="Times New Roman"/>
          <w:color w:val="000000"/>
          <w:sz w:val="24"/>
        </w:rPr>
        <w:t>предоставляются</w:t>
      </w:r>
      <w:r w:rsidR="008A0C68" w:rsidRPr="008A0C68">
        <w:rPr>
          <w:rFonts w:ascii="Times New Roman" w:eastAsia="Times New Roman" w:hAnsi="Times New Roman" w:cs="Times New Roman"/>
          <w:color w:val="000000"/>
          <w:sz w:val="24"/>
        </w:rPr>
        <w:t xml:space="preserve"> на приобретение жилья в сельской местности</w:t>
      </w:r>
      <w:r w:rsidR="008318EF">
        <w:rPr>
          <w:rFonts w:ascii="Times New Roman" w:eastAsia="Times New Roman" w:hAnsi="Times New Roman" w:cs="Times New Roman"/>
          <w:color w:val="000000"/>
          <w:sz w:val="24"/>
        </w:rPr>
        <w:t>. В опорных</w:t>
      </w:r>
      <w:r w:rsidR="008A0C68" w:rsidRPr="008A0C68">
        <w:rPr>
          <w:rFonts w:ascii="Times New Roman" w:eastAsia="Times New Roman" w:hAnsi="Times New Roman" w:cs="Times New Roman"/>
          <w:color w:val="000000"/>
          <w:sz w:val="24"/>
        </w:rPr>
        <w:t xml:space="preserve"> населённых пунктах с населением </w:t>
      </w:r>
      <w:r w:rsidR="008318EF">
        <w:rPr>
          <w:rFonts w:ascii="Times New Roman" w:eastAsia="Times New Roman" w:hAnsi="Times New Roman" w:cs="Times New Roman"/>
          <w:color w:val="000000"/>
          <w:sz w:val="24"/>
        </w:rPr>
        <w:t>до</w:t>
      </w:r>
      <w:r w:rsidR="008A0C68" w:rsidRPr="008A0C68">
        <w:rPr>
          <w:rFonts w:ascii="Times New Roman" w:eastAsia="Times New Roman" w:hAnsi="Times New Roman" w:cs="Times New Roman"/>
          <w:color w:val="000000"/>
          <w:sz w:val="24"/>
        </w:rPr>
        <w:t xml:space="preserve"> 30 тысяч человек</w:t>
      </w:r>
      <w:r w:rsidR="008318EF">
        <w:rPr>
          <w:rFonts w:ascii="Times New Roman" w:eastAsia="Times New Roman" w:hAnsi="Times New Roman" w:cs="Times New Roman"/>
          <w:color w:val="000000"/>
          <w:sz w:val="24"/>
        </w:rPr>
        <w:t xml:space="preserve"> также возможно приобретение квартир</w:t>
      </w:r>
      <w:r w:rsidR="00C56FED">
        <w:rPr>
          <w:rFonts w:ascii="Times New Roman" w:eastAsia="Times New Roman" w:hAnsi="Times New Roman" w:cs="Times New Roman"/>
          <w:color w:val="000000"/>
          <w:sz w:val="24"/>
        </w:rPr>
        <w:t xml:space="preserve"> в новостройках</w:t>
      </w:r>
      <w:r w:rsidR="00732815">
        <w:rPr>
          <w:rFonts w:ascii="Times New Roman" w:eastAsia="Times New Roman" w:hAnsi="Times New Roman" w:cs="Times New Roman"/>
          <w:color w:val="000000"/>
          <w:sz w:val="24"/>
        </w:rPr>
        <w:t xml:space="preserve"> не более 5 этажей у юридических лиц и индивидуальных предпринимателей</w:t>
      </w:r>
      <w:r w:rsidR="008A0C68" w:rsidRPr="008A0C68">
        <w:rPr>
          <w:rFonts w:ascii="Times New Roman" w:eastAsia="Times New Roman" w:hAnsi="Times New Roman" w:cs="Times New Roman"/>
          <w:color w:val="000000"/>
          <w:sz w:val="24"/>
        </w:rPr>
        <w:t>. Минимальный размер кредита – 100 тысяч рублей</w:t>
      </w:r>
      <w:r w:rsidR="00732815">
        <w:rPr>
          <w:rFonts w:ascii="Times New Roman" w:eastAsia="Times New Roman" w:hAnsi="Times New Roman" w:cs="Times New Roman"/>
          <w:color w:val="000000"/>
          <w:sz w:val="24"/>
        </w:rPr>
        <w:t xml:space="preserve"> при первоначальном взносе 10%</w:t>
      </w:r>
      <w:r w:rsidR="008A0C68" w:rsidRPr="008A0C68">
        <w:rPr>
          <w:rFonts w:ascii="Times New Roman" w:eastAsia="Times New Roman" w:hAnsi="Times New Roman" w:cs="Times New Roman"/>
          <w:color w:val="000000"/>
          <w:sz w:val="24"/>
        </w:rPr>
        <w:t>, выдаётся он максимум на 25 лет.</w:t>
      </w:r>
      <w:r w:rsidR="005543E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A0C68">
        <w:rPr>
          <w:rFonts w:ascii="Times New Roman" w:eastAsia="Times New Roman" w:hAnsi="Times New Roman" w:cs="Times New Roman"/>
          <w:color w:val="000000"/>
          <w:sz w:val="24"/>
        </w:rPr>
        <w:t>Льготная ставка 3% сохранена, при этом в приграничных территориях она снижена до 0,1%.</w:t>
      </w:r>
    </w:p>
    <w:p w14:paraId="03FC5428" w14:textId="48BFDFB0" w:rsidR="00FB502C" w:rsidRDefault="000C4DAE" w:rsidP="00E31D13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целом по стране с</w:t>
      </w:r>
      <w:r w:rsidR="005543ED">
        <w:rPr>
          <w:rFonts w:ascii="Times New Roman" w:eastAsia="Times New Roman" w:hAnsi="Times New Roman" w:cs="Times New Roman"/>
          <w:color w:val="000000"/>
          <w:sz w:val="24"/>
        </w:rPr>
        <w:t xml:space="preserve">о </w:t>
      </w:r>
      <w:r w:rsidR="008A0C68">
        <w:rPr>
          <w:rFonts w:ascii="Times New Roman" w:eastAsia="Times New Roman" w:hAnsi="Times New Roman" w:cs="Times New Roman"/>
          <w:color w:val="000000"/>
          <w:sz w:val="24"/>
        </w:rPr>
        <w:t>старта выдачи сельской ипотеки весной 2020 года Россельхозбанк выдал по этой программе свыше 1</w:t>
      </w:r>
      <w:r w:rsidR="00732815">
        <w:rPr>
          <w:rFonts w:ascii="Times New Roman" w:eastAsia="Times New Roman" w:hAnsi="Times New Roman" w:cs="Times New Roman"/>
          <w:color w:val="000000"/>
          <w:sz w:val="24"/>
        </w:rPr>
        <w:t>80</w:t>
      </w:r>
      <w:r w:rsidR="008A0C68">
        <w:rPr>
          <w:rFonts w:ascii="Times New Roman" w:eastAsia="Times New Roman" w:hAnsi="Times New Roman" w:cs="Times New Roman"/>
          <w:color w:val="000000"/>
          <w:sz w:val="24"/>
        </w:rPr>
        <w:t xml:space="preserve"> млрд рублей, которые помогли решить жилищный вопрос более </w:t>
      </w:r>
      <w:r w:rsidR="008A0C68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чем 85 тысячам семей. </w:t>
      </w:r>
      <w:r w:rsidR="005543ED" w:rsidRPr="005543ED">
        <w:rPr>
          <w:rFonts w:ascii="Times New Roman" w:eastAsia="Times New Roman" w:hAnsi="Times New Roman" w:cs="Times New Roman"/>
          <w:color w:val="000000"/>
          <w:sz w:val="24"/>
        </w:rPr>
        <w:t xml:space="preserve">Доля банка </w:t>
      </w:r>
      <w:r w:rsidR="005543ED">
        <w:rPr>
          <w:rFonts w:ascii="Times New Roman" w:eastAsia="Times New Roman" w:hAnsi="Times New Roman" w:cs="Times New Roman"/>
          <w:color w:val="000000"/>
          <w:sz w:val="24"/>
        </w:rPr>
        <w:t>в выдачах сельской ипотеки</w:t>
      </w:r>
      <w:r w:rsidR="005543ED" w:rsidRPr="005543ED">
        <w:rPr>
          <w:rFonts w:ascii="Times New Roman" w:eastAsia="Times New Roman" w:hAnsi="Times New Roman" w:cs="Times New Roman"/>
          <w:color w:val="000000"/>
          <w:sz w:val="24"/>
        </w:rPr>
        <w:t xml:space="preserve"> составляет 75%.</w:t>
      </w:r>
      <w:r w:rsidR="002D74B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A0C68">
        <w:rPr>
          <w:rFonts w:ascii="Times New Roman" w:eastAsia="Times New Roman" w:hAnsi="Times New Roman" w:cs="Times New Roman"/>
          <w:color w:val="000000"/>
          <w:sz w:val="24"/>
        </w:rPr>
        <w:t xml:space="preserve">Средний возраст заёмщика </w:t>
      </w:r>
      <w:r w:rsidR="008A0C68" w:rsidRPr="008A0C68">
        <w:rPr>
          <w:rFonts w:ascii="Times New Roman" w:eastAsia="Times New Roman" w:hAnsi="Times New Roman" w:cs="Times New Roman"/>
          <w:color w:val="000000"/>
          <w:sz w:val="24"/>
        </w:rPr>
        <w:t xml:space="preserve">– 38 лет. </w:t>
      </w:r>
    </w:p>
    <w:p w14:paraId="321A3FEA" w14:textId="68D772C4" w:rsidR="007B7071" w:rsidRDefault="007B7071" w:rsidP="007B707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18F">
        <w:rPr>
          <w:rFonts w:ascii="Times New Roman" w:eastAsia="Times New Roman" w:hAnsi="Times New Roman" w:cs="Times New Roman"/>
          <w:sz w:val="24"/>
          <w:szCs w:val="24"/>
        </w:rPr>
        <w:t>Подробную информацию по продукт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B79A3">
        <w:rPr>
          <w:rFonts w:ascii="Times New Roman" w:eastAsia="Times New Roman" w:hAnsi="Times New Roman" w:cs="Times New Roman"/>
          <w:sz w:val="24"/>
          <w:szCs w:val="24"/>
        </w:rPr>
        <w:t xml:space="preserve"> и услугам</w:t>
      </w:r>
      <w:bookmarkStart w:id="0" w:name="_GoBack"/>
      <w:bookmarkEnd w:id="0"/>
      <w:r w:rsidRPr="000E118F">
        <w:rPr>
          <w:rFonts w:ascii="Times New Roman" w:eastAsia="Times New Roman" w:hAnsi="Times New Roman" w:cs="Times New Roman"/>
          <w:sz w:val="24"/>
          <w:szCs w:val="24"/>
        </w:rPr>
        <w:t xml:space="preserve"> можно получить в отделениях банка, мобильном приложении, по номеру телефона контакт-центра 8-800-100-0-100 и на официальном сайте www.rshb.ru.</w:t>
      </w:r>
    </w:p>
    <w:p w14:paraId="189DE99A" w14:textId="22BC0259" w:rsidR="007B6F28" w:rsidRPr="005543ED" w:rsidRDefault="00BD50D9" w:rsidP="005543ED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sz w:val="18"/>
        </w:rPr>
      </w:pPr>
      <w:r w:rsidRPr="005543ED">
        <w:rPr>
          <w:rFonts w:ascii="Times New Roman" w:eastAsia="Times New Roman" w:hAnsi="Times New Roman" w:cs="Times New Roman"/>
          <w:i/>
          <w:color w:val="000000"/>
          <w:sz w:val="18"/>
        </w:rPr>
        <w:t>АО «</w:t>
      </w:r>
      <w:proofErr w:type="spellStart"/>
      <w:r w:rsidRPr="005543ED">
        <w:rPr>
          <w:rFonts w:ascii="Times New Roman" w:eastAsia="Times New Roman" w:hAnsi="Times New Roman" w:cs="Times New Roman"/>
          <w:i/>
          <w:color w:val="000000"/>
          <w:sz w:val="18"/>
        </w:rPr>
        <w:t>Россельхозбанк</w:t>
      </w:r>
      <w:proofErr w:type="spellEnd"/>
      <w:r w:rsidRPr="005543ED">
        <w:rPr>
          <w:rFonts w:ascii="Times New Roman" w:eastAsia="Times New Roman" w:hAnsi="Times New Roman" w:cs="Times New Roman"/>
          <w:i/>
          <w:color w:val="000000"/>
          <w:sz w:val="18"/>
        </w:rPr>
        <w:t xml:space="preserve">» – основа национальной кредитно-финансовой системы обслуживания агропромышленного комплекса России. Банк создан в 2000 году и сегодня является ключевым кредитором АПК страны, входит в число самых крупных и устойчивых банков страны по размеру активов и капитала, а также в число лидеров рейтинга надежности крупнейших российских банков. </w:t>
      </w:r>
      <w:r w:rsidR="006A3D4C">
        <w:rPr>
          <w:rFonts w:ascii="Times New Roman" w:eastAsia="Times New Roman" w:hAnsi="Times New Roman" w:cs="Times New Roman"/>
          <w:i/>
          <w:color w:val="000000"/>
          <w:sz w:val="18"/>
        </w:rPr>
        <w:t>Генеральная лицензия Банка России № 3349 (бессрочная) от 12.08.2015.</w:t>
      </w:r>
    </w:p>
    <w:sectPr w:rsidR="007B6F28" w:rsidRPr="005543ED" w:rsidSect="00732815">
      <w:headerReference w:type="firs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18298" w14:textId="77777777" w:rsidR="001F5347" w:rsidRDefault="001F5347" w:rsidP="003C1855">
      <w:pPr>
        <w:spacing w:after="0" w:line="240" w:lineRule="auto"/>
      </w:pPr>
      <w:r>
        <w:separator/>
      </w:r>
    </w:p>
  </w:endnote>
  <w:endnote w:type="continuationSeparator" w:id="0">
    <w:p w14:paraId="7C482086" w14:textId="77777777" w:rsidR="001F5347" w:rsidRDefault="001F5347" w:rsidP="003C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2DCB3" w14:textId="77777777" w:rsidR="001F5347" w:rsidRDefault="001F5347" w:rsidP="003C1855">
      <w:pPr>
        <w:spacing w:after="0" w:line="240" w:lineRule="auto"/>
      </w:pPr>
      <w:r>
        <w:separator/>
      </w:r>
    </w:p>
  </w:footnote>
  <w:footnote w:type="continuationSeparator" w:id="0">
    <w:p w14:paraId="0CE33A8E" w14:textId="77777777" w:rsidR="001F5347" w:rsidRDefault="001F5347" w:rsidP="003C1855">
      <w:pPr>
        <w:spacing w:after="0" w:line="240" w:lineRule="auto"/>
      </w:pPr>
      <w:r>
        <w:continuationSeparator/>
      </w:r>
    </w:p>
  </w:footnote>
  <w:footnote w:id="1">
    <w:p w14:paraId="39DA254E" w14:textId="20DEAF5C" w:rsidR="005543ED" w:rsidRPr="005543ED" w:rsidRDefault="005543ED" w:rsidP="005543ED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543ED">
        <w:rPr>
          <w:rStyle w:val="af0"/>
          <w:sz w:val="20"/>
        </w:rPr>
        <w:footnoteRef/>
      </w:r>
      <w:r w:rsidRPr="005543ED">
        <w:rPr>
          <w:sz w:val="20"/>
        </w:rPr>
        <w:t xml:space="preserve"> </w:t>
      </w:r>
      <w:r w:rsidRPr="005543ED">
        <w:rPr>
          <w:sz w:val="12"/>
        </w:rPr>
        <w:t>О</w:t>
      </w:r>
      <w:r w:rsidRPr="005543ED">
        <w:rPr>
          <w:rFonts w:ascii="Times New Roman" w:eastAsia="Times New Roman" w:hAnsi="Times New Roman" w:cs="Times New Roman"/>
          <w:color w:val="000000"/>
          <w:sz w:val="14"/>
        </w:rPr>
        <w:t>порный населённый пункт – населённый пункт, расположенный вне границ городских агломераций, на базе которого обеспечивается ускоренное развитие инфраструктуры, обеспечивающей реализацию гарантий в сфере образования, доступность медицинской помощи, услуг в сфере культуры и реализацию иных потребностей населения территории одного или нескольких муниципальных образований.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0A0D8" w14:textId="77777777" w:rsidR="003C1855" w:rsidRPr="00202BD2" w:rsidRDefault="003C1855" w:rsidP="003C1855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202BD2">
      <w:rPr>
        <w:rFonts w:ascii="Times New Roman" w:eastAsia="Times New Roman" w:hAnsi="Times New Roman" w:cs="Times New Roman"/>
        <w:color w:val="000000"/>
        <w:sz w:val="24"/>
        <w:szCs w:val="24"/>
      </w:rPr>
      <w:t>Акционерное общество</w:t>
    </w:r>
  </w:p>
  <w:p w14:paraId="4E5769C4" w14:textId="77777777" w:rsidR="003C1855" w:rsidRPr="00202BD2" w:rsidRDefault="003C1855" w:rsidP="003C18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202BD2">
      <w:rPr>
        <w:rFonts w:ascii="Times New Roman" w:eastAsia="Times New Roman" w:hAnsi="Times New Roman" w:cs="Times New Roman"/>
        <w:color w:val="000000"/>
        <w:sz w:val="24"/>
        <w:szCs w:val="24"/>
      </w:rPr>
      <w:t>«Российский Сельскохозяйственный банк»</w:t>
    </w:r>
  </w:p>
  <w:p w14:paraId="0A81623E" w14:textId="77777777" w:rsidR="003C1855" w:rsidRPr="00202BD2" w:rsidRDefault="003C1855" w:rsidP="003C1855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202BD2">
      <w:rPr>
        <w:rFonts w:ascii="Times New Roman" w:eastAsia="Times New Roman" w:hAnsi="Times New Roman" w:cs="Times New Roman"/>
        <w:color w:val="000000"/>
        <w:sz w:val="24"/>
        <w:szCs w:val="24"/>
      </w:rPr>
      <w:t>(АО «Россельхозбанк»)</w:t>
    </w:r>
  </w:p>
  <w:p w14:paraId="20A2966E" w14:textId="77777777" w:rsidR="003C1855" w:rsidRPr="00202BD2" w:rsidRDefault="003C1855" w:rsidP="003C1855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677"/>
        <w:tab w:val="right" w:pos="9355"/>
      </w:tabs>
      <w:spacing w:before="240" w:after="28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202BD2">
      <w:rPr>
        <w:rFonts w:ascii="Times New Roman" w:eastAsia="Times New Roman" w:hAnsi="Times New Roman" w:cs="Times New Roman"/>
        <w:b/>
        <w:color w:val="000000"/>
        <w:sz w:val="24"/>
        <w:szCs w:val="24"/>
      </w:rPr>
      <w:t>Департамент маркетинга и коммуникаций</w:t>
    </w:r>
  </w:p>
  <w:p w14:paraId="1871AC64" w14:textId="64182D86" w:rsidR="003C1855" w:rsidRPr="00202BD2" w:rsidRDefault="003C1855" w:rsidP="003C1855">
    <w:pPr>
      <w:spacing w:after="280"/>
      <w:rPr>
        <w:rFonts w:ascii="Times New Roman" w:eastAsia="Times New Roman" w:hAnsi="Times New Roman" w:cs="Times New Roman"/>
      </w:rPr>
    </w:pPr>
    <w:r w:rsidRPr="00202BD2">
      <w:rPr>
        <w:rFonts w:ascii="Times New Roman" w:eastAsia="Times New Roman" w:hAnsi="Times New Roman" w:cs="Times New Roman"/>
      </w:rPr>
      <w:t xml:space="preserve">Пресненская набережная д. 10, стр.2                                                </w:t>
    </w:r>
    <w:r>
      <w:rPr>
        <w:rFonts w:ascii="Times New Roman" w:eastAsia="Times New Roman" w:hAnsi="Times New Roman" w:cs="Times New Roman"/>
      </w:rPr>
      <w:t xml:space="preserve">      </w:t>
    </w:r>
    <w:r w:rsidR="00466C68">
      <w:rPr>
        <w:rFonts w:ascii="Times New Roman" w:eastAsia="Times New Roman" w:hAnsi="Times New Roman" w:cs="Times New Roman"/>
      </w:rPr>
      <w:t xml:space="preserve">          </w:t>
    </w:r>
    <w:r w:rsidRPr="00202BD2">
      <w:rPr>
        <w:rFonts w:ascii="Times New Roman" w:eastAsia="Times New Roman" w:hAnsi="Times New Roman" w:cs="Times New Roman"/>
      </w:rPr>
      <w:t>тел.: (495) 221-51-25, 221-51-24 Е-mail: press@rshb.ru</w:t>
    </w:r>
  </w:p>
  <w:p w14:paraId="5BEF352B" w14:textId="53DA5DC9" w:rsidR="003C1855" w:rsidRDefault="003C1855" w:rsidP="003C1855">
    <w:pPr>
      <w:spacing w:after="28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«</w:t>
    </w:r>
    <w:r w:rsidR="00747A30">
      <w:rPr>
        <w:rFonts w:ascii="Times New Roman" w:eastAsia="Times New Roman" w:hAnsi="Times New Roman" w:cs="Times New Roman"/>
        <w:sz w:val="24"/>
        <w:szCs w:val="24"/>
      </w:rPr>
      <w:t>10</w:t>
    </w:r>
    <w:r w:rsidRPr="00202BD2">
      <w:rPr>
        <w:rFonts w:ascii="Times New Roman" w:eastAsia="Times New Roman" w:hAnsi="Times New Roman" w:cs="Times New Roman"/>
        <w:sz w:val="24"/>
        <w:szCs w:val="24"/>
      </w:rPr>
      <w:t xml:space="preserve">» </w:t>
    </w:r>
    <w:r w:rsidR="00466C68">
      <w:rPr>
        <w:rFonts w:ascii="Times New Roman" w:eastAsia="Times New Roman" w:hAnsi="Times New Roman" w:cs="Times New Roman"/>
        <w:sz w:val="24"/>
        <w:szCs w:val="24"/>
      </w:rPr>
      <w:t>июл</w:t>
    </w:r>
    <w:r>
      <w:rPr>
        <w:rFonts w:ascii="Times New Roman" w:eastAsia="Times New Roman" w:hAnsi="Times New Roman" w:cs="Times New Roman"/>
        <w:sz w:val="24"/>
        <w:szCs w:val="24"/>
      </w:rPr>
      <w:t>я</w:t>
    </w:r>
    <w:r w:rsidRPr="00202BD2">
      <w:rPr>
        <w:rFonts w:ascii="Times New Roman" w:eastAsia="Times New Roman" w:hAnsi="Times New Roman" w:cs="Times New Roman"/>
        <w:sz w:val="24"/>
        <w:szCs w:val="24"/>
      </w:rPr>
      <w:t xml:space="preserve"> 2023 г.  </w:t>
    </w:r>
    <w:r w:rsidRPr="00202BD2">
      <w:rPr>
        <w:rFonts w:ascii="Times New Roman" w:eastAsia="Times New Roman" w:hAnsi="Times New Roman" w:cs="Times New Roman"/>
        <w:sz w:val="24"/>
        <w:szCs w:val="24"/>
      </w:rPr>
      <w:tab/>
    </w:r>
    <w:r w:rsidRPr="00202BD2">
      <w:rPr>
        <w:rFonts w:ascii="Times New Roman" w:eastAsia="Times New Roman" w:hAnsi="Times New Roman" w:cs="Times New Roman"/>
        <w:sz w:val="24"/>
        <w:szCs w:val="24"/>
      </w:rPr>
      <w:tab/>
    </w:r>
    <w:r w:rsidRPr="00202BD2">
      <w:rPr>
        <w:rFonts w:ascii="Times New Roman" w:eastAsia="Times New Roman" w:hAnsi="Times New Roman" w:cs="Times New Roman"/>
        <w:sz w:val="24"/>
        <w:szCs w:val="24"/>
      </w:rPr>
      <w:tab/>
    </w:r>
    <w:r w:rsidRPr="00202BD2">
      <w:rPr>
        <w:rFonts w:ascii="Times New Roman" w:eastAsia="Times New Roman" w:hAnsi="Times New Roman" w:cs="Times New Roman"/>
        <w:sz w:val="24"/>
        <w:szCs w:val="24"/>
      </w:rPr>
      <w:tab/>
    </w:r>
    <w:r w:rsidRPr="00202BD2">
      <w:rPr>
        <w:rFonts w:ascii="Times New Roman" w:eastAsia="Times New Roman" w:hAnsi="Times New Roman" w:cs="Times New Roman"/>
        <w:sz w:val="24"/>
        <w:szCs w:val="24"/>
      </w:rPr>
      <w:tab/>
    </w:r>
    <w:r w:rsidRPr="00202BD2">
      <w:rPr>
        <w:rFonts w:ascii="Times New Roman" w:eastAsia="Times New Roman" w:hAnsi="Times New Roman" w:cs="Times New Roman"/>
        <w:sz w:val="24"/>
        <w:szCs w:val="24"/>
      </w:rPr>
      <w:tab/>
      <w:t xml:space="preserve">                   </w:t>
    </w:r>
    <w:r>
      <w:rPr>
        <w:rFonts w:ascii="Times New Roman" w:eastAsia="Times New Roman" w:hAnsi="Times New Roman" w:cs="Times New Roman"/>
        <w:sz w:val="24"/>
        <w:szCs w:val="24"/>
      </w:rPr>
      <w:t xml:space="preserve">                     </w:t>
    </w:r>
    <w:r w:rsidR="00466C68">
      <w:rPr>
        <w:rFonts w:ascii="Times New Roman" w:eastAsia="Times New Roman" w:hAnsi="Times New Roman" w:cs="Times New Roman"/>
        <w:sz w:val="24"/>
        <w:szCs w:val="24"/>
      </w:rPr>
      <w:t xml:space="preserve">         </w:t>
    </w:r>
    <w:r w:rsidRPr="00202BD2">
      <w:rPr>
        <w:rFonts w:ascii="Times New Roman" w:eastAsia="Times New Roman" w:hAnsi="Times New Roman" w:cs="Times New Roman"/>
        <w:sz w:val="24"/>
        <w:szCs w:val="24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28"/>
    <w:rsid w:val="000141FF"/>
    <w:rsid w:val="00035FA1"/>
    <w:rsid w:val="00087979"/>
    <w:rsid w:val="00094B16"/>
    <w:rsid w:val="000A2DF5"/>
    <w:rsid w:val="000B4C0D"/>
    <w:rsid w:val="000B74CF"/>
    <w:rsid w:val="000C4DAE"/>
    <w:rsid w:val="000D54D9"/>
    <w:rsid w:val="000E0A76"/>
    <w:rsid w:val="00102FDB"/>
    <w:rsid w:val="0010758C"/>
    <w:rsid w:val="00117005"/>
    <w:rsid w:val="001241AD"/>
    <w:rsid w:val="00131C84"/>
    <w:rsid w:val="00132BF9"/>
    <w:rsid w:val="00144783"/>
    <w:rsid w:val="00150A23"/>
    <w:rsid w:val="00156D36"/>
    <w:rsid w:val="0016672A"/>
    <w:rsid w:val="001713CD"/>
    <w:rsid w:val="001740B1"/>
    <w:rsid w:val="001930E7"/>
    <w:rsid w:val="001D763F"/>
    <w:rsid w:val="001E63FE"/>
    <w:rsid w:val="001F201F"/>
    <w:rsid w:val="001F5347"/>
    <w:rsid w:val="002052D1"/>
    <w:rsid w:val="00212E02"/>
    <w:rsid w:val="00220CE0"/>
    <w:rsid w:val="002527F1"/>
    <w:rsid w:val="00261EE2"/>
    <w:rsid w:val="00281965"/>
    <w:rsid w:val="002D74BF"/>
    <w:rsid w:val="002E2D9A"/>
    <w:rsid w:val="00312573"/>
    <w:rsid w:val="00326A22"/>
    <w:rsid w:val="003336CE"/>
    <w:rsid w:val="003611B3"/>
    <w:rsid w:val="0037799F"/>
    <w:rsid w:val="00380C73"/>
    <w:rsid w:val="00381A95"/>
    <w:rsid w:val="003A37F2"/>
    <w:rsid w:val="003B127B"/>
    <w:rsid w:val="003C1855"/>
    <w:rsid w:val="003F358D"/>
    <w:rsid w:val="003F660F"/>
    <w:rsid w:val="003F776E"/>
    <w:rsid w:val="00406D2B"/>
    <w:rsid w:val="0041674F"/>
    <w:rsid w:val="00425799"/>
    <w:rsid w:val="00466C68"/>
    <w:rsid w:val="00496296"/>
    <w:rsid w:val="004C32DF"/>
    <w:rsid w:val="004D438D"/>
    <w:rsid w:val="004E3956"/>
    <w:rsid w:val="004F6B34"/>
    <w:rsid w:val="0050491A"/>
    <w:rsid w:val="005253BA"/>
    <w:rsid w:val="0053716A"/>
    <w:rsid w:val="005543ED"/>
    <w:rsid w:val="005666C4"/>
    <w:rsid w:val="00575025"/>
    <w:rsid w:val="00577D0C"/>
    <w:rsid w:val="005A4367"/>
    <w:rsid w:val="005B2879"/>
    <w:rsid w:val="005C2FAA"/>
    <w:rsid w:val="005E017B"/>
    <w:rsid w:val="005E4BF2"/>
    <w:rsid w:val="005E5F78"/>
    <w:rsid w:val="006A199A"/>
    <w:rsid w:val="006A3D4C"/>
    <w:rsid w:val="006D094F"/>
    <w:rsid w:val="006F150B"/>
    <w:rsid w:val="00732815"/>
    <w:rsid w:val="00734EC7"/>
    <w:rsid w:val="00747A30"/>
    <w:rsid w:val="007650E7"/>
    <w:rsid w:val="0078197D"/>
    <w:rsid w:val="007B6F28"/>
    <w:rsid w:val="007B7071"/>
    <w:rsid w:val="00802999"/>
    <w:rsid w:val="00823921"/>
    <w:rsid w:val="00826DB1"/>
    <w:rsid w:val="008318EF"/>
    <w:rsid w:val="00853536"/>
    <w:rsid w:val="00881243"/>
    <w:rsid w:val="008A0C68"/>
    <w:rsid w:val="008A2FE8"/>
    <w:rsid w:val="008C481E"/>
    <w:rsid w:val="008C763E"/>
    <w:rsid w:val="008E4D80"/>
    <w:rsid w:val="008F05D4"/>
    <w:rsid w:val="008F43D0"/>
    <w:rsid w:val="008F6995"/>
    <w:rsid w:val="009D272E"/>
    <w:rsid w:val="009E4EF8"/>
    <w:rsid w:val="009F6E28"/>
    <w:rsid w:val="00A0306F"/>
    <w:rsid w:val="00A0714E"/>
    <w:rsid w:val="00A12DC3"/>
    <w:rsid w:val="00A36526"/>
    <w:rsid w:val="00A7567A"/>
    <w:rsid w:val="00AB35D0"/>
    <w:rsid w:val="00B541CD"/>
    <w:rsid w:val="00B8060E"/>
    <w:rsid w:val="00BD50D9"/>
    <w:rsid w:val="00BD54AF"/>
    <w:rsid w:val="00BE7E8E"/>
    <w:rsid w:val="00BF3E9A"/>
    <w:rsid w:val="00C135C2"/>
    <w:rsid w:val="00C227DB"/>
    <w:rsid w:val="00C3540B"/>
    <w:rsid w:val="00C56FED"/>
    <w:rsid w:val="00C57CBB"/>
    <w:rsid w:val="00C60BDC"/>
    <w:rsid w:val="00C81221"/>
    <w:rsid w:val="00C83932"/>
    <w:rsid w:val="00CB79A3"/>
    <w:rsid w:val="00CD705F"/>
    <w:rsid w:val="00D10E4C"/>
    <w:rsid w:val="00D14129"/>
    <w:rsid w:val="00D47C84"/>
    <w:rsid w:val="00DB2413"/>
    <w:rsid w:val="00DB6E63"/>
    <w:rsid w:val="00DF28D1"/>
    <w:rsid w:val="00E00017"/>
    <w:rsid w:val="00E31D13"/>
    <w:rsid w:val="00E43E1E"/>
    <w:rsid w:val="00E816CC"/>
    <w:rsid w:val="00E84939"/>
    <w:rsid w:val="00E943CD"/>
    <w:rsid w:val="00EA629C"/>
    <w:rsid w:val="00EE3E13"/>
    <w:rsid w:val="00F07CB2"/>
    <w:rsid w:val="00F22D47"/>
    <w:rsid w:val="00F24B4E"/>
    <w:rsid w:val="00F27D84"/>
    <w:rsid w:val="00F54916"/>
    <w:rsid w:val="00F62BFA"/>
    <w:rsid w:val="00F8448F"/>
    <w:rsid w:val="00FB502C"/>
    <w:rsid w:val="00FD5C6D"/>
    <w:rsid w:val="00FE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3401"/>
  <w15:docId w15:val="{C8019F70-E9F4-4900-9AF1-EC417C7B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1855"/>
  </w:style>
  <w:style w:type="paragraph" w:styleId="a5">
    <w:name w:val="footer"/>
    <w:basedOn w:val="a"/>
    <w:link w:val="a6"/>
    <w:uiPriority w:val="99"/>
    <w:unhideWhenUsed/>
    <w:rsid w:val="003C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1855"/>
  </w:style>
  <w:style w:type="character" w:styleId="a7">
    <w:name w:val="annotation reference"/>
    <w:basedOn w:val="a0"/>
    <w:uiPriority w:val="99"/>
    <w:semiHidden/>
    <w:unhideWhenUsed/>
    <w:rsid w:val="0050491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0491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0491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0491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0491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04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0491A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5543ED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543ED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543ED"/>
    <w:rPr>
      <w:vertAlign w:val="superscript"/>
    </w:rPr>
  </w:style>
  <w:style w:type="character" w:styleId="af1">
    <w:name w:val="Hyperlink"/>
    <w:basedOn w:val="a0"/>
    <w:uiPriority w:val="99"/>
    <w:unhideWhenUsed/>
    <w:rsid w:val="004257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voe-sel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0F4CD-61A3-45E4-B41D-9ADB8595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Ракша Василий Васильевич</dc:creator>
  <cp:lastModifiedBy>Лебедева Наталья Петровна</cp:lastModifiedBy>
  <cp:revision>5</cp:revision>
  <cp:lastPrinted>2023-06-30T12:26:00Z</cp:lastPrinted>
  <dcterms:created xsi:type="dcterms:W3CDTF">2023-07-07T09:59:00Z</dcterms:created>
  <dcterms:modified xsi:type="dcterms:W3CDTF">2023-07-10T06:14:00Z</dcterms:modified>
</cp:coreProperties>
</file>