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>б/</w:t>
      </w:r>
      <w:proofErr w:type="spellStart"/>
      <w:r>
        <w:t>н</w:t>
      </w:r>
      <w:proofErr w:type="spellEnd"/>
      <w:r>
        <w:t xml:space="preserve"> </w:t>
      </w:r>
      <w:r w:rsidR="007F2753">
        <w:t xml:space="preserve">№ </w:t>
      </w:r>
      <w:r w:rsidR="008F3B3A">
        <w:t>2</w:t>
      </w:r>
      <w:proofErr w:type="gramStart"/>
      <w:r w:rsidR="008671BF">
        <w:t xml:space="preserve">( </w:t>
      </w:r>
      <w:proofErr w:type="gramEnd"/>
      <w:r w:rsidR="008671BF">
        <w:t>5</w:t>
      </w:r>
      <w:r w:rsidR="008F3B3A">
        <w:t>80</w:t>
      </w:r>
      <w:r w:rsidR="00E7511C">
        <w:t xml:space="preserve">)  от   </w:t>
      </w:r>
      <w:r w:rsidR="00F94124">
        <w:t>1</w:t>
      </w:r>
      <w:r w:rsidR="008F3B3A">
        <w:t>4</w:t>
      </w:r>
      <w:r w:rsidR="00C00C17">
        <w:t>.</w:t>
      </w:r>
      <w:r w:rsidR="00F94124">
        <w:t>0</w:t>
      </w:r>
      <w:r w:rsidR="00C00C17">
        <w:t>1</w:t>
      </w:r>
      <w:r w:rsidR="00F94124">
        <w:t>.2022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 xml:space="preserve">с. </w:t>
      </w:r>
      <w:proofErr w:type="spellStart"/>
      <w:r>
        <w:t>Царевщино</w:t>
      </w:r>
      <w:proofErr w:type="spellEnd"/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8F3B3A" w:rsidRDefault="008F3B3A" w:rsidP="008F3B3A">
      <w:pPr>
        <w:shd w:val="clear" w:color="auto" w:fill="FFFFFF"/>
        <w:jc w:val="center"/>
        <w:rPr>
          <w:b/>
          <w:bCs/>
          <w:spacing w:val="2"/>
          <w:sz w:val="28"/>
          <w:szCs w:val="28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47700" cy="80010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B3A" w:rsidRPr="00B275EC" w:rsidRDefault="008F3B3A" w:rsidP="008F3B3A">
      <w:pPr>
        <w:shd w:val="clear" w:color="auto" w:fill="FFFFFF"/>
        <w:jc w:val="center"/>
        <w:rPr>
          <w:b/>
          <w:bCs/>
          <w:spacing w:val="2"/>
          <w:sz w:val="28"/>
          <w:szCs w:val="28"/>
        </w:rPr>
      </w:pPr>
      <w:r w:rsidRPr="00B275EC">
        <w:rPr>
          <w:b/>
          <w:bCs/>
          <w:spacing w:val="2"/>
          <w:sz w:val="28"/>
          <w:szCs w:val="28"/>
        </w:rPr>
        <w:t xml:space="preserve">КОМИТЕТ МЕСТНОГО САМОУПРАВЛЕНИЯ </w:t>
      </w:r>
      <w:r>
        <w:rPr>
          <w:b/>
          <w:bCs/>
          <w:spacing w:val="2"/>
          <w:sz w:val="28"/>
          <w:szCs w:val="28"/>
        </w:rPr>
        <w:t>ЦАРЕВЩИНСКОГО</w:t>
      </w:r>
      <w:r w:rsidRPr="00B275EC">
        <w:rPr>
          <w:b/>
          <w:bCs/>
          <w:spacing w:val="2"/>
          <w:sz w:val="28"/>
          <w:szCs w:val="28"/>
        </w:rPr>
        <w:t xml:space="preserve"> СЕЛЬСОВЕТА МОКШАНСКОГО РАЙОНА ПЕНЗЕНСКОЙ ОБЛАСТИ</w:t>
      </w:r>
    </w:p>
    <w:p w:rsidR="008F3B3A" w:rsidRPr="00B275EC" w:rsidRDefault="008F3B3A" w:rsidP="008F3B3A">
      <w:pPr>
        <w:shd w:val="clear" w:color="auto" w:fill="FFFFFF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ТРЕТЬЕГО</w:t>
      </w:r>
      <w:r w:rsidRPr="00B275EC">
        <w:rPr>
          <w:b/>
          <w:bCs/>
          <w:spacing w:val="2"/>
          <w:sz w:val="28"/>
          <w:szCs w:val="28"/>
        </w:rPr>
        <w:t xml:space="preserve"> СОЗЫВА</w:t>
      </w:r>
    </w:p>
    <w:p w:rsidR="008F3B3A" w:rsidRPr="00B275EC" w:rsidRDefault="008F3B3A" w:rsidP="008F3B3A">
      <w:pPr>
        <w:pStyle w:val="10"/>
        <w:tabs>
          <w:tab w:val="left" w:pos="9356"/>
        </w:tabs>
        <w:ind w:right="-1"/>
        <w:jc w:val="center"/>
        <w:rPr>
          <w:b w:val="0"/>
        </w:rPr>
      </w:pPr>
      <w:r w:rsidRPr="00B275EC">
        <w:t>РЕШЕНИЕ</w:t>
      </w:r>
    </w:p>
    <w:p w:rsidR="008F3B3A" w:rsidRPr="00B275EC" w:rsidRDefault="008F3B3A" w:rsidP="008F3B3A">
      <w:pPr>
        <w:suppressAutoHyphens/>
        <w:ind w:firstLine="708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от 13.01.2022 </w:t>
      </w:r>
      <w:r w:rsidRPr="00B275EC">
        <w:rPr>
          <w:b/>
          <w:sz w:val="28"/>
          <w:szCs w:val="28"/>
          <w:lang w:eastAsia="zh-CN"/>
        </w:rPr>
        <w:t xml:space="preserve">№ </w:t>
      </w:r>
      <w:r>
        <w:rPr>
          <w:b/>
          <w:sz w:val="28"/>
          <w:szCs w:val="28"/>
          <w:lang w:eastAsia="zh-CN"/>
        </w:rPr>
        <w:t>179-86/3</w:t>
      </w:r>
    </w:p>
    <w:p w:rsidR="008F3B3A" w:rsidRPr="00B275EC" w:rsidRDefault="008F3B3A" w:rsidP="008F3B3A">
      <w:pPr>
        <w:jc w:val="center"/>
        <w:outlineLvl w:val="0"/>
        <w:rPr>
          <w:sz w:val="28"/>
          <w:szCs w:val="28"/>
        </w:rPr>
      </w:pPr>
    </w:p>
    <w:p w:rsidR="008F3B3A" w:rsidRPr="00B275EC" w:rsidRDefault="008F3B3A" w:rsidP="008F3B3A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B275EC">
        <w:rPr>
          <w:b/>
          <w:sz w:val="28"/>
          <w:szCs w:val="28"/>
        </w:rPr>
        <w:t xml:space="preserve">О внесении изменений в Положения о </w:t>
      </w:r>
      <w:bookmarkStart w:id="0" w:name="_Hlk73706793"/>
      <w:r w:rsidRPr="00B275EC">
        <w:rPr>
          <w:b/>
          <w:sz w:val="28"/>
          <w:szCs w:val="28"/>
        </w:rPr>
        <w:t xml:space="preserve">муниципальном контроле </w:t>
      </w:r>
      <w:bookmarkEnd w:id="0"/>
      <w:r w:rsidRPr="00B275EC">
        <w:rPr>
          <w:b/>
          <w:sz w:val="28"/>
          <w:szCs w:val="28"/>
        </w:rPr>
        <w:t xml:space="preserve">в сфере благоустройства в </w:t>
      </w:r>
      <w:proofErr w:type="spellStart"/>
      <w:r>
        <w:rPr>
          <w:b/>
          <w:sz w:val="28"/>
          <w:szCs w:val="28"/>
        </w:rPr>
        <w:t>Царевщинском</w:t>
      </w:r>
      <w:proofErr w:type="spellEnd"/>
      <w:r>
        <w:rPr>
          <w:b/>
          <w:sz w:val="28"/>
          <w:szCs w:val="28"/>
        </w:rPr>
        <w:t xml:space="preserve"> </w:t>
      </w:r>
      <w:r w:rsidRPr="00B275EC">
        <w:rPr>
          <w:b/>
          <w:sz w:val="28"/>
          <w:szCs w:val="28"/>
        </w:rPr>
        <w:t xml:space="preserve">сельсовете Мокшанского района Пензенской области, </w:t>
      </w:r>
      <w:proofErr w:type="gramStart"/>
      <w:r w:rsidRPr="00B275EC">
        <w:rPr>
          <w:b/>
          <w:sz w:val="28"/>
          <w:szCs w:val="28"/>
        </w:rPr>
        <w:t>утвержденное</w:t>
      </w:r>
      <w:proofErr w:type="gramEnd"/>
      <w:r w:rsidRPr="00B275EC">
        <w:rPr>
          <w:b/>
          <w:sz w:val="28"/>
          <w:szCs w:val="28"/>
        </w:rPr>
        <w:t xml:space="preserve"> решением Комитета местного самоуправления </w:t>
      </w:r>
      <w:proofErr w:type="spellStart"/>
      <w:r w:rsidRPr="00B275EC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Царевщинского</w:t>
      </w:r>
      <w:proofErr w:type="spellEnd"/>
      <w:r w:rsidRPr="00B275EC">
        <w:rPr>
          <w:b/>
          <w:sz w:val="28"/>
          <w:szCs w:val="28"/>
        </w:rPr>
        <w:t xml:space="preserve"> сельсовета Мокшанского района Пензенской области </w:t>
      </w:r>
      <w:r w:rsidRPr="00D7766F">
        <w:rPr>
          <w:b/>
          <w:sz w:val="28"/>
          <w:szCs w:val="28"/>
        </w:rPr>
        <w:t xml:space="preserve">от </w:t>
      </w:r>
      <w:r w:rsidRPr="00D7766F">
        <w:rPr>
          <w:b/>
          <w:spacing w:val="-2"/>
          <w:sz w:val="28"/>
          <w:szCs w:val="28"/>
        </w:rPr>
        <w:t>29.10.2021 №155-74/3</w:t>
      </w:r>
    </w:p>
    <w:p w:rsidR="008F3B3A" w:rsidRPr="00B275EC" w:rsidRDefault="008F3B3A" w:rsidP="008F3B3A">
      <w:pPr>
        <w:spacing w:line="317" w:lineRule="exact"/>
        <w:ind w:right="9"/>
        <w:jc w:val="both"/>
        <w:outlineLvl w:val="0"/>
        <w:rPr>
          <w:sz w:val="28"/>
          <w:szCs w:val="28"/>
        </w:rPr>
      </w:pPr>
    </w:p>
    <w:p w:rsidR="008F3B3A" w:rsidRPr="00B275EC" w:rsidRDefault="008F3B3A" w:rsidP="008F3B3A">
      <w:pPr>
        <w:ind w:firstLine="720"/>
        <w:jc w:val="both"/>
        <w:rPr>
          <w:sz w:val="28"/>
          <w:szCs w:val="28"/>
          <w:lang w:eastAsia="zh-CN"/>
        </w:rPr>
      </w:pPr>
      <w:proofErr w:type="gramStart"/>
      <w:r w:rsidRPr="00B275EC">
        <w:rPr>
          <w:sz w:val="28"/>
          <w:szCs w:val="28"/>
        </w:rPr>
        <w:t xml:space="preserve">В соответствии с Федеральным </w:t>
      </w:r>
      <w:hyperlink r:id="rId10" w:history="1">
        <w:r w:rsidRPr="00B275EC">
          <w:rPr>
            <w:sz w:val="28"/>
            <w:szCs w:val="28"/>
          </w:rPr>
          <w:t>закон</w:t>
        </w:r>
      </w:hyperlink>
      <w:r w:rsidRPr="00B275EC">
        <w:rPr>
          <w:sz w:val="28"/>
          <w:szCs w:val="28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B275EC">
        <w:rPr>
          <w:iCs/>
          <w:sz w:val="28"/>
          <w:szCs w:val="28"/>
          <w:lang w:eastAsia="zh-CN"/>
        </w:rPr>
        <w:t xml:space="preserve">, руководствуясь Уставом </w:t>
      </w:r>
      <w:r>
        <w:rPr>
          <w:iCs/>
          <w:sz w:val="28"/>
          <w:szCs w:val="28"/>
          <w:lang w:eastAsia="zh-CN"/>
        </w:rPr>
        <w:t>Царевщинского</w:t>
      </w:r>
      <w:r w:rsidRPr="00B275EC">
        <w:rPr>
          <w:iCs/>
          <w:sz w:val="28"/>
          <w:szCs w:val="28"/>
          <w:lang w:eastAsia="zh-CN"/>
        </w:rPr>
        <w:t xml:space="preserve"> сельсовета Мокшанского района Пензенской области, </w:t>
      </w:r>
      <w:proofErr w:type="gramEnd"/>
    </w:p>
    <w:p w:rsidR="008F3B3A" w:rsidRPr="00B275EC" w:rsidRDefault="008F3B3A" w:rsidP="008F3B3A">
      <w:pPr>
        <w:suppressAutoHyphens/>
        <w:ind w:firstLine="720"/>
        <w:jc w:val="center"/>
        <w:rPr>
          <w:b/>
          <w:sz w:val="28"/>
          <w:szCs w:val="28"/>
          <w:lang w:eastAsia="zh-CN"/>
        </w:rPr>
      </w:pPr>
      <w:r w:rsidRPr="00B275EC">
        <w:rPr>
          <w:b/>
          <w:sz w:val="28"/>
          <w:szCs w:val="28"/>
          <w:lang w:eastAsia="zh-CN"/>
        </w:rPr>
        <w:t xml:space="preserve">Комитет местного самоуправления </w:t>
      </w:r>
      <w:r>
        <w:rPr>
          <w:b/>
          <w:sz w:val="28"/>
          <w:szCs w:val="28"/>
        </w:rPr>
        <w:t>Царевщинского</w:t>
      </w:r>
      <w:r w:rsidRPr="00B275EC">
        <w:rPr>
          <w:b/>
          <w:sz w:val="28"/>
          <w:szCs w:val="28"/>
          <w:lang w:eastAsia="zh-CN"/>
        </w:rPr>
        <w:t xml:space="preserve"> сельсовета Мокшанского района Пензенской области решил:</w:t>
      </w:r>
    </w:p>
    <w:p w:rsidR="008F3B3A" w:rsidRPr="00B275EC" w:rsidRDefault="008F3B3A" w:rsidP="008F3B3A">
      <w:pPr>
        <w:suppressAutoHyphens/>
        <w:ind w:firstLine="720"/>
        <w:jc w:val="both"/>
        <w:rPr>
          <w:sz w:val="28"/>
          <w:szCs w:val="28"/>
          <w:lang w:eastAsia="zh-CN"/>
        </w:rPr>
      </w:pPr>
      <w:r w:rsidRPr="00B275EC">
        <w:rPr>
          <w:sz w:val="28"/>
          <w:szCs w:val="28"/>
          <w:lang w:eastAsia="zh-CN"/>
        </w:rPr>
        <w:t xml:space="preserve">1. Внести в Положение о муниципальном жилищном контроле в сфере благоустройства в </w:t>
      </w:r>
      <w:proofErr w:type="spellStart"/>
      <w:r>
        <w:rPr>
          <w:iCs/>
          <w:sz w:val="28"/>
          <w:szCs w:val="28"/>
          <w:lang w:eastAsia="zh-CN"/>
        </w:rPr>
        <w:t>Царевщинском</w:t>
      </w:r>
      <w:proofErr w:type="spellEnd"/>
      <w:r w:rsidRPr="00B275EC">
        <w:rPr>
          <w:sz w:val="28"/>
          <w:szCs w:val="28"/>
          <w:lang w:eastAsia="zh-CN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>
        <w:rPr>
          <w:iCs/>
          <w:sz w:val="28"/>
          <w:szCs w:val="28"/>
          <w:lang w:eastAsia="zh-CN"/>
        </w:rPr>
        <w:t>Царевщинского</w:t>
      </w:r>
      <w:r w:rsidRPr="00B275EC">
        <w:rPr>
          <w:sz w:val="28"/>
          <w:szCs w:val="28"/>
          <w:lang w:eastAsia="zh-CN"/>
        </w:rPr>
        <w:t xml:space="preserve"> сельсовета Мокшанского района Пензенской области от </w:t>
      </w:r>
      <w:r>
        <w:rPr>
          <w:sz w:val="28"/>
          <w:szCs w:val="28"/>
          <w:lang w:eastAsia="zh-CN"/>
        </w:rPr>
        <w:t>29.10.2021№155-74/3</w:t>
      </w:r>
      <w:r w:rsidRPr="00B275EC">
        <w:rPr>
          <w:sz w:val="28"/>
          <w:szCs w:val="28"/>
          <w:lang w:eastAsia="zh-CN"/>
        </w:rPr>
        <w:t xml:space="preserve"> следующие изменения: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1.1. Раздел 4 дополнить пунктом 4.3. следующего содержания: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«</w:t>
      </w:r>
      <w:r w:rsidRPr="00B275EC">
        <w:rPr>
          <w:b/>
          <w:color w:val="000000"/>
          <w:sz w:val="28"/>
          <w:szCs w:val="28"/>
        </w:rPr>
        <w:t>4.3.Плановые контрольные мероприятия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4.3.1.Плановые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прокуратуры.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4.3.2.Виды,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4.3.3.Контрольный орган может проводить следующие виды плановых контрольных мероприятий: инспекционный визит, рейдовый осмотр, документарная проверка, выездная проверка.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В отношении объектов, относящихся к категории значительного риска, проводятся: не менее 1 раза в 4 года и не более 1 раза в 2 года.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В отношении объектов, относящихся к категории среднего риска, проводятся: не менее 1 раза в 6 лет и не более 1 раза в 3 года.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lastRenderedPageBreak/>
        <w:t>В отношении объектов, относящихся к категории умеренного риска, проводятся: не менее 1 раза в 6 лет и не более 1 раза в 3 года.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4.3.4.Периодичность проведения плановых контрольных мероприятий в отношении объектов контроля, отнесенных к категории значительного риска – один раз в 3 года.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Периодичность проведения плановых контрольных мероприятий в отношении объектов контроля, отнесенных к категории среднего и умеренного риска – один раз в 4 года.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Плановые контрольные мероприятия в отношении объекта контроля, отнесенного к категории низкого риска, не проводятся</w:t>
      </w:r>
      <w:proofErr w:type="gramStart"/>
      <w:r w:rsidRPr="00B275EC">
        <w:rPr>
          <w:color w:val="000000"/>
          <w:sz w:val="28"/>
          <w:szCs w:val="28"/>
        </w:rPr>
        <w:t>.»;</w:t>
      </w:r>
      <w:proofErr w:type="gramEnd"/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1.2. Пункты 4.3.-4.8. считать соответственно 4.4. -4.9.</w:t>
      </w:r>
      <w:r>
        <w:rPr>
          <w:color w:val="000000"/>
          <w:sz w:val="28"/>
          <w:szCs w:val="28"/>
        </w:rPr>
        <w:t>;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 xml:space="preserve">1.3. Приложение № 3 к Положению изложить в новой редакции </w:t>
      </w:r>
      <w:proofErr w:type="gramStart"/>
      <w:r w:rsidRPr="00B275EC">
        <w:rPr>
          <w:color w:val="000000"/>
          <w:sz w:val="28"/>
          <w:szCs w:val="28"/>
        </w:rPr>
        <w:t>согласно приложения</w:t>
      </w:r>
      <w:proofErr w:type="gramEnd"/>
      <w:r w:rsidRPr="00B275EC">
        <w:rPr>
          <w:color w:val="000000"/>
          <w:sz w:val="28"/>
          <w:szCs w:val="28"/>
        </w:rPr>
        <w:t>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2. Опубликовать настоящее решение в информационном бюллетене «Ве</w:t>
      </w:r>
      <w:r>
        <w:rPr>
          <w:color w:val="000000"/>
          <w:sz w:val="28"/>
          <w:szCs w:val="28"/>
        </w:rPr>
        <w:t xml:space="preserve">сти Царевщинского </w:t>
      </w:r>
      <w:r w:rsidRPr="00B275EC">
        <w:rPr>
          <w:color w:val="000000"/>
          <w:sz w:val="28"/>
          <w:szCs w:val="28"/>
        </w:rPr>
        <w:t>сельсовета».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 xml:space="preserve">4. </w:t>
      </w:r>
      <w:proofErr w:type="gramStart"/>
      <w:r w:rsidRPr="00B275EC">
        <w:rPr>
          <w:color w:val="000000"/>
          <w:sz w:val="28"/>
          <w:szCs w:val="28"/>
        </w:rPr>
        <w:t>Контроль за</w:t>
      </w:r>
      <w:proofErr w:type="gramEnd"/>
      <w:r w:rsidRPr="00B275EC">
        <w:rPr>
          <w:color w:val="000000"/>
          <w:sz w:val="28"/>
          <w:szCs w:val="28"/>
        </w:rPr>
        <w:t xml:space="preserve"> исполнением настоящего решения возложить на </w:t>
      </w:r>
      <w:r>
        <w:rPr>
          <w:color w:val="000000"/>
          <w:sz w:val="28"/>
          <w:szCs w:val="28"/>
        </w:rPr>
        <w:t>главу Царевщинского сельсовета Мокшанского района Пензенской области.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>Глава</w:t>
      </w:r>
      <w:r>
        <w:rPr>
          <w:color w:val="000000"/>
          <w:sz w:val="28"/>
          <w:szCs w:val="28"/>
        </w:rPr>
        <w:t xml:space="preserve"> Царевщинского</w:t>
      </w:r>
      <w:r w:rsidRPr="00B275EC">
        <w:rPr>
          <w:color w:val="000000"/>
          <w:sz w:val="28"/>
          <w:szCs w:val="28"/>
        </w:rPr>
        <w:t xml:space="preserve"> сельсовета</w:t>
      </w:r>
    </w:p>
    <w:p w:rsidR="008F3B3A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75EC">
        <w:rPr>
          <w:color w:val="000000"/>
          <w:sz w:val="28"/>
          <w:szCs w:val="28"/>
        </w:rPr>
        <w:t xml:space="preserve">Мокшанского района </w:t>
      </w:r>
    </w:p>
    <w:p w:rsidR="008F3B3A" w:rsidRPr="00B275EC" w:rsidRDefault="008F3B3A" w:rsidP="008F3B3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Пензенской области</w:t>
      </w:r>
      <w:r w:rsidRPr="00B275EC">
        <w:rPr>
          <w:color w:val="000000"/>
          <w:sz w:val="28"/>
          <w:szCs w:val="28"/>
        </w:rPr>
        <w:t xml:space="preserve">                                                        </w:t>
      </w:r>
      <w:proofErr w:type="spellStart"/>
      <w:r>
        <w:rPr>
          <w:color w:val="000000"/>
          <w:sz w:val="28"/>
          <w:szCs w:val="28"/>
        </w:rPr>
        <w:t>А.А.Богаткин</w:t>
      </w:r>
      <w:proofErr w:type="spellEnd"/>
    </w:p>
    <w:p w:rsidR="008F3B3A" w:rsidRPr="00B275EC" w:rsidRDefault="008F3B3A" w:rsidP="008F3B3A">
      <w:pPr>
        <w:rPr>
          <w:sz w:val="28"/>
          <w:szCs w:val="28"/>
        </w:rPr>
      </w:pPr>
    </w:p>
    <w:p w:rsidR="008F3B3A" w:rsidRPr="00B275EC" w:rsidRDefault="008F3B3A" w:rsidP="008F3B3A">
      <w:pPr>
        <w:rPr>
          <w:sz w:val="28"/>
          <w:szCs w:val="28"/>
        </w:rPr>
      </w:pPr>
    </w:p>
    <w:p w:rsidR="008F3B3A" w:rsidRPr="00B275EC" w:rsidRDefault="008F3B3A" w:rsidP="008F3B3A">
      <w:pPr>
        <w:rPr>
          <w:sz w:val="28"/>
          <w:szCs w:val="28"/>
        </w:rPr>
      </w:pPr>
    </w:p>
    <w:p w:rsidR="008F3B3A" w:rsidRDefault="008F3B3A" w:rsidP="008F3B3A">
      <w:pPr>
        <w:rPr>
          <w:sz w:val="28"/>
          <w:szCs w:val="28"/>
        </w:rPr>
      </w:pPr>
    </w:p>
    <w:p w:rsidR="008F3B3A" w:rsidRDefault="008F3B3A" w:rsidP="008F3B3A">
      <w:pPr>
        <w:rPr>
          <w:sz w:val="28"/>
          <w:szCs w:val="28"/>
        </w:rPr>
      </w:pPr>
    </w:p>
    <w:p w:rsidR="008F3B3A" w:rsidRDefault="008F3B3A" w:rsidP="008F3B3A">
      <w:pPr>
        <w:rPr>
          <w:sz w:val="28"/>
          <w:szCs w:val="28"/>
        </w:rPr>
      </w:pPr>
    </w:p>
    <w:p w:rsidR="008F3B3A" w:rsidRDefault="008F3B3A" w:rsidP="008F3B3A">
      <w:pPr>
        <w:rPr>
          <w:sz w:val="28"/>
          <w:szCs w:val="28"/>
        </w:rPr>
      </w:pPr>
    </w:p>
    <w:p w:rsidR="008F3B3A" w:rsidRDefault="008F3B3A" w:rsidP="008F3B3A">
      <w:pPr>
        <w:rPr>
          <w:sz w:val="28"/>
          <w:szCs w:val="28"/>
        </w:rPr>
      </w:pPr>
    </w:p>
    <w:p w:rsidR="008F3B3A" w:rsidRDefault="008F3B3A" w:rsidP="008F3B3A">
      <w:pPr>
        <w:rPr>
          <w:sz w:val="28"/>
          <w:szCs w:val="28"/>
        </w:rPr>
      </w:pPr>
    </w:p>
    <w:p w:rsidR="008F3B3A" w:rsidRDefault="008F3B3A" w:rsidP="008F3B3A">
      <w:pPr>
        <w:rPr>
          <w:sz w:val="28"/>
          <w:szCs w:val="28"/>
        </w:rPr>
      </w:pPr>
    </w:p>
    <w:p w:rsidR="008F3B3A" w:rsidRPr="00D7766F" w:rsidRDefault="008F3B3A" w:rsidP="008F3B3A">
      <w:pPr>
        <w:rPr>
          <w:sz w:val="28"/>
          <w:szCs w:val="28"/>
        </w:rPr>
      </w:pP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>Приложение к решению</w:t>
      </w: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>Комитета местного самоуправления</w:t>
      </w: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>Царевщинского сельсовета</w:t>
      </w: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>Мокшанского района</w:t>
      </w: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 xml:space="preserve">Пензенской области </w:t>
      </w: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13.01.2022</w:t>
      </w:r>
      <w:r w:rsidRPr="00D7766F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>179-86/3</w:t>
      </w:r>
      <w:r w:rsidRPr="00D7766F">
        <w:rPr>
          <w:bCs/>
          <w:sz w:val="28"/>
          <w:szCs w:val="28"/>
        </w:rPr>
        <w:t xml:space="preserve"> </w:t>
      </w: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 xml:space="preserve">«Приложение 3 </w:t>
      </w: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>К положению о муниципальном контроле</w:t>
      </w: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 xml:space="preserve">в сфере благоустройства в </w:t>
      </w:r>
      <w:proofErr w:type="spellStart"/>
      <w:r w:rsidRPr="00D7766F">
        <w:rPr>
          <w:bCs/>
          <w:sz w:val="28"/>
          <w:szCs w:val="28"/>
        </w:rPr>
        <w:t>Царевщинском</w:t>
      </w:r>
      <w:proofErr w:type="spellEnd"/>
      <w:r w:rsidRPr="00D7766F">
        <w:rPr>
          <w:bCs/>
          <w:sz w:val="28"/>
          <w:szCs w:val="28"/>
        </w:rPr>
        <w:t xml:space="preserve"> сельсовете</w:t>
      </w: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>Мокшанского района</w:t>
      </w: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>Пензенской области</w:t>
      </w:r>
    </w:p>
    <w:p w:rsidR="008F3B3A" w:rsidRPr="00D7766F" w:rsidRDefault="008F3B3A" w:rsidP="008F3B3A">
      <w:pPr>
        <w:spacing w:line="240" w:lineRule="atLeast"/>
        <w:jc w:val="right"/>
        <w:rPr>
          <w:bCs/>
          <w:sz w:val="28"/>
          <w:szCs w:val="28"/>
        </w:rPr>
      </w:pPr>
      <w:r w:rsidRPr="00D7766F">
        <w:rPr>
          <w:bCs/>
          <w:sz w:val="28"/>
          <w:szCs w:val="28"/>
        </w:rPr>
        <w:t>(новая редакция)</w:t>
      </w:r>
    </w:p>
    <w:p w:rsidR="008F3B3A" w:rsidRPr="00D7766F" w:rsidRDefault="008F3B3A" w:rsidP="008F3B3A">
      <w:pPr>
        <w:spacing w:before="100" w:beforeAutospacing="1" w:after="100" w:afterAutospacing="1"/>
        <w:jc w:val="center"/>
        <w:rPr>
          <w:sz w:val="28"/>
          <w:szCs w:val="28"/>
        </w:rPr>
      </w:pPr>
      <w:r w:rsidRPr="00D7766F">
        <w:rPr>
          <w:b/>
          <w:bCs/>
          <w:sz w:val="28"/>
          <w:szCs w:val="28"/>
        </w:rPr>
        <w:lastRenderedPageBreak/>
        <w:t>Перечень индикаторов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 в сфере благоустройства</w:t>
      </w:r>
    </w:p>
    <w:p w:rsidR="008F3B3A" w:rsidRPr="00D7766F" w:rsidRDefault="008F3B3A" w:rsidP="008F3B3A">
      <w:pPr>
        <w:ind w:firstLine="567"/>
        <w:jc w:val="both"/>
        <w:rPr>
          <w:sz w:val="28"/>
          <w:szCs w:val="28"/>
        </w:rPr>
      </w:pPr>
      <w:r w:rsidRPr="00D7766F">
        <w:rPr>
          <w:sz w:val="28"/>
          <w:szCs w:val="28"/>
        </w:rPr>
        <w:t xml:space="preserve">Индикаторы риска </w:t>
      </w:r>
      <w:proofErr w:type="gramStart"/>
      <w:r w:rsidRPr="00D7766F">
        <w:rPr>
          <w:sz w:val="28"/>
          <w:szCs w:val="28"/>
        </w:rPr>
        <w:t xml:space="preserve">нарушения обязательных требований,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 в </w:t>
      </w:r>
      <w:proofErr w:type="spellStart"/>
      <w:r w:rsidRPr="00D7766F">
        <w:rPr>
          <w:sz w:val="28"/>
          <w:szCs w:val="28"/>
        </w:rPr>
        <w:t>Царевщинском</w:t>
      </w:r>
      <w:proofErr w:type="spellEnd"/>
      <w:r w:rsidRPr="00D7766F">
        <w:rPr>
          <w:sz w:val="28"/>
          <w:szCs w:val="28"/>
        </w:rPr>
        <w:t xml:space="preserve"> сельсовете Мокшанского района Пензенской области</w:t>
      </w:r>
      <w:bookmarkStart w:id="1" w:name="_GoBack"/>
      <w:bookmarkEnd w:id="1"/>
      <w:r w:rsidRPr="00D7766F">
        <w:rPr>
          <w:sz w:val="28"/>
          <w:szCs w:val="28"/>
        </w:rPr>
        <w:t xml:space="preserve"> риска нарушения обязательных требований при осуществлении муниципального контроля в сфере благоустройства являются</w:t>
      </w:r>
      <w:proofErr w:type="gramEnd"/>
      <w:r w:rsidRPr="00D7766F">
        <w:rPr>
          <w:sz w:val="28"/>
          <w:szCs w:val="28"/>
        </w:rPr>
        <w:t>:</w:t>
      </w:r>
    </w:p>
    <w:p w:rsidR="008F3B3A" w:rsidRPr="00D7766F" w:rsidRDefault="008F3B3A" w:rsidP="008F3B3A">
      <w:pPr>
        <w:ind w:firstLine="567"/>
        <w:jc w:val="both"/>
        <w:rPr>
          <w:sz w:val="28"/>
          <w:szCs w:val="28"/>
        </w:rPr>
      </w:pPr>
      <w:r w:rsidRPr="00D7766F">
        <w:rPr>
          <w:sz w:val="28"/>
          <w:szCs w:val="28"/>
        </w:rPr>
        <w:t>1. Выявление признаков нарушений Правил благоустройства на территории муниципального образования.</w:t>
      </w:r>
    </w:p>
    <w:p w:rsidR="008F3B3A" w:rsidRPr="00D7766F" w:rsidRDefault="008F3B3A" w:rsidP="008F3B3A">
      <w:pPr>
        <w:ind w:firstLine="567"/>
        <w:jc w:val="both"/>
        <w:rPr>
          <w:sz w:val="28"/>
          <w:szCs w:val="28"/>
        </w:rPr>
      </w:pPr>
      <w:r w:rsidRPr="00D7766F">
        <w:rPr>
          <w:sz w:val="28"/>
          <w:szCs w:val="28"/>
        </w:rPr>
        <w:t>2. 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изданных в целях обеспечения доступности для инвалидов.</w:t>
      </w:r>
    </w:p>
    <w:p w:rsidR="008F3B3A" w:rsidRPr="00D7766F" w:rsidRDefault="008F3B3A" w:rsidP="008F3B3A">
      <w:pPr>
        <w:ind w:firstLine="567"/>
        <w:jc w:val="both"/>
        <w:rPr>
          <w:sz w:val="28"/>
          <w:szCs w:val="28"/>
        </w:rPr>
      </w:pPr>
      <w:r w:rsidRPr="00D7766F">
        <w:rPr>
          <w:sz w:val="28"/>
          <w:szCs w:val="28"/>
        </w:rPr>
        <w:t>3. Поступление от органов государственной власти, органов местного самоуправления, юридических лиц, общественных объединений, индивидуальных предпринимателей, граждан, из средств массовой информации сведений о действиях (бездействии), которые могут свидетельствовать о наличии нарушений обязательных требований и (или) риска причинения вреда (ущерба) охраняемым законом ценностям.</w:t>
      </w:r>
    </w:p>
    <w:p w:rsidR="008F3B3A" w:rsidRPr="00D7766F" w:rsidRDefault="008F3B3A" w:rsidP="008F3B3A">
      <w:pPr>
        <w:ind w:firstLine="567"/>
        <w:jc w:val="both"/>
        <w:rPr>
          <w:sz w:val="28"/>
          <w:szCs w:val="28"/>
        </w:rPr>
      </w:pPr>
      <w:r w:rsidRPr="00D7766F">
        <w:rPr>
          <w:sz w:val="28"/>
          <w:szCs w:val="28"/>
        </w:rPr>
        <w:t>4. Отсутствие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8F3B3A" w:rsidRPr="00D7766F" w:rsidRDefault="008F3B3A" w:rsidP="008F3B3A">
      <w:pPr>
        <w:ind w:firstLine="567"/>
        <w:jc w:val="both"/>
        <w:rPr>
          <w:sz w:val="28"/>
          <w:szCs w:val="28"/>
        </w:rPr>
      </w:pPr>
      <w:r w:rsidRPr="00D7766F">
        <w:rPr>
          <w:sz w:val="28"/>
          <w:szCs w:val="28"/>
        </w:rPr>
        <w:t xml:space="preserve"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№ 248-ФЗ.». частью 12 статьи 66 Федерального закона № 248-ФЗ.». </w:t>
      </w:r>
    </w:p>
    <w:p w:rsidR="0025062D" w:rsidRPr="008F3B3A" w:rsidRDefault="008F3B3A" w:rsidP="008F3B3A">
      <w:pPr>
        <w:ind w:firstLine="567"/>
        <w:jc w:val="both"/>
        <w:rPr>
          <w:sz w:val="24"/>
          <w:szCs w:val="24"/>
        </w:rPr>
      </w:pPr>
      <w:r w:rsidRPr="00BD3814">
        <w:rPr>
          <w:sz w:val="24"/>
          <w:szCs w:val="24"/>
        </w:rPr>
        <w:t> </w:t>
      </w:r>
    </w:p>
    <w:p w:rsidR="00A4116C" w:rsidRPr="007B656A" w:rsidRDefault="00A4116C" w:rsidP="00A4116C">
      <w:pPr>
        <w:pStyle w:val="1f4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4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4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4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</w:t>
      </w:r>
      <w:proofErr w:type="gramStart"/>
      <w:r w:rsidRPr="007B656A">
        <w:rPr>
          <w:b/>
          <w:sz w:val="22"/>
          <w:szCs w:val="22"/>
        </w:rPr>
        <w:t xml:space="preserve"> ,</w:t>
      </w:r>
      <w:proofErr w:type="gramEnd"/>
      <w:r w:rsidRPr="007B656A">
        <w:rPr>
          <w:b/>
          <w:sz w:val="22"/>
          <w:szCs w:val="22"/>
        </w:rPr>
        <w:t>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4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 xml:space="preserve">район, с. </w:t>
      </w:r>
      <w:proofErr w:type="spellStart"/>
      <w:r w:rsidRPr="007B656A">
        <w:rPr>
          <w:sz w:val="22"/>
          <w:szCs w:val="22"/>
        </w:rPr>
        <w:t>Ца</w:t>
      </w:r>
      <w:r>
        <w:rPr>
          <w:sz w:val="22"/>
          <w:szCs w:val="22"/>
        </w:rPr>
        <w:t>ревщино</w:t>
      </w:r>
      <w:proofErr w:type="spellEnd"/>
      <w:r>
        <w:rPr>
          <w:sz w:val="22"/>
          <w:szCs w:val="22"/>
        </w:rPr>
        <w:t xml:space="preserve">, ул. </w:t>
      </w:r>
      <w:proofErr w:type="gramStart"/>
      <w:r>
        <w:rPr>
          <w:sz w:val="22"/>
          <w:szCs w:val="22"/>
        </w:rPr>
        <w:t>Центральная</w:t>
      </w:r>
      <w:proofErr w:type="gramEnd"/>
      <w:r>
        <w:rPr>
          <w:sz w:val="22"/>
          <w:szCs w:val="22"/>
        </w:rPr>
        <w:t>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1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2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C12" w:rsidRDefault="003D0C12" w:rsidP="004A32F9">
      <w:r>
        <w:separator/>
      </w:r>
    </w:p>
  </w:endnote>
  <w:endnote w:type="continuationSeparator" w:id="0">
    <w:p w:rsidR="003D0C12" w:rsidRDefault="003D0C12" w:rsidP="004A3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C12" w:rsidRDefault="003D0C12" w:rsidP="004A32F9">
      <w:r>
        <w:separator/>
      </w:r>
    </w:p>
  </w:footnote>
  <w:footnote w:type="continuationSeparator" w:id="0">
    <w:p w:rsidR="003D0C12" w:rsidRDefault="003D0C12" w:rsidP="004A32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5202282"/>
      <w:docPartObj>
        <w:docPartGallery w:val="Page Numbers (Top of Page)"/>
        <w:docPartUnique/>
      </w:docPartObj>
    </w:sdtPr>
    <w:sdtContent>
      <w:p w:rsidR="00F5110C" w:rsidRDefault="00F825F1">
        <w:pPr>
          <w:pStyle w:val="aa"/>
          <w:jc w:val="right"/>
        </w:pPr>
        <w:fldSimple w:instr=" PAGE   \* MERGEFORMAT ">
          <w:r w:rsidR="008F3B3A">
            <w:rPr>
              <w:noProof/>
            </w:rPr>
            <w:t>1</w:t>
          </w:r>
        </w:fldSimple>
      </w:p>
    </w:sdtContent>
  </w:sdt>
  <w:p w:rsidR="00F5110C" w:rsidRDefault="00F5110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10C" w:rsidRPr="000723C1" w:rsidRDefault="00F5110C" w:rsidP="000723C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15"/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27"/>
  </w:num>
  <w:num w:numId="18">
    <w:abstractNumId w:val="4"/>
  </w:num>
  <w:num w:numId="19">
    <w:abstractNumId w:val="21"/>
  </w:num>
  <w:num w:numId="20">
    <w:abstractNumId w:val="26"/>
  </w:num>
  <w:num w:numId="21">
    <w:abstractNumId w:val="28"/>
  </w:num>
  <w:num w:numId="22">
    <w:abstractNumId w:val="5"/>
  </w:num>
  <w:num w:numId="23">
    <w:abstractNumId w:val="14"/>
  </w:num>
  <w:num w:numId="24">
    <w:abstractNumId w:val="19"/>
  </w:num>
  <w:num w:numId="25">
    <w:abstractNumId w:val="18"/>
  </w:num>
  <w:num w:numId="26">
    <w:abstractNumId w:val="12"/>
  </w:num>
  <w:num w:numId="27">
    <w:abstractNumId w:val="13"/>
  </w:num>
  <w:num w:numId="28">
    <w:abstractNumId w:val="25"/>
  </w:num>
  <w:num w:numId="29">
    <w:abstractNumId w:val="29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652"/>
    <w:rsid w:val="00004DBE"/>
    <w:rsid w:val="00012E56"/>
    <w:rsid w:val="00015B6A"/>
    <w:rsid w:val="000248C7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0C12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E9F"/>
    <w:rsid w:val="004C6D03"/>
    <w:rsid w:val="004C70D8"/>
    <w:rsid w:val="004D21AE"/>
    <w:rsid w:val="004D4CEC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57D3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Стиль1"/>
    <w:basedOn w:val="a"/>
    <w:link w:val="15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4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6">
    <w:name w:val="Нет списка1"/>
    <w:next w:val="a2"/>
    <w:semiHidden/>
    <w:rsid w:val="004A32F9"/>
  </w:style>
  <w:style w:type="character" w:styleId="af5">
    <w:name w:val="FollowedHyperlink"/>
    <w:basedOn w:val="a0"/>
    <w:uiPriority w:val="99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b/>
      <w:bCs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7">
    <w:name w:val="Подпись Знак1"/>
    <w:basedOn w:val="a0"/>
    <w:link w:val="aff1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5">
    <w:name w:val="Стиль1 Знак"/>
    <w:link w:val="14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99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8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9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a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c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d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e">
    <w:name w:val="Заголовок №1_"/>
    <w:link w:val="1f"/>
    <w:rsid w:val="007F75DD"/>
    <w:rPr>
      <w:b/>
      <w:bCs/>
      <w:sz w:val="27"/>
      <w:szCs w:val="27"/>
      <w:shd w:val="clear" w:color="auto" w:fill="FFFFFF"/>
    </w:rPr>
  </w:style>
  <w:style w:type="paragraph" w:customStyle="1" w:styleId="1f">
    <w:name w:val="Заголовок №1"/>
    <w:basedOn w:val="a"/>
    <w:link w:val="1e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0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3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title">
    <w:name w:val="title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4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5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6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7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8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9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a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b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c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d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strong">
    <w:name w:val="strong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6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e">
    <w:name w:val="toc 1"/>
    <w:basedOn w:val="a"/>
    <w:next w:val="a"/>
    <w:link w:val="1ff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">
    <w:name w:val="Оглавление 1 Знак"/>
    <w:link w:val="1fe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1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A3FE69-A903-4420-AF17-99894E8F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Ниночка</cp:lastModifiedBy>
  <cp:revision>2</cp:revision>
  <cp:lastPrinted>2021-09-24T10:02:00Z</cp:lastPrinted>
  <dcterms:created xsi:type="dcterms:W3CDTF">2022-01-22T13:02:00Z</dcterms:created>
  <dcterms:modified xsi:type="dcterms:W3CDTF">2022-01-22T13:02:00Z</dcterms:modified>
</cp:coreProperties>
</file>