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FF3" w:rsidRDefault="003F6FF3" w:rsidP="007861BF">
      <w:pPr>
        <w:jc w:val="center"/>
        <w:rPr>
          <w:b/>
          <w:noProof/>
          <w:sz w:val="28"/>
          <w:szCs w:val="28"/>
        </w:rPr>
      </w:pPr>
    </w:p>
    <w:p w:rsidR="003F6FF3" w:rsidRDefault="003F6FF3" w:rsidP="003F6FF3">
      <w:pPr>
        <w:pStyle w:val="afb"/>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sidRPr="003F6FF3">
        <w:rPr>
          <w:noProof/>
          <w:sz w:val="24"/>
          <w:szCs w:val="24"/>
        </w:rPr>
        <w:drawing>
          <wp:inline distT="0" distB="0" distL="0" distR="0">
            <wp:extent cx="562610" cy="738505"/>
            <wp:effectExtent l="0" t="0" r="8890" b="4445"/>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10" cy="738505"/>
                    </a:xfrm>
                    <a:prstGeom prst="rect">
                      <a:avLst/>
                    </a:prstGeom>
                    <a:noFill/>
                    <a:ln>
                      <a:noFill/>
                    </a:ln>
                  </pic:spPr>
                </pic:pic>
              </a:graphicData>
            </a:graphic>
          </wp:inline>
        </w:drawing>
      </w:r>
      <w:r>
        <w:rPr>
          <w:sz w:val="24"/>
          <w:szCs w:val="24"/>
        </w:rPr>
        <w:t xml:space="preserve">                       </w:t>
      </w:r>
    </w:p>
    <w:p w:rsidR="003F6FF3" w:rsidRDefault="003F6FF3" w:rsidP="003F6FF3">
      <w:pPr>
        <w:jc w:val="center"/>
      </w:pPr>
    </w:p>
    <w:p w:rsidR="003F6FF3" w:rsidRDefault="003F6FF3" w:rsidP="003F6FF3">
      <w:pPr>
        <w:jc w:val="center"/>
      </w:pPr>
    </w:p>
    <w:p w:rsidR="003F6FF3" w:rsidRDefault="003F6FF3" w:rsidP="003F6FF3">
      <w:pPr>
        <w:pStyle w:val="afb"/>
      </w:pPr>
      <w:r>
        <w:t>ИНФОРМАЦИОННЫЙ БЮЛЛЕТЕНЬ</w:t>
      </w:r>
    </w:p>
    <w:p w:rsidR="003F6FF3" w:rsidRDefault="003F6FF3" w:rsidP="003F6FF3"/>
    <w:p w:rsidR="003F6FF3" w:rsidRDefault="003F6FF3" w:rsidP="003F6FF3">
      <w:r>
        <w:t xml:space="preserve"> </w:t>
      </w:r>
    </w:p>
    <w:p w:rsidR="003F6FF3" w:rsidRDefault="003F6FF3" w:rsidP="003F6FF3">
      <w:pPr>
        <w:rPr>
          <w:b/>
        </w:rPr>
      </w:pPr>
      <w:r>
        <w:rPr>
          <w:b/>
        </w:rPr>
        <w:t xml:space="preserve"> </w:t>
      </w:r>
    </w:p>
    <w:p w:rsidR="003F6FF3" w:rsidRDefault="003F6FF3" w:rsidP="003F6FF3"/>
    <w:p w:rsidR="003F6FF3" w:rsidRDefault="003F6FF3" w:rsidP="003F6FF3"/>
    <w:p w:rsidR="003F6FF3" w:rsidRDefault="003F6FF3" w:rsidP="003F6FF3">
      <w:pPr>
        <w:pStyle w:val="a"/>
        <w:numPr>
          <w:ilvl w:val="0"/>
          <w:numId w:val="0"/>
        </w:numPr>
        <w:ind w:left="851"/>
        <w:rPr>
          <w:b/>
        </w:rPr>
      </w:pPr>
      <w:r>
        <w:t xml:space="preserve">№ </w:t>
      </w:r>
      <w:r w:rsidRPr="00E0426C">
        <w:t>2</w:t>
      </w:r>
      <w:r>
        <w:rPr>
          <w:lang w:val="en-US"/>
        </w:rPr>
        <w:t>7</w:t>
      </w:r>
      <w:r>
        <w:t xml:space="preserve"> (60</w:t>
      </w:r>
      <w:r>
        <w:rPr>
          <w:lang w:val="en-US"/>
        </w:rPr>
        <w:t>5</w:t>
      </w:r>
      <w:r>
        <w:t>)  от  2</w:t>
      </w:r>
      <w:r>
        <w:rPr>
          <w:lang w:val="en-US"/>
        </w:rPr>
        <w:t>4</w:t>
      </w:r>
      <w:r>
        <w:t xml:space="preserve">.06.2022                                                                    </w:t>
      </w:r>
      <w:r>
        <w:rPr>
          <w:b/>
        </w:rPr>
        <w:t>БЕСПЛАТНО</w:t>
      </w:r>
      <w:r>
        <w:t xml:space="preserve">                                                                             </w:t>
      </w:r>
    </w:p>
    <w:p w:rsidR="003F6FF3" w:rsidRDefault="003F6FF3" w:rsidP="003F6FF3">
      <w:pPr>
        <w:pStyle w:val="a"/>
        <w:numPr>
          <w:ilvl w:val="0"/>
          <w:numId w:val="0"/>
        </w:numPr>
        <w:ind w:left="426"/>
        <w:rPr>
          <w:b/>
        </w:rPr>
      </w:pPr>
      <w:r>
        <w:t>с. Царевщино</w:t>
      </w:r>
    </w:p>
    <w:p w:rsidR="003F6FF3" w:rsidRDefault="003F6FF3" w:rsidP="003F6FF3"/>
    <w:p w:rsidR="003F6FF3" w:rsidRDefault="003F6FF3" w:rsidP="003F6FF3"/>
    <w:p w:rsidR="003F6FF3" w:rsidRDefault="003F6FF3" w:rsidP="003F6FF3"/>
    <w:p w:rsidR="003F6FF3" w:rsidRDefault="003F6FF3" w:rsidP="003F6FF3">
      <w:pPr>
        <w:jc w:val="center"/>
        <w:rPr>
          <w:b/>
          <w:i/>
          <w:sz w:val="52"/>
          <w:szCs w:val="52"/>
          <w:u w:val="single"/>
        </w:rPr>
      </w:pPr>
      <w:r>
        <w:rPr>
          <w:b/>
          <w:i/>
          <w:sz w:val="52"/>
          <w:szCs w:val="52"/>
          <w:u w:val="single"/>
        </w:rPr>
        <w:t>Вести</w:t>
      </w:r>
    </w:p>
    <w:p w:rsidR="003F6FF3" w:rsidRDefault="003F6FF3" w:rsidP="003F6FF3">
      <w:pPr>
        <w:jc w:val="center"/>
        <w:rPr>
          <w:b/>
          <w:i/>
          <w:sz w:val="52"/>
          <w:szCs w:val="52"/>
          <w:u w:val="single"/>
        </w:rPr>
      </w:pPr>
      <w:r>
        <w:rPr>
          <w:b/>
          <w:i/>
          <w:sz w:val="52"/>
          <w:szCs w:val="52"/>
          <w:u w:val="single"/>
        </w:rPr>
        <w:t>Царевщинского сельсовета</w:t>
      </w:r>
    </w:p>
    <w:p w:rsidR="003F6FF3" w:rsidRDefault="003F6FF3" w:rsidP="003F6FF3">
      <w:pPr>
        <w:rPr>
          <w:b/>
          <w:sz w:val="52"/>
          <w:szCs w:val="52"/>
        </w:rPr>
      </w:pPr>
    </w:p>
    <w:p w:rsidR="003F6FF3" w:rsidRDefault="003F6FF3" w:rsidP="003F6FF3">
      <w:pPr>
        <w:rPr>
          <w:sz w:val="52"/>
          <w:szCs w:val="52"/>
        </w:rPr>
      </w:pPr>
    </w:p>
    <w:p w:rsidR="003F6FF3" w:rsidRDefault="003F6FF3" w:rsidP="003F6FF3"/>
    <w:p w:rsidR="003F6FF3" w:rsidRDefault="003F6FF3" w:rsidP="003F6FF3"/>
    <w:p w:rsidR="003F6FF3" w:rsidRDefault="003F6FF3" w:rsidP="003F6FF3"/>
    <w:p w:rsidR="003F6FF3" w:rsidRDefault="003F6FF3" w:rsidP="003F6FF3">
      <w:pPr>
        <w:tabs>
          <w:tab w:val="left" w:pos="2580"/>
        </w:tabs>
        <w:jc w:val="center"/>
        <w:rPr>
          <w:b/>
        </w:rPr>
      </w:pPr>
      <w:r>
        <w:rPr>
          <w:b/>
        </w:rPr>
        <w:t>Издание  официальных документов:</w:t>
      </w:r>
    </w:p>
    <w:p w:rsidR="003F6FF3" w:rsidRDefault="003F6FF3" w:rsidP="003F6FF3">
      <w:pPr>
        <w:tabs>
          <w:tab w:val="left" w:pos="2580"/>
        </w:tabs>
        <w:jc w:val="center"/>
        <w:rPr>
          <w:b/>
        </w:rPr>
      </w:pPr>
      <w:r>
        <w:rPr>
          <w:b/>
        </w:rPr>
        <w:t>Средство  массовой информации  органов  местного  самоуправления</w:t>
      </w:r>
    </w:p>
    <w:p w:rsidR="003F6FF3" w:rsidRDefault="003F6FF3" w:rsidP="003F6FF3">
      <w:pPr>
        <w:tabs>
          <w:tab w:val="left" w:pos="2580"/>
        </w:tabs>
        <w:jc w:val="center"/>
        <w:rPr>
          <w:b/>
        </w:rPr>
      </w:pPr>
      <w:r>
        <w:rPr>
          <w:b/>
        </w:rPr>
        <w:t>Царевщинского  сельсовета  Мокшанского  района  Пензенской области</w:t>
      </w:r>
    </w:p>
    <w:p w:rsidR="003F6FF3" w:rsidRDefault="003F6FF3" w:rsidP="003F6FF3">
      <w:pPr>
        <w:tabs>
          <w:tab w:val="left" w:pos="2580"/>
        </w:tabs>
        <w:jc w:val="center"/>
        <w:rPr>
          <w:b/>
        </w:rPr>
      </w:pPr>
    </w:p>
    <w:p w:rsidR="003F6FF3" w:rsidRDefault="003F6FF3" w:rsidP="003F6FF3">
      <w:pPr>
        <w:tabs>
          <w:tab w:val="left" w:pos="2580"/>
        </w:tabs>
        <w:jc w:val="center"/>
        <w:rPr>
          <w:b/>
        </w:rPr>
      </w:pPr>
    </w:p>
    <w:p w:rsidR="003F6FF3" w:rsidRDefault="003F6FF3" w:rsidP="003F6FF3">
      <w:pPr>
        <w:tabs>
          <w:tab w:val="left" w:pos="2580"/>
        </w:tabs>
        <w:jc w:val="center"/>
        <w:rPr>
          <w:b/>
        </w:rPr>
      </w:pPr>
    </w:p>
    <w:p w:rsidR="003F6FF3" w:rsidRPr="002016AE" w:rsidRDefault="003F6FF3" w:rsidP="003F6FF3">
      <w:pPr>
        <w:jc w:val="both"/>
      </w:pPr>
    </w:p>
    <w:p w:rsidR="003F6FF3" w:rsidRPr="002016AE" w:rsidRDefault="003F6FF3" w:rsidP="003F6FF3">
      <w:pPr>
        <w:jc w:val="both"/>
      </w:pPr>
    </w:p>
    <w:p w:rsidR="003F6FF3" w:rsidRPr="002016AE" w:rsidRDefault="003F6FF3" w:rsidP="003F6FF3">
      <w:pPr>
        <w:jc w:val="center"/>
        <w:rPr>
          <w:b/>
        </w:rPr>
      </w:pPr>
    </w:p>
    <w:p w:rsidR="003F6FF3" w:rsidRPr="002016AE" w:rsidRDefault="003F6FF3" w:rsidP="003F6FF3">
      <w:pPr>
        <w:jc w:val="center"/>
        <w:rPr>
          <w:b/>
        </w:rPr>
      </w:pPr>
    </w:p>
    <w:p w:rsidR="003F6FF3" w:rsidRDefault="003F6FF3" w:rsidP="003F6FF3">
      <w:pPr>
        <w:jc w:val="center"/>
        <w:rPr>
          <w:b/>
        </w:rPr>
      </w:pPr>
    </w:p>
    <w:p w:rsidR="003F6FF3" w:rsidRDefault="003F6FF3" w:rsidP="003F6FF3">
      <w:pPr>
        <w:jc w:val="center"/>
        <w:rPr>
          <w:b/>
        </w:rPr>
      </w:pPr>
    </w:p>
    <w:p w:rsidR="003F6FF3" w:rsidRDefault="003F6FF3" w:rsidP="003F6FF3">
      <w:pPr>
        <w:jc w:val="center"/>
        <w:rPr>
          <w:b/>
        </w:rPr>
      </w:pPr>
    </w:p>
    <w:p w:rsidR="003F6FF3" w:rsidRDefault="003F6FF3" w:rsidP="003F6FF3">
      <w:pPr>
        <w:jc w:val="center"/>
        <w:rPr>
          <w:b/>
        </w:rPr>
      </w:pPr>
    </w:p>
    <w:p w:rsidR="003F6FF3" w:rsidRDefault="003F6FF3" w:rsidP="003F6FF3">
      <w:pPr>
        <w:jc w:val="center"/>
        <w:rPr>
          <w:b/>
        </w:rPr>
      </w:pPr>
    </w:p>
    <w:p w:rsidR="003F6FF3" w:rsidRDefault="003F6FF3" w:rsidP="003F6FF3">
      <w:pPr>
        <w:jc w:val="center"/>
        <w:rPr>
          <w:b/>
        </w:rPr>
      </w:pPr>
    </w:p>
    <w:p w:rsidR="003F6FF3" w:rsidRDefault="003F6FF3" w:rsidP="007861BF">
      <w:pPr>
        <w:jc w:val="center"/>
        <w:rPr>
          <w:b/>
          <w:noProof/>
          <w:sz w:val="28"/>
          <w:szCs w:val="28"/>
        </w:rPr>
      </w:pPr>
    </w:p>
    <w:p w:rsidR="003C3B87" w:rsidRPr="0075167E" w:rsidRDefault="003F6FF3" w:rsidP="007861BF">
      <w:pPr>
        <w:jc w:val="center"/>
        <w:rPr>
          <w:b/>
          <w:sz w:val="28"/>
          <w:szCs w:val="28"/>
        </w:rPr>
      </w:pPr>
      <w:r w:rsidRPr="008301BE">
        <w:rPr>
          <w:b/>
          <w:noProof/>
          <w:sz w:val="28"/>
          <w:szCs w:val="28"/>
        </w:rPr>
        <w:lastRenderedPageBreak/>
        <w:drawing>
          <wp:inline distT="0" distB="0" distL="0" distR="0">
            <wp:extent cx="650875" cy="80010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875" cy="800100"/>
                    </a:xfrm>
                    <a:prstGeom prst="rect">
                      <a:avLst/>
                    </a:prstGeom>
                    <a:noFill/>
                    <a:ln>
                      <a:noFill/>
                    </a:ln>
                  </pic:spPr>
                </pic:pic>
              </a:graphicData>
            </a:graphic>
          </wp:inline>
        </w:drawing>
      </w:r>
    </w:p>
    <w:p w:rsidR="00A03655" w:rsidRDefault="003C3B87" w:rsidP="003C3B87">
      <w:pPr>
        <w:jc w:val="center"/>
        <w:rPr>
          <w:b/>
          <w:sz w:val="28"/>
          <w:szCs w:val="28"/>
        </w:rPr>
      </w:pPr>
      <w:r w:rsidRPr="007B1340">
        <w:rPr>
          <w:b/>
          <w:sz w:val="28"/>
          <w:szCs w:val="28"/>
        </w:rPr>
        <w:t xml:space="preserve">КОМИТЕТ МЕСТНОГО САМОУПРАВЛЕНИЯ </w:t>
      </w:r>
    </w:p>
    <w:p w:rsidR="00A03655" w:rsidRDefault="003C3B87" w:rsidP="003C3B87">
      <w:pPr>
        <w:jc w:val="center"/>
        <w:rPr>
          <w:b/>
          <w:sz w:val="28"/>
          <w:szCs w:val="28"/>
        </w:rPr>
      </w:pPr>
      <w:r w:rsidRPr="007B1340">
        <w:rPr>
          <w:b/>
          <w:sz w:val="28"/>
          <w:szCs w:val="28"/>
        </w:rPr>
        <w:t xml:space="preserve">ЦАРЕВЩИНСКОГО СЕЛЬСОВЕТА </w:t>
      </w:r>
    </w:p>
    <w:p w:rsidR="00A03655" w:rsidRDefault="003C3B87" w:rsidP="003C3B87">
      <w:pPr>
        <w:jc w:val="center"/>
        <w:rPr>
          <w:b/>
          <w:sz w:val="28"/>
          <w:szCs w:val="28"/>
        </w:rPr>
      </w:pPr>
      <w:r w:rsidRPr="007B1340">
        <w:rPr>
          <w:b/>
          <w:sz w:val="28"/>
          <w:szCs w:val="28"/>
        </w:rPr>
        <w:t xml:space="preserve">МОКШАНСКОГО РАЙОНА </w:t>
      </w:r>
    </w:p>
    <w:p w:rsidR="003C3B87" w:rsidRPr="007B1340" w:rsidRDefault="003C3B87" w:rsidP="003C3B87">
      <w:pPr>
        <w:jc w:val="center"/>
        <w:rPr>
          <w:b/>
          <w:sz w:val="28"/>
          <w:szCs w:val="28"/>
        </w:rPr>
      </w:pPr>
      <w:r w:rsidRPr="007B1340">
        <w:rPr>
          <w:b/>
          <w:sz w:val="28"/>
          <w:szCs w:val="28"/>
        </w:rPr>
        <w:t>ПЕНЗЕНСКОЙ ОБЛАСТИ</w:t>
      </w:r>
    </w:p>
    <w:p w:rsidR="003C3B87" w:rsidRPr="007B1340" w:rsidRDefault="00A8504F" w:rsidP="003C3B87">
      <w:pPr>
        <w:pStyle w:val="10"/>
        <w:spacing w:before="0" w:after="0"/>
        <w:jc w:val="center"/>
        <w:rPr>
          <w:rFonts w:ascii="Times New Roman" w:hAnsi="Times New Roman" w:cs="Times New Roman"/>
          <w:sz w:val="28"/>
          <w:szCs w:val="28"/>
        </w:rPr>
      </w:pPr>
      <w:r w:rsidRPr="007B1340">
        <w:rPr>
          <w:rFonts w:ascii="Times New Roman" w:hAnsi="Times New Roman" w:cs="Times New Roman"/>
          <w:sz w:val="28"/>
          <w:szCs w:val="28"/>
        </w:rPr>
        <w:t>ТРЕТЬЕГО</w:t>
      </w:r>
      <w:r w:rsidR="003C3B87" w:rsidRPr="007B1340">
        <w:rPr>
          <w:rFonts w:ascii="Times New Roman" w:hAnsi="Times New Roman" w:cs="Times New Roman"/>
          <w:sz w:val="28"/>
          <w:szCs w:val="28"/>
        </w:rPr>
        <w:t xml:space="preserve"> СОЗЫВА</w:t>
      </w:r>
    </w:p>
    <w:p w:rsidR="003C3B87" w:rsidRDefault="003C3B87" w:rsidP="003C3B87">
      <w:pPr>
        <w:pStyle w:val="ConsPlusTitle"/>
        <w:widowControl/>
        <w:tabs>
          <w:tab w:val="left" w:pos="360"/>
        </w:tabs>
        <w:jc w:val="center"/>
        <w:rPr>
          <w:rFonts w:ascii="Times New Roman" w:hAnsi="Times New Roman" w:cs="Times New Roman"/>
          <w:sz w:val="28"/>
          <w:szCs w:val="28"/>
        </w:rPr>
      </w:pPr>
    </w:p>
    <w:p w:rsidR="003C3B87" w:rsidRDefault="003C3B87" w:rsidP="003C3B87">
      <w:pPr>
        <w:pStyle w:val="ConsPlusTitle"/>
        <w:widowControl/>
        <w:tabs>
          <w:tab w:val="left" w:pos="360"/>
        </w:tabs>
        <w:jc w:val="center"/>
        <w:rPr>
          <w:rFonts w:ascii="Times New Roman" w:hAnsi="Times New Roman" w:cs="Times New Roman"/>
          <w:sz w:val="28"/>
          <w:szCs w:val="28"/>
        </w:rPr>
      </w:pPr>
      <w:r>
        <w:rPr>
          <w:rFonts w:ascii="Times New Roman" w:hAnsi="Times New Roman" w:cs="Times New Roman"/>
          <w:sz w:val="28"/>
          <w:szCs w:val="28"/>
        </w:rPr>
        <w:t xml:space="preserve">РЕШЕНИЕ </w:t>
      </w:r>
    </w:p>
    <w:p w:rsidR="003C3B87" w:rsidRDefault="003C3B87" w:rsidP="003C3B87">
      <w:pPr>
        <w:pStyle w:val="ConsPlusTitle"/>
        <w:widowControl/>
        <w:tabs>
          <w:tab w:val="left" w:pos="360"/>
        </w:tabs>
        <w:jc w:val="center"/>
        <w:rPr>
          <w:rFonts w:ascii="Times New Roman" w:hAnsi="Times New Roman" w:cs="Times New Roman"/>
          <w:sz w:val="28"/>
          <w:szCs w:val="28"/>
        </w:rPr>
      </w:pPr>
      <w:r>
        <w:rPr>
          <w:rFonts w:ascii="Times New Roman" w:hAnsi="Times New Roman" w:cs="Times New Roman"/>
          <w:sz w:val="28"/>
          <w:szCs w:val="28"/>
        </w:rPr>
        <w:t xml:space="preserve">от </w:t>
      </w:r>
      <w:r w:rsidR="00BB5F99">
        <w:rPr>
          <w:rFonts w:ascii="Times New Roman" w:hAnsi="Times New Roman" w:cs="Times New Roman"/>
          <w:sz w:val="28"/>
          <w:szCs w:val="28"/>
        </w:rPr>
        <w:t xml:space="preserve">  </w:t>
      </w:r>
      <w:r w:rsidR="00131175">
        <w:rPr>
          <w:rFonts w:ascii="Times New Roman" w:hAnsi="Times New Roman" w:cs="Times New Roman"/>
          <w:sz w:val="28"/>
          <w:szCs w:val="28"/>
        </w:rPr>
        <w:t xml:space="preserve">24.06.2022 </w:t>
      </w:r>
      <w:r>
        <w:rPr>
          <w:rFonts w:ascii="Times New Roman" w:hAnsi="Times New Roman" w:cs="Times New Roman"/>
          <w:sz w:val="28"/>
          <w:szCs w:val="28"/>
        </w:rPr>
        <w:t xml:space="preserve">№ </w:t>
      </w:r>
      <w:r w:rsidR="00BB5F99">
        <w:rPr>
          <w:rFonts w:ascii="Times New Roman" w:hAnsi="Times New Roman" w:cs="Times New Roman"/>
          <w:sz w:val="28"/>
          <w:szCs w:val="28"/>
        </w:rPr>
        <w:t xml:space="preserve"> </w:t>
      </w:r>
      <w:r w:rsidR="00131175">
        <w:rPr>
          <w:rFonts w:ascii="Times New Roman" w:hAnsi="Times New Roman" w:cs="Times New Roman"/>
          <w:sz w:val="28"/>
          <w:szCs w:val="28"/>
        </w:rPr>
        <w:t>211-100/3</w:t>
      </w:r>
    </w:p>
    <w:p w:rsidR="003C3B87" w:rsidRDefault="003C3B87" w:rsidP="003C3B87">
      <w:pPr>
        <w:pStyle w:val="ConsPlusTitle"/>
        <w:widowControl/>
        <w:tabs>
          <w:tab w:val="left" w:pos="360"/>
        </w:tabs>
        <w:jc w:val="center"/>
        <w:rPr>
          <w:rFonts w:ascii="Times New Roman" w:hAnsi="Times New Roman" w:cs="Times New Roman"/>
          <w:sz w:val="24"/>
          <w:szCs w:val="24"/>
        </w:rPr>
      </w:pPr>
      <w:r w:rsidRPr="00182473">
        <w:rPr>
          <w:rFonts w:ascii="Times New Roman" w:hAnsi="Times New Roman" w:cs="Times New Roman"/>
          <w:sz w:val="24"/>
          <w:szCs w:val="24"/>
        </w:rPr>
        <w:t>с. Царевщино</w:t>
      </w:r>
    </w:p>
    <w:p w:rsidR="005E434D" w:rsidRPr="00182473" w:rsidRDefault="005E434D" w:rsidP="003C3B87">
      <w:pPr>
        <w:pStyle w:val="ConsPlusTitle"/>
        <w:widowControl/>
        <w:tabs>
          <w:tab w:val="left" w:pos="360"/>
        </w:tabs>
        <w:jc w:val="center"/>
        <w:rPr>
          <w:rFonts w:ascii="Times New Roman" w:hAnsi="Times New Roman" w:cs="Times New Roman"/>
          <w:sz w:val="24"/>
          <w:szCs w:val="24"/>
        </w:rPr>
      </w:pPr>
    </w:p>
    <w:p w:rsidR="00EB6003" w:rsidRPr="00E75EF4" w:rsidRDefault="00A8504F" w:rsidP="00E75EF4">
      <w:pPr>
        <w:autoSpaceDE w:val="0"/>
        <w:autoSpaceDN w:val="0"/>
        <w:adjustRightInd w:val="0"/>
        <w:spacing w:before="120"/>
        <w:ind w:firstLine="539"/>
        <w:jc w:val="center"/>
        <w:rPr>
          <w:bCs/>
          <w:i/>
          <w:sz w:val="28"/>
          <w:szCs w:val="28"/>
        </w:rPr>
      </w:pPr>
      <w:r>
        <w:rPr>
          <w:b/>
          <w:sz w:val="28"/>
          <w:szCs w:val="28"/>
        </w:rPr>
        <w:t>О внесении изменений в Г</w:t>
      </w:r>
      <w:r w:rsidR="00EB6003" w:rsidRPr="00E75EF4">
        <w:rPr>
          <w:b/>
          <w:sz w:val="28"/>
          <w:szCs w:val="28"/>
        </w:rPr>
        <w:t xml:space="preserve">енеральный план территории муниципального образования Царевщинский сельсовет  </w:t>
      </w:r>
      <w:r w:rsidR="00EB6003" w:rsidRPr="00E75EF4">
        <w:rPr>
          <w:bCs/>
          <w:sz w:val="28"/>
          <w:szCs w:val="28"/>
        </w:rPr>
        <w:t xml:space="preserve"> </w:t>
      </w:r>
      <w:r w:rsidR="00EB6003" w:rsidRPr="00E75EF4">
        <w:rPr>
          <w:b/>
          <w:bCs/>
          <w:sz w:val="28"/>
          <w:szCs w:val="28"/>
        </w:rPr>
        <w:t>Мокшанского района Пензенской области</w:t>
      </w:r>
    </w:p>
    <w:p w:rsidR="00A8504F" w:rsidRPr="007861BF" w:rsidRDefault="00A8504F" w:rsidP="007861BF">
      <w:pPr>
        <w:pStyle w:val="af5"/>
        <w:spacing w:before="0" w:beforeAutospacing="0" w:after="0" w:afterAutospacing="0"/>
        <w:jc w:val="both"/>
        <w:rPr>
          <w:color w:val="000000"/>
        </w:rPr>
      </w:pPr>
      <w:r w:rsidRPr="007861BF">
        <w:rPr>
          <w:color w:val="000000"/>
        </w:rPr>
        <w:t> </w:t>
      </w:r>
    </w:p>
    <w:p w:rsidR="00A8504F" w:rsidRPr="007861BF" w:rsidRDefault="00A8504F" w:rsidP="00A8504F">
      <w:pPr>
        <w:pStyle w:val="af5"/>
        <w:spacing w:before="0" w:beforeAutospacing="0" w:after="0" w:afterAutospacing="0"/>
        <w:ind w:firstLine="567"/>
        <w:jc w:val="both"/>
        <w:rPr>
          <w:color w:val="000000"/>
        </w:rPr>
      </w:pPr>
      <w:r w:rsidRPr="007861BF">
        <w:rPr>
          <w:color w:val="000000"/>
        </w:rPr>
        <w:t>Руководствуясь Федеральным Законом от 06.10.2003 №131-ФЗ «Об общих принципах организации местного самоуправления в Российской Федерации», Градостроительным кодексом Российской Федерации от 29.12.2004 №190-ФЗ (с изменениями и дополнениями</w:t>
      </w:r>
      <w:r w:rsidRPr="007861BF">
        <w:t>), </w:t>
      </w:r>
      <w:hyperlink r:id="rId10" w:tgtFrame="_blank" w:history="1">
        <w:r w:rsidRPr="007861BF">
          <w:rPr>
            <w:rStyle w:val="hyperlink"/>
          </w:rPr>
          <w:t>Уставом Царевщинского сельсовета Мокшанского района Пензенской области</w:t>
        </w:r>
      </w:hyperlink>
      <w:r w:rsidRPr="007861BF">
        <w:rPr>
          <w:color w:val="000000"/>
        </w:rPr>
        <w:t>, на основании итогового заключения о результатах пр</w:t>
      </w:r>
      <w:r w:rsidR="00AF79FC" w:rsidRPr="007861BF">
        <w:rPr>
          <w:color w:val="000000"/>
        </w:rPr>
        <w:t>оведения публичных слушаний от 24</w:t>
      </w:r>
      <w:r w:rsidRPr="007861BF">
        <w:rPr>
          <w:color w:val="000000"/>
        </w:rPr>
        <w:t>.0</w:t>
      </w:r>
      <w:r w:rsidR="002C1D68">
        <w:rPr>
          <w:color w:val="000000"/>
        </w:rPr>
        <w:t>5</w:t>
      </w:r>
      <w:r w:rsidRPr="007861BF">
        <w:rPr>
          <w:color w:val="000000"/>
        </w:rPr>
        <w:t>.202</w:t>
      </w:r>
      <w:r w:rsidR="005A57B8" w:rsidRPr="007861BF">
        <w:rPr>
          <w:color w:val="000000"/>
        </w:rPr>
        <w:t>2</w:t>
      </w:r>
      <w:r w:rsidRPr="007861BF">
        <w:rPr>
          <w:color w:val="000000"/>
        </w:rPr>
        <w:t>,</w:t>
      </w:r>
    </w:p>
    <w:p w:rsidR="00EB6003" w:rsidRPr="007861BF" w:rsidRDefault="00EB6003" w:rsidP="00EB6003">
      <w:pPr>
        <w:autoSpaceDE w:val="0"/>
        <w:autoSpaceDN w:val="0"/>
        <w:adjustRightInd w:val="0"/>
        <w:jc w:val="both"/>
      </w:pPr>
    </w:p>
    <w:p w:rsidR="00EB6003" w:rsidRPr="007861BF" w:rsidRDefault="00EB6003" w:rsidP="00EB6003">
      <w:pPr>
        <w:jc w:val="center"/>
        <w:rPr>
          <w:b/>
        </w:rPr>
      </w:pPr>
      <w:r w:rsidRPr="007861BF">
        <w:rPr>
          <w:b/>
        </w:rPr>
        <w:t>Комитет местного самоуправления Царевщинского сельсовета Мокшанского района Пензенской области решил:</w:t>
      </w:r>
    </w:p>
    <w:p w:rsidR="005A57B8" w:rsidRPr="007861BF" w:rsidRDefault="00EB6003" w:rsidP="005A57B8">
      <w:pPr>
        <w:pStyle w:val="af5"/>
        <w:numPr>
          <w:ilvl w:val="0"/>
          <w:numId w:val="8"/>
        </w:numPr>
        <w:spacing w:before="0" w:beforeAutospacing="0" w:after="0" w:afterAutospacing="0"/>
        <w:ind w:left="0" w:firstLine="567"/>
        <w:jc w:val="both"/>
        <w:rPr>
          <w:color w:val="000000"/>
        </w:rPr>
      </w:pPr>
      <w:r w:rsidRPr="007861BF">
        <w:t xml:space="preserve">Внести </w:t>
      </w:r>
      <w:r w:rsidR="005A57B8" w:rsidRPr="007861BF">
        <w:t>в Г</w:t>
      </w:r>
      <w:r w:rsidRPr="007861BF">
        <w:t xml:space="preserve">енеральный план территории муниципального образования  Царевщинский сельсовет </w:t>
      </w:r>
      <w:r w:rsidRPr="007861BF">
        <w:rPr>
          <w:bCs/>
        </w:rPr>
        <w:t xml:space="preserve">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09.11.2011 №65-2</w:t>
      </w:r>
      <w:r w:rsidR="00D76E56" w:rsidRPr="007861BF">
        <w:rPr>
          <w:bCs/>
        </w:rPr>
        <w:t>6</w:t>
      </w:r>
      <w:r w:rsidR="005A57B8" w:rsidRPr="007861BF">
        <w:rPr>
          <w:bCs/>
        </w:rPr>
        <w:t xml:space="preserve">/1 изменения, </w:t>
      </w:r>
      <w:r w:rsidR="005A57B8" w:rsidRPr="007861BF">
        <w:rPr>
          <w:color w:val="000000"/>
        </w:rPr>
        <w:t>изложив его в новой редакции согласно приложения.</w:t>
      </w:r>
    </w:p>
    <w:p w:rsidR="005A57B8" w:rsidRPr="007861BF" w:rsidRDefault="005A57B8" w:rsidP="005A57B8">
      <w:pPr>
        <w:autoSpaceDE w:val="0"/>
        <w:autoSpaceDN w:val="0"/>
        <w:adjustRightInd w:val="0"/>
        <w:spacing w:before="120"/>
        <w:ind w:firstLine="539"/>
        <w:jc w:val="both"/>
        <w:rPr>
          <w:bCs/>
        </w:rPr>
      </w:pPr>
      <w:r w:rsidRPr="007861BF">
        <w:rPr>
          <w:color w:val="000000"/>
        </w:rPr>
        <w:t>2.Признать утратившим силу Решение комитета местного самоуправления Царевщинского сельсовета Мокшанского района Пензенской области от 28.09.2015 №99-48/1 «</w:t>
      </w:r>
      <w:r w:rsidRPr="007861BF">
        <w:t xml:space="preserve">О внесении изменений в генеральный план территории муниципального образования Царевщинский сельсовет  </w:t>
      </w:r>
      <w:r w:rsidRPr="007861BF">
        <w:rPr>
          <w:bCs/>
        </w:rPr>
        <w:t xml:space="preserve"> Мокшанского района Пензенской области».</w:t>
      </w:r>
    </w:p>
    <w:p w:rsidR="005A57B8" w:rsidRPr="007861BF" w:rsidRDefault="005A57B8" w:rsidP="005A57B8">
      <w:pPr>
        <w:pStyle w:val="af5"/>
        <w:spacing w:before="0" w:beforeAutospacing="0" w:after="0" w:afterAutospacing="0"/>
        <w:ind w:firstLine="567"/>
        <w:jc w:val="both"/>
        <w:rPr>
          <w:color w:val="000000"/>
        </w:rPr>
      </w:pPr>
      <w:r w:rsidRPr="007861BF">
        <w:rPr>
          <w:color w:val="000000"/>
        </w:rPr>
        <w:t>3.Настоящее решение опубликовать в информационном бюллетене «Вести Царевщинского сельсовета» Мокшанского района Пензенской области и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 по адресу: http://carevshino.mokshan.pnzreg.ru/.</w:t>
      </w:r>
    </w:p>
    <w:p w:rsidR="005A57B8" w:rsidRPr="007861BF" w:rsidRDefault="005A57B8" w:rsidP="005A57B8">
      <w:pPr>
        <w:pStyle w:val="af5"/>
        <w:spacing w:before="0" w:beforeAutospacing="0" w:after="0" w:afterAutospacing="0"/>
        <w:ind w:firstLine="709"/>
        <w:jc w:val="both"/>
        <w:rPr>
          <w:color w:val="000000"/>
        </w:rPr>
      </w:pPr>
      <w:r w:rsidRPr="007861BF">
        <w:rPr>
          <w:color w:val="000000"/>
        </w:rPr>
        <w:t>4.Настоящее решение вступает в силу на следующий день после дня его официального опубликования.</w:t>
      </w:r>
    </w:p>
    <w:p w:rsidR="009A61D0" w:rsidRPr="007861BF" w:rsidRDefault="005A57B8" w:rsidP="009A61D0">
      <w:pPr>
        <w:widowControl w:val="0"/>
        <w:autoSpaceDE w:val="0"/>
        <w:autoSpaceDN w:val="0"/>
        <w:adjustRightInd w:val="0"/>
        <w:ind w:firstLine="709"/>
        <w:jc w:val="both"/>
      </w:pPr>
      <w:r w:rsidRPr="007861BF">
        <w:t>5</w:t>
      </w:r>
      <w:r w:rsidR="009A61D0" w:rsidRPr="007861BF">
        <w:t xml:space="preserve">. Контроль за исполнением настоящего решения возложить на </w:t>
      </w:r>
      <w:r w:rsidR="009A61D0" w:rsidRPr="007861BF">
        <w:br/>
        <w:t xml:space="preserve"> главу Царевщинского сельсовета Мокшанского района Пензенской области.</w:t>
      </w:r>
    </w:p>
    <w:p w:rsidR="00E75EF4" w:rsidRPr="007861BF" w:rsidRDefault="00E75EF4" w:rsidP="00F8581E">
      <w:pPr>
        <w:autoSpaceDE w:val="0"/>
        <w:autoSpaceDN w:val="0"/>
        <w:adjustRightInd w:val="0"/>
        <w:ind w:firstLine="720"/>
        <w:rPr>
          <w:b/>
        </w:rPr>
      </w:pPr>
    </w:p>
    <w:p w:rsidR="008702F1" w:rsidRPr="007861BF" w:rsidRDefault="00F8581E" w:rsidP="00F8581E">
      <w:pPr>
        <w:autoSpaceDE w:val="0"/>
        <w:autoSpaceDN w:val="0"/>
        <w:adjustRightInd w:val="0"/>
        <w:ind w:firstLine="720"/>
        <w:rPr>
          <w:b/>
        </w:rPr>
      </w:pPr>
      <w:r w:rsidRPr="007861BF">
        <w:rPr>
          <w:b/>
        </w:rPr>
        <w:t>Глава Царевщинского сельсовета</w:t>
      </w:r>
    </w:p>
    <w:p w:rsidR="005A57B8" w:rsidRPr="007861BF" w:rsidRDefault="00F8581E" w:rsidP="009B664C">
      <w:pPr>
        <w:tabs>
          <w:tab w:val="left" w:pos="4845"/>
        </w:tabs>
        <w:autoSpaceDE w:val="0"/>
        <w:autoSpaceDN w:val="0"/>
        <w:adjustRightInd w:val="0"/>
        <w:ind w:firstLine="720"/>
        <w:rPr>
          <w:b/>
        </w:rPr>
      </w:pPr>
      <w:r w:rsidRPr="007861BF">
        <w:rPr>
          <w:b/>
        </w:rPr>
        <w:t xml:space="preserve">Мокшанского района </w:t>
      </w:r>
      <w:r w:rsidR="009B664C">
        <w:rPr>
          <w:b/>
        </w:rPr>
        <w:tab/>
      </w:r>
    </w:p>
    <w:p w:rsidR="00F8581E" w:rsidRPr="007861BF" w:rsidRDefault="00F8581E" w:rsidP="00F8581E">
      <w:pPr>
        <w:autoSpaceDE w:val="0"/>
        <w:autoSpaceDN w:val="0"/>
        <w:adjustRightInd w:val="0"/>
        <w:ind w:firstLine="720"/>
        <w:rPr>
          <w:b/>
        </w:rPr>
      </w:pPr>
      <w:r w:rsidRPr="007861BF">
        <w:rPr>
          <w:b/>
        </w:rPr>
        <w:t xml:space="preserve">Пензенской области                </w:t>
      </w:r>
      <w:r w:rsidR="005A57B8" w:rsidRPr="007861BF">
        <w:rPr>
          <w:b/>
        </w:rPr>
        <w:t xml:space="preserve">                                   </w:t>
      </w:r>
      <w:r w:rsidRPr="007861BF">
        <w:rPr>
          <w:b/>
        </w:rPr>
        <w:t xml:space="preserve">      </w:t>
      </w:r>
      <w:r w:rsidR="005A57B8" w:rsidRPr="007861BF">
        <w:rPr>
          <w:b/>
        </w:rPr>
        <w:t>А.А.Богаткин</w:t>
      </w:r>
    </w:p>
    <w:p w:rsidR="008702F1" w:rsidRPr="007861BF" w:rsidRDefault="00F8581E" w:rsidP="008702F1">
      <w:pPr>
        <w:pStyle w:val="af"/>
        <w:jc w:val="both"/>
        <w:rPr>
          <w:rFonts w:ascii="Times New Roman" w:hAnsi="Times New Roman"/>
          <w:sz w:val="24"/>
          <w:szCs w:val="24"/>
        </w:rPr>
      </w:pPr>
      <w:r w:rsidRPr="007861BF">
        <w:rPr>
          <w:rFonts w:ascii="Times New Roman" w:hAnsi="Times New Roman"/>
          <w:sz w:val="24"/>
          <w:szCs w:val="24"/>
        </w:rPr>
        <w:t xml:space="preserve"> </w:t>
      </w:r>
    </w:p>
    <w:p w:rsidR="008301BE" w:rsidRDefault="008301BE" w:rsidP="007861BF">
      <w:pPr>
        <w:pStyle w:val="af5"/>
        <w:spacing w:before="0" w:beforeAutospacing="0" w:after="0" w:afterAutospacing="0"/>
        <w:jc w:val="right"/>
        <w:rPr>
          <w:color w:val="000000"/>
        </w:rPr>
      </w:pPr>
    </w:p>
    <w:p w:rsidR="00680486" w:rsidRPr="007861BF" w:rsidRDefault="00680486" w:rsidP="007861BF">
      <w:pPr>
        <w:pStyle w:val="af5"/>
        <w:spacing w:before="0" w:beforeAutospacing="0" w:after="0" w:afterAutospacing="0"/>
        <w:jc w:val="right"/>
        <w:rPr>
          <w:color w:val="000000"/>
        </w:rPr>
      </w:pPr>
      <w:r w:rsidRPr="007861BF">
        <w:rPr>
          <w:color w:val="000000"/>
        </w:rPr>
        <w:lastRenderedPageBreak/>
        <w:t>Приложение</w:t>
      </w:r>
    </w:p>
    <w:p w:rsidR="00680486" w:rsidRPr="007861BF" w:rsidRDefault="005B5C2F" w:rsidP="008301BE">
      <w:pPr>
        <w:pStyle w:val="af5"/>
        <w:tabs>
          <w:tab w:val="left" w:pos="7455"/>
          <w:tab w:val="left" w:pos="7890"/>
          <w:tab w:val="right" w:pos="9922"/>
        </w:tabs>
        <w:spacing w:before="0" w:beforeAutospacing="0" w:after="0" w:afterAutospacing="0"/>
        <w:ind w:firstLine="567"/>
        <w:rPr>
          <w:color w:val="000000"/>
        </w:rPr>
      </w:pPr>
      <w:r>
        <w:rPr>
          <w:color w:val="000000"/>
        </w:rPr>
        <w:tab/>
      </w:r>
      <w:r w:rsidR="008301BE">
        <w:rPr>
          <w:color w:val="000000"/>
        </w:rPr>
        <w:tab/>
      </w:r>
      <w:r>
        <w:rPr>
          <w:color w:val="000000"/>
        </w:rPr>
        <w:tab/>
      </w:r>
      <w:r w:rsidR="00680486" w:rsidRPr="007861BF">
        <w:rPr>
          <w:color w:val="000000"/>
        </w:rPr>
        <w:t>УТВЕРЖДЕН</w:t>
      </w:r>
      <w:r w:rsidR="008301BE">
        <w:rPr>
          <w:color w:val="000000"/>
        </w:rPr>
        <w:t>О</w:t>
      </w:r>
    </w:p>
    <w:p w:rsidR="00680486" w:rsidRPr="007861BF" w:rsidRDefault="00680486" w:rsidP="00680486">
      <w:pPr>
        <w:pStyle w:val="af5"/>
        <w:spacing w:before="0" w:beforeAutospacing="0" w:after="0" w:afterAutospacing="0"/>
        <w:ind w:firstLine="567"/>
        <w:jc w:val="right"/>
        <w:rPr>
          <w:color w:val="000000"/>
        </w:rPr>
      </w:pPr>
      <w:r w:rsidRPr="007861BF">
        <w:rPr>
          <w:color w:val="000000"/>
        </w:rPr>
        <w:t xml:space="preserve">решением </w:t>
      </w:r>
    </w:p>
    <w:p w:rsidR="00680486" w:rsidRPr="007861BF" w:rsidRDefault="00680486" w:rsidP="00680486">
      <w:pPr>
        <w:pStyle w:val="af5"/>
        <w:spacing w:before="0" w:beforeAutospacing="0" w:after="0" w:afterAutospacing="0"/>
        <w:ind w:firstLine="567"/>
        <w:jc w:val="right"/>
        <w:rPr>
          <w:color w:val="000000"/>
        </w:rPr>
      </w:pPr>
      <w:r w:rsidRPr="007861BF">
        <w:rPr>
          <w:color w:val="000000"/>
        </w:rPr>
        <w:t xml:space="preserve">Комитета местного самоуправления </w:t>
      </w:r>
    </w:p>
    <w:p w:rsidR="00680486" w:rsidRPr="007861BF" w:rsidRDefault="00680486" w:rsidP="00680486">
      <w:pPr>
        <w:pStyle w:val="af5"/>
        <w:spacing w:before="0" w:beforeAutospacing="0" w:after="0" w:afterAutospacing="0"/>
        <w:ind w:firstLine="567"/>
        <w:jc w:val="right"/>
        <w:rPr>
          <w:color w:val="000000"/>
        </w:rPr>
      </w:pPr>
      <w:r w:rsidRPr="007861BF">
        <w:rPr>
          <w:color w:val="000000"/>
        </w:rPr>
        <w:t>Царевщинского сельсовета </w:t>
      </w:r>
    </w:p>
    <w:p w:rsidR="00680486" w:rsidRPr="007861BF" w:rsidRDefault="00680486" w:rsidP="00680486">
      <w:pPr>
        <w:pStyle w:val="af5"/>
        <w:spacing w:before="0" w:beforeAutospacing="0" w:after="0" w:afterAutospacing="0"/>
        <w:ind w:firstLine="567"/>
        <w:jc w:val="right"/>
        <w:rPr>
          <w:color w:val="000000"/>
        </w:rPr>
      </w:pPr>
      <w:r w:rsidRPr="007861BF">
        <w:rPr>
          <w:color w:val="000000"/>
        </w:rPr>
        <w:t>Мокшанского района</w:t>
      </w:r>
    </w:p>
    <w:p w:rsidR="00680486" w:rsidRPr="007861BF" w:rsidRDefault="00680486" w:rsidP="00680486">
      <w:pPr>
        <w:pStyle w:val="af5"/>
        <w:spacing w:before="0" w:beforeAutospacing="0" w:after="0" w:afterAutospacing="0"/>
        <w:ind w:firstLine="567"/>
        <w:jc w:val="right"/>
        <w:rPr>
          <w:color w:val="000000"/>
        </w:rPr>
      </w:pPr>
      <w:r w:rsidRPr="007861BF">
        <w:rPr>
          <w:color w:val="000000"/>
        </w:rPr>
        <w:t>Пензенской области</w:t>
      </w:r>
    </w:p>
    <w:p w:rsidR="00680486" w:rsidRPr="007861BF" w:rsidRDefault="007B1340" w:rsidP="00680486">
      <w:pPr>
        <w:pStyle w:val="af5"/>
        <w:spacing w:before="0" w:beforeAutospacing="0" w:after="0" w:afterAutospacing="0"/>
        <w:ind w:firstLine="567"/>
        <w:jc w:val="right"/>
        <w:rPr>
          <w:color w:val="000000"/>
        </w:rPr>
      </w:pPr>
      <w:r w:rsidRPr="007861BF">
        <w:rPr>
          <w:color w:val="000000"/>
        </w:rPr>
        <w:t xml:space="preserve">от </w:t>
      </w:r>
      <w:r w:rsidR="00131175" w:rsidRPr="007861BF">
        <w:rPr>
          <w:color w:val="000000"/>
        </w:rPr>
        <w:t xml:space="preserve">24.06.2022 </w:t>
      </w:r>
      <w:r w:rsidR="00680486" w:rsidRPr="007861BF">
        <w:rPr>
          <w:color w:val="000000"/>
        </w:rPr>
        <w:t>№</w:t>
      </w:r>
      <w:r w:rsidR="00131175" w:rsidRPr="007861BF">
        <w:rPr>
          <w:color w:val="000000"/>
        </w:rPr>
        <w:t>211-100/3</w:t>
      </w:r>
    </w:p>
    <w:p w:rsidR="00680486" w:rsidRPr="007861BF" w:rsidRDefault="00680486" w:rsidP="00680486">
      <w:pPr>
        <w:pStyle w:val="af5"/>
        <w:spacing w:before="0" w:beforeAutospacing="0" w:after="0" w:afterAutospacing="0"/>
        <w:ind w:firstLine="567"/>
        <w:jc w:val="both"/>
        <w:rPr>
          <w:color w:val="000000"/>
        </w:rPr>
      </w:pPr>
      <w:r w:rsidRPr="007861BF">
        <w:rPr>
          <w:color w:val="000000"/>
        </w:rPr>
        <w:t> </w:t>
      </w:r>
    </w:p>
    <w:p w:rsidR="00680486" w:rsidRPr="007861BF" w:rsidRDefault="00680486" w:rsidP="00680486">
      <w:pPr>
        <w:pStyle w:val="af5"/>
        <w:spacing w:before="0" w:beforeAutospacing="0" w:after="0" w:afterAutospacing="0"/>
        <w:ind w:firstLine="567"/>
        <w:jc w:val="center"/>
        <w:rPr>
          <w:color w:val="000000"/>
        </w:rPr>
      </w:pPr>
      <w:r w:rsidRPr="007861BF">
        <w:rPr>
          <w:b/>
          <w:bCs/>
          <w:color w:val="000000"/>
        </w:rPr>
        <w:t xml:space="preserve">Генеральный план муниципального образования </w:t>
      </w:r>
      <w:r w:rsidR="00A03655" w:rsidRPr="007861BF">
        <w:rPr>
          <w:b/>
          <w:bCs/>
          <w:color w:val="000000"/>
        </w:rPr>
        <w:t>Царевщинский</w:t>
      </w:r>
      <w:r w:rsidRPr="007861BF">
        <w:rPr>
          <w:b/>
          <w:bCs/>
          <w:color w:val="000000"/>
        </w:rPr>
        <w:t xml:space="preserve"> сельсовет Мокшанского района Пензенской области</w:t>
      </w:r>
    </w:p>
    <w:p w:rsidR="00680486" w:rsidRPr="007861BF" w:rsidRDefault="00680486" w:rsidP="00680486">
      <w:pPr>
        <w:pStyle w:val="af5"/>
        <w:spacing w:before="0" w:beforeAutospacing="0" w:after="0" w:afterAutospacing="0"/>
        <w:ind w:firstLine="567"/>
        <w:jc w:val="center"/>
        <w:rPr>
          <w:color w:val="000000"/>
        </w:rPr>
      </w:pPr>
      <w:r w:rsidRPr="007861BF">
        <w:rPr>
          <w:color w:val="000000"/>
        </w:rPr>
        <w:t>(НОВАЯ РЕДАКЦИЯ)</w:t>
      </w:r>
      <w:bookmarkStart w:id="0" w:name="_Toc18065657"/>
      <w:bookmarkStart w:id="1" w:name="_Toc53743526"/>
      <w:bookmarkEnd w:id="0"/>
      <w:bookmarkEnd w:id="1"/>
    </w:p>
    <w:p w:rsidR="00680486" w:rsidRPr="007861BF" w:rsidRDefault="00680486" w:rsidP="00680486">
      <w:pPr>
        <w:pStyle w:val="af5"/>
        <w:spacing w:before="0" w:beforeAutospacing="0" w:after="0" w:afterAutospacing="0"/>
        <w:ind w:firstLine="567"/>
        <w:jc w:val="center"/>
        <w:rPr>
          <w:color w:val="000000"/>
        </w:rPr>
      </w:pPr>
      <w:r w:rsidRPr="007861BF">
        <w:rPr>
          <w:b/>
          <w:bCs/>
          <w:color w:val="000000"/>
        </w:rPr>
        <w:t> </w:t>
      </w:r>
    </w:p>
    <w:p w:rsidR="00680486" w:rsidRPr="007861BF" w:rsidRDefault="00680486" w:rsidP="00680486">
      <w:pPr>
        <w:pStyle w:val="af5"/>
        <w:spacing w:before="0" w:beforeAutospacing="0" w:after="0" w:afterAutospacing="0"/>
        <w:ind w:firstLine="567"/>
        <w:jc w:val="center"/>
        <w:rPr>
          <w:color w:val="000000"/>
        </w:rPr>
      </w:pPr>
      <w:r w:rsidRPr="007861BF">
        <w:rPr>
          <w:b/>
          <w:bCs/>
          <w:color w:val="000000"/>
        </w:rPr>
        <w:t>I.ОБЩИЕ ПОЛОЖЕНИЯ</w:t>
      </w:r>
    </w:p>
    <w:p w:rsidR="007B1340" w:rsidRPr="007861BF" w:rsidRDefault="007B1340" w:rsidP="007B1340">
      <w:pPr>
        <w:pStyle w:val="10"/>
        <w:keepLines/>
        <w:numPr>
          <w:ilvl w:val="0"/>
          <w:numId w:val="9"/>
        </w:numPr>
        <w:spacing w:before="0" w:after="0"/>
        <w:jc w:val="center"/>
        <w:rPr>
          <w:rFonts w:ascii="Times New Roman" w:hAnsi="Times New Roman" w:cs="Times New Roman"/>
          <w:sz w:val="24"/>
          <w:szCs w:val="24"/>
        </w:rPr>
      </w:pPr>
      <w:bookmarkStart w:id="2" w:name="_Toc18065658"/>
      <w:bookmarkStart w:id="3" w:name="_Toc53743527"/>
      <w:r w:rsidRPr="007861BF">
        <w:rPr>
          <w:rFonts w:ascii="Times New Roman" w:hAnsi="Times New Roman" w:cs="Times New Roman"/>
          <w:sz w:val="24"/>
          <w:szCs w:val="24"/>
        </w:rPr>
        <w:t>Краткая характеристика</w:t>
      </w:r>
      <w:bookmarkEnd w:id="2"/>
      <w:bookmarkEnd w:id="3"/>
    </w:p>
    <w:p w:rsidR="007B1340" w:rsidRPr="007861BF" w:rsidRDefault="007B1340" w:rsidP="007B1340">
      <w:pPr>
        <w:spacing w:line="360" w:lineRule="auto"/>
        <w:ind w:firstLine="708"/>
        <w:jc w:val="both"/>
      </w:pPr>
      <w:r w:rsidRPr="007861BF">
        <w:t xml:space="preserve">Муниципальное образование Царевщинский сельсовет расположен в северной части Мокшанского района Пензенской области. Территория сельсовета состоит из двух массивов (участок запредельного пользования, который расположен на территории Инсарского района Республики Мордовия), вытянутого с севера на юг на 15 км, а с востока на запад на 38 км. </w:t>
      </w:r>
    </w:p>
    <w:p w:rsidR="007B1340" w:rsidRPr="007861BF" w:rsidRDefault="007B1340" w:rsidP="007B1340">
      <w:pPr>
        <w:spacing w:line="360" w:lineRule="auto"/>
        <w:ind w:firstLine="708"/>
        <w:jc w:val="both"/>
      </w:pPr>
      <w:r w:rsidRPr="007861BF">
        <w:t>Численность населения на 01.01.2020 года составляет 788 человек.</w:t>
      </w:r>
    </w:p>
    <w:p w:rsidR="007B1340" w:rsidRPr="007861BF" w:rsidRDefault="007B1340" w:rsidP="007B1340">
      <w:pPr>
        <w:spacing w:line="360" w:lineRule="auto"/>
        <w:ind w:firstLine="708"/>
        <w:jc w:val="both"/>
      </w:pPr>
      <w:r w:rsidRPr="007861BF">
        <w:t>Территория Царевщинского сельсовета граничит:</w:t>
      </w:r>
    </w:p>
    <w:p w:rsidR="007B1340" w:rsidRPr="007861BF" w:rsidRDefault="007B1340" w:rsidP="007B1340">
      <w:pPr>
        <w:pStyle w:val="af4"/>
        <w:numPr>
          <w:ilvl w:val="0"/>
          <w:numId w:val="10"/>
        </w:numPr>
        <w:tabs>
          <w:tab w:val="left" w:pos="993"/>
        </w:tab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на севере – с Республикой Мордовия и Иссинским районом Пензенской области;</w:t>
      </w:r>
    </w:p>
    <w:p w:rsidR="007B1340" w:rsidRPr="007861BF" w:rsidRDefault="007B1340" w:rsidP="007B1340">
      <w:pPr>
        <w:pStyle w:val="af4"/>
        <w:numPr>
          <w:ilvl w:val="0"/>
          <w:numId w:val="10"/>
        </w:numPr>
        <w:tabs>
          <w:tab w:val="left" w:pos="993"/>
        </w:tab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 xml:space="preserve"> на востоке – с Лунинским районом Пензенской области;</w:t>
      </w:r>
    </w:p>
    <w:p w:rsidR="007B1340" w:rsidRPr="007861BF" w:rsidRDefault="007B1340" w:rsidP="007B1340">
      <w:pPr>
        <w:pStyle w:val="af4"/>
        <w:numPr>
          <w:ilvl w:val="0"/>
          <w:numId w:val="10"/>
        </w:numPr>
        <w:tabs>
          <w:tab w:val="left" w:pos="993"/>
        </w:tab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на юге – с Засечным и Плесским сельсоветами Мокшанского района Пензенской области;</w:t>
      </w:r>
    </w:p>
    <w:p w:rsidR="007B1340" w:rsidRPr="007861BF" w:rsidRDefault="007B1340" w:rsidP="007B1340">
      <w:pPr>
        <w:pStyle w:val="af4"/>
        <w:numPr>
          <w:ilvl w:val="0"/>
          <w:numId w:val="10"/>
        </w:numPr>
        <w:tabs>
          <w:tab w:val="left" w:pos="993"/>
        </w:tab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на западе  – с Чернозерским сельсоветом Мокшанского района Пензенской области.</w:t>
      </w:r>
    </w:p>
    <w:p w:rsidR="007B1340" w:rsidRPr="007861BF" w:rsidRDefault="007B1340" w:rsidP="007B1340">
      <w:pPr>
        <w:spacing w:line="360" w:lineRule="auto"/>
        <w:ind w:firstLine="708"/>
        <w:jc w:val="both"/>
      </w:pPr>
      <w:r w:rsidRPr="007861BF">
        <w:t xml:space="preserve">Законом Пензенской области от 02.11.2004 № 690-ЗПО «О границах муниципальных образований Пензенской области» (с последующими изменениями) установлена граница Царевщинского сельсовета и перечислены населенные пункты, входящие в его состав. В состав Царевщинского сельсовета входят следующие населенные пункты: село Белогорка, </w:t>
      </w:r>
      <w:r w:rsidRPr="007861BF">
        <w:br/>
        <w:t xml:space="preserve">село Беликово, поселок Берёзовка, поселок Войково, село Елизино, село Лопатино, </w:t>
      </w:r>
      <w:r w:rsidRPr="007861BF">
        <w:br/>
        <w:t xml:space="preserve">поселок Малиновка, село Муратовка, деревня Панкратовка, деревня Порецкое, </w:t>
      </w:r>
      <w:r w:rsidRPr="007861BF">
        <w:br/>
        <w:t>село Царевщино, село Юлово.</w:t>
      </w:r>
    </w:p>
    <w:p w:rsidR="007B1340" w:rsidRPr="007861BF" w:rsidRDefault="007B1340" w:rsidP="007B1340">
      <w:pPr>
        <w:spacing w:line="360" w:lineRule="auto"/>
        <w:ind w:firstLine="708"/>
        <w:jc w:val="both"/>
      </w:pPr>
      <w:r w:rsidRPr="007861BF">
        <w:t xml:space="preserve">Административный центр сельсовета – с. Царевщино. Расстояние до районного центра </w:t>
      </w:r>
      <w:r w:rsidRPr="007861BF">
        <w:br/>
        <w:t>(р.п. Мокшан) – 25 км, до областного центра (г. Пенза) – 62 км, ближайшая железнодорожная станция Симанщина расположена в с. Нечаевка Мокшанского района Пензенской области на расстоянии 46 км.</w:t>
      </w:r>
    </w:p>
    <w:p w:rsidR="007B1340" w:rsidRPr="007861BF" w:rsidRDefault="007B1340" w:rsidP="007B1340">
      <w:pPr>
        <w:spacing w:line="360" w:lineRule="auto"/>
        <w:jc w:val="center"/>
        <w:rPr>
          <w:b/>
        </w:rPr>
      </w:pPr>
      <w:r w:rsidRPr="007861BF">
        <w:rPr>
          <w:b/>
        </w:rPr>
        <w:t>Описание границы Царевщинского сельсовета</w:t>
      </w:r>
      <w:r w:rsidRPr="007861BF">
        <w:rPr>
          <w:b/>
        </w:rPr>
        <w:br/>
        <w:t>Мокшанского района Пензенской области</w:t>
      </w:r>
    </w:p>
    <w:p w:rsidR="007B1340" w:rsidRPr="007861BF" w:rsidRDefault="007B1340" w:rsidP="007B1340">
      <w:pPr>
        <w:autoSpaceDE w:val="0"/>
        <w:autoSpaceDN w:val="0"/>
        <w:adjustRightInd w:val="0"/>
        <w:spacing w:line="360" w:lineRule="auto"/>
        <w:ind w:firstLine="539"/>
        <w:jc w:val="both"/>
        <w:rPr>
          <w:rStyle w:val="ac"/>
          <w:color w:val="auto"/>
        </w:rPr>
      </w:pPr>
      <w:r w:rsidRPr="007861BF">
        <w:rPr>
          <w:rStyle w:val="ac"/>
          <w:color w:val="auto"/>
        </w:rPr>
        <w:t>От точки А до точки Б Царевщинский сельсовет граничит с Инсарским районом Республики Мордовия.</w:t>
      </w:r>
    </w:p>
    <w:p w:rsidR="007B1340" w:rsidRPr="007861BF" w:rsidRDefault="007B1340" w:rsidP="007B1340">
      <w:pPr>
        <w:autoSpaceDE w:val="0"/>
        <w:autoSpaceDN w:val="0"/>
        <w:adjustRightInd w:val="0"/>
        <w:spacing w:line="360" w:lineRule="auto"/>
        <w:ind w:firstLine="539"/>
        <w:jc w:val="both"/>
      </w:pPr>
      <w:r w:rsidRPr="007861BF">
        <w:lastRenderedPageBreak/>
        <w:t xml:space="preserve"> От точки А граница проходит в восточном направлении 1,8 км по северной стороне 1, 2, 3 кварталов Мокшанско-Чернозерского лесничества, далее граница проходит по суходолу на северо-запад 0,3 км, на северо-восток 0,4 км, 0,3 км на юго-восток до безымянного ручья, 0,5 км вниз по течению ручья, далее на северо-восток 0,7 км по северной стороне 162 квартала Чернозерского лесничества, в том же направлении 1,2 км по суходолу до реки Юловка, вниз по течению реки Юловка 2,6 км до слияния с ручьем безымянным, вверх по течению ручья 4,2 км до восточного угла 3 квартала Чернозерского лесничества, далее граница проходит на юг 0,8 км по восточной стороне 3,7 кварталов, на восток по северной стороне 16 квартала 0,5 км, на юг по восточной стороне того же квартала 1,3 км, на северо-восток 0,5 км по северной стороне 17, 18 кварталов Чернозерского лесничества, далее граница проходит по суходолу на север 0,6 км, далее в северо-восточном направлении по суходолу 0,5 км, затем 0,5 км по западной стороне 162 квартала Чернозерского лесничества 0,6 км, по суходолу 1,1 км, далее по суходолу граница проходит на северо-запад 0,7 км, на восток 2,1 км пересекая реку Юловка, на юго-восток 0,7 км, на северо-восток 1,0 км, на север 2,4 км, далее граница проходит в восточном направлении вдоль оврага Могилище 1,1 км, далее по суходолу на восток 1,0 км, на северо-восток 0,7 км до лесополосы, далее на восток по северной стороне лесополосы 1,2 км до пересечения с дорогой на село Беликово, далее по суходолу в том же направлении 0,7 км, на юго-восток 0,5 км до пересечения с полевой дорогой, на восток 1,9 км, пересекая реку Шадам, на юго-восток 1,4 км до пересечения с межселенной дорогой на село Беликово, на юг 0,2 км до точки Б.</w:t>
      </w:r>
    </w:p>
    <w:p w:rsidR="007B1340" w:rsidRPr="007861BF" w:rsidRDefault="007B1340" w:rsidP="007B1340">
      <w:pPr>
        <w:autoSpaceDE w:val="0"/>
        <w:autoSpaceDN w:val="0"/>
        <w:adjustRightInd w:val="0"/>
        <w:spacing w:line="360" w:lineRule="auto"/>
        <w:ind w:firstLine="539"/>
        <w:contextualSpacing/>
        <w:jc w:val="both"/>
        <w:rPr>
          <w:rStyle w:val="ac"/>
          <w:color w:val="auto"/>
        </w:rPr>
      </w:pPr>
      <w:r w:rsidRPr="007861BF">
        <w:rPr>
          <w:rStyle w:val="ac"/>
          <w:color w:val="auto"/>
        </w:rPr>
        <w:t>От точки В (узловая точка N 21) до точки Г (узловая точка N 43) Царевщинский сельсовет граничит с Уваровским сельсоветом Иссинского района Пензенской области.</w:t>
      </w:r>
    </w:p>
    <w:p w:rsidR="007B1340" w:rsidRPr="007861BF" w:rsidRDefault="007B1340" w:rsidP="007B1340">
      <w:pPr>
        <w:autoSpaceDE w:val="0"/>
        <w:autoSpaceDN w:val="0"/>
        <w:adjustRightInd w:val="0"/>
        <w:spacing w:before="240" w:line="360" w:lineRule="auto"/>
        <w:ind w:firstLine="540"/>
        <w:contextualSpacing/>
        <w:jc w:val="both"/>
        <w:rPr>
          <w:rFonts w:eastAsia="Calibri"/>
          <w:lang w:eastAsia="en-US"/>
        </w:rPr>
      </w:pPr>
      <w:r w:rsidRPr="007861BF">
        <w:t>От точки В (узловая точка N 21) граница проходит по лесополосе в юго-восточном направлении 3,2 км, далее по суходолу на северо-восток 3,6 км, пересекая автодорогу Мокшан - Исса до безымянного ручья, вверх по течению ручья 1,6 км до слияния с другим безымянным ручьем, 1,1 км вверх по течению этого ручья до 52 квартала Иссинского лесничества Лунинского лесхоза, далее на северо-восток 1,2 км по западной стороне 52 квартала Иссинского</w:t>
      </w:r>
      <w:r w:rsidRPr="007861BF">
        <w:rPr>
          <w:rFonts w:eastAsia="Calibri"/>
          <w:lang w:eastAsia="en-US"/>
        </w:rPr>
        <w:t xml:space="preserve"> лесничества и 0,8 км по суходолу, далее граница проходит на юго-восток по суходолу 0,1 км до западного угла 51 квартала Иссинского лесничества, далее 0,3 км по северной стороне 51 квартала Иссинского лесничества и 1,1 км по суходолу до западного угла 54 квартала Иссинского лесничества, далее в том же направлении проходит 0,3 км по северной стороне 54 квартала Иссинского лесничества, 1,5 км по суходолу до лесополосы, далее по лесополосе в северо-восточном направлении 1,4 км до безымянного ручья, пересекает ручей и проходит по суходолу: на восток 0,2 км и на северо-восток 1,2 км до точки Г (узловая точка N 43).</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Г (узловая точка N 43) до точки Д Царевщинский сельсовет граничит с Сытинским сельсоветом Лунинского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lastRenderedPageBreak/>
        <w:t>От точки Г (узловая точка N 43) граница проходит с западной стороны полосы отвода железной дороги Пенза - Рузаевка 3,9 км до точки Д.</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Д до точки Е Царевщинский сельсовет граничит с Болотниковским сельсоветом Лунинского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t>От точки Д граница проходит по суходолу на юго-запад 1,6 км до безымянного ручья, 2,5 км вниз по течению ручья, далее граница идет по суходолу на юго-восток 0,4 км, на юго-запад 1,8 км, на юго-восток 4,2 км до реки Шукша, вверх по течению реки Шукша 9,1 км до точки Е.</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Е до точки Ж Царевщинский сельсовет граничит с Засечным сельсоветом Мокшанского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t>От точки Е граница проходит на северо-запад по суходолу 0,2 км, на северо-запад 1,0 км, на северо-запад 0,1 км (непонятно прохождение) до реки Липлейка, затем вверх по течению реки Липлейка 5,0 км до слияния с ручьем безымянным, пересекая газопровод Саратов - Нижний Новгород, далее вверх по течению ручья безымянного 4,6 км до точки Ж.</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Ж до точки З Царевщинский сельсовет граничит с Засечным сельсоветом Мокшанского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t>От точки Ж граница проходит на юго-запад по восточной стороне 20, по восточной и южной сторонам 33, по южной стороне 45, 44, 43, на северо-запад по южной стороне 42, 30, 29 кварталов Мокшанского лесничества общей протяженностью 10,5 км, далее на юго-запад по суходолу 0,4 км до угла 41 квартала и точки З.</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З до точки И Царевщинский сельсовет граничит с Плесским сельсоветом Мокшанского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t xml:space="preserve">От точки З граница проходит на северо-запад по северной стороне, на юг по западной стороне 41 квартала Мокшанского лесничества Мокшанского лесхоза 1,8 км, далее на юго-запад по суходолу 0,4 км, далее на северо-запад граница проходит по северной стороне 54 квартала, по восточной стороне 40 квартала, по восточной и северной сторонам 26 квартала, по просеке 25 квартала, по северной стороне 24, 23, 12 кварталов, по восточной стороне 11 квартала, далее на запад по северной стороне 11 квартала, затем на юго-запад по западной стороне 11 квартала Мокшанского лесничества Мокшанского лесхоза общей протяженностью 14,0 км, далее на северо-запад по суходолу 0,7 км, пересекая реку Юловка, до угла 69 квартала Чернозерского лесничества Мокшанского лесхоза, далее на юго-запад по восточной и южной стороне 69 квартала, по восточной стороне 68, 72 кварталов, по восточной и южной сторонам 76 квартала, по южной стороне 75 квартала, по восточной стороне 77, 78 кварталов, по северной, восточной, и южной сторонам 79 квартала, далее на северо-запад по южной и западной стороне сторонам 78 квартала, по западной стороне 77 квартала, по южной и западной сторонам 73 квартала, по западной стороне 70, 65 кварталов, на юго-запад по южной стороне </w:t>
      </w:r>
      <w:r w:rsidRPr="007861BF">
        <w:rPr>
          <w:rFonts w:eastAsia="Calibri"/>
          <w:lang w:eastAsia="en-US"/>
        </w:rPr>
        <w:lastRenderedPageBreak/>
        <w:t>64, 63 кварталов Чернозерского лесничества Мокшанского лесхоза, общей протяженностью 25,5 км до точки И.</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И до точки К Царевщинский сельсовет граничит с Чернозерским сельсоветом Мокшанского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t>От точки Ж на северо-запад граница проходит по западной стороне 63, 57, 50 кварталов, далее на северо-восток по северной стороне 43, 44 кварталов, по западной стороне 35 квартала, на северо-запад по южной стороне 34, 33, 32 кварталов Чернозерского лесничества Мокшанского лесхоза общей протяженностью 12,5 км до точки К.</w:t>
      </w:r>
    </w:p>
    <w:p w:rsidR="007B1340" w:rsidRPr="007861BF" w:rsidRDefault="007B1340" w:rsidP="007B1340">
      <w:pPr>
        <w:autoSpaceDE w:val="0"/>
        <w:autoSpaceDN w:val="0"/>
        <w:adjustRightInd w:val="0"/>
        <w:spacing w:before="240" w:line="360" w:lineRule="auto"/>
        <w:ind w:firstLine="539"/>
        <w:contextualSpacing/>
        <w:jc w:val="both"/>
        <w:rPr>
          <w:rStyle w:val="ac"/>
          <w:color w:val="auto"/>
        </w:rPr>
      </w:pPr>
      <w:r w:rsidRPr="007861BF">
        <w:rPr>
          <w:rStyle w:val="ac"/>
          <w:color w:val="auto"/>
        </w:rPr>
        <w:t>От точки К до точки А Царевщинский сельсовет граничит с Чернозерским сельсоветом Мокшанского района Пензенской области.</w:t>
      </w:r>
    </w:p>
    <w:p w:rsidR="007B1340" w:rsidRPr="007861BF" w:rsidRDefault="007B1340" w:rsidP="007B1340">
      <w:pPr>
        <w:autoSpaceDE w:val="0"/>
        <w:autoSpaceDN w:val="0"/>
        <w:adjustRightInd w:val="0"/>
        <w:spacing w:before="240" w:line="360" w:lineRule="auto"/>
        <w:ind w:firstLine="539"/>
        <w:contextualSpacing/>
        <w:jc w:val="both"/>
        <w:rPr>
          <w:rFonts w:eastAsia="Calibri"/>
          <w:lang w:eastAsia="en-US"/>
        </w:rPr>
      </w:pPr>
      <w:r w:rsidRPr="007861BF">
        <w:rPr>
          <w:rFonts w:eastAsia="Calibri"/>
          <w:lang w:eastAsia="en-US"/>
        </w:rPr>
        <w:t>От точки К на север граница проходит по южной и западной стороне 31 квартала, по западной 22, 8 кварталов, на северо-восток по северной 8, 9, 10, 11 кварталов по западной стороне 12, 4, 1 кварталов, на северо-запад по западной стороне 1 квартала Чернозерского лесничества 12,5 км до точки А.</w:t>
      </w:r>
    </w:p>
    <w:p w:rsidR="007B1340" w:rsidRPr="007861BF" w:rsidRDefault="007B1340" w:rsidP="007B1340">
      <w:pPr>
        <w:spacing w:line="360" w:lineRule="auto"/>
        <w:ind w:firstLine="708"/>
        <w:jc w:val="both"/>
      </w:pPr>
      <w:r w:rsidRPr="007861BF">
        <w:t>Местоположение Царевщинского сельсовета в границах Мокшанского района Пензенской области представлено на рис. 1.</w:t>
      </w:r>
    </w:p>
    <w:p w:rsidR="00EB6003" w:rsidRPr="007861BF" w:rsidRDefault="00F27F3E" w:rsidP="00F27F3E">
      <w:pPr>
        <w:autoSpaceDE w:val="0"/>
        <w:autoSpaceDN w:val="0"/>
        <w:adjustRightInd w:val="0"/>
        <w:ind w:firstLine="720"/>
        <w:jc w:val="right"/>
      </w:pPr>
      <w:r w:rsidRPr="007861BF">
        <w:t xml:space="preserve"> </w:t>
      </w:r>
    </w:p>
    <w:p w:rsidR="00EB6003" w:rsidRPr="007861BF" w:rsidRDefault="00EB6003" w:rsidP="008702F1">
      <w:pPr>
        <w:autoSpaceDE w:val="0"/>
        <w:autoSpaceDN w:val="0"/>
        <w:adjustRightInd w:val="0"/>
        <w:ind w:firstLine="720"/>
        <w:jc w:val="right"/>
      </w:pPr>
    </w:p>
    <w:p w:rsidR="00EB6003" w:rsidRPr="007861BF" w:rsidRDefault="00EB6003" w:rsidP="008702F1">
      <w:pPr>
        <w:autoSpaceDE w:val="0"/>
        <w:autoSpaceDN w:val="0"/>
        <w:adjustRightInd w:val="0"/>
        <w:ind w:firstLine="720"/>
        <w:jc w:val="right"/>
      </w:pPr>
    </w:p>
    <w:p w:rsidR="00EB6003" w:rsidRPr="007861BF" w:rsidRDefault="003F6FF3" w:rsidP="008702F1">
      <w:pPr>
        <w:autoSpaceDE w:val="0"/>
        <w:autoSpaceDN w:val="0"/>
        <w:adjustRightInd w:val="0"/>
        <w:ind w:firstLine="720"/>
        <w:jc w:val="right"/>
      </w:pPr>
      <w:r w:rsidRPr="00E85467">
        <w:rPr>
          <w:noProof/>
        </w:rPr>
        <w:drawing>
          <wp:inline distT="0" distB="0" distL="0" distR="0">
            <wp:extent cx="5934710" cy="4202430"/>
            <wp:effectExtent l="0" t="0" r="8890" b="7620"/>
            <wp:docPr id="2" name="Рисунок 1" descr="T:\Отдел платных услуг\Файлы\Генпланы\Мокшанский район\Царевщинский сс\Исходные данные\Карта в границах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Отдел платных услуг\Файлы\Генпланы\Мокшанский район\Царевщинский сс\Исходные данные\Карта в границах район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710" cy="4202430"/>
                    </a:xfrm>
                    <a:prstGeom prst="rect">
                      <a:avLst/>
                    </a:prstGeom>
                    <a:noFill/>
                    <a:ln>
                      <a:noFill/>
                    </a:ln>
                  </pic:spPr>
                </pic:pic>
              </a:graphicData>
            </a:graphic>
          </wp:inline>
        </w:drawing>
      </w:r>
    </w:p>
    <w:p w:rsidR="007B1340" w:rsidRPr="007861BF" w:rsidRDefault="007B1340" w:rsidP="007B1340">
      <w:pPr>
        <w:spacing w:line="360" w:lineRule="auto"/>
        <w:jc w:val="right"/>
      </w:pPr>
      <w:r w:rsidRPr="007861BF">
        <w:t xml:space="preserve">Рис.1. Местоположение Царевщинского сельсовета в границах </w:t>
      </w:r>
    </w:p>
    <w:p w:rsidR="007B1340" w:rsidRPr="007861BF" w:rsidRDefault="007B1340" w:rsidP="007B1340">
      <w:pPr>
        <w:spacing w:line="360" w:lineRule="auto"/>
        <w:jc w:val="right"/>
      </w:pPr>
      <w:r w:rsidRPr="007861BF">
        <w:t>Мокшанского района Пензенской области</w:t>
      </w:r>
    </w:p>
    <w:p w:rsidR="00EB6003" w:rsidRPr="007861BF" w:rsidRDefault="00EB6003" w:rsidP="008702F1">
      <w:pPr>
        <w:autoSpaceDE w:val="0"/>
        <w:autoSpaceDN w:val="0"/>
        <w:adjustRightInd w:val="0"/>
        <w:ind w:firstLine="720"/>
        <w:jc w:val="right"/>
      </w:pPr>
    </w:p>
    <w:p w:rsidR="00EB6003" w:rsidRPr="007861BF" w:rsidRDefault="00EB6003" w:rsidP="008702F1">
      <w:pPr>
        <w:autoSpaceDE w:val="0"/>
        <w:autoSpaceDN w:val="0"/>
        <w:adjustRightInd w:val="0"/>
        <w:ind w:firstLine="720"/>
        <w:jc w:val="right"/>
      </w:pPr>
    </w:p>
    <w:p w:rsidR="007B1340" w:rsidRPr="007861BF" w:rsidRDefault="007B1340" w:rsidP="007B1340">
      <w:pPr>
        <w:pStyle w:val="10"/>
        <w:jc w:val="center"/>
        <w:rPr>
          <w:rFonts w:ascii="Times New Roman" w:hAnsi="Times New Roman" w:cs="Times New Roman"/>
          <w:sz w:val="24"/>
          <w:szCs w:val="24"/>
        </w:rPr>
      </w:pPr>
      <w:r w:rsidRPr="007861BF">
        <w:rPr>
          <w:rFonts w:ascii="Times New Roman" w:hAnsi="Times New Roman" w:cs="Times New Roman"/>
          <w:sz w:val="24"/>
          <w:szCs w:val="24"/>
        </w:rPr>
        <w:t>2. Оценка природных условий и ресурсов</w:t>
      </w:r>
    </w:p>
    <w:p w:rsidR="007B1340" w:rsidRPr="007861BF" w:rsidRDefault="007B1340" w:rsidP="007B1340">
      <w:pPr>
        <w:pStyle w:val="10"/>
        <w:spacing w:before="0" w:line="360" w:lineRule="auto"/>
        <w:rPr>
          <w:rFonts w:ascii="Times New Roman" w:hAnsi="Times New Roman" w:cs="Times New Roman"/>
          <w:sz w:val="24"/>
          <w:szCs w:val="24"/>
        </w:rPr>
      </w:pPr>
      <w:bookmarkStart w:id="4" w:name="_Toc18913372"/>
      <w:bookmarkStart w:id="5" w:name="_Toc53743529"/>
      <w:r w:rsidRPr="007861BF">
        <w:rPr>
          <w:rFonts w:ascii="Times New Roman" w:hAnsi="Times New Roman" w:cs="Times New Roman"/>
          <w:sz w:val="24"/>
          <w:szCs w:val="24"/>
        </w:rPr>
        <w:t>2.1</w:t>
      </w:r>
      <w:bookmarkEnd w:id="4"/>
      <w:bookmarkEnd w:id="5"/>
      <w:r w:rsidRPr="007861BF">
        <w:rPr>
          <w:rFonts w:ascii="Times New Roman" w:hAnsi="Times New Roman" w:cs="Times New Roman"/>
          <w:sz w:val="24"/>
          <w:szCs w:val="24"/>
        </w:rPr>
        <w:t>. Климат</w:t>
      </w:r>
    </w:p>
    <w:p w:rsidR="007B1340" w:rsidRPr="007861BF" w:rsidRDefault="007B1340" w:rsidP="007B1340">
      <w:pPr>
        <w:pStyle w:val="af6"/>
        <w:spacing w:line="360" w:lineRule="auto"/>
        <w:rPr>
          <w:lang w:val="ru-RU" w:eastAsia="ru-RU" w:bidi="ar-SA"/>
        </w:rPr>
      </w:pPr>
      <w:r w:rsidRPr="007861BF">
        <w:rPr>
          <w:lang w:val="ru-RU" w:eastAsia="ru-RU" w:bidi="ar-SA"/>
        </w:rPr>
        <w:t xml:space="preserve">Климат на территории Царевщинского сельсовета умеренно-континентальный. Средняя температура летом составляет +19°С, зимой –13°С. Переход от зимы к лету сопровождается непродолжительной, но дружной весной, с резким колебанием температуры. Годовая сумма осадков в среднем составляет 480 – 500 мм, а вегетационный период для большинства сельскохозяйственных культур составляет 144 дня. Преобладающее направление ветров юго-восточное и юго-западное. </w:t>
      </w:r>
      <w:r w:rsidRPr="007861BF">
        <w:rPr>
          <w:lang w:val="ru-RU" w:eastAsia="ru-RU" w:bidi="ar-SA"/>
        </w:rPr>
        <w:tab/>
        <w:t xml:space="preserve">Время начала ледостава — последняя декада ноября и первая декада декабря. Время вскрытия рек — первая декада апреля. </w:t>
      </w:r>
      <w:r w:rsidRPr="007861BF">
        <w:rPr>
          <w:lang w:val="ru-RU" w:eastAsia="ru-RU" w:bidi="ar-SA"/>
        </w:rPr>
        <w:tab/>
        <w:t xml:space="preserve">Продолжительность снежного покрова — 141 день. Преобладающие ветры – юго-восточного направления. Грунт зимой промерзает на глубину 0,8 м. Снежный покров достигает до 29 см и более. </w:t>
      </w:r>
    </w:p>
    <w:p w:rsidR="007B1340" w:rsidRPr="007861BF" w:rsidRDefault="007B1340" w:rsidP="007B1340">
      <w:pPr>
        <w:pStyle w:val="af6"/>
        <w:spacing w:line="360" w:lineRule="auto"/>
        <w:rPr>
          <w:lang w:val="ru-RU" w:eastAsia="ru-RU" w:bidi="ar-SA"/>
        </w:rPr>
      </w:pPr>
      <w:r w:rsidRPr="007861BF">
        <w:rPr>
          <w:lang w:val="ru-RU" w:eastAsia="ru-RU" w:bidi="ar-SA"/>
        </w:rPr>
        <w:t>В целом климатические условия района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7B1340" w:rsidRPr="007861BF" w:rsidRDefault="007B1340" w:rsidP="007B1340">
      <w:pPr>
        <w:pStyle w:val="af6"/>
        <w:spacing w:line="360" w:lineRule="auto"/>
        <w:rPr>
          <w:lang w:val="ru-RU" w:eastAsia="ru-RU" w:bidi="ar-SA"/>
        </w:rPr>
      </w:pPr>
      <w:r w:rsidRPr="007861BF">
        <w:rPr>
          <w:lang w:val="ru-RU" w:eastAsia="ru-RU" w:bidi="ar-SA"/>
        </w:rPr>
        <w:t xml:space="preserve">Территория поселения относится к зоне достаточного увлажнения. Климатические условия не имеют резких территориальных контрастов и не вызывают планировочных ограничений. </w:t>
      </w:r>
    </w:p>
    <w:p w:rsidR="007B1340" w:rsidRPr="007861BF" w:rsidRDefault="007B1340" w:rsidP="007B1340">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2.2.</w:t>
      </w:r>
      <w:bookmarkStart w:id="6" w:name="_Toc89164196"/>
      <w:r w:rsidRPr="007861BF">
        <w:rPr>
          <w:rFonts w:ascii="Times New Roman" w:hAnsi="Times New Roman" w:cs="Times New Roman"/>
          <w:sz w:val="24"/>
          <w:szCs w:val="24"/>
        </w:rPr>
        <w:t xml:space="preserve"> Почвенные ресурсы</w:t>
      </w:r>
      <w:bookmarkEnd w:id="6"/>
    </w:p>
    <w:p w:rsidR="007B1340" w:rsidRPr="007861BF" w:rsidRDefault="007B1340" w:rsidP="007B1340">
      <w:pPr>
        <w:pStyle w:val="af6"/>
        <w:spacing w:line="360" w:lineRule="auto"/>
        <w:rPr>
          <w:lang w:val="ru-RU" w:eastAsia="ru-RU" w:bidi="ar-SA"/>
        </w:rPr>
      </w:pPr>
      <w:r w:rsidRPr="007861BF">
        <w:rPr>
          <w:lang w:val="ru-RU" w:eastAsia="ru-RU" w:bidi="ar-SA"/>
        </w:rPr>
        <w:t>Почвенный покров территории Царевщинского сельсовета неоднороден. Выделены черноземы выщелоченные и оподзоленные (в различной степени), темно-серые лесные почвы, серые лесные. По механическому составу почвы  встречаются тяжелосуглинистые, глинистые.</w:t>
      </w:r>
    </w:p>
    <w:p w:rsidR="007B1340" w:rsidRPr="007861BF" w:rsidRDefault="007B1340" w:rsidP="007B1340">
      <w:pPr>
        <w:pStyle w:val="af6"/>
        <w:spacing w:line="360" w:lineRule="auto"/>
        <w:rPr>
          <w:lang w:val="ru-RU" w:eastAsia="ru-RU" w:bidi="ar-SA"/>
        </w:rPr>
      </w:pPr>
      <w:r w:rsidRPr="007861BF">
        <w:rPr>
          <w:lang w:val="ru-RU" w:eastAsia="ru-RU" w:bidi="ar-SA"/>
        </w:rPr>
        <w:t xml:space="preserve">Наиболее плодородные почвы на территории сельсовета – черноземы  выщелоченные и оподзоленные. Менее плодородные почвы – темно-серая, серая лесная почвы. Аллювиально-луговые почвы располагаются в основном в поймах рек. </w:t>
      </w:r>
    </w:p>
    <w:p w:rsidR="007B1340" w:rsidRPr="007861BF" w:rsidRDefault="007B1340" w:rsidP="007B1340">
      <w:pPr>
        <w:pStyle w:val="af6"/>
        <w:spacing w:line="360" w:lineRule="auto"/>
        <w:rPr>
          <w:lang w:val="ru-RU" w:eastAsia="ru-RU" w:bidi="ar-SA"/>
        </w:rPr>
      </w:pPr>
      <w:r w:rsidRPr="007861BF">
        <w:rPr>
          <w:lang w:val="ru-RU" w:eastAsia="ru-RU" w:bidi="ar-SA"/>
        </w:rPr>
        <w:t xml:space="preserve">Почвы Царевщинского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7B1340" w:rsidRPr="007861BF" w:rsidRDefault="007B1340" w:rsidP="007B1340">
      <w:pPr>
        <w:pStyle w:val="af6"/>
        <w:spacing w:line="360" w:lineRule="auto"/>
        <w:rPr>
          <w:lang w:val="ru-RU" w:eastAsia="ru-RU" w:bidi="ar-SA"/>
        </w:rPr>
      </w:pPr>
      <w:r w:rsidRPr="007861BF">
        <w:rPr>
          <w:lang w:val="ru-RU" w:eastAsia="ru-RU" w:bidi="ar-SA"/>
        </w:rPr>
        <w:t>Для сохранения плодородия почв необходимо проведение ряда мероприятий как агротехнических, так и мелиоративных.</w:t>
      </w:r>
    </w:p>
    <w:p w:rsidR="007B1340" w:rsidRPr="007861BF" w:rsidRDefault="007B1340" w:rsidP="007B1340"/>
    <w:p w:rsidR="007B1340" w:rsidRPr="007861BF" w:rsidRDefault="007B1340" w:rsidP="007B1340">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2.3.</w:t>
      </w:r>
      <w:bookmarkStart w:id="7" w:name="_Toc89164197"/>
      <w:r w:rsidRPr="007861BF">
        <w:rPr>
          <w:rFonts w:ascii="Times New Roman" w:hAnsi="Times New Roman" w:cs="Times New Roman"/>
          <w:sz w:val="24"/>
          <w:szCs w:val="24"/>
        </w:rPr>
        <w:t xml:space="preserve"> Рельеф</w:t>
      </w:r>
      <w:bookmarkEnd w:id="7"/>
    </w:p>
    <w:p w:rsidR="007B1340" w:rsidRPr="007861BF" w:rsidRDefault="007B1340" w:rsidP="007B1340">
      <w:pPr>
        <w:pStyle w:val="af6"/>
        <w:spacing w:line="360" w:lineRule="auto"/>
        <w:rPr>
          <w:lang w:val="ru-RU" w:eastAsia="ru-RU" w:bidi="ar-SA"/>
        </w:rPr>
      </w:pPr>
      <w:r w:rsidRPr="007861BF">
        <w:rPr>
          <w:lang w:val="ru-RU" w:eastAsia="ru-RU" w:bidi="ar-SA"/>
        </w:rPr>
        <w:t xml:space="preserve">Территория Царевщинского сельсовета расположена в пределах Сурско-Мокшанской возвышенности, и характеризуется более возвышенным положением платообразных участков, имеющих глубокое расчленение. </w:t>
      </w:r>
    </w:p>
    <w:p w:rsidR="007B1340" w:rsidRPr="007861BF" w:rsidRDefault="007B1340" w:rsidP="007B1340">
      <w:pPr>
        <w:pStyle w:val="af6"/>
        <w:spacing w:line="360" w:lineRule="auto"/>
        <w:rPr>
          <w:lang w:val="ru-RU" w:eastAsia="ru-RU" w:bidi="ar-SA"/>
        </w:rPr>
      </w:pPr>
      <w:r w:rsidRPr="007861BF">
        <w:rPr>
          <w:lang w:val="ru-RU" w:eastAsia="ru-RU" w:bidi="ar-SA"/>
        </w:rPr>
        <w:lastRenderedPageBreak/>
        <w:t>Склоны, спускающиеся от водоразделов к речным долинам, изрезаны оврагами, балками и лощинами. Густота овражно-балочной сети более 0,4 км/км</w:t>
      </w:r>
      <w:r w:rsidRPr="007861BF">
        <w:rPr>
          <w:vertAlign w:val="superscript"/>
          <w:lang w:val="ru-RU" w:eastAsia="ru-RU" w:bidi="ar-SA"/>
        </w:rPr>
        <w:t>2</w:t>
      </w:r>
      <w:r w:rsidRPr="007861BF">
        <w:rPr>
          <w:lang w:val="ru-RU" w:eastAsia="ru-RU" w:bidi="ar-SA"/>
        </w:rPr>
        <w:t>.</w:t>
      </w:r>
    </w:p>
    <w:p w:rsidR="007B1340" w:rsidRPr="007861BF" w:rsidRDefault="007B1340" w:rsidP="007B1340">
      <w:pPr>
        <w:pStyle w:val="af6"/>
        <w:spacing w:line="360" w:lineRule="auto"/>
        <w:rPr>
          <w:lang w:val="ru-RU" w:eastAsia="ru-RU" w:bidi="ar-SA"/>
        </w:rPr>
      </w:pPr>
      <w:r w:rsidRPr="007861BF">
        <w:rPr>
          <w:lang w:val="ru-RU"/>
        </w:rPr>
        <w:t xml:space="preserve">Территория сельсовета в значительной степени расчленена овражно-балочной сетью, в целом, по условиям рельефа почвы пригодны для механизированной обработки и при правильном </w:t>
      </w:r>
      <w:r w:rsidRPr="007861BF">
        <w:rPr>
          <w:lang w:val="ru-RU" w:eastAsia="ru-RU" w:bidi="ar-SA"/>
        </w:rPr>
        <w:t>их использовании могут давать высокие и устойчивые урожаи всех районированных сельскохозяйственных культур.</w:t>
      </w:r>
    </w:p>
    <w:p w:rsidR="007B1340" w:rsidRPr="007861BF" w:rsidRDefault="007B1340" w:rsidP="007B1340">
      <w:pPr>
        <w:pStyle w:val="af6"/>
        <w:spacing w:line="360" w:lineRule="auto"/>
        <w:rPr>
          <w:lang w:val="ru-RU" w:eastAsia="ru-RU" w:bidi="ar-SA"/>
        </w:rPr>
      </w:pPr>
      <w:r w:rsidRPr="007861BF">
        <w:rPr>
          <w:lang w:val="ru-RU" w:eastAsia="ru-RU" w:bidi="ar-SA"/>
        </w:rPr>
        <w:t>Царевщинский сельсовет можно считать благоприятным для производственного и гражданского строительства.</w:t>
      </w:r>
    </w:p>
    <w:p w:rsidR="007B1340" w:rsidRPr="007861BF" w:rsidRDefault="007B1340" w:rsidP="007B1340">
      <w:pPr>
        <w:pStyle w:val="10"/>
        <w:spacing w:before="0" w:line="360" w:lineRule="auto"/>
        <w:rPr>
          <w:rFonts w:ascii="Times New Roman" w:hAnsi="Times New Roman" w:cs="Times New Roman"/>
          <w:b w:val="0"/>
          <w:sz w:val="24"/>
          <w:szCs w:val="24"/>
        </w:rPr>
      </w:pPr>
      <w:r w:rsidRPr="007861BF">
        <w:rPr>
          <w:rFonts w:ascii="Times New Roman" w:hAnsi="Times New Roman" w:cs="Times New Roman"/>
          <w:b w:val="0"/>
          <w:sz w:val="24"/>
          <w:szCs w:val="24"/>
        </w:rPr>
        <w:t>2.4.</w:t>
      </w:r>
      <w:bookmarkStart w:id="8" w:name="_Toc89164198"/>
      <w:r w:rsidRPr="007861BF">
        <w:rPr>
          <w:rFonts w:ascii="Times New Roman" w:hAnsi="Times New Roman" w:cs="Times New Roman"/>
          <w:b w:val="0"/>
          <w:sz w:val="24"/>
          <w:szCs w:val="24"/>
        </w:rPr>
        <w:t xml:space="preserve"> Природно - сырьевые ресурсы</w:t>
      </w:r>
      <w:bookmarkEnd w:id="8"/>
    </w:p>
    <w:p w:rsidR="007B1340" w:rsidRPr="007861BF" w:rsidRDefault="007B1340" w:rsidP="007B1340">
      <w:pPr>
        <w:pStyle w:val="af6"/>
        <w:spacing w:line="360" w:lineRule="auto"/>
        <w:ind w:firstLine="708"/>
        <w:rPr>
          <w:lang w:val="ru-RU" w:eastAsia="ru-RU" w:bidi="ar-SA"/>
        </w:rPr>
      </w:pPr>
      <w:r w:rsidRPr="007861BF">
        <w:rPr>
          <w:lang w:val="ru-RU" w:eastAsia="ru-RU" w:bidi="ar-SA"/>
        </w:rPr>
        <w:t>Полезные ископаемые - минеральные образования земной коры, химический состав которых позволяет использовать их в сфере материального производства поселения, связанные с осадочными породами, разрабатываются главным образом для строительных целей карьерным способом. В границах муниципального образования нет промышленных эксплуатируемых месторождений полезных ископаемых.</w:t>
      </w:r>
    </w:p>
    <w:p w:rsidR="007B1340" w:rsidRPr="007861BF" w:rsidRDefault="007B1340" w:rsidP="007B1340">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2.5.</w:t>
      </w:r>
      <w:bookmarkStart w:id="9" w:name="_Toc89164199"/>
      <w:r w:rsidRPr="007861BF">
        <w:rPr>
          <w:rFonts w:ascii="Times New Roman" w:hAnsi="Times New Roman" w:cs="Times New Roman"/>
          <w:sz w:val="24"/>
          <w:szCs w:val="24"/>
        </w:rPr>
        <w:t xml:space="preserve"> Лесные ресурсы</w:t>
      </w:r>
      <w:bookmarkEnd w:id="9"/>
    </w:p>
    <w:p w:rsidR="007B1340" w:rsidRPr="007861BF" w:rsidRDefault="007B1340" w:rsidP="007B1340">
      <w:pPr>
        <w:pStyle w:val="af6"/>
        <w:spacing w:line="360" w:lineRule="auto"/>
        <w:rPr>
          <w:lang w:val="ru-RU" w:eastAsia="ru-RU" w:bidi="ar-SA"/>
        </w:rPr>
      </w:pPr>
      <w:r w:rsidRPr="007861BF">
        <w:rPr>
          <w:lang w:val="ru-RU" w:eastAsia="ru-RU" w:bidi="ar-SA"/>
        </w:rPr>
        <w:t>Территория сельсовета обладает запасами лесных ресурсов, которые занимают около 32</w:t>
      </w:r>
      <w:r w:rsidRPr="007861BF">
        <w:rPr>
          <w:lang w:val="ru-RU" w:eastAsia="ru-RU" w:bidi="ar-SA"/>
        </w:rPr>
        <w:sym w:font="SansSerif" w:char="F025"/>
      </w:r>
      <w:r w:rsidRPr="007861BF">
        <w:rPr>
          <w:lang w:val="ru-RU" w:eastAsia="ru-RU" w:bidi="ar-SA"/>
        </w:rPr>
        <w:t xml:space="preserve"> территории сельсовета.</w:t>
      </w:r>
    </w:p>
    <w:p w:rsidR="007B1340" w:rsidRPr="007861BF" w:rsidRDefault="007B1340" w:rsidP="007B1340">
      <w:pPr>
        <w:pStyle w:val="af6"/>
        <w:spacing w:line="360" w:lineRule="auto"/>
        <w:ind w:firstLine="708"/>
        <w:rPr>
          <w:lang w:val="ru-RU" w:eastAsia="ru-RU" w:bidi="ar-SA"/>
        </w:rPr>
      </w:pPr>
      <w:r w:rsidRPr="007861BF">
        <w:rPr>
          <w:lang w:val="ru-RU" w:eastAsia="ru-RU" w:bidi="ar-SA"/>
        </w:rPr>
        <w:t>Леса на территории Царевщинского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и древесно-кустарниковой растительности Царевщинского сельсовета составляет 11482 га.</w:t>
      </w:r>
    </w:p>
    <w:p w:rsidR="007B1340" w:rsidRPr="007861BF" w:rsidRDefault="007B1340" w:rsidP="007B1340">
      <w:pPr>
        <w:pStyle w:val="af6"/>
        <w:spacing w:line="360" w:lineRule="auto"/>
        <w:ind w:firstLine="708"/>
        <w:rPr>
          <w:lang w:val="ru-RU" w:eastAsia="ru-RU" w:bidi="ar-SA"/>
        </w:rPr>
      </w:pPr>
      <w:r w:rsidRPr="007861BF">
        <w:rPr>
          <w:lang w:val="ru-RU" w:eastAsia="ru-RU" w:bidi="ar-SA"/>
        </w:rPr>
        <w:t>К землям лесного фонда относятся  земли, покрытые лесом, а также не покрытые лесом, но используемые для ведения лесного хозяйства и лесной промышленности.</w:t>
      </w:r>
    </w:p>
    <w:p w:rsidR="007B1340" w:rsidRPr="007861BF" w:rsidRDefault="007B1340" w:rsidP="007B1340">
      <w:pPr>
        <w:pStyle w:val="af6"/>
        <w:spacing w:line="360" w:lineRule="auto"/>
        <w:rPr>
          <w:lang w:val="ru-RU" w:eastAsia="ru-RU" w:bidi="ar-SA"/>
        </w:rPr>
      </w:pPr>
      <w:r w:rsidRPr="007861BF">
        <w:rPr>
          <w:lang w:val="ru-RU" w:eastAsia="ru-RU" w:bidi="ar-SA"/>
        </w:rPr>
        <w:t xml:space="preserve">За счет лесов в значительной степени удовлетворяются местные потребности в деловой и дровяной древесине. В лесах проводятся рубки, направленные на улучшение состояния древостоя, усиление природоохранных и рекреационных функций, а также на своевременное и рациональное использование спелых и перестойных насаждений. </w:t>
      </w:r>
    </w:p>
    <w:p w:rsidR="007B1340" w:rsidRPr="007861BF" w:rsidRDefault="007B1340" w:rsidP="007B1340">
      <w:pPr>
        <w:pStyle w:val="af6"/>
        <w:spacing w:line="360" w:lineRule="auto"/>
        <w:rPr>
          <w:lang w:val="ru-RU" w:eastAsia="ru-RU" w:bidi="ar-SA"/>
        </w:rPr>
      </w:pPr>
      <w:r w:rsidRPr="007861BF">
        <w:rPr>
          <w:lang w:val="ru-RU" w:eastAsia="ru-RU" w:bidi="ar-SA"/>
        </w:rPr>
        <w:t>На территории сельсовета располагаются Лунинское лесничество Иссинское участковое лесничество и Мокшанское лесничество Мокшанское - Чернозерское участковое лесничество.</w:t>
      </w:r>
    </w:p>
    <w:p w:rsidR="007B1340" w:rsidRPr="007861BF" w:rsidRDefault="007B1340" w:rsidP="007B1340">
      <w:pPr>
        <w:pStyle w:val="af6"/>
        <w:spacing w:line="360" w:lineRule="auto"/>
        <w:rPr>
          <w:lang w:val="ru-RU" w:eastAsia="ru-RU" w:bidi="ar-SA"/>
        </w:rPr>
      </w:pPr>
      <w:r w:rsidRPr="007861BF">
        <w:rPr>
          <w:lang w:val="ru-RU" w:eastAsia="ru-RU" w:bidi="ar-SA"/>
        </w:rPr>
        <w:t>В Лунинском лесничестве по рекреационной деятельности леса относятся к зоне умеренного пользования. В Мокшанском лесничестве по рекреационной деятельности леса относятся к зоне умеренного пользования.</w:t>
      </w:r>
    </w:p>
    <w:p w:rsidR="007B1340" w:rsidRPr="007861BF" w:rsidRDefault="007B1340" w:rsidP="007B1340">
      <w:pPr>
        <w:pStyle w:val="af6"/>
        <w:spacing w:line="360" w:lineRule="auto"/>
        <w:rPr>
          <w:lang w:val="ru-RU" w:eastAsia="ru-RU" w:bidi="ar-SA"/>
        </w:rPr>
      </w:pPr>
      <w:r w:rsidRPr="007861BF">
        <w:rPr>
          <w:lang w:val="ru-RU" w:eastAsia="ru-RU" w:bidi="ar-SA"/>
        </w:rPr>
        <w:t xml:space="preserve">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 и осуществление благоустройства лесных участков (размещение дорожно - тропиночной сети, </w:t>
      </w:r>
      <w:r w:rsidRPr="007861BF">
        <w:rPr>
          <w:lang w:val="ru-RU" w:eastAsia="ru-RU" w:bidi="ar-SA"/>
        </w:rPr>
        <w:lastRenderedPageBreak/>
        <w:t>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др.).</w:t>
      </w:r>
    </w:p>
    <w:p w:rsidR="007B1340" w:rsidRPr="007861BF" w:rsidRDefault="007B1340" w:rsidP="007B1340">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2.6.</w:t>
      </w:r>
      <w:bookmarkStart w:id="10" w:name="_Toc89164200"/>
      <w:r w:rsidRPr="007861BF">
        <w:rPr>
          <w:rFonts w:ascii="Times New Roman" w:hAnsi="Times New Roman" w:cs="Times New Roman"/>
          <w:sz w:val="24"/>
          <w:szCs w:val="24"/>
        </w:rPr>
        <w:t xml:space="preserve"> Гидрология и гидрография</w:t>
      </w:r>
      <w:bookmarkEnd w:id="10"/>
    </w:p>
    <w:p w:rsidR="007B1340" w:rsidRPr="007861BF" w:rsidRDefault="007B1340" w:rsidP="007B1340">
      <w:pPr>
        <w:pStyle w:val="af6"/>
        <w:spacing w:line="360" w:lineRule="auto"/>
        <w:rPr>
          <w:lang w:val="ru-RU" w:eastAsia="ru-RU" w:bidi="ar-SA"/>
        </w:rPr>
      </w:pPr>
      <w:r w:rsidRPr="007861BF">
        <w:rPr>
          <w:lang w:val="ru-RU" w:eastAsia="ru-RU" w:bidi="ar-SA"/>
        </w:rPr>
        <w:t xml:space="preserve">Гидрографическая сеть представлена реками Рысевка, Юловка, Ольшанка, Березовка, Шукша и многочисленными ручьями и прудами. Все реки относятся к типу равнинных со смешанным питанием. </w:t>
      </w:r>
    </w:p>
    <w:p w:rsidR="007B1340" w:rsidRPr="007861BF" w:rsidRDefault="007B1340" w:rsidP="007B1340">
      <w:pPr>
        <w:pStyle w:val="af6"/>
        <w:spacing w:line="360" w:lineRule="auto"/>
        <w:rPr>
          <w:lang w:val="ru-RU" w:eastAsia="ru-RU" w:bidi="ar-SA"/>
        </w:rPr>
      </w:pPr>
      <w:r w:rsidRPr="007861BF">
        <w:rPr>
          <w:lang w:val="ru-RU" w:eastAsia="ru-RU" w:bidi="ar-SA"/>
        </w:rPr>
        <w:t>Подъем уровня воды в реках начинается в среднем в начале апреля и заканчивается в мае.</w:t>
      </w:r>
    </w:p>
    <w:p w:rsidR="007B1340" w:rsidRPr="007861BF" w:rsidRDefault="007B1340" w:rsidP="007B1340">
      <w:pPr>
        <w:pStyle w:val="af6"/>
        <w:spacing w:line="360" w:lineRule="auto"/>
        <w:rPr>
          <w:lang w:val="ru-RU" w:eastAsia="ru-RU" w:bidi="ar-SA"/>
        </w:rPr>
      </w:pPr>
      <w:r w:rsidRPr="007861BF">
        <w:rPr>
          <w:lang w:val="ru-RU" w:eastAsia="ru-RU" w:bidi="ar-SA"/>
        </w:rPr>
        <w:t>Зимний режим характеризуется устойчивым ледяным покровом, ледостав устанавливается во второй половине ноября и сохраняется до середины марта, продолжительность его 130 - 150 дней.</w:t>
      </w:r>
    </w:p>
    <w:p w:rsidR="007B1340" w:rsidRPr="007861BF" w:rsidRDefault="007B1340" w:rsidP="007B1340">
      <w:pPr>
        <w:pStyle w:val="af6"/>
        <w:spacing w:line="360" w:lineRule="auto"/>
        <w:rPr>
          <w:lang w:val="ru-RU" w:eastAsia="ru-RU" w:bidi="ar-SA"/>
        </w:rPr>
      </w:pPr>
      <w:r w:rsidRPr="007861BF">
        <w:rPr>
          <w:lang w:val="ru-RU" w:eastAsia="ru-RU" w:bidi="ar-SA"/>
        </w:rPr>
        <w:t xml:space="preserve"> Питание водных объектов смешанное с преобладанием снегового. Средняя продолжительность половодья составляет 20 - 30 дней.      </w:t>
      </w:r>
    </w:p>
    <w:p w:rsidR="007B1340" w:rsidRPr="007861BF" w:rsidRDefault="007B1340" w:rsidP="007B1340">
      <w:pPr>
        <w:pStyle w:val="af6"/>
        <w:spacing w:line="360" w:lineRule="auto"/>
        <w:ind w:firstLine="708"/>
        <w:rPr>
          <w:lang w:val="ru-RU" w:eastAsia="ru-RU" w:bidi="ar-SA"/>
        </w:rPr>
      </w:pPr>
      <w:r w:rsidRPr="007861BF">
        <w:rPr>
          <w:lang w:val="ru-RU" w:eastAsia="ru-RU" w:bidi="ar-SA"/>
        </w:rPr>
        <w:t xml:space="preserve">Самой крупной рекой протекающей по территории  сельсовета является  река Юловка, которая протекает по центральной части сельсовета. Вода в реке  используется для хозяйственных  нужд и водопоя скота. </w:t>
      </w:r>
    </w:p>
    <w:p w:rsidR="007B1340" w:rsidRPr="007861BF" w:rsidRDefault="007B1340" w:rsidP="007B1340">
      <w:pPr>
        <w:pStyle w:val="af6"/>
        <w:spacing w:line="360" w:lineRule="auto"/>
        <w:rPr>
          <w:lang w:val="ru-RU" w:eastAsia="ru-RU" w:bidi="ar-SA"/>
        </w:rPr>
      </w:pPr>
      <w:r w:rsidRPr="007861BF">
        <w:rPr>
          <w:lang w:val="ru-RU" w:eastAsia="ru-RU" w:bidi="ar-SA"/>
        </w:rPr>
        <w:t>Гидрографические характеристики основных рек Царевщинского сельсовета приведены в таблице:</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60"/>
        <w:gridCol w:w="2735"/>
        <w:gridCol w:w="2569"/>
        <w:gridCol w:w="2252"/>
        <w:gridCol w:w="2029"/>
      </w:tblGrid>
      <w:tr w:rsidR="007B1340" w:rsidRPr="007861BF" w:rsidTr="00AF7EEE">
        <w:trPr>
          <w:jc w:val="center"/>
        </w:trPr>
        <w:tc>
          <w:tcPr>
            <w:tcW w:w="560" w:type="dxa"/>
            <w:vAlign w:val="center"/>
          </w:tcPr>
          <w:p w:rsidR="007B1340" w:rsidRPr="007861BF" w:rsidRDefault="007B1340" w:rsidP="00AF7EEE">
            <w:pPr>
              <w:pStyle w:val="af8"/>
              <w:rPr>
                <w:b/>
                <w:color w:val="auto"/>
              </w:rPr>
            </w:pPr>
            <w:r w:rsidRPr="007861BF">
              <w:rPr>
                <w:b/>
                <w:color w:val="auto"/>
              </w:rPr>
              <w:t>№ п/п</w:t>
            </w:r>
          </w:p>
        </w:tc>
        <w:tc>
          <w:tcPr>
            <w:tcW w:w="2735" w:type="dxa"/>
            <w:vAlign w:val="center"/>
          </w:tcPr>
          <w:p w:rsidR="007B1340" w:rsidRPr="007861BF" w:rsidRDefault="007B1340" w:rsidP="00AF7EEE">
            <w:pPr>
              <w:pStyle w:val="af8"/>
              <w:rPr>
                <w:b/>
                <w:color w:val="auto"/>
              </w:rPr>
            </w:pPr>
            <w:r w:rsidRPr="007861BF">
              <w:rPr>
                <w:b/>
                <w:color w:val="auto"/>
              </w:rPr>
              <w:t>Название</w:t>
            </w:r>
          </w:p>
        </w:tc>
        <w:tc>
          <w:tcPr>
            <w:tcW w:w="2569" w:type="dxa"/>
          </w:tcPr>
          <w:p w:rsidR="007B1340" w:rsidRPr="007861BF" w:rsidRDefault="007B1340" w:rsidP="00AF7EEE">
            <w:pPr>
              <w:pStyle w:val="af8"/>
              <w:rPr>
                <w:b/>
                <w:color w:val="auto"/>
              </w:rPr>
            </w:pPr>
            <w:r w:rsidRPr="007861BF">
              <w:rPr>
                <w:b/>
                <w:color w:val="auto"/>
              </w:rPr>
              <w:t>Бассейн</w:t>
            </w:r>
          </w:p>
        </w:tc>
        <w:tc>
          <w:tcPr>
            <w:tcW w:w="2252" w:type="dxa"/>
          </w:tcPr>
          <w:p w:rsidR="007B1340" w:rsidRPr="007861BF" w:rsidRDefault="007B1340" w:rsidP="00AF7EEE">
            <w:pPr>
              <w:pStyle w:val="af8"/>
              <w:rPr>
                <w:b/>
                <w:color w:val="auto"/>
              </w:rPr>
            </w:pPr>
            <w:r w:rsidRPr="007861BF">
              <w:rPr>
                <w:b/>
                <w:color w:val="auto"/>
              </w:rPr>
              <w:t>Длина реки, км</w:t>
            </w:r>
          </w:p>
        </w:tc>
        <w:tc>
          <w:tcPr>
            <w:tcW w:w="2029" w:type="dxa"/>
          </w:tcPr>
          <w:p w:rsidR="007B1340" w:rsidRPr="007861BF" w:rsidRDefault="007B1340" w:rsidP="00AF7EEE">
            <w:pPr>
              <w:pStyle w:val="af8"/>
              <w:rPr>
                <w:b/>
                <w:color w:val="auto"/>
                <w:vertAlign w:val="superscript"/>
              </w:rPr>
            </w:pPr>
            <w:r w:rsidRPr="007861BF">
              <w:rPr>
                <w:b/>
                <w:color w:val="auto"/>
              </w:rPr>
              <w:t>Площадь водосбора, км</w:t>
            </w:r>
            <w:r w:rsidRPr="007861BF">
              <w:rPr>
                <w:b/>
                <w:color w:val="auto"/>
                <w:vertAlign w:val="superscript"/>
              </w:rPr>
              <w:t>2</w:t>
            </w:r>
          </w:p>
        </w:tc>
      </w:tr>
      <w:tr w:rsidR="007B1340" w:rsidRPr="007861BF" w:rsidTr="00AF7EEE">
        <w:trPr>
          <w:jc w:val="center"/>
        </w:trPr>
        <w:tc>
          <w:tcPr>
            <w:tcW w:w="560" w:type="dxa"/>
            <w:vAlign w:val="center"/>
          </w:tcPr>
          <w:p w:rsidR="007B1340" w:rsidRPr="007861BF" w:rsidRDefault="007B1340" w:rsidP="00AF7EEE">
            <w:pPr>
              <w:pStyle w:val="af8"/>
              <w:rPr>
                <w:color w:val="auto"/>
              </w:rPr>
            </w:pPr>
            <w:r w:rsidRPr="007861BF">
              <w:rPr>
                <w:color w:val="auto"/>
              </w:rPr>
              <w:t>1</w:t>
            </w:r>
          </w:p>
        </w:tc>
        <w:tc>
          <w:tcPr>
            <w:tcW w:w="2735" w:type="dxa"/>
            <w:vAlign w:val="center"/>
          </w:tcPr>
          <w:p w:rsidR="007B1340" w:rsidRPr="007861BF" w:rsidRDefault="007B1340" w:rsidP="00AF7EEE">
            <w:pPr>
              <w:jc w:val="both"/>
            </w:pPr>
            <w:r w:rsidRPr="007861BF">
              <w:t>р. Рысевка</w:t>
            </w:r>
          </w:p>
        </w:tc>
        <w:tc>
          <w:tcPr>
            <w:tcW w:w="2569" w:type="dxa"/>
            <w:vAlign w:val="center"/>
          </w:tcPr>
          <w:p w:rsidR="007B1340" w:rsidRPr="007861BF" w:rsidRDefault="007B1340" w:rsidP="00AF7EEE">
            <w:pPr>
              <w:jc w:val="center"/>
            </w:pPr>
            <w:r w:rsidRPr="007861BF">
              <w:t>бассейн р. Сура</w:t>
            </w:r>
          </w:p>
        </w:tc>
        <w:tc>
          <w:tcPr>
            <w:tcW w:w="2252" w:type="dxa"/>
          </w:tcPr>
          <w:p w:rsidR="007B1340" w:rsidRPr="007861BF" w:rsidRDefault="007B1340" w:rsidP="00AF7EEE">
            <w:pPr>
              <w:jc w:val="center"/>
            </w:pPr>
            <w:r w:rsidRPr="007861BF">
              <w:t>18</w:t>
            </w:r>
          </w:p>
        </w:tc>
        <w:tc>
          <w:tcPr>
            <w:tcW w:w="2029" w:type="dxa"/>
          </w:tcPr>
          <w:p w:rsidR="007B1340" w:rsidRPr="007861BF" w:rsidRDefault="007B1340" w:rsidP="00AF7EEE">
            <w:pPr>
              <w:jc w:val="center"/>
            </w:pPr>
            <w:r w:rsidRPr="007861BF">
              <w:t>157</w:t>
            </w:r>
          </w:p>
        </w:tc>
      </w:tr>
      <w:tr w:rsidR="007B1340" w:rsidRPr="007861BF" w:rsidTr="00AF7EEE">
        <w:trPr>
          <w:jc w:val="center"/>
        </w:trPr>
        <w:tc>
          <w:tcPr>
            <w:tcW w:w="560" w:type="dxa"/>
            <w:vAlign w:val="center"/>
          </w:tcPr>
          <w:p w:rsidR="007B1340" w:rsidRPr="007861BF" w:rsidRDefault="007B1340" w:rsidP="00AF7EEE">
            <w:pPr>
              <w:pStyle w:val="af8"/>
              <w:rPr>
                <w:color w:val="auto"/>
              </w:rPr>
            </w:pPr>
            <w:r w:rsidRPr="007861BF">
              <w:rPr>
                <w:color w:val="auto"/>
              </w:rPr>
              <w:t>2</w:t>
            </w:r>
          </w:p>
        </w:tc>
        <w:tc>
          <w:tcPr>
            <w:tcW w:w="2735" w:type="dxa"/>
            <w:vAlign w:val="center"/>
          </w:tcPr>
          <w:p w:rsidR="007B1340" w:rsidRPr="007861BF" w:rsidRDefault="007B1340" w:rsidP="00AF7EEE">
            <w:pPr>
              <w:jc w:val="both"/>
            </w:pPr>
            <w:r w:rsidRPr="007861BF">
              <w:t>р. Юловка</w:t>
            </w:r>
          </w:p>
        </w:tc>
        <w:tc>
          <w:tcPr>
            <w:tcW w:w="2569" w:type="dxa"/>
            <w:vAlign w:val="center"/>
          </w:tcPr>
          <w:p w:rsidR="007B1340" w:rsidRPr="007861BF" w:rsidRDefault="007B1340" w:rsidP="00AF7EEE">
            <w:pPr>
              <w:jc w:val="center"/>
            </w:pPr>
            <w:r w:rsidRPr="007861BF">
              <w:t>бассейн р. Сура</w:t>
            </w:r>
          </w:p>
        </w:tc>
        <w:tc>
          <w:tcPr>
            <w:tcW w:w="2252"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48</w:t>
            </w:r>
          </w:p>
        </w:tc>
        <w:tc>
          <w:tcPr>
            <w:tcW w:w="2029"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390</w:t>
            </w:r>
          </w:p>
        </w:tc>
      </w:tr>
      <w:tr w:rsidR="007B1340" w:rsidRPr="007861BF" w:rsidTr="00AF7EEE">
        <w:trPr>
          <w:jc w:val="center"/>
        </w:trPr>
        <w:tc>
          <w:tcPr>
            <w:tcW w:w="560" w:type="dxa"/>
            <w:vAlign w:val="center"/>
          </w:tcPr>
          <w:p w:rsidR="007B1340" w:rsidRPr="007861BF" w:rsidRDefault="007B1340" w:rsidP="00AF7EEE">
            <w:pPr>
              <w:pStyle w:val="af8"/>
              <w:rPr>
                <w:color w:val="auto"/>
              </w:rPr>
            </w:pPr>
            <w:r w:rsidRPr="007861BF">
              <w:rPr>
                <w:color w:val="auto"/>
              </w:rPr>
              <w:t>3</w:t>
            </w:r>
          </w:p>
        </w:tc>
        <w:tc>
          <w:tcPr>
            <w:tcW w:w="2735" w:type="dxa"/>
            <w:vAlign w:val="center"/>
          </w:tcPr>
          <w:p w:rsidR="007B1340" w:rsidRPr="007861BF" w:rsidRDefault="007B1340" w:rsidP="00AF7EEE">
            <w:pPr>
              <w:jc w:val="both"/>
            </w:pPr>
            <w:r w:rsidRPr="007861BF">
              <w:t>р. Ольшанка</w:t>
            </w:r>
          </w:p>
        </w:tc>
        <w:tc>
          <w:tcPr>
            <w:tcW w:w="2569" w:type="dxa"/>
            <w:vAlign w:val="center"/>
          </w:tcPr>
          <w:p w:rsidR="007B1340" w:rsidRPr="007861BF" w:rsidRDefault="007B1340" w:rsidP="00AF7EEE">
            <w:pPr>
              <w:jc w:val="center"/>
            </w:pPr>
            <w:r w:rsidRPr="007861BF">
              <w:t>бассейн р. Сура</w:t>
            </w:r>
          </w:p>
        </w:tc>
        <w:tc>
          <w:tcPr>
            <w:tcW w:w="2252"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14</w:t>
            </w:r>
          </w:p>
        </w:tc>
        <w:tc>
          <w:tcPr>
            <w:tcW w:w="2029"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53</w:t>
            </w:r>
          </w:p>
        </w:tc>
      </w:tr>
      <w:tr w:rsidR="007B1340" w:rsidRPr="007861BF" w:rsidTr="00AF7EEE">
        <w:trPr>
          <w:jc w:val="center"/>
        </w:trPr>
        <w:tc>
          <w:tcPr>
            <w:tcW w:w="560" w:type="dxa"/>
            <w:vAlign w:val="center"/>
          </w:tcPr>
          <w:p w:rsidR="007B1340" w:rsidRPr="007861BF" w:rsidRDefault="007B1340" w:rsidP="00AF7EEE">
            <w:pPr>
              <w:pStyle w:val="af8"/>
              <w:rPr>
                <w:color w:val="auto"/>
              </w:rPr>
            </w:pPr>
            <w:r w:rsidRPr="007861BF">
              <w:rPr>
                <w:color w:val="auto"/>
              </w:rPr>
              <w:t>4</w:t>
            </w:r>
          </w:p>
        </w:tc>
        <w:tc>
          <w:tcPr>
            <w:tcW w:w="2735" w:type="dxa"/>
            <w:vAlign w:val="center"/>
          </w:tcPr>
          <w:p w:rsidR="007B1340" w:rsidRPr="007861BF" w:rsidRDefault="007B1340" w:rsidP="00AF7EEE">
            <w:pPr>
              <w:jc w:val="both"/>
            </w:pPr>
            <w:r w:rsidRPr="007861BF">
              <w:t>р. Березовка</w:t>
            </w:r>
          </w:p>
        </w:tc>
        <w:tc>
          <w:tcPr>
            <w:tcW w:w="2569" w:type="dxa"/>
            <w:vAlign w:val="center"/>
          </w:tcPr>
          <w:p w:rsidR="007B1340" w:rsidRPr="007861BF" w:rsidRDefault="007B1340" w:rsidP="00AF7EEE">
            <w:pPr>
              <w:jc w:val="center"/>
            </w:pPr>
            <w:r w:rsidRPr="007861BF">
              <w:t>бассейн р. Сура</w:t>
            </w:r>
          </w:p>
        </w:tc>
        <w:tc>
          <w:tcPr>
            <w:tcW w:w="2252"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7</w:t>
            </w:r>
          </w:p>
        </w:tc>
        <w:tc>
          <w:tcPr>
            <w:tcW w:w="2029"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w:t>
            </w:r>
          </w:p>
        </w:tc>
      </w:tr>
      <w:tr w:rsidR="007B1340" w:rsidRPr="007861BF" w:rsidTr="00AF7EEE">
        <w:trPr>
          <w:jc w:val="center"/>
        </w:trPr>
        <w:tc>
          <w:tcPr>
            <w:tcW w:w="560" w:type="dxa"/>
            <w:vAlign w:val="center"/>
          </w:tcPr>
          <w:p w:rsidR="007B1340" w:rsidRPr="007861BF" w:rsidRDefault="007B1340" w:rsidP="00AF7EEE">
            <w:pPr>
              <w:pStyle w:val="af8"/>
              <w:rPr>
                <w:color w:val="auto"/>
              </w:rPr>
            </w:pPr>
            <w:r w:rsidRPr="007861BF">
              <w:rPr>
                <w:color w:val="auto"/>
              </w:rPr>
              <w:t>5</w:t>
            </w:r>
          </w:p>
        </w:tc>
        <w:tc>
          <w:tcPr>
            <w:tcW w:w="2735" w:type="dxa"/>
            <w:vAlign w:val="center"/>
          </w:tcPr>
          <w:p w:rsidR="007B1340" w:rsidRPr="007861BF" w:rsidRDefault="007B1340" w:rsidP="00AF7EEE">
            <w:pPr>
              <w:jc w:val="both"/>
            </w:pPr>
            <w:r w:rsidRPr="007861BF">
              <w:t>р. Шукша</w:t>
            </w:r>
          </w:p>
        </w:tc>
        <w:tc>
          <w:tcPr>
            <w:tcW w:w="2569" w:type="dxa"/>
            <w:vAlign w:val="center"/>
          </w:tcPr>
          <w:p w:rsidR="007B1340" w:rsidRPr="007861BF" w:rsidRDefault="007B1340" w:rsidP="00AF7EEE">
            <w:pPr>
              <w:jc w:val="center"/>
            </w:pPr>
            <w:r w:rsidRPr="007861BF">
              <w:t>бассейн р. Сура</w:t>
            </w:r>
          </w:p>
        </w:tc>
        <w:tc>
          <w:tcPr>
            <w:tcW w:w="2252"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84</w:t>
            </w:r>
          </w:p>
        </w:tc>
        <w:tc>
          <w:tcPr>
            <w:tcW w:w="2029" w:type="dxa"/>
          </w:tcPr>
          <w:p w:rsidR="007B1340" w:rsidRPr="007861BF" w:rsidRDefault="007B1340" w:rsidP="00AF7EEE">
            <w:pPr>
              <w:pStyle w:val="ConsPlusNormal"/>
              <w:ind w:firstLine="0"/>
              <w:jc w:val="center"/>
              <w:rPr>
                <w:rFonts w:ascii="Times New Roman" w:hAnsi="Times New Roman" w:cs="Times New Roman"/>
                <w:sz w:val="24"/>
                <w:szCs w:val="24"/>
              </w:rPr>
            </w:pPr>
            <w:r w:rsidRPr="007861BF">
              <w:rPr>
                <w:rFonts w:ascii="Times New Roman" w:hAnsi="Times New Roman" w:cs="Times New Roman"/>
                <w:sz w:val="24"/>
                <w:szCs w:val="24"/>
              </w:rPr>
              <w:t>946</w:t>
            </w:r>
          </w:p>
        </w:tc>
      </w:tr>
    </w:tbl>
    <w:p w:rsidR="007B1340" w:rsidRPr="007861BF" w:rsidRDefault="007B1340" w:rsidP="007B1340">
      <w:pPr>
        <w:pStyle w:val="af6"/>
        <w:spacing w:line="360" w:lineRule="auto"/>
        <w:rPr>
          <w:lang w:val="ru-RU" w:eastAsia="ru-RU" w:bidi="ar-SA"/>
        </w:rPr>
      </w:pPr>
    </w:p>
    <w:p w:rsidR="007B1340" w:rsidRPr="007861BF" w:rsidRDefault="007B1340" w:rsidP="007B1340">
      <w:pPr>
        <w:spacing w:line="360" w:lineRule="auto"/>
        <w:rPr>
          <w:iCs/>
        </w:rPr>
      </w:pPr>
      <w:r w:rsidRPr="007861BF">
        <w:rPr>
          <w:b/>
        </w:rPr>
        <w:t>2.7.</w:t>
      </w:r>
      <w:r w:rsidRPr="007861BF">
        <w:rPr>
          <w:rStyle w:val="ConsPlusNonformat"/>
          <w:b/>
        </w:rPr>
        <w:t xml:space="preserve"> </w:t>
      </w:r>
      <w:r w:rsidRPr="007861BF">
        <w:rPr>
          <w:rStyle w:val="ac"/>
          <w:color w:val="auto"/>
        </w:rPr>
        <w:t>Растительный и животный мир</w:t>
      </w:r>
    </w:p>
    <w:p w:rsidR="007B1340" w:rsidRPr="007861BF" w:rsidRDefault="007B1340" w:rsidP="007B1340">
      <w:pPr>
        <w:pStyle w:val="af6"/>
        <w:spacing w:line="360" w:lineRule="auto"/>
        <w:rPr>
          <w:lang w:val="ru-RU" w:eastAsia="ru-RU" w:bidi="ar-SA"/>
        </w:rPr>
      </w:pPr>
      <w:r w:rsidRPr="007861BF">
        <w:rPr>
          <w:lang w:val="ru-RU" w:eastAsia="ru-RU" w:bidi="ar-SA"/>
        </w:rPr>
        <w:t>Территория Царевщинского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7B1340" w:rsidRPr="007861BF" w:rsidRDefault="007B1340" w:rsidP="007B1340">
      <w:pPr>
        <w:pStyle w:val="af6"/>
        <w:spacing w:line="360" w:lineRule="auto"/>
        <w:rPr>
          <w:lang w:val="ru-RU" w:eastAsia="ru-RU" w:bidi="ar-SA"/>
        </w:rPr>
      </w:pPr>
      <w:r w:rsidRPr="007861BF">
        <w:rPr>
          <w:lang w:val="ru-RU" w:eastAsia="ru-RU" w:bidi="ar-SA"/>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
    <w:p w:rsidR="007B1340" w:rsidRPr="007861BF" w:rsidRDefault="007B1340" w:rsidP="007B1340">
      <w:pPr>
        <w:pStyle w:val="af6"/>
        <w:spacing w:line="360" w:lineRule="auto"/>
        <w:ind w:firstLine="708"/>
        <w:rPr>
          <w:lang w:val="ru-RU" w:eastAsia="ru-RU" w:bidi="ar-SA"/>
        </w:rPr>
      </w:pPr>
      <w:r w:rsidRPr="007861BF">
        <w:rPr>
          <w:lang w:val="ru-RU" w:eastAsia="ru-RU" w:bidi="ar-SA"/>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7B1340" w:rsidRPr="007861BF" w:rsidRDefault="007B1340" w:rsidP="007B1340">
      <w:pPr>
        <w:pStyle w:val="af6"/>
        <w:spacing w:line="360" w:lineRule="auto"/>
        <w:rPr>
          <w:lang w:val="ru-RU" w:eastAsia="ru-RU" w:bidi="ar-SA"/>
        </w:rPr>
      </w:pPr>
      <w:r w:rsidRPr="007861BF">
        <w:rPr>
          <w:lang w:val="ru-RU" w:eastAsia="ru-RU" w:bidi="ar-SA"/>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7B1340" w:rsidRPr="007861BF" w:rsidRDefault="007B1340" w:rsidP="007B1340">
      <w:pPr>
        <w:pStyle w:val="af6"/>
        <w:spacing w:line="360" w:lineRule="auto"/>
        <w:rPr>
          <w:lang w:val="ru-RU" w:eastAsia="ru-RU" w:bidi="ar-SA"/>
        </w:rPr>
      </w:pPr>
      <w:r w:rsidRPr="007861BF">
        <w:rPr>
          <w:lang w:val="ru-RU" w:eastAsia="ru-RU" w:bidi="ar-SA"/>
        </w:rPr>
        <w:lastRenderedPageBreak/>
        <w:t>Древесная и кустарниковая растительность произрастает в лесах, лесополосах, оврагах и поймах рек и представлена кленом, осиной, березой, дубом, липой, сосной, кустарниками, жимолостью.</w:t>
      </w:r>
    </w:p>
    <w:p w:rsidR="007B1340" w:rsidRPr="007861BF" w:rsidRDefault="007B1340" w:rsidP="007B1340">
      <w:pPr>
        <w:pStyle w:val="af6"/>
        <w:spacing w:line="360" w:lineRule="auto"/>
        <w:rPr>
          <w:lang w:val="ru-RU" w:eastAsia="ru-RU" w:bidi="ar-SA"/>
        </w:rPr>
      </w:pPr>
      <w:r w:rsidRPr="007861BF">
        <w:rPr>
          <w:lang w:val="ru-RU" w:eastAsia="ru-RU" w:bidi="ar-SA"/>
        </w:rPr>
        <w:t xml:space="preserve">Преобладающие формации суходольных лугов – разнотравно-клеверный с типчаком, кострово - разнотравный, типчаково-разнотравный, этот тип лугов - малопродуктивен и используется как пастбища.   </w:t>
      </w:r>
    </w:p>
    <w:p w:rsidR="007B1340" w:rsidRPr="007861BF" w:rsidRDefault="007B1340" w:rsidP="007B1340">
      <w:pPr>
        <w:pStyle w:val="af6"/>
        <w:spacing w:line="360" w:lineRule="auto"/>
        <w:rPr>
          <w:lang w:val="ru-RU" w:eastAsia="ru-RU" w:bidi="ar-SA"/>
        </w:rPr>
      </w:pPr>
      <w:r w:rsidRPr="007861BF">
        <w:rPr>
          <w:lang w:val="ru-RU" w:eastAsia="ru-RU" w:bidi="ar-SA"/>
        </w:rPr>
        <w:t xml:space="preserve">Согласно данным основного раздела Красной книги Пензенской области (том </w:t>
      </w:r>
      <w:r w:rsidRPr="007861BF">
        <w:rPr>
          <w:lang w:eastAsia="ru-RU" w:bidi="ar-SA"/>
        </w:rPr>
        <w:t>I</w:t>
      </w:r>
      <w:r w:rsidRPr="007861BF">
        <w:rPr>
          <w:lang w:val="ru-RU" w:eastAsia="ru-RU" w:bidi="ar-SA"/>
        </w:rPr>
        <w:t xml:space="preserve"> Растения, том </w:t>
      </w:r>
      <w:r w:rsidRPr="007861BF">
        <w:rPr>
          <w:lang w:eastAsia="ru-RU" w:bidi="ar-SA"/>
        </w:rPr>
        <w:t>II</w:t>
      </w:r>
      <w:r w:rsidRPr="007861BF">
        <w:rPr>
          <w:lang w:val="ru-RU" w:eastAsia="ru-RU" w:bidi="ar-SA"/>
        </w:rPr>
        <w:t xml:space="preserve"> Животные) на территории Мокшанского района обитает один вид растений и шесть видов животных, занесенных в Красную книгу Российской Федерации: головчатка Литвинова, пахучий красотел </w:t>
      </w:r>
      <w:r w:rsidRPr="007861BF">
        <w:rPr>
          <w:lang w:eastAsia="ru-RU" w:bidi="ar-SA"/>
        </w:rPr>
        <w:t>Calosoma</w:t>
      </w:r>
      <w:r w:rsidRPr="007861BF">
        <w:rPr>
          <w:lang w:val="ru-RU" w:eastAsia="ru-RU" w:bidi="ar-SA"/>
        </w:rPr>
        <w:t xml:space="preserve"> </w:t>
      </w:r>
      <w:r w:rsidRPr="007861BF">
        <w:rPr>
          <w:lang w:eastAsia="ru-RU" w:bidi="ar-SA"/>
        </w:rPr>
        <w:t>sycophanta</w:t>
      </w:r>
      <w:r w:rsidRPr="007861BF">
        <w:rPr>
          <w:lang w:val="ru-RU" w:eastAsia="ru-RU" w:bidi="ar-SA"/>
        </w:rPr>
        <w:t xml:space="preserve">, пахучий отшельник </w:t>
      </w:r>
      <w:r w:rsidRPr="007861BF">
        <w:rPr>
          <w:lang w:eastAsia="ru-RU" w:bidi="ar-SA"/>
        </w:rPr>
        <w:t>Osmoderma</w:t>
      </w:r>
      <w:r w:rsidRPr="007861BF">
        <w:rPr>
          <w:lang w:val="ru-RU" w:eastAsia="ru-RU" w:bidi="ar-SA"/>
        </w:rPr>
        <w:t xml:space="preserve"> </w:t>
      </w:r>
      <w:r w:rsidRPr="007861BF">
        <w:rPr>
          <w:lang w:eastAsia="ru-RU" w:bidi="ar-SA"/>
        </w:rPr>
        <w:t>barnabita</w:t>
      </w:r>
      <w:r w:rsidRPr="007861BF">
        <w:rPr>
          <w:lang w:val="ru-RU" w:eastAsia="ru-RU" w:bidi="ar-SA"/>
        </w:rPr>
        <w:t xml:space="preserve"> </w:t>
      </w:r>
      <w:r w:rsidRPr="007861BF">
        <w:rPr>
          <w:lang w:eastAsia="ru-RU" w:bidi="ar-SA"/>
        </w:rPr>
        <w:t>Motschulsky</w:t>
      </w:r>
      <w:r w:rsidRPr="007861BF">
        <w:rPr>
          <w:lang w:val="ru-RU" w:eastAsia="ru-RU" w:bidi="ar-SA"/>
        </w:rPr>
        <w:t xml:space="preserve">, белоглазая чернеть </w:t>
      </w:r>
      <w:r w:rsidRPr="007861BF">
        <w:rPr>
          <w:lang w:eastAsia="ru-RU" w:bidi="ar-SA"/>
        </w:rPr>
        <w:t>Aythya</w:t>
      </w:r>
      <w:r w:rsidRPr="007861BF">
        <w:rPr>
          <w:lang w:val="ru-RU" w:eastAsia="ru-RU" w:bidi="ar-SA"/>
        </w:rPr>
        <w:t xml:space="preserve"> </w:t>
      </w:r>
      <w:r w:rsidRPr="007861BF">
        <w:rPr>
          <w:lang w:eastAsia="ru-RU" w:bidi="ar-SA"/>
        </w:rPr>
        <w:t>nyroca</w:t>
      </w:r>
      <w:r w:rsidRPr="007861BF">
        <w:rPr>
          <w:lang w:val="ru-RU" w:eastAsia="ru-RU" w:bidi="ar-SA"/>
        </w:rPr>
        <w:t xml:space="preserve">, змееяд </w:t>
      </w:r>
      <w:r w:rsidRPr="007861BF">
        <w:rPr>
          <w:lang w:eastAsia="ru-RU" w:bidi="ar-SA"/>
        </w:rPr>
        <w:t>Circaetus</w:t>
      </w:r>
      <w:r w:rsidRPr="007861BF">
        <w:rPr>
          <w:lang w:val="ru-RU" w:eastAsia="ru-RU" w:bidi="ar-SA"/>
        </w:rPr>
        <w:t xml:space="preserve"> </w:t>
      </w:r>
      <w:r w:rsidRPr="007861BF">
        <w:rPr>
          <w:lang w:eastAsia="ru-RU" w:bidi="ar-SA"/>
        </w:rPr>
        <w:t>gallicus</w:t>
      </w:r>
      <w:r w:rsidRPr="007861BF">
        <w:rPr>
          <w:lang w:val="ru-RU" w:eastAsia="ru-RU" w:bidi="ar-SA"/>
        </w:rPr>
        <w:t xml:space="preserve">, берку Беркут </w:t>
      </w:r>
      <w:r w:rsidRPr="007861BF">
        <w:rPr>
          <w:lang w:eastAsia="ru-RU" w:bidi="ar-SA"/>
        </w:rPr>
        <w:t>Aquila</w:t>
      </w:r>
      <w:r w:rsidRPr="007861BF">
        <w:rPr>
          <w:lang w:val="ru-RU" w:eastAsia="ru-RU" w:bidi="ar-SA"/>
        </w:rPr>
        <w:t xml:space="preserve"> </w:t>
      </w:r>
      <w:r w:rsidRPr="007861BF">
        <w:rPr>
          <w:lang w:eastAsia="ru-RU" w:bidi="ar-SA"/>
        </w:rPr>
        <w:t>chrysaetos</w:t>
      </w:r>
      <w:r w:rsidRPr="007861BF">
        <w:rPr>
          <w:lang w:val="ru-RU" w:eastAsia="ru-RU" w:bidi="ar-SA"/>
        </w:rPr>
        <w:t xml:space="preserve">, филин </w:t>
      </w:r>
      <w:r w:rsidRPr="007861BF">
        <w:rPr>
          <w:lang w:eastAsia="ru-RU" w:bidi="ar-SA"/>
        </w:rPr>
        <w:t>Bubo</w:t>
      </w:r>
      <w:r w:rsidRPr="007861BF">
        <w:rPr>
          <w:lang w:val="ru-RU" w:eastAsia="ru-RU" w:bidi="ar-SA"/>
        </w:rPr>
        <w:t xml:space="preserve"> </w:t>
      </w:r>
      <w:r w:rsidRPr="007861BF">
        <w:rPr>
          <w:lang w:eastAsia="ru-RU" w:bidi="ar-SA"/>
        </w:rPr>
        <w:t>bubo</w:t>
      </w:r>
      <w:r w:rsidRPr="007861BF">
        <w:rPr>
          <w:lang w:val="ru-RU" w:eastAsia="ru-RU" w:bidi="ar-SA"/>
        </w:rPr>
        <w:t>.</w:t>
      </w:r>
    </w:p>
    <w:p w:rsidR="007B1340" w:rsidRPr="007861BF" w:rsidRDefault="007B1340" w:rsidP="007B1340">
      <w:pPr>
        <w:pStyle w:val="af6"/>
        <w:spacing w:line="360" w:lineRule="auto"/>
        <w:ind w:firstLine="0"/>
        <w:rPr>
          <w:lang w:val="ru-RU" w:eastAsia="ru-RU" w:bidi="ar-SA"/>
        </w:rPr>
      </w:pPr>
    </w:p>
    <w:p w:rsidR="007B1340" w:rsidRPr="007861BF" w:rsidRDefault="007B1340" w:rsidP="007B1340">
      <w:pPr>
        <w:pStyle w:val="10"/>
        <w:keepLines/>
        <w:spacing w:before="0" w:after="0" w:line="360" w:lineRule="auto"/>
        <w:ind w:left="3054"/>
        <w:rPr>
          <w:rFonts w:ascii="Times New Roman" w:hAnsi="Times New Roman" w:cs="Times New Roman"/>
          <w:sz w:val="24"/>
          <w:szCs w:val="24"/>
        </w:rPr>
      </w:pPr>
      <w:r w:rsidRPr="007861BF">
        <w:rPr>
          <w:rFonts w:ascii="Times New Roman" w:hAnsi="Times New Roman" w:cs="Times New Roman"/>
          <w:sz w:val="24"/>
          <w:szCs w:val="24"/>
        </w:rPr>
        <w:t xml:space="preserve">3. </w:t>
      </w:r>
      <w:bookmarkStart w:id="11" w:name="_Toc18913379"/>
      <w:bookmarkStart w:id="12" w:name="_Toc53743535"/>
      <w:r w:rsidRPr="007861BF">
        <w:rPr>
          <w:rFonts w:ascii="Times New Roman" w:hAnsi="Times New Roman" w:cs="Times New Roman"/>
          <w:sz w:val="24"/>
          <w:szCs w:val="24"/>
        </w:rPr>
        <w:t>Объекты культурного наследия</w:t>
      </w:r>
      <w:bookmarkEnd w:id="11"/>
      <w:bookmarkEnd w:id="12"/>
    </w:p>
    <w:p w:rsidR="007B1340" w:rsidRPr="007861BF" w:rsidRDefault="007B1340" w:rsidP="007B1340"/>
    <w:p w:rsidR="007B1340" w:rsidRPr="007861BF" w:rsidRDefault="007B1340" w:rsidP="007B1340">
      <w:pPr>
        <w:pStyle w:val="af4"/>
        <w:keepNext/>
        <w:keepLines/>
        <w:spacing w:line="360" w:lineRule="auto"/>
        <w:ind w:left="0" w:firstLine="567"/>
        <w:jc w:val="both"/>
        <w:rPr>
          <w:rFonts w:ascii="Times New Roman" w:hAnsi="Times New Roman" w:cs="Times New Roman"/>
          <w:sz w:val="24"/>
          <w:szCs w:val="24"/>
        </w:rPr>
      </w:pPr>
      <w:r w:rsidRPr="007861BF">
        <w:rPr>
          <w:rFonts w:ascii="Times New Roman" w:hAnsi="Times New Roman" w:cs="Times New Roman"/>
          <w:sz w:val="24"/>
          <w:szCs w:val="24"/>
        </w:rPr>
        <w:t xml:space="preserve">Вопросы сохранения, использования, популяризации и охраны </w:t>
      </w:r>
      <w:r w:rsidRPr="007861BF">
        <w:rPr>
          <w:rFonts w:ascii="Times New Roman" w:hAnsi="Times New Roman" w:cs="Times New Roman"/>
          <w:bCs/>
          <w:sz w:val="24"/>
          <w:szCs w:val="24"/>
        </w:rPr>
        <w:t>объектов культурного наследия</w:t>
      </w:r>
      <w:r w:rsidRPr="007861BF">
        <w:rPr>
          <w:rFonts w:ascii="Times New Roman" w:hAnsi="Times New Roman" w:cs="Times New Roman"/>
          <w:sz w:val="24"/>
          <w:szCs w:val="24"/>
        </w:rPr>
        <w:t xml:space="preserve"> достаточно подробно регулирует </w:t>
      </w:r>
      <w:r w:rsidRPr="007861BF">
        <w:rPr>
          <w:rFonts w:ascii="Times New Roman" w:hAnsi="Times New Roman" w:cs="Times New Roman"/>
          <w:iCs/>
          <w:sz w:val="24"/>
          <w:szCs w:val="24"/>
        </w:rPr>
        <w:t>Федеральный закон от 25.06.2002 №73-ФЗ «Об объектах культурного наследия (памятниках истории и культуры) народов Российской Федерации» (с последующими изменениями)</w:t>
      </w:r>
      <w:r w:rsidRPr="007861BF">
        <w:rPr>
          <w:rFonts w:ascii="Times New Roman" w:hAnsi="Times New Roman" w:cs="Times New Roman"/>
          <w:sz w:val="24"/>
          <w:szCs w:val="24"/>
        </w:rPr>
        <w:t>. На региональном уровне действует Закон Пензенской области от 22.12.2005 №934-ЗПО «Об объектах культурного наследия (памятниках истории и культуры) Пензенской области» (с последующими изменениями).</w:t>
      </w:r>
    </w:p>
    <w:p w:rsidR="007B1340" w:rsidRPr="007861BF" w:rsidRDefault="007B1340" w:rsidP="007B1340">
      <w:pPr>
        <w:keepNext/>
        <w:keepLines/>
        <w:spacing w:line="360" w:lineRule="auto"/>
        <w:ind w:firstLine="708"/>
        <w:jc w:val="both"/>
      </w:pPr>
      <w:r w:rsidRPr="007861BF">
        <w:t xml:space="preserve">К объектам культурного наследия (памятникам истории и культуры) народов РФ </w:t>
      </w:r>
      <w:r w:rsidRPr="007861BF">
        <w:rPr>
          <w:iCs/>
        </w:rPr>
        <w:t>относятся</w:t>
      </w:r>
      <w:r w:rsidRPr="007861BF">
        <w:t xml:space="preserve">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7B1340" w:rsidRPr="007861BF" w:rsidRDefault="007B1340" w:rsidP="007B1340">
      <w:pPr>
        <w:autoSpaceDE w:val="0"/>
        <w:autoSpaceDN w:val="0"/>
        <w:adjustRightInd w:val="0"/>
        <w:spacing w:line="360" w:lineRule="auto"/>
        <w:ind w:firstLine="720"/>
        <w:jc w:val="both"/>
        <w:rPr>
          <w:rFonts w:eastAsia="Calibri"/>
          <w:lang w:eastAsia="en-US"/>
        </w:rPr>
      </w:pPr>
      <w:r w:rsidRPr="007861BF">
        <w:rPr>
          <w:rFonts w:eastAsia="Calibri"/>
          <w:lang w:eastAsia="en-US"/>
        </w:rPr>
        <w:t>Объекты культурного наследия подразделяются на следующие категории историко-культурного значения:</w:t>
      </w:r>
    </w:p>
    <w:p w:rsidR="007B1340" w:rsidRPr="007861BF" w:rsidRDefault="007B1340" w:rsidP="007B1340">
      <w:pPr>
        <w:autoSpaceDE w:val="0"/>
        <w:autoSpaceDN w:val="0"/>
        <w:adjustRightInd w:val="0"/>
        <w:spacing w:line="360" w:lineRule="auto"/>
        <w:ind w:firstLine="720"/>
        <w:jc w:val="both"/>
        <w:rPr>
          <w:rFonts w:eastAsia="Calibri"/>
          <w:lang w:eastAsia="en-US"/>
        </w:rPr>
      </w:pPr>
      <w:bookmarkStart w:id="13" w:name="sub_401"/>
      <w:r w:rsidRPr="007861BF">
        <w:rPr>
          <w:rFonts w:eastAsia="Calibri"/>
          <w:b/>
          <w:bCs/>
          <w:color w:val="26282F"/>
          <w:lang w:eastAsia="en-US"/>
        </w:rPr>
        <w:t>объекты культурного наследия федерального значения</w:t>
      </w:r>
      <w:r w:rsidRPr="007861BF">
        <w:rPr>
          <w:rFonts w:eastAsia="Calibri"/>
          <w:lang w:eastAsia="en-US"/>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7B1340" w:rsidRPr="007861BF" w:rsidRDefault="007B1340" w:rsidP="007B1340">
      <w:pPr>
        <w:autoSpaceDE w:val="0"/>
        <w:autoSpaceDN w:val="0"/>
        <w:adjustRightInd w:val="0"/>
        <w:spacing w:line="360" w:lineRule="auto"/>
        <w:ind w:firstLine="720"/>
        <w:jc w:val="both"/>
        <w:rPr>
          <w:rFonts w:eastAsia="Calibri"/>
          <w:lang w:eastAsia="en-US"/>
        </w:rPr>
      </w:pPr>
      <w:bookmarkStart w:id="14" w:name="sub_402"/>
      <w:bookmarkEnd w:id="13"/>
      <w:r w:rsidRPr="007861BF">
        <w:rPr>
          <w:rFonts w:eastAsia="Calibri"/>
          <w:b/>
          <w:bCs/>
          <w:color w:val="26282F"/>
          <w:lang w:eastAsia="en-US"/>
        </w:rPr>
        <w:lastRenderedPageBreak/>
        <w:t>объекты культурного наследия регионального значения</w:t>
      </w:r>
      <w:r w:rsidRPr="007861BF">
        <w:rPr>
          <w:rFonts w:eastAsia="Calibri"/>
          <w:lang w:eastAsia="en-US"/>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bookmarkEnd w:id="14"/>
    <w:p w:rsidR="007B1340" w:rsidRPr="007861BF" w:rsidRDefault="007B1340" w:rsidP="007B1340">
      <w:pPr>
        <w:autoSpaceDE w:val="0"/>
        <w:autoSpaceDN w:val="0"/>
        <w:adjustRightInd w:val="0"/>
        <w:spacing w:line="360" w:lineRule="auto"/>
        <w:ind w:firstLine="720"/>
        <w:jc w:val="both"/>
        <w:rPr>
          <w:rFonts w:eastAsia="Calibri"/>
          <w:lang w:eastAsia="en-US"/>
        </w:rPr>
      </w:pPr>
      <w:r w:rsidRPr="007861BF">
        <w:rPr>
          <w:rFonts w:eastAsia="Calibri"/>
          <w:b/>
          <w:bCs/>
          <w:color w:val="26282F"/>
          <w:lang w:eastAsia="en-US"/>
        </w:rPr>
        <w:t>объекты культурного наследия местного (муниципального) значения</w:t>
      </w:r>
      <w:r w:rsidRPr="007861BF">
        <w:rPr>
          <w:rFonts w:eastAsia="Calibri"/>
          <w:lang w:eastAsia="en-US"/>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7B1340" w:rsidRPr="007861BF" w:rsidRDefault="007B1340" w:rsidP="007B1340">
      <w:pPr>
        <w:pStyle w:val="af4"/>
        <w:spacing w:line="360" w:lineRule="auto"/>
        <w:ind w:left="0" w:firstLine="708"/>
        <w:jc w:val="both"/>
        <w:rPr>
          <w:rFonts w:ascii="Times New Roman" w:hAnsi="Times New Roman" w:cs="Times New Roman"/>
          <w:sz w:val="24"/>
          <w:szCs w:val="24"/>
        </w:rPr>
      </w:pPr>
      <w:r w:rsidRPr="007861BF">
        <w:rPr>
          <w:rFonts w:ascii="Times New Roman" w:hAnsi="Times New Roman" w:cs="Times New Roman"/>
          <w:sz w:val="24"/>
          <w:szCs w:val="24"/>
        </w:rPr>
        <w:t xml:space="preserve">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 </w:t>
      </w:r>
    </w:p>
    <w:p w:rsidR="007B1340" w:rsidRPr="007861BF" w:rsidRDefault="007B1340" w:rsidP="007B1340">
      <w:pPr>
        <w:spacing w:line="360" w:lineRule="auto"/>
        <w:ind w:firstLine="708"/>
        <w:jc w:val="both"/>
      </w:pPr>
      <w:r w:rsidRPr="007861BF">
        <w:t>К </w:t>
      </w:r>
      <w:r w:rsidRPr="007861BF">
        <w:rPr>
          <w:iCs/>
        </w:rPr>
        <w:t>полномочиям</w:t>
      </w:r>
      <w:r w:rsidRPr="007861BF">
        <w:t>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а) сохранение, использование и популяризация объектов культурного наследия, находящихся в собственности поселений или городских округов; б) государственная охрана объектов культурного наследия местного (муниципального) значения; в) определение порядка организации историко-культурного заповедника местного (муниципального) значения. 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 Порядок установки таких надписей и обозначений определяется муниципальным правовым актом.</w:t>
      </w:r>
    </w:p>
    <w:p w:rsidR="007B1340" w:rsidRPr="007861BF" w:rsidRDefault="007B1340" w:rsidP="007B1340">
      <w:pPr>
        <w:pStyle w:val="af4"/>
        <w:spacing w:line="360" w:lineRule="auto"/>
        <w:ind w:left="0" w:firstLine="708"/>
        <w:jc w:val="both"/>
        <w:rPr>
          <w:rFonts w:ascii="Times New Roman" w:hAnsi="Times New Roman" w:cs="Times New Roman"/>
          <w:sz w:val="24"/>
          <w:szCs w:val="24"/>
        </w:rPr>
      </w:pPr>
      <w:r w:rsidRPr="007861BF">
        <w:rPr>
          <w:rFonts w:ascii="Times New Roman" w:hAnsi="Times New Roman" w:cs="Times New Roman"/>
          <w:sz w:val="24"/>
          <w:szCs w:val="24"/>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на территории Царевщинского сельсовета Мокшанского района Пензенской области объекты культурного наследия отсутствуют.</w:t>
      </w:r>
    </w:p>
    <w:p w:rsidR="00AF7EEE" w:rsidRPr="007861BF" w:rsidRDefault="00AF7EEE" w:rsidP="00AF7EEE">
      <w:pPr>
        <w:pStyle w:val="af4"/>
        <w:spacing w:line="360" w:lineRule="auto"/>
        <w:ind w:left="0" w:firstLine="708"/>
        <w:jc w:val="center"/>
        <w:rPr>
          <w:rFonts w:ascii="Times New Roman" w:hAnsi="Times New Roman" w:cs="Times New Roman"/>
          <w:b/>
          <w:sz w:val="24"/>
          <w:szCs w:val="24"/>
        </w:rPr>
      </w:pPr>
      <w:r w:rsidRPr="007861BF">
        <w:rPr>
          <w:rFonts w:ascii="Times New Roman" w:hAnsi="Times New Roman" w:cs="Times New Roman"/>
          <w:b/>
          <w:sz w:val="24"/>
          <w:szCs w:val="24"/>
        </w:rPr>
        <w:t>4. Особо охраняемые природные территории</w:t>
      </w:r>
    </w:p>
    <w:p w:rsidR="00AF7EEE" w:rsidRPr="007861BF" w:rsidRDefault="00AF7EEE" w:rsidP="00AF7EEE">
      <w:pPr>
        <w:spacing w:line="360" w:lineRule="auto"/>
        <w:ind w:firstLine="708"/>
        <w:jc w:val="both"/>
      </w:pPr>
      <w:r w:rsidRPr="007861BF">
        <w:t xml:space="preserve">Законодательство РФ об особо охраняемых природных территориях основывается на положениях Конституции РФ и состоит из норм федерального законодательства, законов и нормативных правовых актов субъектов РФ, в том числе: Федеральный закон от 14.03.1995 </w:t>
      </w:r>
      <w:r w:rsidRPr="007861BF">
        <w:br/>
        <w:t>№33-ФЗ «Об особо охраняемых природных территориях» (с последующими изменениями); Постановление Правительства Пензенской области от 16.04.2008 №248-пП «О памятниках природы регионального значения» (с последующими изменениями); Постановление Правительства Пензенской области от 07.05.2018 №252-пП «Об утверждении Положения о памятниках природы регионального значения Пензенской области» (с последующими изменениями).</w:t>
      </w:r>
    </w:p>
    <w:p w:rsidR="00AF7EEE" w:rsidRPr="007861BF" w:rsidRDefault="00AF7EEE" w:rsidP="00AF7EEE">
      <w:pPr>
        <w:spacing w:line="360" w:lineRule="auto"/>
        <w:ind w:firstLine="708"/>
        <w:jc w:val="both"/>
      </w:pPr>
      <w:r w:rsidRPr="007861BF">
        <w:lastRenderedPageBreak/>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AF7EEE" w:rsidRPr="007861BF" w:rsidRDefault="00AF7EEE" w:rsidP="00AF7EEE">
      <w:pPr>
        <w:spacing w:line="360" w:lineRule="auto"/>
        <w:ind w:firstLine="708"/>
        <w:jc w:val="both"/>
      </w:pPr>
      <w:r w:rsidRPr="007861BF">
        <w:t xml:space="preserve">Особо охраняемые природные территории относятся к объектам общенационального достояния, и могут иметь федеральное, региональное или местное значение. Сведения об ООПТ содержатся в Государственном кадастре особо охраняемых природных территорий.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 </w:t>
      </w:r>
    </w:p>
    <w:p w:rsidR="00AF7EEE" w:rsidRPr="007861BF" w:rsidRDefault="00AF7EEE" w:rsidP="00AF7EEE">
      <w:pPr>
        <w:spacing w:line="360" w:lineRule="auto"/>
        <w:ind w:firstLine="708"/>
        <w:jc w:val="both"/>
      </w:pPr>
      <w:r w:rsidRPr="007861BF">
        <w:t>С учетом особенностей режима особо охраняемых природных территорий различаются следующие категории указанных территорий:</w:t>
      </w:r>
    </w:p>
    <w:p w:rsidR="00AF7EEE" w:rsidRPr="007861BF" w:rsidRDefault="00AF7EEE" w:rsidP="00AF7EEE">
      <w:pPr>
        <w:pStyle w:val="af4"/>
        <w:spacing w:line="360" w:lineRule="auto"/>
        <w:jc w:val="both"/>
        <w:rPr>
          <w:rFonts w:ascii="Times New Roman" w:hAnsi="Times New Roman" w:cs="Times New Roman"/>
          <w:sz w:val="24"/>
          <w:szCs w:val="24"/>
        </w:rPr>
      </w:pPr>
      <w:bookmarkStart w:id="15" w:name="sub_3010"/>
      <w:r w:rsidRPr="007861BF">
        <w:rPr>
          <w:rFonts w:ascii="Times New Roman" w:hAnsi="Times New Roman" w:cs="Times New Roman"/>
          <w:sz w:val="24"/>
          <w:szCs w:val="24"/>
        </w:rPr>
        <w:t>а) государственные природные заповедники, в том числе биосферные заповедники;</w:t>
      </w:r>
    </w:p>
    <w:p w:rsidR="00AF7EEE" w:rsidRPr="007861BF" w:rsidRDefault="00AF7EEE" w:rsidP="00AF7EEE">
      <w:pPr>
        <w:pStyle w:val="af4"/>
        <w:spacing w:line="360" w:lineRule="auto"/>
        <w:jc w:val="both"/>
        <w:rPr>
          <w:rFonts w:ascii="Times New Roman" w:hAnsi="Times New Roman" w:cs="Times New Roman"/>
          <w:sz w:val="24"/>
          <w:szCs w:val="24"/>
        </w:rPr>
      </w:pPr>
      <w:bookmarkStart w:id="16" w:name="sub_222"/>
      <w:bookmarkEnd w:id="15"/>
      <w:r w:rsidRPr="007861BF">
        <w:rPr>
          <w:rFonts w:ascii="Times New Roman" w:hAnsi="Times New Roman" w:cs="Times New Roman"/>
          <w:sz w:val="24"/>
          <w:szCs w:val="24"/>
        </w:rPr>
        <w:t>б) национальные парки;</w:t>
      </w:r>
    </w:p>
    <w:p w:rsidR="00AF7EEE" w:rsidRPr="007861BF" w:rsidRDefault="00AF7EEE" w:rsidP="00AF7EEE">
      <w:pPr>
        <w:pStyle w:val="af4"/>
        <w:spacing w:line="360" w:lineRule="auto"/>
        <w:jc w:val="both"/>
        <w:rPr>
          <w:rFonts w:ascii="Times New Roman" w:hAnsi="Times New Roman" w:cs="Times New Roman"/>
          <w:sz w:val="24"/>
          <w:szCs w:val="24"/>
        </w:rPr>
      </w:pPr>
      <w:bookmarkStart w:id="17" w:name="sub_223"/>
      <w:bookmarkEnd w:id="16"/>
      <w:r w:rsidRPr="007861BF">
        <w:rPr>
          <w:rFonts w:ascii="Times New Roman" w:hAnsi="Times New Roman" w:cs="Times New Roman"/>
          <w:sz w:val="24"/>
          <w:szCs w:val="24"/>
        </w:rPr>
        <w:t>в) природные парки;</w:t>
      </w:r>
    </w:p>
    <w:p w:rsidR="00AF7EEE" w:rsidRPr="007861BF" w:rsidRDefault="00AF7EEE" w:rsidP="00AF7EEE">
      <w:pPr>
        <w:pStyle w:val="af4"/>
        <w:spacing w:line="360" w:lineRule="auto"/>
        <w:jc w:val="both"/>
        <w:rPr>
          <w:rFonts w:ascii="Times New Roman" w:hAnsi="Times New Roman" w:cs="Times New Roman"/>
          <w:sz w:val="24"/>
          <w:szCs w:val="24"/>
        </w:rPr>
      </w:pPr>
      <w:bookmarkStart w:id="18" w:name="sub_2014"/>
      <w:bookmarkEnd w:id="17"/>
      <w:r w:rsidRPr="007861BF">
        <w:rPr>
          <w:rFonts w:ascii="Times New Roman" w:hAnsi="Times New Roman" w:cs="Times New Roman"/>
          <w:sz w:val="24"/>
          <w:szCs w:val="24"/>
        </w:rPr>
        <w:t>г) государственные природные заказники;</w:t>
      </w:r>
    </w:p>
    <w:p w:rsidR="00AF7EEE" w:rsidRPr="007861BF" w:rsidRDefault="00AF7EEE" w:rsidP="00AF7EEE">
      <w:pPr>
        <w:pStyle w:val="af4"/>
        <w:spacing w:line="360" w:lineRule="auto"/>
        <w:jc w:val="both"/>
        <w:rPr>
          <w:rFonts w:ascii="Times New Roman" w:hAnsi="Times New Roman" w:cs="Times New Roman"/>
          <w:sz w:val="24"/>
          <w:szCs w:val="24"/>
        </w:rPr>
      </w:pPr>
      <w:bookmarkStart w:id="19" w:name="sub_3015"/>
      <w:bookmarkEnd w:id="18"/>
      <w:r w:rsidRPr="007861BF">
        <w:rPr>
          <w:rFonts w:ascii="Times New Roman" w:hAnsi="Times New Roman" w:cs="Times New Roman"/>
          <w:sz w:val="24"/>
          <w:szCs w:val="24"/>
        </w:rPr>
        <w:t>д) памятники природы;</w:t>
      </w:r>
    </w:p>
    <w:bookmarkEnd w:id="19"/>
    <w:p w:rsidR="00AF7EEE" w:rsidRPr="007861BF" w:rsidRDefault="00AF7EEE" w:rsidP="00AF7EEE">
      <w:pPr>
        <w:pStyle w:val="af4"/>
        <w:spacing w:line="360" w:lineRule="auto"/>
        <w:jc w:val="both"/>
        <w:rPr>
          <w:rFonts w:ascii="Times New Roman" w:hAnsi="Times New Roman" w:cs="Times New Roman"/>
          <w:sz w:val="24"/>
          <w:szCs w:val="24"/>
        </w:rPr>
      </w:pPr>
      <w:r w:rsidRPr="007861BF">
        <w:rPr>
          <w:rFonts w:ascii="Times New Roman" w:hAnsi="Times New Roman" w:cs="Times New Roman"/>
          <w:sz w:val="24"/>
          <w:szCs w:val="24"/>
        </w:rPr>
        <w:t>е) дендрологические парки и ботанические сады.</w:t>
      </w:r>
    </w:p>
    <w:p w:rsidR="00AF7EEE" w:rsidRPr="007861BF" w:rsidRDefault="00AF7EEE" w:rsidP="00AF7EEE">
      <w:pPr>
        <w:spacing w:line="360" w:lineRule="auto"/>
        <w:ind w:firstLine="708"/>
        <w:jc w:val="both"/>
      </w:pPr>
      <w:r w:rsidRPr="007861BF">
        <w:t xml:space="preserve">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 </w:t>
      </w:r>
    </w:p>
    <w:p w:rsidR="00AF7EEE" w:rsidRPr="007861BF" w:rsidRDefault="00AF7EEE" w:rsidP="00AF7EEE">
      <w:pPr>
        <w:spacing w:line="360" w:lineRule="auto"/>
        <w:ind w:firstLine="708"/>
        <w:jc w:val="both"/>
      </w:pPr>
      <w:r w:rsidRPr="007861BF">
        <w:t>Государственные природные заповедники и национальные парки относятся к особо охраняемым природным территориям федерального значения. Государственные природные заказники, памятники природы, дендрологические парки и ботанические сады могут быть отнесены к особо охраняемым природным территориям федерального значения или особо охраняемым природным территориям регионального значения. Природные парки относятся к особо охраняемым природным территориям регионального значения. Органы местного самоуправления создают особо охраняемые природные территории местного значения на земельных участках, находящихся в собственности соответствующего муниципального образования.</w:t>
      </w:r>
    </w:p>
    <w:p w:rsidR="00AF7EEE" w:rsidRPr="007861BF" w:rsidRDefault="00AF7EEE" w:rsidP="00AF7EEE">
      <w:pPr>
        <w:spacing w:line="360" w:lineRule="auto"/>
        <w:ind w:firstLine="708"/>
        <w:jc w:val="both"/>
      </w:pPr>
      <w:r w:rsidRPr="007861BF">
        <w:t xml:space="preserve">Основные виды разрешенного использования земельных участков, расположенных в границах особо охраняемых природных территорий, определяются положением об особо охраняемой природной территории. Положением об особо охраняемой природной территории </w:t>
      </w:r>
      <w:r w:rsidRPr="007861BF">
        <w:lastRenderedPageBreak/>
        <w:t>могут быть также предусмотрены вспомогательные виды разрешенного использования земельных участков. В случае зонирования особо охраняемой природной территории основные и вспомогательные виды разрешенного использования земельных участков предусматриваются положением об особо охраняемой природной территории применительно к каждой функциональной зоне особо охраняемой природной территории.</w:t>
      </w:r>
    </w:p>
    <w:p w:rsidR="00AF7EEE" w:rsidRPr="007861BF" w:rsidRDefault="00AF7EEE" w:rsidP="00AF7EEE">
      <w:pPr>
        <w:spacing w:line="360" w:lineRule="auto"/>
        <w:ind w:firstLine="708"/>
        <w:jc w:val="both"/>
      </w:pPr>
      <w:r w:rsidRPr="007861BF">
        <w:t>В случаях, если разрешенное использование земельных участков в границах особо охраняемой природной территории допускает строительство на них, в положении об особо охраняемой природной территории устанавливаются предельные (максимальные и (или) минимальные) параметры разрешенного строительства, реконструкции объектов капитального строительства.</w:t>
      </w:r>
    </w:p>
    <w:p w:rsidR="00AF7EEE" w:rsidRPr="007861BF" w:rsidRDefault="00AF7EEE" w:rsidP="00AF7EEE">
      <w:pPr>
        <w:spacing w:line="360" w:lineRule="auto"/>
        <w:ind w:firstLine="708"/>
        <w:jc w:val="both"/>
      </w:pPr>
      <w:r w:rsidRPr="007861BF">
        <w:t>Указанные виды разрешенного использования земельных участков и предельные параметры разрешенного строительства, реконструкции объектов капитального строительства не распространяются на случаи размещения линейных объектов. При этом не допускается размещение линейных объектов в границах особо охраняемых природных территорий в случаях, установленных настоящим Федеральным законом, а в случае зонирования особо охраняемой природной территории - в границах ее функциональных зон, режим которых, установленный в соответствии с настоящим Федеральным законом, запрещает размещение таких линейных объектов.</w:t>
      </w:r>
    </w:p>
    <w:p w:rsidR="00AF7EEE" w:rsidRPr="007861BF" w:rsidRDefault="00AF7EEE" w:rsidP="00AF7EEE">
      <w:pPr>
        <w:spacing w:line="360" w:lineRule="auto"/>
        <w:ind w:firstLine="708"/>
        <w:jc w:val="both"/>
      </w:pPr>
      <w:r w:rsidRPr="007861BF">
        <w:t>Памятники природы -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p>
    <w:p w:rsidR="00AF7EEE" w:rsidRPr="007861BF" w:rsidRDefault="00AF7EEE" w:rsidP="00AF7EEE">
      <w:pPr>
        <w:autoSpaceDE w:val="0"/>
        <w:autoSpaceDN w:val="0"/>
        <w:adjustRightInd w:val="0"/>
        <w:spacing w:line="360" w:lineRule="auto"/>
        <w:ind w:firstLine="720"/>
        <w:jc w:val="both"/>
        <w:rPr>
          <w:rFonts w:eastAsia="Calibri"/>
          <w:lang w:eastAsia="en-US"/>
        </w:rPr>
      </w:pPr>
      <w:r w:rsidRPr="007861BF">
        <w:rPr>
          <w:rFonts w:eastAsia="Calibri"/>
          <w:lang w:eastAsia="en-US"/>
        </w:rPr>
        <w:t>На территории Царевщинского сельсовета находится особо охраняемая природная территория регионального значения – Государственный памятник природы «Белогорская степь».</w:t>
      </w:r>
    </w:p>
    <w:p w:rsidR="00AF7EEE" w:rsidRPr="007861BF" w:rsidRDefault="00AF7EEE" w:rsidP="00AF7EEE">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Ботанический памятник природы находится на окраине с. Белогорка Мокшанского района по левому склону долины реки Шукши. Участок занимает южный склон долины </w:t>
      </w:r>
      <w:r w:rsidRPr="007861BF">
        <w:rPr>
          <w:rFonts w:eastAsia="Calibri"/>
          <w:lang w:eastAsia="en-US"/>
        </w:rPr>
        <w:br/>
        <w:t xml:space="preserve">р. Шукши с овражно - балочными и оползневыми формами рельефа. Представляет собой полосу шириной порядка 500 м, длиной около 1200 м, западная граница которой проходит от заброшенной стоянки скота на восточном крае с. Белогорка. С востока участок ограничен глубоким оврагом, начинающимся от лесного массива, с севера - полями СПК «Зареченский», в настоящее время заброшенными, с юга - поймой р. Шукши. </w:t>
      </w:r>
    </w:p>
    <w:p w:rsidR="00AF7EEE" w:rsidRPr="007861BF" w:rsidRDefault="00AF7EEE" w:rsidP="00AF7EEE">
      <w:pPr>
        <w:autoSpaceDE w:val="0"/>
        <w:autoSpaceDN w:val="0"/>
        <w:adjustRightInd w:val="0"/>
        <w:spacing w:line="360" w:lineRule="auto"/>
        <w:ind w:firstLine="720"/>
        <w:jc w:val="both"/>
        <w:rPr>
          <w:rFonts w:eastAsia="Calibri"/>
          <w:lang w:eastAsia="en-US"/>
        </w:rPr>
      </w:pPr>
    </w:p>
    <w:p w:rsidR="00AF7EEE" w:rsidRPr="007861BF" w:rsidRDefault="00AF7EEE" w:rsidP="00AF7EEE">
      <w:pPr>
        <w:pStyle w:val="10"/>
        <w:keepLines/>
        <w:spacing w:before="0" w:after="0" w:line="360" w:lineRule="auto"/>
        <w:ind w:left="2694"/>
        <w:jc w:val="center"/>
        <w:rPr>
          <w:rFonts w:ascii="Times New Roman" w:hAnsi="Times New Roman" w:cs="Times New Roman"/>
          <w:sz w:val="24"/>
          <w:szCs w:val="24"/>
          <w:shd w:val="clear" w:color="auto" w:fill="FFFFFF"/>
        </w:rPr>
      </w:pPr>
      <w:bookmarkStart w:id="20" w:name="_Toc18913381"/>
      <w:bookmarkStart w:id="21" w:name="_Toc53743537"/>
      <w:r w:rsidRPr="007861BF">
        <w:rPr>
          <w:rFonts w:ascii="Times New Roman" w:hAnsi="Times New Roman" w:cs="Times New Roman"/>
          <w:sz w:val="24"/>
          <w:szCs w:val="24"/>
          <w:shd w:val="clear" w:color="auto" w:fill="FFFFFF"/>
        </w:rPr>
        <w:t>5.Земельный фонд и категории земель</w:t>
      </w:r>
      <w:bookmarkEnd w:id="20"/>
      <w:bookmarkEnd w:id="21"/>
    </w:p>
    <w:p w:rsidR="00AF7EEE" w:rsidRPr="007861BF" w:rsidRDefault="00AF7EEE" w:rsidP="00AF7EEE">
      <w:pPr>
        <w:spacing w:line="360" w:lineRule="auto"/>
        <w:ind w:firstLine="708"/>
        <w:jc w:val="both"/>
      </w:pPr>
      <w:r w:rsidRPr="007861BF">
        <w:t xml:space="preserve">Генеральным планом предусмотрено распределение территорий по категориям земель (см. </w:t>
      </w:r>
      <w:r w:rsidR="007861BF">
        <w:t>таблица 1</w:t>
      </w:r>
      <w:r w:rsidRPr="007861BF">
        <w:t xml:space="preserve"> и «Карта границ населенных пунктов (в том числе границ образуемых </w:t>
      </w:r>
      <w:r w:rsidRPr="007861BF">
        <w:lastRenderedPageBreak/>
        <w:t>населенных пунктов), входящих в состав поселения») с учетом данных Единого государственного реестра недвижимости.</w:t>
      </w:r>
    </w:p>
    <w:p w:rsidR="00AF7EEE" w:rsidRPr="007861BF" w:rsidRDefault="00AF7EEE" w:rsidP="00AF7EEE">
      <w:pPr>
        <w:spacing w:line="360" w:lineRule="auto"/>
        <w:jc w:val="both"/>
        <w:rPr>
          <w:b/>
          <w:iCs/>
        </w:rPr>
      </w:pPr>
      <w:r w:rsidRPr="007861BF">
        <w:tab/>
        <w:t xml:space="preserve">Таблица 1. </w:t>
      </w:r>
      <w:r w:rsidRPr="007861BF">
        <w:rPr>
          <w:iCs/>
        </w:rPr>
        <w:t>Наличие и распределение земельного фонда Царевщинского сельсовета по категориям земель.</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19"/>
        <w:gridCol w:w="1443"/>
        <w:gridCol w:w="2027"/>
      </w:tblGrid>
      <w:tr w:rsidR="00AF7EEE" w:rsidRPr="007861BF" w:rsidTr="00AF7EEE">
        <w:trPr>
          <w:cantSplit/>
          <w:trHeight w:val="280"/>
          <w:jc w:val="center"/>
        </w:trPr>
        <w:tc>
          <w:tcPr>
            <w:tcW w:w="6119" w:type="dxa"/>
            <w:vMerge w:val="restart"/>
            <w:vAlign w:val="center"/>
          </w:tcPr>
          <w:p w:rsidR="00AF7EEE" w:rsidRPr="007861BF" w:rsidRDefault="00AF7EEE" w:rsidP="00AF7EEE">
            <w:pPr>
              <w:jc w:val="center"/>
              <w:rPr>
                <w:b/>
              </w:rPr>
            </w:pPr>
            <w:r w:rsidRPr="007861BF">
              <w:rPr>
                <w:b/>
              </w:rPr>
              <w:t>Наименование</w:t>
            </w:r>
          </w:p>
          <w:p w:rsidR="00AF7EEE" w:rsidRPr="007861BF" w:rsidRDefault="00AF7EEE" w:rsidP="00AF7EEE">
            <w:pPr>
              <w:jc w:val="center"/>
              <w:rPr>
                <w:b/>
              </w:rPr>
            </w:pPr>
            <w:r w:rsidRPr="007861BF">
              <w:rPr>
                <w:b/>
              </w:rPr>
              <w:t>показателей</w:t>
            </w:r>
          </w:p>
        </w:tc>
        <w:tc>
          <w:tcPr>
            <w:tcW w:w="3470" w:type="dxa"/>
            <w:gridSpan w:val="2"/>
            <w:vAlign w:val="center"/>
          </w:tcPr>
          <w:p w:rsidR="00AF7EEE" w:rsidRPr="007861BF" w:rsidRDefault="00AF7EEE" w:rsidP="00AF7EEE">
            <w:pPr>
              <w:jc w:val="center"/>
              <w:rPr>
                <w:b/>
              </w:rPr>
            </w:pPr>
            <w:r w:rsidRPr="007861BF">
              <w:rPr>
                <w:b/>
              </w:rPr>
              <w:t>Общая площадь</w:t>
            </w:r>
          </w:p>
          <w:p w:rsidR="00AF7EEE" w:rsidRPr="007861BF" w:rsidRDefault="00AF7EEE" w:rsidP="00AF7EEE">
            <w:pPr>
              <w:jc w:val="center"/>
              <w:rPr>
                <w:b/>
              </w:rPr>
            </w:pPr>
            <w:r w:rsidRPr="007861BF">
              <w:rPr>
                <w:b/>
              </w:rPr>
              <w:t>земель*</w:t>
            </w:r>
          </w:p>
        </w:tc>
      </w:tr>
      <w:tr w:rsidR="00AF7EEE" w:rsidRPr="007861BF" w:rsidTr="00AF7EEE">
        <w:trPr>
          <w:cantSplit/>
          <w:trHeight w:val="280"/>
          <w:jc w:val="center"/>
        </w:trPr>
        <w:tc>
          <w:tcPr>
            <w:tcW w:w="6119" w:type="dxa"/>
            <w:vMerge/>
          </w:tcPr>
          <w:p w:rsidR="00AF7EEE" w:rsidRPr="007861BF" w:rsidRDefault="00AF7EEE" w:rsidP="00AF7EEE">
            <w:pPr>
              <w:rPr>
                <w:b/>
              </w:rPr>
            </w:pPr>
          </w:p>
        </w:tc>
        <w:tc>
          <w:tcPr>
            <w:tcW w:w="1443" w:type="dxa"/>
          </w:tcPr>
          <w:p w:rsidR="00AF7EEE" w:rsidRPr="007861BF" w:rsidRDefault="00AF7EEE" w:rsidP="00AF7EEE">
            <w:pPr>
              <w:jc w:val="center"/>
              <w:rPr>
                <w:b/>
              </w:rPr>
            </w:pPr>
            <w:r w:rsidRPr="007861BF">
              <w:rPr>
                <w:b/>
              </w:rPr>
              <w:t>га</w:t>
            </w:r>
          </w:p>
        </w:tc>
        <w:tc>
          <w:tcPr>
            <w:tcW w:w="2027" w:type="dxa"/>
          </w:tcPr>
          <w:p w:rsidR="00AF7EEE" w:rsidRPr="007861BF" w:rsidRDefault="00AF7EEE" w:rsidP="00AF7EEE">
            <w:pPr>
              <w:jc w:val="center"/>
              <w:rPr>
                <w:b/>
              </w:rPr>
            </w:pPr>
            <w:r w:rsidRPr="007861BF">
              <w:rPr>
                <w:b/>
              </w:rPr>
              <w:t>%</w:t>
            </w:r>
          </w:p>
        </w:tc>
      </w:tr>
      <w:tr w:rsidR="00AF7EEE" w:rsidRPr="007861BF" w:rsidTr="00AF7EEE">
        <w:trPr>
          <w:jc w:val="center"/>
        </w:trPr>
        <w:tc>
          <w:tcPr>
            <w:tcW w:w="6119" w:type="dxa"/>
          </w:tcPr>
          <w:p w:rsidR="00AF7EEE" w:rsidRPr="007861BF" w:rsidRDefault="00AF7EEE" w:rsidP="00AF7EEE">
            <w:pPr>
              <w:rPr>
                <w:b/>
              </w:rPr>
            </w:pPr>
            <w:r w:rsidRPr="007861BF">
              <w:rPr>
                <w:b/>
              </w:rPr>
              <w:t>Земли населенных пунктов</w:t>
            </w:r>
          </w:p>
        </w:tc>
        <w:tc>
          <w:tcPr>
            <w:tcW w:w="1443" w:type="dxa"/>
            <w:vAlign w:val="center"/>
          </w:tcPr>
          <w:p w:rsidR="00AF7EEE" w:rsidRPr="007861BF" w:rsidRDefault="00AF7EEE" w:rsidP="00AF7EEE">
            <w:pPr>
              <w:jc w:val="center"/>
              <w:rPr>
                <w:b/>
                <w:color w:val="000000"/>
              </w:rPr>
            </w:pPr>
            <w:r w:rsidRPr="007861BF">
              <w:rPr>
                <w:b/>
                <w:color w:val="000000"/>
              </w:rPr>
              <w:t>941,75</w:t>
            </w:r>
          </w:p>
        </w:tc>
        <w:tc>
          <w:tcPr>
            <w:tcW w:w="2027" w:type="dxa"/>
            <w:vAlign w:val="center"/>
          </w:tcPr>
          <w:p w:rsidR="00AF7EEE" w:rsidRPr="007861BF" w:rsidRDefault="00AF7EEE" w:rsidP="00AF7EEE">
            <w:pPr>
              <w:jc w:val="center"/>
            </w:pPr>
            <w:r w:rsidRPr="007861BF">
              <w:t>2,61</w:t>
            </w:r>
          </w:p>
        </w:tc>
      </w:tr>
      <w:tr w:rsidR="00AF7EEE" w:rsidRPr="007861BF" w:rsidTr="00AF7EEE">
        <w:trPr>
          <w:jc w:val="center"/>
        </w:trPr>
        <w:tc>
          <w:tcPr>
            <w:tcW w:w="6119" w:type="dxa"/>
          </w:tcPr>
          <w:p w:rsidR="00AF7EEE" w:rsidRPr="007861BF" w:rsidRDefault="00AF7EEE" w:rsidP="00AF7EEE">
            <w:pPr>
              <w:rPr>
                <w:b/>
              </w:rPr>
            </w:pPr>
            <w:r w:rsidRPr="007861BF">
              <w:rPr>
                <w:b/>
              </w:rPr>
              <w:t>в том числе:</w:t>
            </w:r>
          </w:p>
        </w:tc>
        <w:tc>
          <w:tcPr>
            <w:tcW w:w="1443" w:type="dxa"/>
            <w:vAlign w:val="center"/>
          </w:tcPr>
          <w:p w:rsidR="00AF7EEE" w:rsidRPr="007861BF" w:rsidRDefault="00AF7EEE" w:rsidP="00AF7EEE">
            <w:pPr>
              <w:jc w:val="center"/>
            </w:pPr>
          </w:p>
        </w:tc>
        <w:tc>
          <w:tcPr>
            <w:tcW w:w="2027" w:type="dxa"/>
            <w:vAlign w:val="center"/>
          </w:tcPr>
          <w:p w:rsidR="00AF7EEE" w:rsidRPr="007861BF" w:rsidRDefault="00AF7EEE" w:rsidP="00AF7EEE">
            <w:pPr>
              <w:jc w:val="center"/>
            </w:pPr>
          </w:p>
        </w:tc>
      </w:tr>
      <w:tr w:rsidR="00AF7EEE" w:rsidRPr="007861BF" w:rsidTr="00AF7EEE">
        <w:trPr>
          <w:jc w:val="center"/>
        </w:trPr>
        <w:tc>
          <w:tcPr>
            <w:tcW w:w="6119" w:type="dxa"/>
          </w:tcPr>
          <w:p w:rsidR="00AF7EEE" w:rsidRPr="007861BF" w:rsidRDefault="00AF7EEE" w:rsidP="00AF7EEE">
            <w:pPr>
              <w:jc w:val="right"/>
            </w:pPr>
            <w:r w:rsidRPr="007861BF">
              <w:t>с. Белогорка</w:t>
            </w:r>
          </w:p>
        </w:tc>
        <w:tc>
          <w:tcPr>
            <w:tcW w:w="1443" w:type="dxa"/>
            <w:vAlign w:val="center"/>
          </w:tcPr>
          <w:p w:rsidR="00AF7EEE" w:rsidRPr="007861BF" w:rsidRDefault="00AF7EEE" w:rsidP="00AF7EEE">
            <w:pPr>
              <w:jc w:val="center"/>
              <w:rPr>
                <w:color w:val="000000"/>
              </w:rPr>
            </w:pPr>
            <w:r w:rsidRPr="007861BF">
              <w:rPr>
                <w:color w:val="000000"/>
              </w:rPr>
              <w:t>50,51</w:t>
            </w:r>
          </w:p>
        </w:tc>
        <w:tc>
          <w:tcPr>
            <w:tcW w:w="2027" w:type="dxa"/>
            <w:vAlign w:val="center"/>
          </w:tcPr>
          <w:p w:rsidR="00AF7EEE" w:rsidRPr="007861BF" w:rsidRDefault="00AF7EEE" w:rsidP="00AF7EEE">
            <w:pPr>
              <w:jc w:val="center"/>
            </w:pPr>
            <w:r w:rsidRPr="007861BF">
              <w:t>0,14</w:t>
            </w:r>
          </w:p>
        </w:tc>
      </w:tr>
      <w:tr w:rsidR="00AF7EEE" w:rsidRPr="007861BF" w:rsidTr="00AF7EEE">
        <w:trPr>
          <w:jc w:val="center"/>
        </w:trPr>
        <w:tc>
          <w:tcPr>
            <w:tcW w:w="6119" w:type="dxa"/>
          </w:tcPr>
          <w:p w:rsidR="00AF7EEE" w:rsidRPr="007861BF" w:rsidRDefault="00AF7EEE" w:rsidP="00AF7EEE">
            <w:pPr>
              <w:jc w:val="right"/>
            </w:pPr>
            <w:r w:rsidRPr="007861BF">
              <w:t>с. Беликово</w:t>
            </w:r>
          </w:p>
        </w:tc>
        <w:tc>
          <w:tcPr>
            <w:tcW w:w="1443" w:type="dxa"/>
            <w:vAlign w:val="center"/>
          </w:tcPr>
          <w:p w:rsidR="00AF7EEE" w:rsidRPr="007861BF" w:rsidRDefault="00AF7EEE" w:rsidP="00AF7EEE">
            <w:pPr>
              <w:jc w:val="center"/>
              <w:rPr>
                <w:color w:val="000000"/>
              </w:rPr>
            </w:pPr>
            <w:r w:rsidRPr="007861BF">
              <w:rPr>
                <w:color w:val="000000"/>
              </w:rPr>
              <w:t>103,45</w:t>
            </w:r>
          </w:p>
        </w:tc>
        <w:tc>
          <w:tcPr>
            <w:tcW w:w="2027" w:type="dxa"/>
            <w:vAlign w:val="center"/>
          </w:tcPr>
          <w:p w:rsidR="00AF7EEE" w:rsidRPr="007861BF" w:rsidRDefault="00AF7EEE" w:rsidP="00AF7EEE">
            <w:pPr>
              <w:jc w:val="center"/>
            </w:pPr>
            <w:r w:rsidRPr="007861BF">
              <w:t>0,29</w:t>
            </w:r>
          </w:p>
        </w:tc>
      </w:tr>
      <w:tr w:rsidR="00AF7EEE" w:rsidRPr="007861BF" w:rsidTr="00AF7EEE">
        <w:trPr>
          <w:jc w:val="center"/>
        </w:trPr>
        <w:tc>
          <w:tcPr>
            <w:tcW w:w="6119" w:type="dxa"/>
          </w:tcPr>
          <w:p w:rsidR="00AF7EEE" w:rsidRPr="007861BF" w:rsidRDefault="00AF7EEE" w:rsidP="00AF7EEE">
            <w:pPr>
              <w:jc w:val="right"/>
            </w:pPr>
            <w:r w:rsidRPr="007861BF">
              <w:t>п. Березовка</w:t>
            </w:r>
          </w:p>
        </w:tc>
        <w:tc>
          <w:tcPr>
            <w:tcW w:w="1443" w:type="dxa"/>
            <w:vAlign w:val="center"/>
          </w:tcPr>
          <w:p w:rsidR="00AF7EEE" w:rsidRPr="007861BF" w:rsidRDefault="00AF7EEE" w:rsidP="00AF7EEE">
            <w:pPr>
              <w:jc w:val="center"/>
              <w:rPr>
                <w:color w:val="000000"/>
              </w:rPr>
            </w:pPr>
            <w:r w:rsidRPr="007861BF">
              <w:rPr>
                <w:color w:val="000000"/>
              </w:rPr>
              <w:t>15,34</w:t>
            </w:r>
          </w:p>
        </w:tc>
        <w:tc>
          <w:tcPr>
            <w:tcW w:w="2027" w:type="dxa"/>
            <w:vAlign w:val="center"/>
          </w:tcPr>
          <w:p w:rsidR="00AF7EEE" w:rsidRPr="007861BF" w:rsidRDefault="00AF7EEE" w:rsidP="00AF7EEE">
            <w:pPr>
              <w:jc w:val="center"/>
            </w:pPr>
            <w:r w:rsidRPr="007861BF">
              <w:t>0,04</w:t>
            </w:r>
          </w:p>
        </w:tc>
      </w:tr>
      <w:tr w:rsidR="00AF7EEE" w:rsidRPr="007861BF" w:rsidTr="00AF7EEE">
        <w:trPr>
          <w:jc w:val="center"/>
        </w:trPr>
        <w:tc>
          <w:tcPr>
            <w:tcW w:w="6119" w:type="dxa"/>
          </w:tcPr>
          <w:p w:rsidR="00AF7EEE" w:rsidRPr="007861BF" w:rsidRDefault="00AF7EEE" w:rsidP="00AF7EEE">
            <w:pPr>
              <w:jc w:val="right"/>
            </w:pPr>
            <w:r w:rsidRPr="007861BF">
              <w:t>п. Войково</w:t>
            </w:r>
          </w:p>
        </w:tc>
        <w:tc>
          <w:tcPr>
            <w:tcW w:w="1443" w:type="dxa"/>
            <w:vAlign w:val="center"/>
          </w:tcPr>
          <w:p w:rsidR="00AF7EEE" w:rsidRPr="007861BF" w:rsidRDefault="00AF7EEE" w:rsidP="00AF7EEE">
            <w:pPr>
              <w:jc w:val="center"/>
              <w:rPr>
                <w:color w:val="000000"/>
              </w:rPr>
            </w:pPr>
            <w:r w:rsidRPr="007861BF">
              <w:rPr>
                <w:color w:val="000000"/>
              </w:rPr>
              <w:t>26,35</w:t>
            </w:r>
          </w:p>
        </w:tc>
        <w:tc>
          <w:tcPr>
            <w:tcW w:w="2027" w:type="dxa"/>
            <w:vAlign w:val="center"/>
          </w:tcPr>
          <w:p w:rsidR="00AF7EEE" w:rsidRPr="007861BF" w:rsidRDefault="00AF7EEE" w:rsidP="00AF7EEE">
            <w:pPr>
              <w:jc w:val="center"/>
            </w:pPr>
            <w:r w:rsidRPr="007861BF">
              <w:t>0,07</w:t>
            </w:r>
          </w:p>
        </w:tc>
      </w:tr>
      <w:tr w:rsidR="00AF7EEE" w:rsidRPr="007861BF" w:rsidTr="00AF7EEE">
        <w:trPr>
          <w:jc w:val="center"/>
        </w:trPr>
        <w:tc>
          <w:tcPr>
            <w:tcW w:w="6119" w:type="dxa"/>
          </w:tcPr>
          <w:p w:rsidR="00AF7EEE" w:rsidRPr="007861BF" w:rsidRDefault="00AF7EEE" w:rsidP="00AF7EEE">
            <w:pPr>
              <w:jc w:val="right"/>
            </w:pPr>
            <w:r w:rsidRPr="007861BF">
              <w:t>с. Елизино</w:t>
            </w:r>
          </w:p>
        </w:tc>
        <w:tc>
          <w:tcPr>
            <w:tcW w:w="1443" w:type="dxa"/>
            <w:vAlign w:val="center"/>
          </w:tcPr>
          <w:p w:rsidR="00AF7EEE" w:rsidRPr="007861BF" w:rsidRDefault="00AF7EEE" w:rsidP="00AF7EEE">
            <w:pPr>
              <w:jc w:val="center"/>
              <w:rPr>
                <w:color w:val="000000"/>
              </w:rPr>
            </w:pPr>
            <w:r w:rsidRPr="007861BF">
              <w:rPr>
                <w:color w:val="000000"/>
              </w:rPr>
              <w:t>6,01</w:t>
            </w:r>
          </w:p>
        </w:tc>
        <w:tc>
          <w:tcPr>
            <w:tcW w:w="2027" w:type="dxa"/>
            <w:vAlign w:val="center"/>
          </w:tcPr>
          <w:p w:rsidR="00AF7EEE" w:rsidRPr="007861BF" w:rsidRDefault="00AF7EEE" w:rsidP="00AF7EEE">
            <w:pPr>
              <w:jc w:val="center"/>
            </w:pPr>
            <w:r w:rsidRPr="007861BF">
              <w:t>0,02</w:t>
            </w:r>
          </w:p>
        </w:tc>
      </w:tr>
      <w:tr w:rsidR="00AF7EEE" w:rsidRPr="007861BF" w:rsidTr="00AF7EEE">
        <w:trPr>
          <w:jc w:val="center"/>
        </w:trPr>
        <w:tc>
          <w:tcPr>
            <w:tcW w:w="6119" w:type="dxa"/>
          </w:tcPr>
          <w:p w:rsidR="00AF7EEE" w:rsidRPr="007861BF" w:rsidRDefault="00AF7EEE" w:rsidP="00AF7EEE">
            <w:pPr>
              <w:jc w:val="right"/>
            </w:pPr>
            <w:r w:rsidRPr="007861BF">
              <w:t>с. Лопатино</w:t>
            </w:r>
          </w:p>
        </w:tc>
        <w:tc>
          <w:tcPr>
            <w:tcW w:w="1443" w:type="dxa"/>
            <w:vAlign w:val="center"/>
          </w:tcPr>
          <w:p w:rsidR="00AF7EEE" w:rsidRPr="007861BF" w:rsidRDefault="00AF7EEE" w:rsidP="00AF7EEE">
            <w:pPr>
              <w:jc w:val="center"/>
              <w:rPr>
                <w:color w:val="000000"/>
              </w:rPr>
            </w:pPr>
            <w:r w:rsidRPr="007861BF">
              <w:rPr>
                <w:color w:val="000000"/>
              </w:rPr>
              <w:t>50,54</w:t>
            </w:r>
          </w:p>
        </w:tc>
        <w:tc>
          <w:tcPr>
            <w:tcW w:w="2027" w:type="dxa"/>
            <w:vAlign w:val="center"/>
          </w:tcPr>
          <w:p w:rsidR="00AF7EEE" w:rsidRPr="007861BF" w:rsidRDefault="00AF7EEE" w:rsidP="00AF7EEE">
            <w:pPr>
              <w:jc w:val="center"/>
            </w:pPr>
            <w:r w:rsidRPr="007861BF">
              <w:t>0,14</w:t>
            </w:r>
          </w:p>
        </w:tc>
      </w:tr>
      <w:tr w:rsidR="00AF7EEE" w:rsidRPr="007861BF" w:rsidTr="00AF7EEE">
        <w:trPr>
          <w:jc w:val="center"/>
        </w:trPr>
        <w:tc>
          <w:tcPr>
            <w:tcW w:w="6119" w:type="dxa"/>
          </w:tcPr>
          <w:p w:rsidR="00AF7EEE" w:rsidRPr="007861BF" w:rsidRDefault="00AF7EEE" w:rsidP="00AF7EEE">
            <w:pPr>
              <w:jc w:val="right"/>
            </w:pPr>
            <w:r w:rsidRPr="007861BF">
              <w:t>п. Малиновка</w:t>
            </w:r>
          </w:p>
        </w:tc>
        <w:tc>
          <w:tcPr>
            <w:tcW w:w="1443" w:type="dxa"/>
            <w:vAlign w:val="center"/>
          </w:tcPr>
          <w:p w:rsidR="00AF7EEE" w:rsidRPr="007861BF" w:rsidRDefault="00AF7EEE" w:rsidP="00AF7EEE">
            <w:pPr>
              <w:jc w:val="center"/>
              <w:rPr>
                <w:color w:val="000000"/>
              </w:rPr>
            </w:pPr>
            <w:r w:rsidRPr="007861BF">
              <w:rPr>
                <w:color w:val="000000"/>
              </w:rPr>
              <w:t>17,65</w:t>
            </w:r>
          </w:p>
        </w:tc>
        <w:tc>
          <w:tcPr>
            <w:tcW w:w="2027" w:type="dxa"/>
            <w:vAlign w:val="center"/>
          </w:tcPr>
          <w:p w:rsidR="00AF7EEE" w:rsidRPr="007861BF" w:rsidRDefault="00AF7EEE" w:rsidP="00AF7EEE">
            <w:pPr>
              <w:jc w:val="center"/>
            </w:pPr>
            <w:r w:rsidRPr="007861BF">
              <w:t>0,05</w:t>
            </w:r>
          </w:p>
        </w:tc>
      </w:tr>
      <w:tr w:rsidR="00AF7EEE" w:rsidRPr="007861BF" w:rsidTr="00AF7EEE">
        <w:trPr>
          <w:jc w:val="center"/>
        </w:trPr>
        <w:tc>
          <w:tcPr>
            <w:tcW w:w="6119" w:type="dxa"/>
          </w:tcPr>
          <w:p w:rsidR="00AF7EEE" w:rsidRPr="007861BF" w:rsidRDefault="00AF7EEE" w:rsidP="00AF7EEE">
            <w:pPr>
              <w:jc w:val="right"/>
            </w:pPr>
            <w:r w:rsidRPr="007861BF">
              <w:t>с. Муратовка</w:t>
            </w:r>
          </w:p>
        </w:tc>
        <w:tc>
          <w:tcPr>
            <w:tcW w:w="1443" w:type="dxa"/>
            <w:vAlign w:val="center"/>
          </w:tcPr>
          <w:p w:rsidR="00AF7EEE" w:rsidRPr="007861BF" w:rsidRDefault="00AF7EEE" w:rsidP="00AF7EEE">
            <w:pPr>
              <w:jc w:val="center"/>
              <w:rPr>
                <w:color w:val="000000"/>
              </w:rPr>
            </w:pPr>
            <w:r w:rsidRPr="007861BF">
              <w:rPr>
                <w:color w:val="000000"/>
              </w:rPr>
              <w:t>155,91</w:t>
            </w:r>
          </w:p>
        </w:tc>
        <w:tc>
          <w:tcPr>
            <w:tcW w:w="2027" w:type="dxa"/>
            <w:vAlign w:val="center"/>
          </w:tcPr>
          <w:p w:rsidR="00AF7EEE" w:rsidRPr="007861BF" w:rsidRDefault="00AF7EEE" w:rsidP="00AF7EEE">
            <w:pPr>
              <w:jc w:val="center"/>
            </w:pPr>
            <w:r w:rsidRPr="007861BF">
              <w:t>0,43</w:t>
            </w:r>
          </w:p>
        </w:tc>
      </w:tr>
      <w:tr w:rsidR="00AF7EEE" w:rsidRPr="007861BF" w:rsidTr="00AF7EEE">
        <w:trPr>
          <w:jc w:val="center"/>
        </w:trPr>
        <w:tc>
          <w:tcPr>
            <w:tcW w:w="6119" w:type="dxa"/>
          </w:tcPr>
          <w:p w:rsidR="00AF7EEE" w:rsidRPr="007861BF" w:rsidRDefault="00AF7EEE" w:rsidP="00AF7EEE">
            <w:pPr>
              <w:jc w:val="right"/>
            </w:pPr>
            <w:r w:rsidRPr="007861BF">
              <w:t>д. Панкратовка</w:t>
            </w:r>
          </w:p>
        </w:tc>
        <w:tc>
          <w:tcPr>
            <w:tcW w:w="1443" w:type="dxa"/>
            <w:vAlign w:val="center"/>
          </w:tcPr>
          <w:p w:rsidR="00AF7EEE" w:rsidRPr="007861BF" w:rsidRDefault="00AF7EEE" w:rsidP="00AF7EEE">
            <w:pPr>
              <w:jc w:val="center"/>
              <w:rPr>
                <w:color w:val="000000"/>
              </w:rPr>
            </w:pPr>
            <w:r w:rsidRPr="007861BF">
              <w:rPr>
                <w:color w:val="000000"/>
              </w:rPr>
              <w:t>46,23</w:t>
            </w:r>
          </w:p>
        </w:tc>
        <w:tc>
          <w:tcPr>
            <w:tcW w:w="2027" w:type="dxa"/>
            <w:vAlign w:val="center"/>
          </w:tcPr>
          <w:p w:rsidR="00AF7EEE" w:rsidRPr="007861BF" w:rsidRDefault="00AF7EEE" w:rsidP="00AF7EEE">
            <w:pPr>
              <w:jc w:val="center"/>
            </w:pPr>
            <w:r w:rsidRPr="007861BF">
              <w:t>0,13</w:t>
            </w:r>
          </w:p>
        </w:tc>
      </w:tr>
      <w:tr w:rsidR="00AF7EEE" w:rsidRPr="007861BF" w:rsidTr="00AF7EEE">
        <w:trPr>
          <w:jc w:val="center"/>
        </w:trPr>
        <w:tc>
          <w:tcPr>
            <w:tcW w:w="6119" w:type="dxa"/>
          </w:tcPr>
          <w:p w:rsidR="00AF7EEE" w:rsidRPr="007861BF" w:rsidRDefault="00AF7EEE" w:rsidP="00AF7EEE">
            <w:pPr>
              <w:jc w:val="right"/>
            </w:pPr>
            <w:r w:rsidRPr="007861BF">
              <w:t>д. Порецкое</w:t>
            </w:r>
          </w:p>
        </w:tc>
        <w:tc>
          <w:tcPr>
            <w:tcW w:w="1443" w:type="dxa"/>
            <w:vAlign w:val="center"/>
          </w:tcPr>
          <w:p w:rsidR="00AF7EEE" w:rsidRPr="007861BF" w:rsidRDefault="00AF7EEE" w:rsidP="00AF7EEE">
            <w:pPr>
              <w:jc w:val="center"/>
              <w:rPr>
                <w:color w:val="000000"/>
              </w:rPr>
            </w:pPr>
            <w:r w:rsidRPr="007861BF">
              <w:rPr>
                <w:color w:val="000000"/>
              </w:rPr>
              <w:t>22,67</w:t>
            </w:r>
          </w:p>
        </w:tc>
        <w:tc>
          <w:tcPr>
            <w:tcW w:w="2027" w:type="dxa"/>
            <w:vAlign w:val="center"/>
          </w:tcPr>
          <w:p w:rsidR="00AF7EEE" w:rsidRPr="007861BF" w:rsidRDefault="00AF7EEE" w:rsidP="00AF7EEE">
            <w:pPr>
              <w:jc w:val="center"/>
            </w:pPr>
            <w:r w:rsidRPr="007861BF">
              <w:t>0,06</w:t>
            </w:r>
          </w:p>
        </w:tc>
      </w:tr>
      <w:tr w:rsidR="00AF7EEE" w:rsidRPr="007861BF" w:rsidTr="00AF7EEE">
        <w:trPr>
          <w:jc w:val="center"/>
        </w:trPr>
        <w:tc>
          <w:tcPr>
            <w:tcW w:w="6119" w:type="dxa"/>
          </w:tcPr>
          <w:p w:rsidR="00AF7EEE" w:rsidRPr="007861BF" w:rsidRDefault="00AF7EEE" w:rsidP="00AF7EEE">
            <w:pPr>
              <w:jc w:val="right"/>
            </w:pPr>
            <w:r w:rsidRPr="007861BF">
              <w:t>с. Царевщино</w:t>
            </w:r>
          </w:p>
        </w:tc>
        <w:tc>
          <w:tcPr>
            <w:tcW w:w="1443" w:type="dxa"/>
            <w:vAlign w:val="center"/>
          </w:tcPr>
          <w:p w:rsidR="00AF7EEE" w:rsidRPr="007861BF" w:rsidRDefault="00AF7EEE" w:rsidP="00AF7EEE">
            <w:pPr>
              <w:jc w:val="center"/>
              <w:rPr>
                <w:color w:val="000000"/>
              </w:rPr>
            </w:pPr>
            <w:r w:rsidRPr="007861BF">
              <w:rPr>
                <w:color w:val="000000"/>
              </w:rPr>
              <w:t>285,54</w:t>
            </w:r>
          </w:p>
        </w:tc>
        <w:tc>
          <w:tcPr>
            <w:tcW w:w="2027" w:type="dxa"/>
            <w:vAlign w:val="center"/>
          </w:tcPr>
          <w:p w:rsidR="00AF7EEE" w:rsidRPr="007861BF" w:rsidRDefault="00AF7EEE" w:rsidP="00AF7EEE">
            <w:pPr>
              <w:jc w:val="center"/>
            </w:pPr>
            <w:r w:rsidRPr="007861BF">
              <w:t>0,79</w:t>
            </w:r>
          </w:p>
        </w:tc>
      </w:tr>
      <w:tr w:rsidR="00AF7EEE" w:rsidRPr="007861BF" w:rsidTr="00AF7EEE">
        <w:trPr>
          <w:jc w:val="center"/>
        </w:trPr>
        <w:tc>
          <w:tcPr>
            <w:tcW w:w="6119" w:type="dxa"/>
          </w:tcPr>
          <w:p w:rsidR="00AF7EEE" w:rsidRPr="007861BF" w:rsidRDefault="00AF7EEE" w:rsidP="00AF7EEE">
            <w:pPr>
              <w:jc w:val="right"/>
            </w:pPr>
            <w:r w:rsidRPr="007861BF">
              <w:t>с. Юлово</w:t>
            </w:r>
          </w:p>
        </w:tc>
        <w:tc>
          <w:tcPr>
            <w:tcW w:w="1443" w:type="dxa"/>
            <w:vAlign w:val="center"/>
          </w:tcPr>
          <w:p w:rsidR="00AF7EEE" w:rsidRPr="007861BF" w:rsidRDefault="00AF7EEE" w:rsidP="00AF7EEE">
            <w:pPr>
              <w:jc w:val="center"/>
              <w:rPr>
                <w:color w:val="000000"/>
              </w:rPr>
            </w:pPr>
            <w:r w:rsidRPr="007861BF">
              <w:rPr>
                <w:color w:val="000000"/>
              </w:rPr>
              <w:t>161,52</w:t>
            </w:r>
          </w:p>
        </w:tc>
        <w:tc>
          <w:tcPr>
            <w:tcW w:w="2027" w:type="dxa"/>
            <w:vAlign w:val="center"/>
          </w:tcPr>
          <w:p w:rsidR="00AF7EEE" w:rsidRPr="007861BF" w:rsidRDefault="00AF7EEE" w:rsidP="00AF7EEE">
            <w:pPr>
              <w:jc w:val="center"/>
            </w:pPr>
            <w:r w:rsidRPr="007861BF">
              <w:t>0,45</w:t>
            </w:r>
          </w:p>
        </w:tc>
      </w:tr>
      <w:tr w:rsidR="00AF7EEE" w:rsidRPr="007861BF" w:rsidTr="00AF7EEE">
        <w:trPr>
          <w:jc w:val="center"/>
        </w:trPr>
        <w:tc>
          <w:tcPr>
            <w:tcW w:w="6119" w:type="dxa"/>
          </w:tcPr>
          <w:p w:rsidR="00AF7EEE" w:rsidRPr="007861BF" w:rsidRDefault="00AF7EEE" w:rsidP="00AF7EEE">
            <w:pPr>
              <w:rPr>
                <w:b/>
              </w:rPr>
            </w:pPr>
            <w:r w:rsidRPr="007861BF">
              <w:rPr>
                <w:b/>
              </w:rPr>
              <w:t>Земли сельскохозяйственного назначения</w:t>
            </w:r>
          </w:p>
        </w:tc>
        <w:tc>
          <w:tcPr>
            <w:tcW w:w="1443" w:type="dxa"/>
            <w:vAlign w:val="center"/>
          </w:tcPr>
          <w:p w:rsidR="00AF7EEE" w:rsidRPr="007861BF" w:rsidRDefault="00AF7EEE" w:rsidP="00AF7EEE">
            <w:pPr>
              <w:jc w:val="center"/>
              <w:rPr>
                <w:b/>
                <w:color w:val="000000"/>
              </w:rPr>
            </w:pPr>
            <w:r w:rsidRPr="007861BF">
              <w:rPr>
                <w:b/>
                <w:color w:val="000000"/>
              </w:rPr>
              <w:t>23514,11</w:t>
            </w:r>
          </w:p>
        </w:tc>
        <w:tc>
          <w:tcPr>
            <w:tcW w:w="2027" w:type="dxa"/>
            <w:vAlign w:val="center"/>
          </w:tcPr>
          <w:p w:rsidR="00AF7EEE" w:rsidRPr="007861BF" w:rsidRDefault="00AF7EEE" w:rsidP="00AF7EEE">
            <w:pPr>
              <w:jc w:val="center"/>
            </w:pPr>
            <w:r w:rsidRPr="007861BF">
              <w:t>65,18</w:t>
            </w:r>
          </w:p>
        </w:tc>
      </w:tr>
      <w:tr w:rsidR="00AF7EEE" w:rsidRPr="007861BF" w:rsidTr="00AF7EEE">
        <w:trPr>
          <w:jc w:val="center"/>
        </w:trPr>
        <w:tc>
          <w:tcPr>
            <w:tcW w:w="6119" w:type="dxa"/>
          </w:tcPr>
          <w:p w:rsidR="00AF7EEE" w:rsidRPr="007861BF" w:rsidRDefault="00AF7EEE" w:rsidP="00AF7EEE">
            <w:pPr>
              <w:rPr>
                <w:b/>
              </w:rPr>
            </w:pPr>
            <w:r w:rsidRPr="007861BF">
              <w:rPr>
                <w:b/>
              </w:rPr>
              <w:t>Земли промышленности, энергетики, транспорта, связи, радиовещания, телевидения, информатики, земли обеспечения космической деятельности, земли обороны, безопасности и земли иного специального назначения</w:t>
            </w:r>
          </w:p>
        </w:tc>
        <w:tc>
          <w:tcPr>
            <w:tcW w:w="1443" w:type="dxa"/>
            <w:vAlign w:val="center"/>
          </w:tcPr>
          <w:p w:rsidR="00AF7EEE" w:rsidRPr="007861BF" w:rsidRDefault="00AF7EEE" w:rsidP="00AF7EEE">
            <w:pPr>
              <w:jc w:val="center"/>
              <w:rPr>
                <w:b/>
              </w:rPr>
            </w:pPr>
            <w:r w:rsidRPr="007861BF">
              <w:rPr>
                <w:b/>
              </w:rPr>
              <w:t>57,74</w:t>
            </w:r>
          </w:p>
        </w:tc>
        <w:tc>
          <w:tcPr>
            <w:tcW w:w="2027" w:type="dxa"/>
            <w:vAlign w:val="center"/>
          </w:tcPr>
          <w:p w:rsidR="00AF7EEE" w:rsidRPr="007861BF" w:rsidRDefault="00AF7EEE" w:rsidP="00AF7EEE">
            <w:pPr>
              <w:jc w:val="center"/>
            </w:pPr>
            <w:r w:rsidRPr="007861BF">
              <w:t>0,16</w:t>
            </w:r>
          </w:p>
        </w:tc>
      </w:tr>
      <w:tr w:rsidR="00AF7EEE" w:rsidRPr="007861BF" w:rsidTr="00AF7EEE">
        <w:trPr>
          <w:jc w:val="center"/>
        </w:trPr>
        <w:tc>
          <w:tcPr>
            <w:tcW w:w="6119" w:type="dxa"/>
          </w:tcPr>
          <w:p w:rsidR="00AF7EEE" w:rsidRPr="007861BF" w:rsidRDefault="00AF7EEE" w:rsidP="00AF7EEE">
            <w:pPr>
              <w:rPr>
                <w:b/>
              </w:rPr>
            </w:pPr>
            <w:r w:rsidRPr="007861BF">
              <w:rPr>
                <w:b/>
              </w:rPr>
              <w:t>Земли лесного фонда</w:t>
            </w:r>
          </w:p>
        </w:tc>
        <w:tc>
          <w:tcPr>
            <w:tcW w:w="1443" w:type="dxa"/>
            <w:vAlign w:val="center"/>
          </w:tcPr>
          <w:p w:rsidR="00AF7EEE" w:rsidRPr="007861BF" w:rsidRDefault="00AF7EEE" w:rsidP="00AF7EEE">
            <w:pPr>
              <w:jc w:val="center"/>
              <w:rPr>
                <w:b/>
              </w:rPr>
            </w:pPr>
            <w:r w:rsidRPr="007861BF">
              <w:rPr>
                <w:b/>
              </w:rPr>
              <w:t>11478,83</w:t>
            </w:r>
          </w:p>
        </w:tc>
        <w:tc>
          <w:tcPr>
            <w:tcW w:w="2027" w:type="dxa"/>
            <w:vAlign w:val="center"/>
          </w:tcPr>
          <w:p w:rsidR="00AF7EEE" w:rsidRPr="007861BF" w:rsidRDefault="00AF7EEE" w:rsidP="00AF7EEE">
            <w:pPr>
              <w:jc w:val="center"/>
            </w:pPr>
            <w:r w:rsidRPr="007861BF">
              <w:t>31,82</w:t>
            </w:r>
          </w:p>
        </w:tc>
      </w:tr>
      <w:tr w:rsidR="00AF7EEE" w:rsidRPr="007861BF" w:rsidTr="00AF7EEE">
        <w:trPr>
          <w:jc w:val="center"/>
        </w:trPr>
        <w:tc>
          <w:tcPr>
            <w:tcW w:w="6119" w:type="dxa"/>
          </w:tcPr>
          <w:p w:rsidR="00AF7EEE" w:rsidRPr="007861BF" w:rsidRDefault="00AF7EEE" w:rsidP="00AF7EEE">
            <w:pPr>
              <w:rPr>
                <w:b/>
              </w:rPr>
            </w:pPr>
            <w:r w:rsidRPr="007861BF">
              <w:rPr>
                <w:b/>
              </w:rPr>
              <w:t>Земли особо охраняемых территорий и объектов</w:t>
            </w:r>
          </w:p>
        </w:tc>
        <w:tc>
          <w:tcPr>
            <w:tcW w:w="1443" w:type="dxa"/>
            <w:vAlign w:val="center"/>
          </w:tcPr>
          <w:p w:rsidR="00AF7EEE" w:rsidRPr="007861BF" w:rsidRDefault="00AF7EEE" w:rsidP="00AF7EEE">
            <w:pPr>
              <w:jc w:val="center"/>
              <w:rPr>
                <w:b/>
              </w:rPr>
            </w:pPr>
            <w:r w:rsidRPr="007861BF">
              <w:rPr>
                <w:b/>
              </w:rPr>
              <w:t>81,5</w:t>
            </w:r>
          </w:p>
        </w:tc>
        <w:tc>
          <w:tcPr>
            <w:tcW w:w="2027" w:type="dxa"/>
            <w:vAlign w:val="center"/>
          </w:tcPr>
          <w:p w:rsidR="00AF7EEE" w:rsidRPr="007861BF" w:rsidRDefault="00AF7EEE" w:rsidP="00AF7EEE">
            <w:pPr>
              <w:jc w:val="center"/>
            </w:pPr>
            <w:r w:rsidRPr="007861BF">
              <w:t>0,23</w:t>
            </w:r>
          </w:p>
        </w:tc>
      </w:tr>
      <w:tr w:rsidR="00AF7EEE" w:rsidRPr="007861BF" w:rsidTr="00AF7EEE">
        <w:trPr>
          <w:jc w:val="center"/>
        </w:trPr>
        <w:tc>
          <w:tcPr>
            <w:tcW w:w="6119" w:type="dxa"/>
          </w:tcPr>
          <w:p w:rsidR="00AF7EEE" w:rsidRPr="007861BF" w:rsidRDefault="00AF7EEE" w:rsidP="00AF7EEE">
            <w:pPr>
              <w:rPr>
                <w:b/>
              </w:rPr>
            </w:pPr>
            <w:r w:rsidRPr="007861BF">
              <w:rPr>
                <w:b/>
              </w:rPr>
              <w:t>Общая площадь территории поселения</w:t>
            </w:r>
          </w:p>
        </w:tc>
        <w:tc>
          <w:tcPr>
            <w:tcW w:w="1443" w:type="dxa"/>
            <w:vAlign w:val="center"/>
          </w:tcPr>
          <w:p w:rsidR="00AF7EEE" w:rsidRPr="007861BF" w:rsidRDefault="00AF7EEE" w:rsidP="00AF7EEE">
            <w:pPr>
              <w:jc w:val="center"/>
              <w:rPr>
                <w:b/>
              </w:rPr>
            </w:pPr>
            <w:r w:rsidRPr="007861BF">
              <w:rPr>
                <w:b/>
              </w:rPr>
              <w:t>36073,93</w:t>
            </w:r>
          </w:p>
        </w:tc>
        <w:tc>
          <w:tcPr>
            <w:tcW w:w="2027" w:type="dxa"/>
            <w:vAlign w:val="center"/>
          </w:tcPr>
          <w:p w:rsidR="00AF7EEE" w:rsidRPr="007861BF" w:rsidRDefault="00AF7EEE" w:rsidP="00AF7EEE">
            <w:pPr>
              <w:jc w:val="center"/>
            </w:pPr>
            <w:r w:rsidRPr="007861BF">
              <w:t>100</w:t>
            </w:r>
          </w:p>
        </w:tc>
      </w:tr>
    </w:tbl>
    <w:p w:rsidR="00AF7EEE" w:rsidRPr="007861BF" w:rsidRDefault="00AF7EEE" w:rsidP="00AF7EEE">
      <w:pPr>
        <w:jc w:val="both"/>
        <w:rPr>
          <w:snapToGrid w:val="0"/>
        </w:rPr>
      </w:pPr>
      <w:r w:rsidRPr="007861BF">
        <w:rPr>
          <w:bCs/>
          <w:color w:val="000000"/>
        </w:rPr>
        <w:t xml:space="preserve">* (данные по площадям </w:t>
      </w:r>
      <w:r w:rsidRPr="007861BF">
        <w:rPr>
          <w:snapToGrid w:val="0"/>
        </w:rPr>
        <w:t xml:space="preserve">получены по картографическим  материалам М 1:10000 с учетом программного  обеспечения </w:t>
      </w:r>
      <w:r w:rsidRPr="007861BF">
        <w:rPr>
          <w:snapToGrid w:val="0"/>
          <w:lang w:val="en-US"/>
        </w:rPr>
        <w:t>MapInfo</w:t>
      </w:r>
      <w:r w:rsidRPr="007861BF">
        <w:rPr>
          <w:snapToGrid w:val="0"/>
        </w:rPr>
        <w:t>).</w:t>
      </w:r>
    </w:p>
    <w:p w:rsidR="00EB6003" w:rsidRPr="007861BF" w:rsidRDefault="00EB6003" w:rsidP="007B1340">
      <w:pPr>
        <w:autoSpaceDE w:val="0"/>
        <w:autoSpaceDN w:val="0"/>
        <w:adjustRightInd w:val="0"/>
        <w:ind w:firstLine="720"/>
      </w:pPr>
    </w:p>
    <w:p w:rsidR="00EB6003" w:rsidRPr="007861BF" w:rsidRDefault="00EB6003" w:rsidP="008702F1">
      <w:pPr>
        <w:autoSpaceDE w:val="0"/>
        <w:autoSpaceDN w:val="0"/>
        <w:adjustRightInd w:val="0"/>
        <w:ind w:firstLine="720"/>
        <w:jc w:val="right"/>
      </w:pPr>
    </w:p>
    <w:p w:rsidR="00EB6003" w:rsidRPr="007861BF" w:rsidRDefault="00EB6003" w:rsidP="008702F1">
      <w:pPr>
        <w:autoSpaceDE w:val="0"/>
        <w:autoSpaceDN w:val="0"/>
        <w:adjustRightInd w:val="0"/>
        <w:ind w:firstLine="720"/>
        <w:jc w:val="right"/>
      </w:pPr>
    </w:p>
    <w:p w:rsidR="00AF7EEE" w:rsidRPr="007861BF" w:rsidRDefault="00AF7EEE" w:rsidP="00AF7EEE">
      <w:pPr>
        <w:pStyle w:val="10"/>
        <w:jc w:val="center"/>
        <w:rPr>
          <w:rFonts w:ascii="Times New Roman" w:hAnsi="Times New Roman" w:cs="Times New Roman"/>
          <w:sz w:val="24"/>
          <w:szCs w:val="24"/>
        </w:rPr>
      </w:pPr>
      <w:bookmarkStart w:id="22" w:name="_Toc18913382"/>
      <w:bookmarkStart w:id="23" w:name="_Toc53743538"/>
      <w:r w:rsidRPr="007861BF">
        <w:rPr>
          <w:rFonts w:ascii="Times New Roman" w:hAnsi="Times New Roman" w:cs="Times New Roman"/>
          <w:sz w:val="24"/>
          <w:szCs w:val="24"/>
        </w:rPr>
        <w:t>6.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22"/>
      <w:bookmarkEnd w:id="23"/>
    </w:p>
    <w:p w:rsidR="00AF7EEE" w:rsidRPr="007861BF" w:rsidRDefault="00AF7EEE" w:rsidP="008702F1">
      <w:pPr>
        <w:autoSpaceDE w:val="0"/>
        <w:autoSpaceDN w:val="0"/>
        <w:adjustRightInd w:val="0"/>
        <w:ind w:firstLine="720"/>
        <w:jc w:val="right"/>
      </w:pPr>
    </w:p>
    <w:p w:rsidR="00EB6003" w:rsidRPr="007861BF" w:rsidRDefault="00EB6003" w:rsidP="008702F1">
      <w:pPr>
        <w:autoSpaceDE w:val="0"/>
        <w:autoSpaceDN w:val="0"/>
        <w:adjustRightInd w:val="0"/>
        <w:ind w:firstLine="720"/>
        <w:jc w:val="right"/>
      </w:pPr>
    </w:p>
    <w:p w:rsidR="00EB6003" w:rsidRPr="007861BF" w:rsidRDefault="00EB6003" w:rsidP="008702F1">
      <w:pPr>
        <w:autoSpaceDE w:val="0"/>
        <w:autoSpaceDN w:val="0"/>
        <w:adjustRightInd w:val="0"/>
        <w:ind w:firstLine="720"/>
        <w:jc w:val="right"/>
      </w:pPr>
    </w:p>
    <w:p w:rsidR="00AF7EEE" w:rsidRPr="007861BF" w:rsidRDefault="00AF7EEE" w:rsidP="00AF7EEE">
      <w:pPr>
        <w:pStyle w:val="10"/>
        <w:jc w:val="center"/>
        <w:rPr>
          <w:rFonts w:ascii="Times New Roman" w:hAnsi="Times New Roman" w:cs="Times New Roman"/>
          <w:sz w:val="24"/>
          <w:szCs w:val="24"/>
        </w:rPr>
      </w:pPr>
      <w:bookmarkStart w:id="24" w:name="_Toc89164249"/>
      <w:r w:rsidRPr="007861BF">
        <w:rPr>
          <w:rFonts w:ascii="Times New Roman" w:hAnsi="Times New Roman" w:cs="Times New Roman"/>
          <w:sz w:val="24"/>
          <w:szCs w:val="24"/>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24"/>
    </w:p>
    <w:p w:rsidR="00AF7EEE" w:rsidRPr="007861BF" w:rsidRDefault="00AF7EEE" w:rsidP="00AF7EEE">
      <w:pPr>
        <w:spacing w:line="360" w:lineRule="auto"/>
        <w:ind w:firstLine="708"/>
        <w:jc w:val="both"/>
      </w:pPr>
    </w:p>
    <w:p w:rsidR="00AF7EEE" w:rsidRPr="007861BF" w:rsidRDefault="00AF7EEE" w:rsidP="00EC1C45">
      <w:pPr>
        <w:spacing w:line="360" w:lineRule="auto"/>
        <w:ind w:firstLine="708"/>
        <w:jc w:val="both"/>
      </w:pPr>
      <w:r w:rsidRPr="007861BF">
        <w:lastRenderedPageBreak/>
        <w:t>В разделе приведен перечень земельных участков, которые включаются и исключаются из границ населенных пунктов, входящих в состав Царевщинского сельсовета Мокшанского района Пензенской области, с указанием категорий земель, к которым планируется отнести эти земельные участки, и целей их планируемого использования.</w:t>
      </w:r>
    </w:p>
    <w:p w:rsidR="00AF7EEE" w:rsidRPr="007861BF" w:rsidRDefault="00AF7EEE" w:rsidP="00AF7EEE">
      <w:pPr>
        <w:ind w:firstLine="709"/>
        <w:jc w:val="both"/>
      </w:pPr>
    </w:p>
    <w:p w:rsidR="00AF7EEE" w:rsidRPr="007861BF" w:rsidRDefault="00AF7EEE" w:rsidP="00AF7EEE">
      <w:pPr>
        <w:ind w:firstLine="709"/>
        <w:jc w:val="both"/>
      </w:pPr>
      <w:r w:rsidRPr="007861BF">
        <w:t>Таблица 2. Площадь планируемого развития населенных пунктов поселения.</w:t>
      </w:r>
    </w:p>
    <w:tbl>
      <w:tblPr>
        <w:tblW w:w="10773" w:type="dxa"/>
        <w:tblInd w:w="-45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418"/>
        <w:gridCol w:w="1418"/>
        <w:gridCol w:w="1417"/>
        <w:gridCol w:w="1559"/>
        <w:gridCol w:w="1701"/>
        <w:gridCol w:w="1843"/>
        <w:gridCol w:w="1417"/>
      </w:tblGrid>
      <w:tr w:rsidR="00AF7EEE" w:rsidRPr="007861BF" w:rsidTr="00AF7EEE">
        <w:tc>
          <w:tcPr>
            <w:tcW w:w="1418" w:type="dxa"/>
            <w:vAlign w:val="center"/>
          </w:tcPr>
          <w:p w:rsidR="00AF7EEE" w:rsidRPr="007861BF" w:rsidRDefault="00AF7EEE" w:rsidP="00AF7EEE">
            <w:pPr>
              <w:jc w:val="center"/>
              <w:rPr>
                <w:b/>
              </w:rPr>
            </w:pPr>
            <w:r w:rsidRPr="007861BF">
              <w:rPr>
                <w:b/>
                <w:snapToGrid w:val="0"/>
              </w:rPr>
              <w:t>Название населенного пункта</w:t>
            </w:r>
          </w:p>
        </w:tc>
        <w:tc>
          <w:tcPr>
            <w:tcW w:w="1418" w:type="dxa"/>
            <w:vAlign w:val="center"/>
          </w:tcPr>
          <w:p w:rsidR="00AF7EEE" w:rsidRPr="007861BF" w:rsidRDefault="00AF7EEE" w:rsidP="00AF7EEE">
            <w:pPr>
              <w:jc w:val="center"/>
              <w:rPr>
                <w:b/>
              </w:rPr>
            </w:pPr>
            <w:r w:rsidRPr="007861BF">
              <w:rPr>
                <w:b/>
                <w:snapToGrid w:val="0"/>
              </w:rPr>
              <w:t>Общая площадь территории населенного пункта, га (существующее положение)</w:t>
            </w:r>
          </w:p>
        </w:tc>
        <w:tc>
          <w:tcPr>
            <w:tcW w:w="1417" w:type="dxa"/>
            <w:vAlign w:val="center"/>
          </w:tcPr>
          <w:p w:rsidR="00AF7EEE" w:rsidRPr="007861BF" w:rsidRDefault="00AF7EEE" w:rsidP="00AF7EEE">
            <w:pPr>
              <w:jc w:val="center"/>
              <w:rPr>
                <w:b/>
              </w:rPr>
            </w:pPr>
            <w:r w:rsidRPr="007861BF">
              <w:rPr>
                <w:b/>
                <w:snapToGrid w:val="0"/>
              </w:rPr>
              <w:t>Общая площадь территории населенного пункта, га (на проект)</w:t>
            </w:r>
          </w:p>
        </w:tc>
        <w:tc>
          <w:tcPr>
            <w:tcW w:w="1559" w:type="dxa"/>
            <w:vAlign w:val="center"/>
          </w:tcPr>
          <w:p w:rsidR="00AF7EEE" w:rsidRPr="007861BF" w:rsidRDefault="00AF7EEE" w:rsidP="00AF7EEE">
            <w:pPr>
              <w:jc w:val="center"/>
              <w:rPr>
                <w:b/>
                <w:snapToGrid w:val="0"/>
              </w:rPr>
            </w:pPr>
            <w:r w:rsidRPr="007861BF">
              <w:rPr>
                <w:b/>
                <w:snapToGrid w:val="0"/>
              </w:rPr>
              <w:t>Площадь планируемого развития населенного пункта, включаемые (вкл.) и исключаемые (искл.) зем.уч. га</w:t>
            </w:r>
          </w:p>
        </w:tc>
        <w:tc>
          <w:tcPr>
            <w:tcW w:w="1701" w:type="dxa"/>
            <w:vAlign w:val="center"/>
          </w:tcPr>
          <w:p w:rsidR="00AF7EEE" w:rsidRPr="007861BF" w:rsidRDefault="00AF7EEE" w:rsidP="00AF7EEE">
            <w:pPr>
              <w:jc w:val="center"/>
              <w:rPr>
                <w:b/>
                <w:snapToGrid w:val="0"/>
              </w:rPr>
            </w:pPr>
            <w:r w:rsidRPr="007861BF">
              <w:rPr>
                <w:b/>
                <w:snapToGrid w:val="0"/>
              </w:rPr>
              <w:t>Существующая категория земель</w:t>
            </w:r>
          </w:p>
        </w:tc>
        <w:tc>
          <w:tcPr>
            <w:tcW w:w="1843" w:type="dxa"/>
            <w:vAlign w:val="center"/>
          </w:tcPr>
          <w:p w:rsidR="00AF7EEE" w:rsidRPr="007861BF" w:rsidRDefault="00AF7EEE" w:rsidP="00AF7EEE">
            <w:pPr>
              <w:jc w:val="center"/>
              <w:rPr>
                <w:b/>
                <w:snapToGrid w:val="0"/>
              </w:rPr>
            </w:pPr>
            <w:r w:rsidRPr="007861BF">
              <w:rPr>
                <w:b/>
                <w:snapToGrid w:val="0"/>
              </w:rPr>
              <w:t>Планируемая категория земель</w:t>
            </w:r>
          </w:p>
        </w:tc>
        <w:tc>
          <w:tcPr>
            <w:tcW w:w="1417" w:type="dxa"/>
            <w:vAlign w:val="center"/>
          </w:tcPr>
          <w:p w:rsidR="00AF7EEE" w:rsidRPr="007861BF" w:rsidRDefault="00AF7EEE" w:rsidP="00AF7EEE">
            <w:pPr>
              <w:jc w:val="center"/>
              <w:rPr>
                <w:b/>
                <w:snapToGrid w:val="0"/>
              </w:rPr>
            </w:pPr>
            <w:r w:rsidRPr="007861BF">
              <w:rPr>
                <w:b/>
                <w:snapToGrid w:val="0"/>
              </w:rPr>
              <w:t>Примечание</w:t>
            </w:r>
          </w:p>
        </w:tc>
      </w:tr>
      <w:tr w:rsidR="00AF7EEE" w:rsidRPr="007861BF" w:rsidTr="00AF7EEE">
        <w:tc>
          <w:tcPr>
            <w:tcW w:w="1418" w:type="dxa"/>
            <w:vAlign w:val="center"/>
          </w:tcPr>
          <w:p w:rsidR="00AF7EEE" w:rsidRPr="007861BF" w:rsidRDefault="00AF7EEE" w:rsidP="00AF7EEE">
            <w:pPr>
              <w:ind w:right="-108"/>
            </w:pPr>
            <w:r w:rsidRPr="007861BF">
              <w:t xml:space="preserve">            1</w:t>
            </w:r>
          </w:p>
        </w:tc>
        <w:tc>
          <w:tcPr>
            <w:tcW w:w="1418" w:type="dxa"/>
            <w:vAlign w:val="center"/>
          </w:tcPr>
          <w:p w:rsidR="00AF7EEE" w:rsidRPr="007861BF" w:rsidRDefault="00AF7EEE" w:rsidP="00AF7EEE">
            <w:pPr>
              <w:ind w:right="-107"/>
            </w:pPr>
            <w:r w:rsidRPr="007861BF">
              <w:t xml:space="preserve">              2</w:t>
            </w:r>
          </w:p>
        </w:tc>
        <w:tc>
          <w:tcPr>
            <w:tcW w:w="1417" w:type="dxa"/>
            <w:vAlign w:val="center"/>
          </w:tcPr>
          <w:p w:rsidR="00AF7EEE" w:rsidRPr="007861BF" w:rsidRDefault="00AF7EEE" w:rsidP="00AF7EEE">
            <w:pPr>
              <w:ind w:right="-108"/>
              <w:jc w:val="center"/>
            </w:pPr>
            <w:r w:rsidRPr="007861BF">
              <w:t>3</w:t>
            </w:r>
          </w:p>
        </w:tc>
        <w:tc>
          <w:tcPr>
            <w:tcW w:w="1559" w:type="dxa"/>
            <w:vAlign w:val="center"/>
          </w:tcPr>
          <w:p w:rsidR="00AF7EEE" w:rsidRPr="007861BF" w:rsidRDefault="00AF7EEE" w:rsidP="00AF7EEE">
            <w:pPr>
              <w:ind w:right="-107"/>
              <w:jc w:val="center"/>
            </w:pPr>
            <w:r w:rsidRPr="007861BF">
              <w:t>4</w:t>
            </w:r>
          </w:p>
        </w:tc>
        <w:tc>
          <w:tcPr>
            <w:tcW w:w="1701" w:type="dxa"/>
            <w:vAlign w:val="center"/>
          </w:tcPr>
          <w:p w:rsidR="00AF7EEE" w:rsidRPr="007861BF" w:rsidRDefault="00AF7EEE" w:rsidP="00AF7EEE">
            <w:pPr>
              <w:ind w:right="-108"/>
              <w:jc w:val="center"/>
            </w:pPr>
            <w:r w:rsidRPr="007861BF">
              <w:t>5</w:t>
            </w:r>
          </w:p>
        </w:tc>
        <w:tc>
          <w:tcPr>
            <w:tcW w:w="1843" w:type="dxa"/>
            <w:vAlign w:val="center"/>
          </w:tcPr>
          <w:p w:rsidR="00AF7EEE" w:rsidRPr="007861BF" w:rsidRDefault="00AF7EEE" w:rsidP="00AF7EEE">
            <w:pPr>
              <w:ind w:right="-108"/>
              <w:jc w:val="center"/>
            </w:pPr>
            <w:r w:rsidRPr="007861BF">
              <w:t>6</w:t>
            </w:r>
          </w:p>
        </w:tc>
        <w:tc>
          <w:tcPr>
            <w:tcW w:w="1417" w:type="dxa"/>
            <w:vAlign w:val="center"/>
          </w:tcPr>
          <w:p w:rsidR="00AF7EEE" w:rsidRPr="007861BF" w:rsidRDefault="00AF7EEE" w:rsidP="00AF7EEE">
            <w:pPr>
              <w:ind w:right="-108"/>
              <w:jc w:val="center"/>
            </w:pPr>
            <w:r w:rsidRPr="007861BF">
              <w:t>7</w:t>
            </w:r>
          </w:p>
        </w:tc>
      </w:tr>
      <w:tr w:rsidR="00AF7EEE" w:rsidRPr="007861BF" w:rsidTr="00AF7EEE">
        <w:trPr>
          <w:trHeight w:val="513"/>
        </w:trPr>
        <w:tc>
          <w:tcPr>
            <w:tcW w:w="1418" w:type="dxa"/>
            <w:vMerge w:val="restart"/>
            <w:vAlign w:val="center"/>
          </w:tcPr>
          <w:p w:rsidR="00AF7EEE" w:rsidRPr="007861BF" w:rsidRDefault="00AF7EEE" w:rsidP="00AF7EEE">
            <w:pPr>
              <w:tabs>
                <w:tab w:val="left" w:pos="0"/>
              </w:tabs>
              <w:ind w:right="-567"/>
              <w:rPr>
                <w:b/>
              </w:rPr>
            </w:pPr>
            <w:r w:rsidRPr="007861BF">
              <w:rPr>
                <w:b/>
              </w:rPr>
              <w:t>с. Белогорка</w:t>
            </w:r>
          </w:p>
        </w:tc>
        <w:tc>
          <w:tcPr>
            <w:tcW w:w="1418" w:type="dxa"/>
            <w:vMerge w:val="restart"/>
            <w:vAlign w:val="center"/>
          </w:tcPr>
          <w:p w:rsidR="00AF7EEE" w:rsidRPr="007861BF" w:rsidRDefault="00AF7EEE" w:rsidP="00AF7EEE">
            <w:pPr>
              <w:ind w:right="-107"/>
              <w:jc w:val="center"/>
            </w:pPr>
            <w:r w:rsidRPr="007861BF">
              <w:t>50,89</w:t>
            </w:r>
          </w:p>
        </w:tc>
        <w:tc>
          <w:tcPr>
            <w:tcW w:w="1417" w:type="dxa"/>
            <w:vMerge w:val="restart"/>
            <w:vAlign w:val="center"/>
          </w:tcPr>
          <w:p w:rsidR="00AF7EEE" w:rsidRPr="007861BF" w:rsidRDefault="00AF7EEE" w:rsidP="00AF7EEE">
            <w:pPr>
              <w:ind w:right="-108"/>
              <w:jc w:val="center"/>
            </w:pPr>
            <w:r w:rsidRPr="007861BF">
              <w:t>50,51</w:t>
            </w:r>
          </w:p>
        </w:tc>
        <w:tc>
          <w:tcPr>
            <w:tcW w:w="1559" w:type="dxa"/>
            <w:vAlign w:val="center"/>
          </w:tcPr>
          <w:p w:rsidR="00AF7EEE" w:rsidRPr="007861BF" w:rsidRDefault="00AF7EEE" w:rsidP="00AF7EEE">
            <w:pPr>
              <w:ind w:right="-107"/>
              <w:jc w:val="center"/>
            </w:pPr>
            <w:r w:rsidRPr="007861BF">
              <w:t>2,63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830"/>
        </w:trPr>
        <w:tc>
          <w:tcPr>
            <w:tcW w:w="1418" w:type="dxa"/>
            <w:vMerge/>
            <w:vAlign w:val="center"/>
          </w:tcPr>
          <w:p w:rsidR="00AF7EEE" w:rsidRPr="007861BF" w:rsidRDefault="00AF7EEE" w:rsidP="00AF7EEE">
            <w:pPr>
              <w:ind w:right="-567"/>
              <w:jc w:val="center"/>
              <w:rPr>
                <w:b/>
              </w:rPr>
            </w:pPr>
          </w:p>
        </w:tc>
        <w:tc>
          <w:tcPr>
            <w:tcW w:w="1418" w:type="dxa"/>
            <w:vMerge/>
            <w:vAlign w:val="center"/>
          </w:tcPr>
          <w:p w:rsidR="00AF7EEE" w:rsidRPr="007861BF" w:rsidRDefault="00AF7EEE" w:rsidP="00AF7EEE">
            <w:pPr>
              <w:ind w:right="-107"/>
              <w:jc w:val="center"/>
              <w:rPr>
                <w:highlight w:val="yellow"/>
              </w:rPr>
            </w:pPr>
          </w:p>
        </w:tc>
        <w:tc>
          <w:tcPr>
            <w:tcW w:w="1417" w:type="dxa"/>
            <w:vMerge/>
            <w:vAlign w:val="center"/>
          </w:tcPr>
          <w:p w:rsidR="00AF7EEE" w:rsidRPr="007861BF" w:rsidRDefault="00AF7EEE" w:rsidP="00AF7EEE">
            <w:pPr>
              <w:ind w:right="-108"/>
              <w:jc w:val="center"/>
              <w:rPr>
                <w:highlight w:val="yellow"/>
              </w:rPr>
            </w:pPr>
          </w:p>
        </w:tc>
        <w:tc>
          <w:tcPr>
            <w:tcW w:w="1559" w:type="dxa"/>
            <w:vAlign w:val="center"/>
          </w:tcPr>
          <w:p w:rsidR="00AF7EEE" w:rsidRPr="007861BF" w:rsidRDefault="00AF7EEE" w:rsidP="00AF7EEE">
            <w:pPr>
              <w:ind w:right="-107"/>
              <w:jc w:val="center"/>
              <w:rPr>
                <w:highlight w:val="yellow"/>
              </w:rPr>
            </w:pPr>
            <w:r w:rsidRPr="007861BF">
              <w:t>3,01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с. Беликово</w:t>
            </w:r>
          </w:p>
        </w:tc>
        <w:tc>
          <w:tcPr>
            <w:tcW w:w="1418" w:type="dxa"/>
            <w:vMerge w:val="restart"/>
            <w:vAlign w:val="center"/>
          </w:tcPr>
          <w:p w:rsidR="00AF7EEE" w:rsidRPr="007861BF" w:rsidRDefault="00AF7EEE" w:rsidP="00AF7EEE">
            <w:pPr>
              <w:ind w:right="-107"/>
              <w:jc w:val="center"/>
            </w:pPr>
            <w:r w:rsidRPr="007861BF">
              <w:t>103,52</w:t>
            </w:r>
          </w:p>
        </w:tc>
        <w:tc>
          <w:tcPr>
            <w:tcW w:w="1417" w:type="dxa"/>
            <w:vMerge w:val="restart"/>
            <w:vAlign w:val="center"/>
          </w:tcPr>
          <w:p w:rsidR="00AF7EEE" w:rsidRPr="007861BF" w:rsidRDefault="00AF7EEE" w:rsidP="00AF7EEE">
            <w:pPr>
              <w:ind w:right="-108"/>
              <w:jc w:val="center"/>
            </w:pPr>
            <w:r w:rsidRPr="007861BF">
              <w:t>103,45</w:t>
            </w:r>
          </w:p>
        </w:tc>
        <w:tc>
          <w:tcPr>
            <w:tcW w:w="1559" w:type="dxa"/>
            <w:vAlign w:val="center"/>
          </w:tcPr>
          <w:p w:rsidR="00AF7EEE" w:rsidRPr="007861BF" w:rsidRDefault="00AF7EEE" w:rsidP="00AF7EEE">
            <w:pPr>
              <w:ind w:right="-107"/>
              <w:jc w:val="center"/>
            </w:pPr>
            <w:r w:rsidRPr="007861BF">
              <w:t>3,66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rPr>
                <w:highlight w:val="yellow"/>
              </w:rPr>
            </w:pPr>
          </w:p>
        </w:tc>
        <w:tc>
          <w:tcPr>
            <w:tcW w:w="1417" w:type="dxa"/>
            <w:vMerge/>
            <w:vAlign w:val="center"/>
          </w:tcPr>
          <w:p w:rsidR="00AF7EEE" w:rsidRPr="007861BF" w:rsidRDefault="00AF7EEE" w:rsidP="00AF7EEE">
            <w:pPr>
              <w:ind w:right="-108"/>
              <w:jc w:val="center"/>
              <w:rPr>
                <w:highlight w:val="yellow"/>
              </w:rPr>
            </w:pPr>
          </w:p>
        </w:tc>
        <w:tc>
          <w:tcPr>
            <w:tcW w:w="1559" w:type="dxa"/>
            <w:vAlign w:val="center"/>
          </w:tcPr>
          <w:p w:rsidR="00AF7EEE" w:rsidRPr="007861BF" w:rsidRDefault="00AF7EEE" w:rsidP="00AF7EEE">
            <w:pPr>
              <w:ind w:right="-107"/>
              <w:jc w:val="center"/>
            </w:pPr>
            <w:r w:rsidRPr="007861BF">
              <w:t>3,23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rPr>
                <w:highlight w:val="yellow"/>
              </w:rPr>
            </w:pPr>
          </w:p>
        </w:tc>
        <w:tc>
          <w:tcPr>
            <w:tcW w:w="1417" w:type="dxa"/>
            <w:vMerge/>
            <w:vAlign w:val="center"/>
          </w:tcPr>
          <w:p w:rsidR="00AF7EEE" w:rsidRPr="007861BF" w:rsidRDefault="00AF7EEE" w:rsidP="00AF7EEE">
            <w:pPr>
              <w:ind w:right="-108"/>
              <w:jc w:val="center"/>
              <w:rPr>
                <w:highlight w:val="yellow"/>
              </w:rPr>
            </w:pPr>
          </w:p>
        </w:tc>
        <w:tc>
          <w:tcPr>
            <w:tcW w:w="1559" w:type="dxa"/>
            <w:vAlign w:val="center"/>
          </w:tcPr>
          <w:p w:rsidR="00AF7EEE" w:rsidRPr="007861BF" w:rsidRDefault="00AF7EEE" w:rsidP="00AF7EEE">
            <w:pPr>
              <w:ind w:right="-107"/>
              <w:jc w:val="center"/>
              <w:rPr>
                <w:highlight w:val="yellow"/>
              </w:rPr>
            </w:pPr>
            <w:r w:rsidRPr="007861BF">
              <w:t xml:space="preserve"> 0,5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промышленности, энергетики,…..</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п. Березовка</w:t>
            </w:r>
          </w:p>
        </w:tc>
        <w:tc>
          <w:tcPr>
            <w:tcW w:w="1418" w:type="dxa"/>
            <w:vMerge w:val="restart"/>
            <w:vAlign w:val="center"/>
          </w:tcPr>
          <w:p w:rsidR="00AF7EEE" w:rsidRPr="007861BF" w:rsidRDefault="00AF7EEE" w:rsidP="00AF7EEE">
            <w:pPr>
              <w:ind w:right="-107"/>
              <w:jc w:val="center"/>
              <w:rPr>
                <w:highlight w:val="yellow"/>
              </w:rPr>
            </w:pPr>
            <w:r w:rsidRPr="007861BF">
              <w:t>25,16</w:t>
            </w:r>
          </w:p>
        </w:tc>
        <w:tc>
          <w:tcPr>
            <w:tcW w:w="1417" w:type="dxa"/>
            <w:vMerge w:val="restart"/>
            <w:vAlign w:val="center"/>
          </w:tcPr>
          <w:p w:rsidR="00AF7EEE" w:rsidRPr="007861BF" w:rsidRDefault="00AF7EEE" w:rsidP="00AF7EEE">
            <w:pPr>
              <w:ind w:right="-108"/>
              <w:jc w:val="center"/>
              <w:rPr>
                <w:highlight w:val="yellow"/>
              </w:rPr>
            </w:pPr>
            <w:r w:rsidRPr="007861BF">
              <w:t>15,34</w:t>
            </w:r>
          </w:p>
        </w:tc>
        <w:tc>
          <w:tcPr>
            <w:tcW w:w="1559" w:type="dxa"/>
            <w:vAlign w:val="center"/>
          </w:tcPr>
          <w:p w:rsidR="00AF7EEE" w:rsidRPr="007861BF" w:rsidRDefault="00AF7EEE" w:rsidP="00AF7EEE">
            <w:pPr>
              <w:ind w:right="-107"/>
              <w:jc w:val="center"/>
              <w:rPr>
                <w:highlight w:val="yellow"/>
              </w:rPr>
            </w:pPr>
            <w:r w:rsidRPr="007861BF">
              <w:t>0,044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rPr>
                <w:highlight w:val="yellow"/>
              </w:rPr>
            </w:pPr>
          </w:p>
        </w:tc>
        <w:tc>
          <w:tcPr>
            <w:tcW w:w="1417" w:type="dxa"/>
            <w:vMerge/>
            <w:vAlign w:val="center"/>
          </w:tcPr>
          <w:p w:rsidR="00AF7EEE" w:rsidRPr="007861BF" w:rsidRDefault="00AF7EEE" w:rsidP="00AF7EEE">
            <w:pPr>
              <w:ind w:right="-108"/>
              <w:jc w:val="center"/>
              <w:rPr>
                <w:highlight w:val="yellow"/>
              </w:rPr>
            </w:pPr>
          </w:p>
        </w:tc>
        <w:tc>
          <w:tcPr>
            <w:tcW w:w="1559" w:type="dxa"/>
            <w:vAlign w:val="center"/>
          </w:tcPr>
          <w:p w:rsidR="00AF7EEE" w:rsidRPr="007861BF" w:rsidRDefault="00AF7EEE" w:rsidP="00AF7EEE">
            <w:pPr>
              <w:ind w:right="-107"/>
              <w:jc w:val="center"/>
              <w:rPr>
                <w:highlight w:val="yellow"/>
              </w:rPr>
            </w:pPr>
            <w:r w:rsidRPr="007861BF">
              <w:t>7,15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rPr>
                <w:highlight w:val="yellow"/>
              </w:rPr>
            </w:pPr>
          </w:p>
        </w:tc>
        <w:tc>
          <w:tcPr>
            <w:tcW w:w="1417" w:type="dxa"/>
            <w:vMerge/>
            <w:vAlign w:val="center"/>
          </w:tcPr>
          <w:p w:rsidR="00AF7EEE" w:rsidRPr="007861BF" w:rsidRDefault="00AF7EEE" w:rsidP="00AF7EEE">
            <w:pPr>
              <w:ind w:right="-108"/>
              <w:jc w:val="center"/>
              <w:rPr>
                <w:highlight w:val="yellow"/>
              </w:rPr>
            </w:pPr>
          </w:p>
        </w:tc>
        <w:tc>
          <w:tcPr>
            <w:tcW w:w="1559" w:type="dxa"/>
            <w:vAlign w:val="center"/>
          </w:tcPr>
          <w:p w:rsidR="00AF7EEE" w:rsidRPr="007861BF" w:rsidRDefault="00AF7EEE" w:rsidP="00AF7EEE">
            <w:pPr>
              <w:ind w:right="-107"/>
              <w:jc w:val="center"/>
            </w:pPr>
            <w:r w:rsidRPr="007861BF">
              <w:t>2,72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лесного фонда</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Align w:val="center"/>
          </w:tcPr>
          <w:p w:rsidR="00AF7EEE" w:rsidRPr="007861BF" w:rsidRDefault="00AF7EEE" w:rsidP="00AF7EEE">
            <w:pPr>
              <w:ind w:right="-567"/>
              <w:rPr>
                <w:b/>
              </w:rPr>
            </w:pPr>
            <w:r w:rsidRPr="007861BF">
              <w:rPr>
                <w:b/>
              </w:rPr>
              <w:lastRenderedPageBreak/>
              <w:t>п. Войково</w:t>
            </w:r>
          </w:p>
        </w:tc>
        <w:tc>
          <w:tcPr>
            <w:tcW w:w="1418" w:type="dxa"/>
            <w:vAlign w:val="center"/>
          </w:tcPr>
          <w:p w:rsidR="00AF7EEE" w:rsidRPr="007861BF" w:rsidRDefault="00AF7EEE" w:rsidP="00AF7EEE">
            <w:pPr>
              <w:ind w:right="-107"/>
              <w:jc w:val="center"/>
            </w:pPr>
            <w:r w:rsidRPr="007861BF">
              <w:t>27,42</w:t>
            </w:r>
          </w:p>
        </w:tc>
        <w:tc>
          <w:tcPr>
            <w:tcW w:w="1417" w:type="dxa"/>
            <w:vAlign w:val="center"/>
          </w:tcPr>
          <w:p w:rsidR="00AF7EEE" w:rsidRPr="007861BF" w:rsidRDefault="00AF7EEE" w:rsidP="00AF7EEE">
            <w:pPr>
              <w:ind w:right="-108"/>
              <w:jc w:val="center"/>
            </w:pPr>
            <w:r w:rsidRPr="007861BF">
              <w:t>26,35</w:t>
            </w:r>
          </w:p>
        </w:tc>
        <w:tc>
          <w:tcPr>
            <w:tcW w:w="1559" w:type="dxa"/>
            <w:vAlign w:val="center"/>
          </w:tcPr>
          <w:p w:rsidR="00AF7EEE" w:rsidRPr="007861BF" w:rsidRDefault="00AF7EEE" w:rsidP="00AF7EEE">
            <w:pPr>
              <w:ind w:right="-107"/>
              <w:jc w:val="center"/>
              <w:rPr>
                <w:highlight w:val="yellow"/>
              </w:rPr>
            </w:pPr>
            <w:r w:rsidRPr="007861BF">
              <w:t>1,07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Align w:val="center"/>
          </w:tcPr>
          <w:p w:rsidR="00AF7EEE" w:rsidRPr="007861BF" w:rsidRDefault="00AF7EEE" w:rsidP="00AF7EEE">
            <w:pPr>
              <w:ind w:right="-567"/>
              <w:rPr>
                <w:b/>
              </w:rPr>
            </w:pPr>
            <w:r w:rsidRPr="007861BF">
              <w:rPr>
                <w:b/>
              </w:rPr>
              <w:t>с. Елизино</w:t>
            </w:r>
          </w:p>
        </w:tc>
        <w:tc>
          <w:tcPr>
            <w:tcW w:w="1418" w:type="dxa"/>
            <w:vAlign w:val="center"/>
          </w:tcPr>
          <w:p w:rsidR="00AF7EEE" w:rsidRPr="007861BF" w:rsidRDefault="00AF7EEE" w:rsidP="00AF7EEE">
            <w:pPr>
              <w:ind w:right="-107"/>
              <w:jc w:val="center"/>
            </w:pPr>
            <w:r w:rsidRPr="007861BF">
              <w:t>6,7</w:t>
            </w:r>
          </w:p>
        </w:tc>
        <w:tc>
          <w:tcPr>
            <w:tcW w:w="1417" w:type="dxa"/>
            <w:vAlign w:val="center"/>
          </w:tcPr>
          <w:p w:rsidR="00AF7EEE" w:rsidRPr="007861BF" w:rsidRDefault="00AF7EEE" w:rsidP="00AF7EEE">
            <w:pPr>
              <w:ind w:right="-108"/>
              <w:jc w:val="center"/>
            </w:pPr>
            <w:r w:rsidRPr="007861BF">
              <w:t>6,02</w:t>
            </w:r>
          </w:p>
        </w:tc>
        <w:tc>
          <w:tcPr>
            <w:tcW w:w="1559" w:type="dxa"/>
            <w:vAlign w:val="center"/>
          </w:tcPr>
          <w:p w:rsidR="00AF7EEE" w:rsidRPr="007861BF" w:rsidRDefault="00AF7EEE" w:rsidP="00AF7EEE">
            <w:pPr>
              <w:ind w:right="-107"/>
              <w:jc w:val="center"/>
              <w:rPr>
                <w:highlight w:val="yellow"/>
              </w:rPr>
            </w:pPr>
            <w:r w:rsidRPr="007861BF">
              <w:t>0,68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с. Лопатино</w:t>
            </w:r>
          </w:p>
        </w:tc>
        <w:tc>
          <w:tcPr>
            <w:tcW w:w="1418" w:type="dxa"/>
            <w:vMerge w:val="restart"/>
            <w:vAlign w:val="center"/>
          </w:tcPr>
          <w:p w:rsidR="00AF7EEE" w:rsidRPr="007861BF" w:rsidRDefault="00AF7EEE" w:rsidP="00AF7EEE">
            <w:pPr>
              <w:ind w:right="-107"/>
              <w:jc w:val="center"/>
            </w:pPr>
            <w:r w:rsidRPr="007861BF">
              <w:t>57,66</w:t>
            </w:r>
          </w:p>
        </w:tc>
        <w:tc>
          <w:tcPr>
            <w:tcW w:w="1417" w:type="dxa"/>
            <w:vMerge w:val="restart"/>
            <w:vAlign w:val="center"/>
          </w:tcPr>
          <w:p w:rsidR="00AF7EEE" w:rsidRPr="007861BF" w:rsidRDefault="00AF7EEE" w:rsidP="00AF7EEE">
            <w:pPr>
              <w:ind w:right="-108"/>
              <w:jc w:val="center"/>
            </w:pPr>
            <w:r w:rsidRPr="007861BF">
              <w:t>50,54</w:t>
            </w:r>
          </w:p>
        </w:tc>
        <w:tc>
          <w:tcPr>
            <w:tcW w:w="1559" w:type="dxa"/>
            <w:vAlign w:val="center"/>
          </w:tcPr>
          <w:p w:rsidR="00AF7EEE" w:rsidRPr="007861BF" w:rsidRDefault="00AF7EEE" w:rsidP="00AF7EEE">
            <w:pPr>
              <w:ind w:right="-107"/>
              <w:jc w:val="center"/>
            </w:pPr>
            <w:r w:rsidRPr="007861BF">
              <w:t>7,63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лесного фонда</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3,96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4,47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highlight w:val="yellow"/>
              </w:rPr>
            </w:pPr>
            <w:r w:rsidRPr="007861BF">
              <w:rPr>
                <w:b/>
              </w:rPr>
              <w:t>п. Малиновка</w:t>
            </w:r>
          </w:p>
        </w:tc>
        <w:tc>
          <w:tcPr>
            <w:tcW w:w="1418" w:type="dxa"/>
            <w:vMerge w:val="restart"/>
            <w:vAlign w:val="center"/>
          </w:tcPr>
          <w:p w:rsidR="00AF7EEE" w:rsidRPr="007861BF" w:rsidRDefault="00AF7EEE" w:rsidP="00AF7EEE">
            <w:pPr>
              <w:ind w:right="-107"/>
              <w:jc w:val="center"/>
            </w:pPr>
            <w:r w:rsidRPr="007861BF">
              <w:t>18,64</w:t>
            </w:r>
          </w:p>
        </w:tc>
        <w:tc>
          <w:tcPr>
            <w:tcW w:w="1417" w:type="dxa"/>
            <w:vMerge w:val="restart"/>
            <w:vAlign w:val="center"/>
          </w:tcPr>
          <w:p w:rsidR="00AF7EEE" w:rsidRPr="007861BF" w:rsidRDefault="00AF7EEE" w:rsidP="00AF7EEE">
            <w:pPr>
              <w:ind w:right="-108"/>
              <w:jc w:val="center"/>
            </w:pPr>
            <w:r w:rsidRPr="007861BF">
              <w:t>17,65</w:t>
            </w:r>
          </w:p>
        </w:tc>
        <w:tc>
          <w:tcPr>
            <w:tcW w:w="1559" w:type="dxa"/>
            <w:vAlign w:val="center"/>
          </w:tcPr>
          <w:p w:rsidR="00AF7EEE" w:rsidRPr="007861BF" w:rsidRDefault="00AF7EEE" w:rsidP="00AF7EEE">
            <w:pPr>
              <w:ind w:right="-107"/>
              <w:jc w:val="center"/>
              <w:rPr>
                <w:highlight w:val="yellow"/>
              </w:rPr>
            </w:pPr>
            <w:r w:rsidRPr="007861BF">
              <w:t>0,04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highlight w:val="yellow"/>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1,04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с. Муратовка</w:t>
            </w:r>
          </w:p>
        </w:tc>
        <w:tc>
          <w:tcPr>
            <w:tcW w:w="1418" w:type="dxa"/>
            <w:vMerge w:val="restart"/>
            <w:vAlign w:val="center"/>
          </w:tcPr>
          <w:p w:rsidR="00AF7EEE" w:rsidRPr="007861BF" w:rsidRDefault="00AF7EEE" w:rsidP="00AF7EEE">
            <w:pPr>
              <w:ind w:right="-107"/>
              <w:jc w:val="center"/>
            </w:pPr>
            <w:r w:rsidRPr="007861BF">
              <w:t>151,55</w:t>
            </w:r>
          </w:p>
        </w:tc>
        <w:tc>
          <w:tcPr>
            <w:tcW w:w="1417" w:type="dxa"/>
            <w:vMerge w:val="restart"/>
            <w:vAlign w:val="center"/>
          </w:tcPr>
          <w:p w:rsidR="00AF7EEE" w:rsidRPr="007861BF" w:rsidRDefault="00AF7EEE" w:rsidP="00AF7EEE">
            <w:pPr>
              <w:ind w:right="-108"/>
              <w:jc w:val="center"/>
            </w:pPr>
            <w:r w:rsidRPr="007861BF">
              <w:t>155,91</w:t>
            </w:r>
          </w:p>
        </w:tc>
        <w:tc>
          <w:tcPr>
            <w:tcW w:w="1559" w:type="dxa"/>
            <w:vAlign w:val="center"/>
          </w:tcPr>
          <w:p w:rsidR="00AF7EEE" w:rsidRPr="007861BF" w:rsidRDefault="00AF7EEE" w:rsidP="00AF7EEE">
            <w:pPr>
              <w:ind w:right="-107"/>
              <w:jc w:val="center"/>
              <w:rPr>
                <w:highlight w:val="yellow"/>
              </w:rPr>
            </w:pPr>
            <w:r w:rsidRPr="007861BF">
              <w:t>0,091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промышленности, энергетики,…..</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5,22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9,67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д. Панкратовка</w:t>
            </w:r>
          </w:p>
        </w:tc>
        <w:tc>
          <w:tcPr>
            <w:tcW w:w="1418" w:type="dxa"/>
            <w:vMerge w:val="restart"/>
            <w:vAlign w:val="center"/>
          </w:tcPr>
          <w:p w:rsidR="00AF7EEE" w:rsidRPr="007861BF" w:rsidRDefault="00AF7EEE" w:rsidP="00AF7EEE">
            <w:pPr>
              <w:ind w:right="-107"/>
              <w:jc w:val="center"/>
            </w:pPr>
            <w:r w:rsidRPr="007861BF">
              <w:t>47,59</w:t>
            </w:r>
          </w:p>
        </w:tc>
        <w:tc>
          <w:tcPr>
            <w:tcW w:w="1417" w:type="dxa"/>
            <w:vMerge w:val="restart"/>
            <w:vAlign w:val="center"/>
          </w:tcPr>
          <w:p w:rsidR="00AF7EEE" w:rsidRPr="007861BF" w:rsidRDefault="00AF7EEE" w:rsidP="00AF7EEE">
            <w:pPr>
              <w:ind w:right="-108"/>
              <w:jc w:val="center"/>
            </w:pPr>
            <w:r w:rsidRPr="007861BF">
              <w:t>46,23</w:t>
            </w:r>
          </w:p>
        </w:tc>
        <w:tc>
          <w:tcPr>
            <w:tcW w:w="1559" w:type="dxa"/>
            <w:vAlign w:val="center"/>
          </w:tcPr>
          <w:p w:rsidR="00AF7EEE" w:rsidRPr="007861BF" w:rsidRDefault="00AF7EEE" w:rsidP="00AF7EEE">
            <w:pPr>
              <w:ind w:right="-107"/>
              <w:jc w:val="center"/>
              <w:rPr>
                <w:highlight w:val="yellow"/>
              </w:rPr>
            </w:pPr>
            <w:r w:rsidRPr="007861BF">
              <w:t xml:space="preserve"> 0,25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промышленности, энергетики,…..</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4,53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pPr>
            <w:r w:rsidRPr="007861BF">
              <w:t>0,67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лесного фонда</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4,09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д. Порецкое</w:t>
            </w:r>
          </w:p>
        </w:tc>
        <w:tc>
          <w:tcPr>
            <w:tcW w:w="1418" w:type="dxa"/>
            <w:vMerge w:val="restart"/>
            <w:vAlign w:val="center"/>
          </w:tcPr>
          <w:p w:rsidR="00AF7EEE" w:rsidRPr="007861BF" w:rsidRDefault="00AF7EEE" w:rsidP="00AF7EEE">
            <w:pPr>
              <w:ind w:right="-107"/>
              <w:jc w:val="center"/>
            </w:pPr>
            <w:r w:rsidRPr="007861BF">
              <w:t>23,25</w:t>
            </w:r>
          </w:p>
        </w:tc>
        <w:tc>
          <w:tcPr>
            <w:tcW w:w="1417" w:type="dxa"/>
            <w:vMerge w:val="restart"/>
            <w:vAlign w:val="center"/>
          </w:tcPr>
          <w:p w:rsidR="00AF7EEE" w:rsidRPr="007861BF" w:rsidRDefault="00AF7EEE" w:rsidP="00AF7EEE">
            <w:pPr>
              <w:ind w:right="-108"/>
              <w:jc w:val="center"/>
            </w:pPr>
            <w:r w:rsidRPr="007861BF">
              <w:t>22,67</w:t>
            </w:r>
          </w:p>
        </w:tc>
        <w:tc>
          <w:tcPr>
            <w:tcW w:w="1559" w:type="dxa"/>
            <w:vAlign w:val="center"/>
          </w:tcPr>
          <w:p w:rsidR="00AF7EEE" w:rsidRPr="007861BF" w:rsidRDefault="00AF7EEE" w:rsidP="00AF7EEE">
            <w:pPr>
              <w:ind w:right="-107"/>
              <w:jc w:val="center"/>
              <w:rPr>
                <w:highlight w:val="yellow"/>
              </w:rPr>
            </w:pPr>
            <w:r w:rsidRPr="007861BF">
              <w:t>1,91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2,27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0,22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промышленности, энергетики,…..</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с. Царевщино</w:t>
            </w:r>
          </w:p>
        </w:tc>
        <w:tc>
          <w:tcPr>
            <w:tcW w:w="1418" w:type="dxa"/>
            <w:vMerge w:val="restart"/>
            <w:vAlign w:val="center"/>
          </w:tcPr>
          <w:p w:rsidR="00AF7EEE" w:rsidRPr="007861BF" w:rsidRDefault="00AF7EEE" w:rsidP="00AF7EEE">
            <w:pPr>
              <w:ind w:right="-107"/>
              <w:jc w:val="center"/>
            </w:pPr>
            <w:r w:rsidRPr="007861BF">
              <w:t>292,93</w:t>
            </w:r>
          </w:p>
        </w:tc>
        <w:tc>
          <w:tcPr>
            <w:tcW w:w="1417" w:type="dxa"/>
            <w:vMerge w:val="restart"/>
            <w:vAlign w:val="center"/>
          </w:tcPr>
          <w:p w:rsidR="00AF7EEE" w:rsidRPr="007861BF" w:rsidRDefault="00AF7EEE" w:rsidP="00AF7EEE">
            <w:pPr>
              <w:ind w:right="-108"/>
              <w:jc w:val="center"/>
            </w:pPr>
            <w:r w:rsidRPr="007861BF">
              <w:t>285,54</w:t>
            </w:r>
          </w:p>
        </w:tc>
        <w:tc>
          <w:tcPr>
            <w:tcW w:w="1559" w:type="dxa"/>
            <w:vAlign w:val="center"/>
          </w:tcPr>
          <w:p w:rsidR="00AF7EEE" w:rsidRPr="007861BF" w:rsidRDefault="00AF7EEE" w:rsidP="00AF7EEE">
            <w:pPr>
              <w:ind w:right="-107"/>
              <w:jc w:val="center"/>
              <w:rPr>
                <w:highlight w:val="yellow"/>
              </w:rPr>
            </w:pPr>
            <w:r w:rsidRPr="007861BF">
              <w:t>14,68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1,04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промышленности, энергетики,…..</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21,03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restart"/>
            <w:vAlign w:val="center"/>
          </w:tcPr>
          <w:p w:rsidR="00AF7EEE" w:rsidRPr="007861BF" w:rsidRDefault="00AF7EEE" w:rsidP="00AF7EEE">
            <w:pPr>
              <w:ind w:right="-567"/>
              <w:rPr>
                <w:b/>
              </w:rPr>
            </w:pPr>
            <w:r w:rsidRPr="007861BF">
              <w:rPr>
                <w:b/>
              </w:rPr>
              <w:t>с. Юлово</w:t>
            </w:r>
          </w:p>
        </w:tc>
        <w:tc>
          <w:tcPr>
            <w:tcW w:w="1418" w:type="dxa"/>
            <w:vMerge w:val="restart"/>
            <w:vAlign w:val="center"/>
          </w:tcPr>
          <w:p w:rsidR="00AF7EEE" w:rsidRPr="007861BF" w:rsidRDefault="00AF7EEE" w:rsidP="00AF7EEE">
            <w:pPr>
              <w:ind w:right="-107"/>
              <w:jc w:val="center"/>
            </w:pPr>
            <w:r w:rsidRPr="007861BF">
              <w:t>161,29</w:t>
            </w:r>
          </w:p>
        </w:tc>
        <w:tc>
          <w:tcPr>
            <w:tcW w:w="1417" w:type="dxa"/>
            <w:vMerge w:val="restart"/>
            <w:vAlign w:val="center"/>
          </w:tcPr>
          <w:p w:rsidR="00AF7EEE" w:rsidRPr="007861BF" w:rsidRDefault="00AF7EEE" w:rsidP="00AF7EEE">
            <w:pPr>
              <w:ind w:right="-108"/>
              <w:jc w:val="center"/>
            </w:pPr>
            <w:r w:rsidRPr="007861BF">
              <w:t>161,52</w:t>
            </w:r>
          </w:p>
        </w:tc>
        <w:tc>
          <w:tcPr>
            <w:tcW w:w="1559" w:type="dxa"/>
            <w:vAlign w:val="center"/>
          </w:tcPr>
          <w:p w:rsidR="00AF7EEE" w:rsidRPr="007861BF" w:rsidRDefault="00AF7EEE" w:rsidP="00AF7EEE">
            <w:pPr>
              <w:ind w:right="-107"/>
              <w:jc w:val="center"/>
              <w:rPr>
                <w:highlight w:val="yellow"/>
              </w:rPr>
            </w:pPr>
            <w:r w:rsidRPr="007861BF">
              <w:t>1,94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сельскохозяйственного назначения</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0,13 (искл.)</w:t>
            </w:r>
          </w:p>
        </w:tc>
        <w:tc>
          <w:tcPr>
            <w:tcW w:w="1701" w:type="dxa"/>
            <w:vAlign w:val="center"/>
          </w:tcPr>
          <w:p w:rsidR="00AF7EEE" w:rsidRPr="007861BF" w:rsidRDefault="00AF7EEE" w:rsidP="00AF7EEE">
            <w:pPr>
              <w:jc w:val="center"/>
            </w:pPr>
            <w:r w:rsidRPr="007861BF">
              <w:t>Земли населенных пунктов</w:t>
            </w:r>
          </w:p>
        </w:tc>
        <w:tc>
          <w:tcPr>
            <w:tcW w:w="1843" w:type="dxa"/>
            <w:vAlign w:val="center"/>
          </w:tcPr>
          <w:p w:rsidR="00AF7EEE" w:rsidRPr="007861BF" w:rsidRDefault="00AF7EEE" w:rsidP="00AF7EEE">
            <w:pPr>
              <w:jc w:val="center"/>
            </w:pPr>
            <w:r w:rsidRPr="007861BF">
              <w:t>Земли промышленности, энергетики,…..</w:t>
            </w:r>
          </w:p>
        </w:tc>
        <w:tc>
          <w:tcPr>
            <w:tcW w:w="1417" w:type="dxa"/>
            <w:vAlign w:val="center"/>
          </w:tcPr>
          <w:p w:rsidR="00AF7EEE" w:rsidRPr="007861BF" w:rsidRDefault="00AF7EEE" w:rsidP="00AF7EEE">
            <w:pPr>
              <w:jc w:val="center"/>
            </w:pPr>
            <w:r w:rsidRPr="007861BF">
              <w:rPr>
                <w:snapToGrid w:val="0"/>
              </w:rPr>
              <w:t>корректировка /уточнение границы</w:t>
            </w:r>
          </w:p>
        </w:tc>
      </w:tr>
      <w:tr w:rsidR="00AF7EEE" w:rsidRPr="007861BF" w:rsidTr="00AF7EEE">
        <w:trPr>
          <w:trHeight w:val="513"/>
        </w:trPr>
        <w:tc>
          <w:tcPr>
            <w:tcW w:w="1418" w:type="dxa"/>
            <w:vMerge/>
            <w:vAlign w:val="center"/>
          </w:tcPr>
          <w:p w:rsidR="00AF7EEE" w:rsidRPr="007861BF" w:rsidRDefault="00AF7EEE" w:rsidP="00AF7EEE">
            <w:pPr>
              <w:ind w:right="-567"/>
              <w:rPr>
                <w:b/>
              </w:rPr>
            </w:pPr>
          </w:p>
        </w:tc>
        <w:tc>
          <w:tcPr>
            <w:tcW w:w="1418" w:type="dxa"/>
            <w:vMerge/>
            <w:vAlign w:val="center"/>
          </w:tcPr>
          <w:p w:rsidR="00AF7EEE" w:rsidRPr="007861BF" w:rsidRDefault="00AF7EEE" w:rsidP="00AF7EEE">
            <w:pPr>
              <w:ind w:right="-107"/>
              <w:jc w:val="center"/>
            </w:pPr>
          </w:p>
        </w:tc>
        <w:tc>
          <w:tcPr>
            <w:tcW w:w="1417" w:type="dxa"/>
            <w:vMerge/>
            <w:vAlign w:val="center"/>
          </w:tcPr>
          <w:p w:rsidR="00AF7EEE" w:rsidRPr="007861BF" w:rsidRDefault="00AF7EEE" w:rsidP="00AF7EEE">
            <w:pPr>
              <w:ind w:right="-108"/>
              <w:jc w:val="center"/>
            </w:pPr>
          </w:p>
        </w:tc>
        <w:tc>
          <w:tcPr>
            <w:tcW w:w="1559" w:type="dxa"/>
            <w:vAlign w:val="center"/>
          </w:tcPr>
          <w:p w:rsidR="00AF7EEE" w:rsidRPr="007861BF" w:rsidRDefault="00AF7EEE" w:rsidP="00AF7EEE">
            <w:pPr>
              <w:ind w:right="-107"/>
              <w:jc w:val="center"/>
              <w:rPr>
                <w:highlight w:val="yellow"/>
              </w:rPr>
            </w:pPr>
            <w:r w:rsidRPr="007861BF">
              <w:t>2,3 (вкл.)</w:t>
            </w:r>
          </w:p>
        </w:tc>
        <w:tc>
          <w:tcPr>
            <w:tcW w:w="1701" w:type="dxa"/>
            <w:vAlign w:val="center"/>
          </w:tcPr>
          <w:p w:rsidR="00AF7EEE" w:rsidRPr="007861BF" w:rsidRDefault="00AF7EEE" w:rsidP="00AF7EEE">
            <w:pPr>
              <w:jc w:val="center"/>
            </w:pPr>
            <w:r w:rsidRPr="007861BF">
              <w:t>Земли сельскохозяйственного назначения</w:t>
            </w:r>
          </w:p>
        </w:tc>
        <w:tc>
          <w:tcPr>
            <w:tcW w:w="1843" w:type="dxa"/>
            <w:vAlign w:val="center"/>
          </w:tcPr>
          <w:p w:rsidR="00AF7EEE" w:rsidRPr="007861BF" w:rsidRDefault="00AF7EEE" w:rsidP="00AF7EEE">
            <w:pPr>
              <w:jc w:val="center"/>
            </w:pPr>
            <w:r w:rsidRPr="007861BF">
              <w:t>Земли населенных пунктов</w:t>
            </w:r>
          </w:p>
        </w:tc>
        <w:tc>
          <w:tcPr>
            <w:tcW w:w="1417" w:type="dxa"/>
            <w:vAlign w:val="center"/>
          </w:tcPr>
          <w:p w:rsidR="00AF7EEE" w:rsidRPr="007861BF" w:rsidRDefault="00AF7EEE" w:rsidP="00AF7EEE">
            <w:pPr>
              <w:jc w:val="center"/>
              <w:rPr>
                <w:snapToGrid w:val="0"/>
              </w:rPr>
            </w:pPr>
            <w:r w:rsidRPr="007861BF">
              <w:rPr>
                <w:snapToGrid w:val="0"/>
              </w:rPr>
              <w:t>корректировка /уточнение границы</w:t>
            </w:r>
          </w:p>
        </w:tc>
      </w:tr>
    </w:tbl>
    <w:p w:rsidR="00AF7EEE" w:rsidRPr="007861BF" w:rsidRDefault="00AF7EEE" w:rsidP="00AF7EEE"/>
    <w:p w:rsidR="00AF7EEE" w:rsidRPr="007861BF" w:rsidRDefault="00AF7EEE" w:rsidP="00AF7EEE">
      <w:pPr>
        <w:autoSpaceDE w:val="0"/>
        <w:autoSpaceDN w:val="0"/>
        <w:adjustRightInd w:val="0"/>
        <w:spacing w:line="360" w:lineRule="auto"/>
        <w:ind w:firstLine="708"/>
        <w:jc w:val="both"/>
      </w:pPr>
      <w:r w:rsidRPr="007861BF">
        <w:t xml:space="preserve">Перечень земельных участков включаемых и исключаемых в границы/из границ населенных пунктов Царевщинского сельсовета представлен в </w:t>
      </w:r>
      <w:r w:rsidR="00EC1C45">
        <w:t xml:space="preserve">таблице </w:t>
      </w:r>
      <w:r w:rsidRPr="007861BF">
        <w:t xml:space="preserve">3. </w:t>
      </w:r>
    </w:p>
    <w:p w:rsidR="00AF7EEE" w:rsidRPr="007861BF" w:rsidRDefault="00EC1C45" w:rsidP="00AF7EEE">
      <w:pPr>
        <w:spacing w:after="200" w:line="276" w:lineRule="auto"/>
      </w:pPr>
      <w:r>
        <w:t xml:space="preserve">Таблица </w:t>
      </w:r>
      <w:r w:rsidR="00AF7EEE" w:rsidRPr="007861BF">
        <w:t>3. Перечень земельных участков включаемых/исключаемых в/из границ(ы) населенных пунктов поселения</w:t>
      </w:r>
    </w:p>
    <w:tbl>
      <w:tblPr>
        <w:tblW w:w="10632" w:type="dxa"/>
        <w:tblInd w:w="-3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135"/>
        <w:gridCol w:w="1417"/>
        <w:gridCol w:w="1133"/>
        <w:gridCol w:w="1135"/>
        <w:gridCol w:w="1418"/>
        <w:gridCol w:w="1276"/>
        <w:gridCol w:w="992"/>
        <w:gridCol w:w="2126"/>
      </w:tblGrid>
      <w:tr w:rsidR="00AF7EEE" w:rsidRPr="007861BF" w:rsidTr="00EC1C45">
        <w:trPr>
          <w:trHeight w:val="610"/>
        </w:trPr>
        <w:tc>
          <w:tcPr>
            <w:tcW w:w="1135" w:type="dxa"/>
            <w:vMerge w:val="restart"/>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t>Наименование населенного пункта</w:t>
            </w:r>
          </w:p>
        </w:tc>
        <w:tc>
          <w:tcPr>
            <w:tcW w:w="2550" w:type="dxa"/>
            <w:gridSpan w:val="2"/>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t>Кадастровый номер земельного участка</w:t>
            </w:r>
          </w:p>
        </w:tc>
        <w:tc>
          <w:tcPr>
            <w:tcW w:w="1135" w:type="dxa"/>
            <w:vMerge w:val="restart"/>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t xml:space="preserve">Категория земель  (по действующему </w:t>
            </w:r>
            <w:r w:rsidRPr="007861BF">
              <w:rPr>
                <w:b/>
                <w:snapToGrid w:val="0"/>
              </w:rPr>
              <w:lastRenderedPageBreak/>
              <w:t>генеральному плану)</w:t>
            </w:r>
          </w:p>
        </w:tc>
        <w:tc>
          <w:tcPr>
            <w:tcW w:w="1418" w:type="dxa"/>
            <w:vMerge w:val="restart"/>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lastRenderedPageBreak/>
              <w:t xml:space="preserve">Категория земель, в которую переводится земельный </w:t>
            </w:r>
            <w:r w:rsidRPr="007861BF">
              <w:rPr>
                <w:b/>
                <w:snapToGrid w:val="0"/>
              </w:rPr>
              <w:lastRenderedPageBreak/>
              <w:t>участок</w:t>
            </w:r>
          </w:p>
        </w:tc>
        <w:tc>
          <w:tcPr>
            <w:tcW w:w="1276" w:type="dxa"/>
            <w:vMerge w:val="restart"/>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lastRenderedPageBreak/>
              <w:t>Площадь,</w:t>
            </w:r>
          </w:p>
          <w:p w:rsidR="00AF7EEE" w:rsidRPr="007861BF" w:rsidRDefault="00AF7EEE" w:rsidP="00AF7EEE">
            <w:pPr>
              <w:jc w:val="center"/>
              <w:rPr>
                <w:b/>
                <w:snapToGrid w:val="0"/>
              </w:rPr>
            </w:pPr>
            <w:r w:rsidRPr="007861BF">
              <w:rPr>
                <w:b/>
                <w:snapToGrid w:val="0"/>
              </w:rPr>
              <w:t>(вид площади)</w:t>
            </w:r>
          </w:p>
        </w:tc>
        <w:tc>
          <w:tcPr>
            <w:tcW w:w="992" w:type="dxa"/>
            <w:vMerge w:val="restart"/>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t>Адрес (местополо-</w:t>
            </w:r>
          </w:p>
          <w:p w:rsidR="00AF7EEE" w:rsidRPr="007861BF" w:rsidRDefault="00AF7EEE" w:rsidP="00AF7EEE">
            <w:pPr>
              <w:jc w:val="center"/>
              <w:rPr>
                <w:b/>
                <w:snapToGrid w:val="0"/>
              </w:rPr>
            </w:pPr>
            <w:r w:rsidRPr="007861BF">
              <w:rPr>
                <w:b/>
                <w:snapToGrid w:val="0"/>
              </w:rPr>
              <w:t>жение)</w:t>
            </w:r>
          </w:p>
        </w:tc>
        <w:tc>
          <w:tcPr>
            <w:tcW w:w="2126" w:type="dxa"/>
            <w:vMerge w:val="restart"/>
            <w:tcBorders>
              <w:top w:val="double" w:sz="4" w:space="0" w:color="auto"/>
              <w:bottom w:val="single" w:sz="6" w:space="0" w:color="auto"/>
            </w:tcBorders>
            <w:vAlign w:val="center"/>
          </w:tcPr>
          <w:p w:rsidR="00AF7EEE" w:rsidRPr="007861BF" w:rsidRDefault="00AF7EEE" w:rsidP="00AF7EEE">
            <w:pPr>
              <w:jc w:val="center"/>
              <w:rPr>
                <w:b/>
                <w:snapToGrid w:val="0"/>
              </w:rPr>
            </w:pPr>
            <w:r w:rsidRPr="007861BF">
              <w:rPr>
                <w:b/>
                <w:snapToGrid w:val="0"/>
              </w:rPr>
              <w:t>Примечание</w:t>
            </w:r>
          </w:p>
        </w:tc>
      </w:tr>
      <w:tr w:rsidR="00AF7EEE" w:rsidRPr="007861BF" w:rsidTr="00EC1C45">
        <w:trPr>
          <w:trHeight w:val="171"/>
        </w:trPr>
        <w:tc>
          <w:tcPr>
            <w:tcW w:w="1135" w:type="dxa"/>
            <w:vMerge/>
            <w:tcBorders>
              <w:top w:val="single" w:sz="6" w:space="0" w:color="auto"/>
              <w:bottom w:val="double" w:sz="4" w:space="0" w:color="auto"/>
            </w:tcBorders>
            <w:vAlign w:val="center"/>
          </w:tcPr>
          <w:p w:rsidR="00AF7EEE" w:rsidRPr="007861BF" w:rsidRDefault="00AF7EEE" w:rsidP="00AF7EEE">
            <w:pPr>
              <w:jc w:val="center"/>
              <w:rPr>
                <w:snapToGrid w:val="0"/>
              </w:rPr>
            </w:pPr>
          </w:p>
        </w:tc>
        <w:tc>
          <w:tcPr>
            <w:tcW w:w="1417" w:type="dxa"/>
            <w:tcBorders>
              <w:top w:val="single" w:sz="6" w:space="0" w:color="auto"/>
              <w:bottom w:val="double" w:sz="4" w:space="0" w:color="auto"/>
            </w:tcBorders>
            <w:vAlign w:val="center"/>
          </w:tcPr>
          <w:p w:rsidR="00AF7EEE" w:rsidRPr="007861BF" w:rsidRDefault="00AF7EEE" w:rsidP="00AF7EEE">
            <w:pPr>
              <w:jc w:val="center"/>
              <w:rPr>
                <w:b/>
                <w:snapToGrid w:val="0"/>
              </w:rPr>
            </w:pPr>
            <w:r w:rsidRPr="007861BF">
              <w:rPr>
                <w:b/>
                <w:snapToGrid w:val="0"/>
              </w:rPr>
              <w:t>Включается в границы населенно</w:t>
            </w:r>
            <w:r w:rsidRPr="007861BF">
              <w:rPr>
                <w:b/>
                <w:snapToGrid w:val="0"/>
              </w:rPr>
              <w:lastRenderedPageBreak/>
              <w:t>го пункта</w:t>
            </w:r>
          </w:p>
        </w:tc>
        <w:tc>
          <w:tcPr>
            <w:tcW w:w="1133" w:type="dxa"/>
            <w:tcBorders>
              <w:top w:val="single" w:sz="6" w:space="0" w:color="auto"/>
              <w:bottom w:val="double" w:sz="4" w:space="0" w:color="auto"/>
            </w:tcBorders>
          </w:tcPr>
          <w:p w:rsidR="00AF7EEE" w:rsidRPr="007861BF" w:rsidRDefault="00AF7EEE" w:rsidP="00AF7EEE">
            <w:pPr>
              <w:jc w:val="center"/>
              <w:rPr>
                <w:b/>
                <w:snapToGrid w:val="0"/>
              </w:rPr>
            </w:pPr>
            <w:r w:rsidRPr="007861BF">
              <w:rPr>
                <w:b/>
                <w:snapToGrid w:val="0"/>
              </w:rPr>
              <w:lastRenderedPageBreak/>
              <w:t>Исключается из границ населен</w:t>
            </w:r>
            <w:r w:rsidRPr="007861BF">
              <w:rPr>
                <w:b/>
                <w:snapToGrid w:val="0"/>
              </w:rPr>
              <w:lastRenderedPageBreak/>
              <w:t>ного пункта</w:t>
            </w:r>
          </w:p>
        </w:tc>
        <w:tc>
          <w:tcPr>
            <w:tcW w:w="1135" w:type="dxa"/>
            <w:vMerge/>
            <w:tcBorders>
              <w:top w:val="single" w:sz="6" w:space="0" w:color="auto"/>
              <w:bottom w:val="double" w:sz="4" w:space="0" w:color="auto"/>
            </w:tcBorders>
            <w:vAlign w:val="center"/>
          </w:tcPr>
          <w:p w:rsidR="00AF7EEE" w:rsidRPr="007861BF" w:rsidRDefault="00AF7EEE" w:rsidP="00AF7EEE">
            <w:pPr>
              <w:jc w:val="center"/>
              <w:rPr>
                <w:snapToGrid w:val="0"/>
              </w:rPr>
            </w:pPr>
          </w:p>
        </w:tc>
        <w:tc>
          <w:tcPr>
            <w:tcW w:w="1418" w:type="dxa"/>
            <w:vMerge/>
            <w:tcBorders>
              <w:top w:val="single" w:sz="6" w:space="0" w:color="auto"/>
              <w:bottom w:val="double" w:sz="4" w:space="0" w:color="auto"/>
            </w:tcBorders>
            <w:vAlign w:val="center"/>
          </w:tcPr>
          <w:p w:rsidR="00AF7EEE" w:rsidRPr="007861BF" w:rsidRDefault="00AF7EEE" w:rsidP="00AF7EEE">
            <w:pPr>
              <w:ind w:right="-108"/>
              <w:jc w:val="center"/>
              <w:rPr>
                <w:snapToGrid w:val="0"/>
              </w:rPr>
            </w:pPr>
          </w:p>
        </w:tc>
        <w:tc>
          <w:tcPr>
            <w:tcW w:w="1276" w:type="dxa"/>
            <w:vMerge/>
            <w:tcBorders>
              <w:top w:val="single" w:sz="6" w:space="0" w:color="auto"/>
              <w:bottom w:val="double" w:sz="4" w:space="0" w:color="auto"/>
            </w:tcBorders>
            <w:vAlign w:val="center"/>
          </w:tcPr>
          <w:p w:rsidR="00AF7EEE" w:rsidRPr="007861BF" w:rsidRDefault="00AF7EEE" w:rsidP="00AF7EEE">
            <w:pPr>
              <w:jc w:val="center"/>
              <w:rPr>
                <w:snapToGrid w:val="0"/>
              </w:rPr>
            </w:pPr>
          </w:p>
        </w:tc>
        <w:tc>
          <w:tcPr>
            <w:tcW w:w="992" w:type="dxa"/>
            <w:vMerge/>
            <w:tcBorders>
              <w:top w:val="single" w:sz="6" w:space="0" w:color="auto"/>
              <w:bottom w:val="double" w:sz="4" w:space="0" w:color="auto"/>
            </w:tcBorders>
            <w:vAlign w:val="center"/>
          </w:tcPr>
          <w:p w:rsidR="00AF7EEE" w:rsidRPr="007861BF" w:rsidRDefault="00AF7EEE" w:rsidP="00AF7EEE">
            <w:pPr>
              <w:jc w:val="center"/>
              <w:rPr>
                <w:snapToGrid w:val="0"/>
              </w:rPr>
            </w:pPr>
          </w:p>
        </w:tc>
        <w:tc>
          <w:tcPr>
            <w:tcW w:w="2126" w:type="dxa"/>
            <w:vMerge/>
            <w:tcBorders>
              <w:top w:val="single" w:sz="6" w:space="0" w:color="auto"/>
              <w:bottom w:val="double" w:sz="4" w:space="0" w:color="auto"/>
            </w:tcBorders>
            <w:vAlign w:val="center"/>
          </w:tcPr>
          <w:p w:rsidR="00AF7EEE" w:rsidRPr="007861BF" w:rsidRDefault="00AF7EEE" w:rsidP="00AF7EEE">
            <w:pPr>
              <w:ind w:right="-157"/>
              <w:jc w:val="center"/>
              <w:rPr>
                <w:snapToGrid w:val="0"/>
              </w:rPr>
            </w:pPr>
          </w:p>
        </w:tc>
      </w:tr>
      <w:tr w:rsidR="00AF7EEE" w:rsidRPr="007861BF" w:rsidTr="00EC1C45">
        <w:trPr>
          <w:trHeight w:val="1272"/>
        </w:trPr>
        <w:tc>
          <w:tcPr>
            <w:tcW w:w="1135" w:type="dxa"/>
            <w:vMerge w:val="restart"/>
            <w:tcBorders>
              <w:top w:val="double" w:sz="4" w:space="0" w:color="auto"/>
            </w:tcBorders>
            <w:vAlign w:val="center"/>
          </w:tcPr>
          <w:p w:rsidR="00AF7EEE" w:rsidRPr="007861BF" w:rsidRDefault="00AF7EEE" w:rsidP="00AF7EEE">
            <w:pPr>
              <w:jc w:val="center"/>
              <w:rPr>
                <w:b/>
                <w:snapToGrid w:val="0"/>
              </w:rPr>
            </w:pPr>
            <w:r w:rsidRPr="007861BF">
              <w:rPr>
                <w:b/>
                <w:snapToGrid w:val="0"/>
              </w:rPr>
              <w:lastRenderedPageBreak/>
              <w:t>с. Царевщино</w:t>
            </w:r>
          </w:p>
        </w:tc>
        <w:tc>
          <w:tcPr>
            <w:tcW w:w="1417" w:type="dxa"/>
            <w:tcBorders>
              <w:top w:val="double" w:sz="4"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58:18:0290103:126</w:t>
            </w:r>
          </w:p>
        </w:tc>
        <w:tc>
          <w:tcPr>
            <w:tcW w:w="1133" w:type="dxa"/>
            <w:tcBorders>
              <w:top w:val="double" w:sz="4"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1135" w:type="dxa"/>
            <w:tcBorders>
              <w:top w:val="double" w:sz="4"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418" w:type="dxa"/>
            <w:tcBorders>
              <w:top w:val="double" w:sz="4"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276" w:type="dxa"/>
            <w:tcBorders>
              <w:top w:val="double" w:sz="4"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0,55 га</w:t>
            </w:r>
          </w:p>
        </w:tc>
        <w:tc>
          <w:tcPr>
            <w:tcW w:w="992" w:type="dxa"/>
            <w:tcBorders>
              <w:top w:val="double" w:sz="4"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 xml:space="preserve">обл. Пензенская, р-н Мокшанский, с. Царевщино, </w:t>
            </w:r>
            <w:r w:rsidRPr="007861BF">
              <w:rPr>
                <w:snapToGrid w:val="0"/>
              </w:rPr>
              <w:br/>
              <w:t>ул. Центральная, дом 2</w:t>
            </w:r>
          </w:p>
        </w:tc>
        <w:tc>
          <w:tcPr>
            <w:tcW w:w="2126" w:type="dxa"/>
            <w:tcBorders>
              <w:top w:val="double" w:sz="4" w:space="0" w:color="auto"/>
              <w:bottom w:val="single" w:sz="6" w:space="0" w:color="auto"/>
            </w:tcBorders>
            <w:vAlign w:val="center"/>
          </w:tcPr>
          <w:p w:rsidR="00AF7EEE" w:rsidRPr="007861BF" w:rsidRDefault="00AF7EEE" w:rsidP="00AF7EEE">
            <w:pPr>
              <w:ind w:right="-157"/>
              <w:rPr>
                <w:snapToGrid w:val="0"/>
                <w:highlight w:val="green"/>
              </w:rPr>
            </w:pPr>
            <w:r w:rsidRPr="007861BF">
              <w:rPr>
                <w:snapToGrid w:val="0"/>
              </w:rPr>
              <w:t xml:space="preserve">Земельный участок включен в черту населенного пункта по заявлению Администрации Царевщинского сельсовета Мокшанского района </w:t>
            </w:r>
            <w:r w:rsidRPr="007861BF">
              <w:rPr>
                <w:snapToGrid w:val="0"/>
              </w:rPr>
              <w:br/>
              <w:t>от 11.11.2021 №514</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color w:val="000000"/>
              </w:rPr>
            </w:pPr>
            <w:r w:rsidRPr="007861BF">
              <w:rPr>
                <w:color w:val="000000"/>
              </w:rPr>
              <w:t>58:18:0290103:131</w:t>
            </w:r>
          </w:p>
          <w:p w:rsidR="00AF7EEE" w:rsidRPr="007861BF" w:rsidRDefault="00AF7EEE" w:rsidP="00AF7EEE">
            <w:pPr>
              <w:jc w:val="center"/>
              <w:rPr>
                <w:snapToGrid w:val="0"/>
                <w:highlight w:val="yellow"/>
              </w:rPr>
            </w:pP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0,55 га</w:t>
            </w:r>
          </w:p>
        </w:tc>
        <w:tc>
          <w:tcPr>
            <w:tcW w:w="992"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 xml:space="preserve">Пензенская обл, р-н Мокшанский, с Царевщино, </w:t>
            </w:r>
            <w:r w:rsidRPr="007861BF">
              <w:rPr>
                <w:snapToGrid w:val="0"/>
              </w:rPr>
              <w:br/>
              <w:t>ул Центральная, 2</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green"/>
              </w:rPr>
            </w:pPr>
            <w:r w:rsidRPr="007861BF">
              <w:rPr>
                <w:snapToGrid w:val="0"/>
              </w:rPr>
              <w:t xml:space="preserve">Земельный участок включен в черту населенного пункта по заявлению Администрации Царевщинского сельсовета Мокшанского района </w:t>
            </w:r>
            <w:r w:rsidRPr="007861BF">
              <w:rPr>
                <w:snapToGrid w:val="0"/>
              </w:rPr>
              <w:br/>
              <w:t>от 11.11.2021 №514</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color w:val="000000"/>
              </w:rPr>
            </w:pPr>
            <w:r w:rsidRPr="007861BF">
              <w:rPr>
                <w:color w:val="000000"/>
              </w:rPr>
              <w:t>58:18:0290103:8</w:t>
            </w:r>
          </w:p>
          <w:p w:rsidR="00AF7EEE" w:rsidRPr="007861BF" w:rsidRDefault="00AF7EEE" w:rsidP="00AF7EEE">
            <w:pPr>
              <w:jc w:val="center"/>
              <w:rPr>
                <w:snapToGrid w:val="0"/>
                <w:highlight w:val="yellow"/>
              </w:rPr>
            </w:pP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0,55 га</w:t>
            </w:r>
          </w:p>
        </w:tc>
        <w:tc>
          <w:tcPr>
            <w:tcW w:w="992"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обл. Пензенская, р-н Мокшанский, с. Царевщино,</w:t>
            </w:r>
            <w:r w:rsidRPr="007861BF">
              <w:rPr>
                <w:snapToGrid w:val="0"/>
              </w:rPr>
              <w:br/>
              <w:t xml:space="preserve"> ул. Центральная, дом 4</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green"/>
              </w:rPr>
            </w:pPr>
            <w:r w:rsidRPr="007861BF">
              <w:rPr>
                <w:snapToGrid w:val="0"/>
              </w:rPr>
              <w:t xml:space="preserve">Земельный участок включен в черту населенного пункта по заявлению Администрации Царевщинского сельсовета Мокшанского района </w:t>
            </w:r>
            <w:r w:rsidRPr="007861BF">
              <w:rPr>
                <w:snapToGrid w:val="0"/>
              </w:rPr>
              <w:br/>
              <w:t>от 11.11.2021 №514</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color w:val="000000"/>
              </w:rPr>
            </w:pPr>
            <w:r w:rsidRPr="007861BF">
              <w:rPr>
                <w:color w:val="000000"/>
              </w:rPr>
              <w:t>58:18:0290102:129</w:t>
            </w:r>
          </w:p>
          <w:p w:rsidR="00AF7EEE" w:rsidRPr="007861BF" w:rsidRDefault="00AF7EEE" w:rsidP="00AF7EEE">
            <w:pPr>
              <w:jc w:val="center"/>
              <w:rPr>
                <w:snapToGrid w:val="0"/>
                <w:highlight w:val="yellow"/>
              </w:rPr>
            </w:pP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промышленности, энергетики, …</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1,04 га</w:t>
            </w:r>
          </w:p>
        </w:tc>
        <w:tc>
          <w:tcPr>
            <w:tcW w:w="992"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в границах с. Царевщино Царевщинского сельсовета Мокшанского района Пензенской области</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Земельный участок исключается из границы населенного пункта по разрешенному использованию - Для размещения автомобильных дорог и их конструктивных элементов (под федеральную дорогу Р-158 Нижний Новгород - Арзамас - Саранск - Исса - Пенза - Саратов).</w:t>
            </w:r>
          </w:p>
        </w:tc>
      </w:tr>
      <w:tr w:rsidR="00AF7EEE" w:rsidRPr="007861BF" w:rsidTr="00EC1C45">
        <w:trPr>
          <w:trHeight w:val="171"/>
        </w:trPr>
        <w:tc>
          <w:tcPr>
            <w:tcW w:w="1135" w:type="dxa"/>
            <w:vMerge/>
            <w:tcBorders>
              <w:bottom w:val="single" w:sz="6" w:space="0" w:color="auto"/>
            </w:tcBorders>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w:t>
            </w:r>
            <w:r w:rsidRPr="007861BF">
              <w:rPr>
                <w:snapToGrid w:val="0"/>
              </w:rPr>
              <w:lastRenderedPageBreak/>
              <w:t>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lastRenderedPageBreak/>
              <w:t xml:space="preserve">Земли </w:t>
            </w:r>
            <w:r w:rsidRPr="007861BF">
              <w:rPr>
                <w:snapToGrid w:val="0"/>
              </w:rPr>
              <w:lastRenderedPageBreak/>
              <w:t>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lastRenderedPageBreak/>
              <w:t xml:space="preserve">Земли </w:t>
            </w:r>
            <w:r w:rsidRPr="007861BF">
              <w:rPr>
                <w:snapToGrid w:val="0"/>
              </w:rPr>
              <w:lastRenderedPageBreak/>
              <w:t>промышленности, энергетики, …</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lastRenderedPageBreak/>
              <w:t>20,99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rPr>
            </w:pPr>
            <w:r w:rsidRPr="007861BF">
              <w:rPr>
                <w:snapToGrid w:val="0"/>
              </w:rPr>
              <w:t xml:space="preserve">Корректировка </w:t>
            </w:r>
            <w:r w:rsidRPr="007861BF">
              <w:rPr>
                <w:snapToGrid w:val="0"/>
              </w:rPr>
              <w:lastRenderedPageBreak/>
              <w:t>границы населенного пункта по фактическому землепользованию</w:t>
            </w:r>
          </w:p>
        </w:tc>
      </w:tr>
      <w:tr w:rsidR="00AF7EEE" w:rsidRPr="007861BF" w:rsidTr="00EC1C45">
        <w:trPr>
          <w:trHeight w:val="171"/>
        </w:trPr>
        <w:tc>
          <w:tcPr>
            <w:tcW w:w="1135" w:type="dxa"/>
            <w:tcBorders>
              <w:bottom w:val="single" w:sz="6" w:space="0" w:color="auto"/>
            </w:tcBorders>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13,33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tcBorders>
              <w:top w:val="single" w:sz="6" w:space="0" w:color="auto"/>
            </w:tcBorders>
            <w:vAlign w:val="center"/>
          </w:tcPr>
          <w:p w:rsidR="00AF7EEE" w:rsidRPr="007861BF" w:rsidRDefault="00AF7EEE" w:rsidP="00AF7EEE">
            <w:pPr>
              <w:jc w:val="center"/>
              <w:rPr>
                <w:b/>
                <w:snapToGrid w:val="0"/>
              </w:rPr>
            </w:pPr>
            <w:r w:rsidRPr="007861BF">
              <w:rPr>
                <w:b/>
                <w:snapToGrid w:val="0"/>
              </w:rPr>
              <w:t>д.Панкратовка</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промышленности, энергетики, …</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0,25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Исключение из границы населенного пункта дороги регионального значения</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4,53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лесного фона</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0,52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 В действующей редакции генерального плана от 28.09.2015 №99-48/2, утв. Комитетом местного самоуправления Царевщинского сельсовета Мокшанского района Пензенской области данные земли были включены в черту населенного пункта</w:t>
            </w:r>
          </w:p>
        </w:tc>
      </w:tr>
      <w:tr w:rsidR="00AF7EEE" w:rsidRPr="007861BF" w:rsidTr="00EC1C45">
        <w:trPr>
          <w:trHeight w:val="171"/>
        </w:trPr>
        <w:tc>
          <w:tcPr>
            <w:tcW w:w="1135" w:type="dxa"/>
            <w:vMerge/>
            <w:tcBorders>
              <w:bottom w:val="single" w:sz="6" w:space="0" w:color="auto"/>
            </w:tcBorders>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4,09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tcBorders>
              <w:top w:val="single" w:sz="6" w:space="0" w:color="auto"/>
            </w:tcBorders>
            <w:vAlign w:val="center"/>
          </w:tcPr>
          <w:p w:rsidR="00AF7EEE" w:rsidRPr="007861BF" w:rsidRDefault="00AF7EEE" w:rsidP="00AF7EEE">
            <w:pPr>
              <w:jc w:val="center"/>
              <w:rPr>
                <w:snapToGrid w:val="0"/>
              </w:rPr>
            </w:pPr>
            <w:r w:rsidRPr="007861BF">
              <w:rPr>
                <w:b/>
                <w:snapToGrid w:val="0"/>
              </w:rPr>
              <w:t>с. Юлово</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 xml:space="preserve">Несформированный </w:t>
            </w:r>
            <w:r w:rsidRPr="007861BF">
              <w:rPr>
                <w:snapToGrid w:val="0"/>
              </w:rPr>
              <w:lastRenderedPageBreak/>
              <w:t>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lastRenderedPageBreak/>
              <w:t xml:space="preserve">Земли населенных </w:t>
            </w:r>
            <w:r w:rsidRPr="007861BF">
              <w:rPr>
                <w:snapToGrid w:val="0"/>
              </w:rPr>
              <w:lastRenderedPageBreak/>
              <w:t>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lastRenderedPageBreak/>
              <w:t xml:space="preserve">Земли сельскохозяйственного </w:t>
            </w:r>
            <w:r w:rsidRPr="007861BF">
              <w:rPr>
                <w:snapToGrid w:val="0"/>
              </w:rPr>
              <w:lastRenderedPageBreak/>
              <w:t>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lastRenderedPageBreak/>
              <w:t>1,94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 xml:space="preserve">Корректировка границы населенного пункта </w:t>
            </w:r>
            <w:r w:rsidRPr="007861BF">
              <w:rPr>
                <w:snapToGrid w:val="0"/>
              </w:rPr>
              <w:lastRenderedPageBreak/>
              <w:t>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промышленности, энергетики, …</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0,13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Исключение из границы населенного пункта дороги регионального значения</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2,3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vAlign w:val="center"/>
          </w:tcPr>
          <w:p w:rsidR="00AF7EEE" w:rsidRPr="007861BF" w:rsidRDefault="00AF7EEE" w:rsidP="00AF7EEE">
            <w:pPr>
              <w:jc w:val="center"/>
              <w:rPr>
                <w:snapToGrid w:val="0"/>
              </w:rPr>
            </w:pPr>
            <w:r w:rsidRPr="007861BF">
              <w:rPr>
                <w:b/>
                <w:snapToGrid w:val="0"/>
              </w:rPr>
              <w:t>с. Беликово</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часть земельного участка 58:18:0000000:1039(6)</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промышленности, энергетики</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0,5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Пензенская область, р-н Мокшанский</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в соответствии со сведениями ЕГРН и исключение пересечение границы населенного пункта с данным земельным участком</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3,23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3,71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vAlign w:val="center"/>
          </w:tcPr>
          <w:p w:rsidR="00AF7EEE" w:rsidRPr="007861BF" w:rsidRDefault="00AF7EEE" w:rsidP="00AF7EEE">
            <w:pPr>
              <w:jc w:val="center"/>
              <w:rPr>
                <w:b/>
                <w:snapToGrid w:val="0"/>
              </w:rPr>
            </w:pPr>
            <w:r w:rsidRPr="007861BF">
              <w:rPr>
                <w:b/>
                <w:snapToGrid w:val="0"/>
              </w:rPr>
              <w:t>д. Порецкое</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1,91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2,27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 xml:space="preserve">Несформированный </w:t>
            </w:r>
            <w:r w:rsidRPr="007861BF">
              <w:rPr>
                <w:snapToGrid w:val="0"/>
              </w:rPr>
              <w:lastRenderedPageBreak/>
              <w:t>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lastRenderedPageBreak/>
              <w:t xml:space="preserve">Земли населенных </w:t>
            </w:r>
            <w:r w:rsidRPr="007861BF">
              <w:rPr>
                <w:snapToGrid w:val="0"/>
              </w:rPr>
              <w:lastRenderedPageBreak/>
              <w:t>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lastRenderedPageBreak/>
              <w:t xml:space="preserve">Земли промышленности, </w:t>
            </w:r>
            <w:r w:rsidRPr="007861BF">
              <w:rPr>
                <w:snapToGrid w:val="0"/>
              </w:rPr>
              <w:lastRenderedPageBreak/>
              <w:t>энергетики, …</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lastRenderedPageBreak/>
              <w:t>0,15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rPr>
            </w:pPr>
            <w:r w:rsidRPr="007861BF">
              <w:rPr>
                <w:snapToGrid w:val="0"/>
              </w:rPr>
              <w:t xml:space="preserve">Корректировка границы населенного пункта </w:t>
            </w:r>
            <w:r w:rsidRPr="007861BF">
              <w:rPr>
                <w:snapToGrid w:val="0"/>
              </w:rPr>
              <w:lastRenderedPageBreak/>
              <w:t>по фактическому землепользованию</w:t>
            </w:r>
          </w:p>
          <w:p w:rsidR="00AF7EEE" w:rsidRPr="007861BF" w:rsidRDefault="00AF7EEE" w:rsidP="00AF7EEE">
            <w:pPr>
              <w:ind w:right="-157"/>
              <w:rPr>
                <w:snapToGrid w:val="0"/>
                <w:highlight w:val="yellow"/>
              </w:rPr>
            </w:pPr>
          </w:p>
        </w:tc>
      </w:tr>
      <w:tr w:rsidR="00AF7EEE" w:rsidRPr="007861BF" w:rsidTr="00EC1C45">
        <w:trPr>
          <w:trHeight w:val="171"/>
        </w:trPr>
        <w:tc>
          <w:tcPr>
            <w:tcW w:w="1135" w:type="dxa"/>
            <w:vMerge w:val="restart"/>
            <w:vAlign w:val="center"/>
          </w:tcPr>
          <w:p w:rsidR="00AF7EEE" w:rsidRPr="007861BF" w:rsidRDefault="00AF7EEE" w:rsidP="00AF7EEE">
            <w:pPr>
              <w:jc w:val="center"/>
              <w:rPr>
                <w:b/>
                <w:snapToGrid w:val="0"/>
              </w:rPr>
            </w:pPr>
            <w:r w:rsidRPr="007861BF">
              <w:rPr>
                <w:b/>
                <w:snapToGrid w:val="0"/>
              </w:rPr>
              <w:lastRenderedPageBreak/>
              <w:t>с. Муратовка</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ind w:right="-108"/>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промышленности, энергетики, …</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0,091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5,22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9,67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vAlign w:val="center"/>
          </w:tcPr>
          <w:p w:rsidR="00AF7EEE" w:rsidRPr="007861BF" w:rsidRDefault="00AF7EEE" w:rsidP="00AF7EEE">
            <w:pPr>
              <w:jc w:val="center"/>
              <w:rPr>
                <w:b/>
                <w:snapToGrid w:val="0"/>
              </w:rPr>
            </w:pPr>
            <w:r w:rsidRPr="007861BF">
              <w:rPr>
                <w:b/>
                <w:snapToGrid w:val="0"/>
              </w:rPr>
              <w:t>с. Белогорка</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3,01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2,63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vAlign w:val="center"/>
          </w:tcPr>
          <w:p w:rsidR="00AF7EEE" w:rsidRPr="007861BF" w:rsidRDefault="00AF7EEE" w:rsidP="00AF7EEE">
            <w:pPr>
              <w:jc w:val="center"/>
              <w:rPr>
                <w:b/>
                <w:snapToGrid w:val="0"/>
              </w:rPr>
            </w:pPr>
            <w:r w:rsidRPr="007861BF">
              <w:rPr>
                <w:b/>
                <w:snapToGrid w:val="0"/>
              </w:rPr>
              <w:t>п. Березовка</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58:18:0000000:242(11)</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лесного фонда</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0,38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Пензенская обл., р-н Мокшанский, Мокшаское лесничество</w:t>
            </w:r>
          </w:p>
        </w:tc>
        <w:tc>
          <w:tcPr>
            <w:tcW w:w="2126" w:type="dxa"/>
            <w:tcBorders>
              <w:top w:val="single" w:sz="6" w:space="0" w:color="auto"/>
              <w:bottom w:val="single" w:sz="6" w:space="0" w:color="auto"/>
            </w:tcBorders>
          </w:tcPr>
          <w:p w:rsidR="00AF7EEE" w:rsidRPr="007861BF" w:rsidRDefault="00AF7EEE" w:rsidP="00AF7EEE">
            <w:pPr>
              <w:ind w:right="-157"/>
              <w:rPr>
                <w:snapToGrid w:val="0"/>
                <w:highlight w:val="yellow"/>
              </w:rPr>
            </w:pPr>
            <w:r w:rsidRPr="007861BF">
              <w:rPr>
                <w:snapToGrid w:val="0"/>
              </w:rPr>
              <w:t xml:space="preserve">Корректировка границы населенного пункта по фактическому землепользованию, приведение в соответствии категории земель данного участка со сведениями ЕГРН и исключение пересечения с границей населенного пункта </w:t>
            </w:r>
          </w:p>
        </w:tc>
      </w:tr>
      <w:tr w:rsidR="00AF7EEE" w:rsidRPr="007861BF" w:rsidTr="00EC1C45">
        <w:trPr>
          <w:trHeight w:val="3958"/>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58:18:0000000:242(13)</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лесного фонда</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0,0097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Пензенская обл., р-н Мокшанский, Мокшаское лесничество</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rPr>
            </w:pPr>
            <w:r w:rsidRPr="007861BF">
              <w:rPr>
                <w:snapToGrid w:val="0"/>
              </w:rPr>
              <w:t>Корректировка границы населенного пункта по фактическому землепользованию, приведение в соответствии категории земель данного участка со сведениями ЕГРН и исключение пересечения с границей населенного пункта</w:t>
            </w:r>
          </w:p>
          <w:p w:rsidR="00AF7EEE" w:rsidRPr="007861BF" w:rsidRDefault="00AF7EEE" w:rsidP="00AF7EEE">
            <w:pPr>
              <w:ind w:right="-157"/>
              <w:rPr>
                <w:snapToGrid w:val="0"/>
              </w:rPr>
            </w:pPr>
          </w:p>
          <w:p w:rsidR="00AF7EEE" w:rsidRPr="007861BF" w:rsidRDefault="00AF7EEE" w:rsidP="00AF7EEE">
            <w:pPr>
              <w:ind w:right="-157"/>
              <w:rPr>
                <w:snapToGrid w:val="0"/>
                <w:highlight w:val="yellow"/>
              </w:rPr>
            </w:pPr>
          </w:p>
        </w:tc>
      </w:tr>
      <w:tr w:rsidR="00AF7EEE" w:rsidRPr="007861BF" w:rsidTr="00EC1C45">
        <w:trPr>
          <w:trHeight w:val="171"/>
        </w:trPr>
        <w:tc>
          <w:tcPr>
            <w:tcW w:w="1135" w:type="dxa"/>
            <w:vMerge w:val="restart"/>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часть земельного участка 58:18:0000000:242(10)</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лесного фонда</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2,24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Пензенская обл., р-н Мокшанский, Мокшаское лесничество</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 приведение в соответствии категории земель данного участка со сведениями ЕГРН и исключение пересечения с границей населенного пункта</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7,15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0,044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r w:rsidR="00AF7EEE" w:rsidRPr="007861BF" w:rsidTr="00EC1C45">
        <w:trPr>
          <w:trHeight w:val="171"/>
        </w:trPr>
        <w:tc>
          <w:tcPr>
            <w:tcW w:w="1135" w:type="dxa"/>
            <w:vMerge w:val="restart"/>
            <w:vAlign w:val="center"/>
          </w:tcPr>
          <w:p w:rsidR="00AF7EEE" w:rsidRPr="007861BF" w:rsidRDefault="00AF7EEE" w:rsidP="00AF7EEE">
            <w:pPr>
              <w:jc w:val="center"/>
              <w:rPr>
                <w:b/>
                <w:snapToGrid w:val="0"/>
              </w:rPr>
            </w:pPr>
            <w:r w:rsidRPr="007861BF">
              <w:rPr>
                <w:b/>
                <w:snapToGrid w:val="0"/>
              </w:rPr>
              <w:t>с. Лопатино</w:t>
            </w: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часть земельного участка 58:18:0000000:242(10)</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лесного фонда</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7,3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Пензенская обл., р-н Мокшанский, Мокшаское лесничество</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 xml:space="preserve">Корректировка границы населенного пункта по фактическому землепользованию, приведение в соответствии категории земель данного участка со сведениями ЕГРН и исключение </w:t>
            </w:r>
            <w:r w:rsidRPr="007861BF">
              <w:rPr>
                <w:snapToGrid w:val="0"/>
              </w:rPr>
              <w:lastRenderedPageBreak/>
              <w:t>пересечения с границей населенного пункта</w:t>
            </w: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населенных пунктов</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сельскохозяйственного назначения</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3,96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p>
        </w:tc>
      </w:tr>
      <w:tr w:rsidR="00AF7EEE" w:rsidRPr="007861BF" w:rsidTr="00EC1C45">
        <w:trPr>
          <w:trHeight w:val="171"/>
        </w:trPr>
        <w:tc>
          <w:tcPr>
            <w:tcW w:w="1135" w:type="dxa"/>
            <w:vMerge/>
            <w:vAlign w:val="center"/>
          </w:tcPr>
          <w:p w:rsidR="00AF7EEE" w:rsidRPr="007861BF" w:rsidRDefault="00AF7EEE" w:rsidP="00AF7EEE">
            <w:pPr>
              <w:jc w:val="center"/>
              <w:rPr>
                <w:snapToGrid w:val="0"/>
              </w:rPr>
            </w:pPr>
          </w:p>
        </w:tc>
        <w:tc>
          <w:tcPr>
            <w:tcW w:w="1417"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Несформированный земельный участок</w:t>
            </w:r>
          </w:p>
        </w:tc>
        <w:tc>
          <w:tcPr>
            <w:tcW w:w="1133"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w:t>
            </w:r>
          </w:p>
        </w:tc>
        <w:tc>
          <w:tcPr>
            <w:tcW w:w="1135"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Земли сельскохозяйственного назначения</w:t>
            </w:r>
          </w:p>
        </w:tc>
        <w:tc>
          <w:tcPr>
            <w:tcW w:w="1418" w:type="dxa"/>
            <w:tcBorders>
              <w:top w:val="single" w:sz="6" w:space="0" w:color="auto"/>
              <w:bottom w:val="single" w:sz="6" w:space="0" w:color="auto"/>
            </w:tcBorders>
            <w:vAlign w:val="center"/>
          </w:tcPr>
          <w:p w:rsidR="00AF7EEE" w:rsidRPr="007861BF" w:rsidRDefault="00AF7EEE" w:rsidP="00AF7EEE">
            <w:pPr>
              <w:ind w:right="-108"/>
              <w:jc w:val="center"/>
              <w:rPr>
                <w:snapToGrid w:val="0"/>
              </w:rPr>
            </w:pPr>
            <w:r w:rsidRPr="007861BF">
              <w:rPr>
                <w:snapToGrid w:val="0"/>
              </w:rPr>
              <w:t>Земли населенных пунктов</w:t>
            </w:r>
          </w:p>
        </w:tc>
        <w:tc>
          <w:tcPr>
            <w:tcW w:w="1276" w:type="dxa"/>
            <w:tcBorders>
              <w:top w:val="single" w:sz="6" w:space="0" w:color="auto"/>
              <w:bottom w:val="single" w:sz="6" w:space="0" w:color="auto"/>
            </w:tcBorders>
            <w:vAlign w:val="center"/>
          </w:tcPr>
          <w:p w:rsidR="00AF7EEE" w:rsidRPr="007861BF" w:rsidRDefault="00AF7EEE" w:rsidP="00AF7EEE">
            <w:pPr>
              <w:jc w:val="center"/>
              <w:rPr>
                <w:snapToGrid w:val="0"/>
              </w:rPr>
            </w:pPr>
            <w:r w:rsidRPr="007861BF">
              <w:rPr>
                <w:snapToGrid w:val="0"/>
              </w:rPr>
              <w:t>4,47 га</w:t>
            </w:r>
          </w:p>
        </w:tc>
        <w:tc>
          <w:tcPr>
            <w:tcW w:w="992" w:type="dxa"/>
            <w:tcBorders>
              <w:top w:val="single" w:sz="6" w:space="0" w:color="auto"/>
              <w:bottom w:val="single" w:sz="6" w:space="0" w:color="auto"/>
            </w:tcBorders>
            <w:vAlign w:val="center"/>
          </w:tcPr>
          <w:p w:rsidR="00AF7EEE" w:rsidRPr="007861BF" w:rsidRDefault="00AF7EEE" w:rsidP="00AF7EEE">
            <w:pPr>
              <w:jc w:val="center"/>
              <w:rPr>
                <w:snapToGrid w:val="0"/>
                <w:highlight w:val="yellow"/>
              </w:rPr>
            </w:pPr>
            <w:r w:rsidRPr="007861BF">
              <w:rPr>
                <w:snapToGrid w:val="0"/>
              </w:rPr>
              <w:t>-</w:t>
            </w:r>
          </w:p>
        </w:tc>
        <w:tc>
          <w:tcPr>
            <w:tcW w:w="2126" w:type="dxa"/>
            <w:tcBorders>
              <w:top w:val="single" w:sz="6" w:space="0" w:color="auto"/>
              <w:bottom w:val="single" w:sz="6" w:space="0" w:color="auto"/>
            </w:tcBorders>
            <w:vAlign w:val="center"/>
          </w:tcPr>
          <w:p w:rsidR="00AF7EEE" w:rsidRPr="007861BF" w:rsidRDefault="00AF7EEE" w:rsidP="00AF7EEE">
            <w:pPr>
              <w:ind w:right="-157"/>
              <w:rPr>
                <w:snapToGrid w:val="0"/>
                <w:highlight w:val="yellow"/>
              </w:rPr>
            </w:pPr>
            <w:r w:rsidRPr="007861BF">
              <w:rPr>
                <w:snapToGrid w:val="0"/>
              </w:rPr>
              <w:t>Корректировка границы населенного пункта по фактическому землепользованию</w:t>
            </w:r>
          </w:p>
        </w:tc>
      </w:tr>
    </w:tbl>
    <w:p w:rsidR="00AF7EEE" w:rsidRPr="007861BF" w:rsidRDefault="00AF7EEE" w:rsidP="00AF7EEE">
      <w:pPr>
        <w:spacing w:line="360" w:lineRule="auto"/>
        <w:jc w:val="both"/>
        <w:sectPr w:rsidR="00AF7EEE" w:rsidRPr="007861BF" w:rsidSect="007861BF">
          <w:headerReference w:type="first" r:id="rId12"/>
          <w:pgSz w:w="11906" w:h="16838"/>
          <w:pgMar w:top="709" w:right="850" w:bottom="1134" w:left="1134" w:header="708" w:footer="708" w:gutter="0"/>
          <w:cols w:space="708"/>
          <w:titlePg/>
          <w:docGrid w:linePitch="360"/>
        </w:sectPr>
      </w:pPr>
    </w:p>
    <w:p w:rsidR="00AF7EEE" w:rsidRPr="007861BF" w:rsidRDefault="00AF7EEE" w:rsidP="00AF7EEE">
      <w:pPr>
        <w:pStyle w:val="10"/>
        <w:spacing w:before="0" w:line="360" w:lineRule="auto"/>
        <w:jc w:val="center"/>
        <w:rPr>
          <w:rFonts w:ascii="Times New Roman" w:hAnsi="Times New Roman" w:cs="Times New Roman"/>
          <w:sz w:val="24"/>
          <w:szCs w:val="24"/>
        </w:rPr>
      </w:pPr>
      <w:bookmarkStart w:id="25" w:name="_Toc53743539"/>
      <w:r w:rsidRPr="007861BF">
        <w:rPr>
          <w:rFonts w:ascii="Times New Roman" w:hAnsi="Times New Roman" w:cs="Times New Roman"/>
          <w:b w:val="0"/>
          <w:bCs w:val="0"/>
          <w:sz w:val="24"/>
          <w:szCs w:val="24"/>
        </w:rPr>
        <w:lastRenderedPageBreak/>
        <w:t>7.</w:t>
      </w:r>
      <w:r w:rsidRPr="007861BF">
        <w:rPr>
          <w:rFonts w:ascii="Times New Roman" w:hAnsi="Times New Roman" w:cs="Times New Roman"/>
          <w:sz w:val="24"/>
          <w:szCs w:val="24"/>
        </w:rPr>
        <w:t xml:space="preserve"> Демографическая ситуация и трудовые ресурсы</w:t>
      </w:r>
      <w:bookmarkEnd w:id="25"/>
    </w:p>
    <w:p w:rsidR="00AF7EEE" w:rsidRPr="007861BF" w:rsidRDefault="00AF7EEE" w:rsidP="00AF7EEE">
      <w:pPr>
        <w:pStyle w:val="10"/>
        <w:spacing w:before="0" w:line="360" w:lineRule="auto"/>
        <w:rPr>
          <w:rFonts w:ascii="Times New Roman" w:hAnsi="Times New Roman" w:cs="Times New Roman"/>
          <w:sz w:val="24"/>
          <w:szCs w:val="24"/>
        </w:rPr>
      </w:pPr>
      <w:bookmarkStart w:id="26" w:name="_Toc18913384"/>
      <w:bookmarkStart w:id="27" w:name="_Toc53743540"/>
      <w:r w:rsidRPr="007861BF">
        <w:rPr>
          <w:rFonts w:ascii="Times New Roman" w:hAnsi="Times New Roman" w:cs="Times New Roman"/>
          <w:sz w:val="24"/>
          <w:szCs w:val="24"/>
        </w:rPr>
        <w:t>7.1 Население и трудовые ресурсы</w:t>
      </w:r>
      <w:bookmarkEnd w:id="26"/>
      <w:bookmarkEnd w:id="27"/>
    </w:p>
    <w:p w:rsidR="00AF7EEE" w:rsidRPr="007861BF" w:rsidRDefault="00AF7EEE" w:rsidP="00AF7EEE">
      <w:pPr>
        <w:spacing w:line="360" w:lineRule="auto"/>
        <w:ind w:firstLine="708"/>
        <w:jc w:val="both"/>
      </w:pPr>
      <w:r w:rsidRPr="007861BF">
        <w:t>Важнейшими социально-экономическими показателями формирования градостроительной системы любого уровня является динамика численности населения. Наряду с природной, экономической и экологической составляющими она выступает в качестве основного фактора, влияющего на сбалансированное и устойчивое развитие территории.</w:t>
      </w:r>
    </w:p>
    <w:p w:rsidR="00AF7EEE" w:rsidRPr="007861BF" w:rsidRDefault="00AF7EEE" w:rsidP="00AF7EEE">
      <w:pPr>
        <w:spacing w:line="360" w:lineRule="auto"/>
        <w:ind w:firstLine="708"/>
        <w:jc w:val="both"/>
      </w:pPr>
      <w:r w:rsidRPr="007861BF">
        <w:t>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развития. Целью 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AF7EEE" w:rsidRPr="007861BF" w:rsidRDefault="00AF7EEE" w:rsidP="00AF7EEE">
      <w:pPr>
        <w:spacing w:line="360" w:lineRule="auto"/>
        <w:ind w:firstLine="708"/>
        <w:jc w:val="both"/>
      </w:pPr>
      <w:r w:rsidRPr="007861BF">
        <w:t>Целью демографической политики на срок реализации генерального плана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AF7EEE" w:rsidRPr="007861BF" w:rsidRDefault="00AF7EEE" w:rsidP="00AF7EEE">
      <w:pPr>
        <w:spacing w:line="360" w:lineRule="auto"/>
        <w:ind w:firstLine="709"/>
        <w:jc w:val="both"/>
      </w:pPr>
      <w:r w:rsidRPr="007861BF">
        <w:t>Таблица 4. Динамика изменения численности населения по населенным пунктам сельсовета.</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0"/>
        <w:gridCol w:w="2566"/>
        <w:gridCol w:w="1402"/>
        <w:gridCol w:w="1402"/>
        <w:gridCol w:w="1402"/>
        <w:gridCol w:w="1403"/>
        <w:gridCol w:w="1403"/>
      </w:tblGrid>
      <w:tr w:rsidR="00AF7EEE" w:rsidRPr="007861BF" w:rsidTr="00EE66F9">
        <w:tc>
          <w:tcPr>
            <w:tcW w:w="534" w:type="dxa"/>
            <w:shd w:val="clear" w:color="auto" w:fill="auto"/>
            <w:vAlign w:val="center"/>
          </w:tcPr>
          <w:p w:rsidR="00AF7EEE" w:rsidRPr="007861BF" w:rsidRDefault="00AF7EEE" w:rsidP="00EE66F9">
            <w:pPr>
              <w:pStyle w:val="af8"/>
              <w:widowControl w:val="0"/>
              <w:rPr>
                <w:b/>
                <w:color w:val="auto"/>
              </w:rPr>
            </w:pPr>
            <w:r w:rsidRPr="007861BF">
              <w:rPr>
                <w:b/>
                <w:color w:val="auto"/>
              </w:rPr>
              <w:t>№ п/п</w:t>
            </w:r>
          </w:p>
        </w:tc>
        <w:tc>
          <w:tcPr>
            <w:tcW w:w="2572" w:type="dxa"/>
            <w:shd w:val="clear" w:color="auto" w:fill="auto"/>
            <w:vAlign w:val="center"/>
          </w:tcPr>
          <w:p w:rsidR="00AF7EEE" w:rsidRPr="007861BF" w:rsidRDefault="00AF7EEE" w:rsidP="00EE66F9">
            <w:pPr>
              <w:pStyle w:val="af8"/>
              <w:widowControl w:val="0"/>
              <w:rPr>
                <w:b/>
              </w:rPr>
            </w:pPr>
            <w:r w:rsidRPr="007861BF">
              <w:rPr>
                <w:b/>
              </w:rPr>
              <w:t>Наименование населенного пункта</w:t>
            </w:r>
          </w:p>
        </w:tc>
        <w:tc>
          <w:tcPr>
            <w:tcW w:w="7032" w:type="dxa"/>
            <w:gridSpan w:val="5"/>
            <w:shd w:val="clear" w:color="auto" w:fill="auto"/>
            <w:vAlign w:val="center"/>
          </w:tcPr>
          <w:p w:rsidR="00AF7EEE" w:rsidRPr="007861BF" w:rsidRDefault="00AF7EEE" w:rsidP="00EE66F9">
            <w:pPr>
              <w:widowControl w:val="0"/>
              <w:jc w:val="center"/>
            </w:pPr>
            <w:r w:rsidRPr="007861BF">
              <w:rPr>
                <w:b/>
              </w:rPr>
              <w:t>Число жителей, чел.*</w:t>
            </w:r>
          </w:p>
        </w:tc>
      </w:tr>
      <w:tr w:rsidR="00AF7EEE" w:rsidRPr="007861BF" w:rsidTr="00EE66F9">
        <w:tc>
          <w:tcPr>
            <w:tcW w:w="534" w:type="dxa"/>
            <w:shd w:val="clear" w:color="auto" w:fill="auto"/>
            <w:vAlign w:val="center"/>
          </w:tcPr>
          <w:p w:rsidR="00AF7EEE" w:rsidRPr="007861BF" w:rsidRDefault="00AF7EEE" w:rsidP="00EE66F9">
            <w:pPr>
              <w:pStyle w:val="af8"/>
              <w:widowControl w:val="0"/>
              <w:rPr>
                <w:b/>
                <w:color w:val="auto"/>
              </w:rPr>
            </w:pPr>
          </w:p>
        </w:tc>
        <w:tc>
          <w:tcPr>
            <w:tcW w:w="2572" w:type="dxa"/>
            <w:shd w:val="clear" w:color="auto" w:fill="auto"/>
            <w:vAlign w:val="center"/>
          </w:tcPr>
          <w:p w:rsidR="00AF7EEE" w:rsidRPr="007861BF" w:rsidRDefault="00AF7EEE" w:rsidP="00EE66F9">
            <w:pPr>
              <w:pStyle w:val="af8"/>
              <w:widowControl w:val="0"/>
              <w:rPr>
                <w:b/>
              </w:rPr>
            </w:pPr>
          </w:p>
        </w:tc>
        <w:tc>
          <w:tcPr>
            <w:tcW w:w="1406" w:type="dxa"/>
            <w:shd w:val="clear" w:color="auto" w:fill="auto"/>
          </w:tcPr>
          <w:p w:rsidR="00AF7EEE" w:rsidRPr="007861BF" w:rsidRDefault="00AF7EEE" w:rsidP="00EE66F9">
            <w:pPr>
              <w:widowControl w:val="0"/>
              <w:jc w:val="center"/>
              <w:rPr>
                <w:b/>
              </w:rPr>
            </w:pPr>
            <w:r w:rsidRPr="007861BF">
              <w:rPr>
                <w:b/>
              </w:rPr>
              <w:t>2016 г.</w:t>
            </w:r>
          </w:p>
        </w:tc>
        <w:tc>
          <w:tcPr>
            <w:tcW w:w="1406" w:type="dxa"/>
            <w:shd w:val="clear" w:color="auto" w:fill="auto"/>
          </w:tcPr>
          <w:p w:rsidR="00AF7EEE" w:rsidRPr="007861BF" w:rsidRDefault="00AF7EEE" w:rsidP="00EE66F9">
            <w:pPr>
              <w:widowControl w:val="0"/>
              <w:jc w:val="center"/>
              <w:rPr>
                <w:b/>
              </w:rPr>
            </w:pPr>
            <w:r w:rsidRPr="007861BF">
              <w:rPr>
                <w:b/>
              </w:rPr>
              <w:t>2017 г.</w:t>
            </w:r>
          </w:p>
        </w:tc>
        <w:tc>
          <w:tcPr>
            <w:tcW w:w="1406" w:type="dxa"/>
            <w:shd w:val="clear" w:color="auto" w:fill="auto"/>
          </w:tcPr>
          <w:p w:rsidR="00AF7EEE" w:rsidRPr="007861BF" w:rsidRDefault="00AF7EEE" w:rsidP="00EE66F9">
            <w:pPr>
              <w:widowControl w:val="0"/>
              <w:jc w:val="center"/>
              <w:rPr>
                <w:b/>
              </w:rPr>
            </w:pPr>
            <w:r w:rsidRPr="007861BF">
              <w:rPr>
                <w:b/>
              </w:rPr>
              <w:t>2018 г.</w:t>
            </w:r>
          </w:p>
        </w:tc>
        <w:tc>
          <w:tcPr>
            <w:tcW w:w="1407" w:type="dxa"/>
            <w:shd w:val="clear" w:color="auto" w:fill="auto"/>
          </w:tcPr>
          <w:p w:rsidR="00AF7EEE" w:rsidRPr="007861BF" w:rsidRDefault="00AF7EEE" w:rsidP="00EE66F9">
            <w:pPr>
              <w:pStyle w:val="af8"/>
              <w:widowControl w:val="0"/>
              <w:rPr>
                <w:b/>
              </w:rPr>
            </w:pPr>
            <w:r w:rsidRPr="007861BF">
              <w:rPr>
                <w:b/>
              </w:rPr>
              <w:t>2019 г.</w:t>
            </w:r>
          </w:p>
        </w:tc>
        <w:tc>
          <w:tcPr>
            <w:tcW w:w="1407" w:type="dxa"/>
            <w:shd w:val="clear" w:color="auto" w:fill="auto"/>
          </w:tcPr>
          <w:p w:rsidR="00AF7EEE" w:rsidRPr="007861BF" w:rsidRDefault="00AF7EEE" w:rsidP="00EE66F9">
            <w:pPr>
              <w:pStyle w:val="af8"/>
              <w:widowControl w:val="0"/>
              <w:rPr>
                <w:b/>
              </w:rPr>
            </w:pPr>
            <w:r w:rsidRPr="007861BF">
              <w:rPr>
                <w:b/>
              </w:rPr>
              <w:t>2020 г.</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1</w:t>
            </w:r>
          </w:p>
        </w:tc>
        <w:tc>
          <w:tcPr>
            <w:tcW w:w="2572" w:type="dxa"/>
            <w:shd w:val="clear" w:color="auto" w:fill="auto"/>
          </w:tcPr>
          <w:p w:rsidR="00AF7EEE" w:rsidRPr="007861BF" w:rsidRDefault="00AF7EEE" w:rsidP="00EE66F9">
            <w:pPr>
              <w:widowControl w:val="0"/>
              <w:rPr>
                <w:b/>
              </w:rPr>
            </w:pPr>
            <w:r w:rsidRPr="007861BF">
              <w:rPr>
                <w:b/>
              </w:rPr>
              <w:t>с. Белогорка</w:t>
            </w:r>
          </w:p>
        </w:tc>
        <w:tc>
          <w:tcPr>
            <w:tcW w:w="1406" w:type="dxa"/>
            <w:shd w:val="clear" w:color="auto" w:fill="auto"/>
          </w:tcPr>
          <w:p w:rsidR="00AF7EEE" w:rsidRPr="007861BF" w:rsidRDefault="00AF7EEE" w:rsidP="00EE66F9">
            <w:pPr>
              <w:pStyle w:val="af8"/>
              <w:widowControl w:val="0"/>
              <w:rPr>
                <w:shd w:val="clear" w:color="auto" w:fill="FFFFFF"/>
              </w:rPr>
            </w:pPr>
            <w:r w:rsidRPr="007861BF">
              <w:rPr>
                <w:shd w:val="clear" w:color="auto" w:fill="FFFFFF"/>
              </w:rPr>
              <w:t>10</w:t>
            </w:r>
          </w:p>
        </w:tc>
        <w:tc>
          <w:tcPr>
            <w:tcW w:w="1406" w:type="dxa"/>
            <w:shd w:val="clear" w:color="auto" w:fill="auto"/>
          </w:tcPr>
          <w:p w:rsidR="00AF7EEE" w:rsidRPr="007861BF" w:rsidRDefault="00AF7EEE" w:rsidP="00EE66F9">
            <w:pPr>
              <w:pStyle w:val="af8"/>
              <w:widowControl w:val="0"/>
              <w:rPr>
                <w:shd w:val="clear" w:color="auto" w:fill="FFFFFF"/>
              </w:rPr>
            </w:pPr>
            <w:r w:rsidRPr="007861BF">
              <w:rPr>
                <w:shd w:val="clear" w:color="auto" w:fill="FFFFFF"/>
              </w:rPr>
              <w:t>9</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9</w:t>
            </w:r>
          </w:p>
        </w:tc>
        <w:tc>
          <w:tcPr>
            <w:tcW w:w="1407" w:type="dxa"/>
            <w:shd w:val="clear" w:color="auto" w:fill="auto"/>
          </w:tcPr>
          <w:p w:rsidR="00AF7EEE" w:rsidRPr="007861BF" w:rsidRDefault="00AF7EEE" w:rsidP="00EE66F9">
            <w:pPr>
              <w:pStyle w:val="af8"/>
              <w:widowControl w:val="0"/>
              <w:rPr>
                <w:shd w:val="clear" w:color="auto" w:fill="FFFFFF"/>
              </w:rPr>
            </w:pPr>
            <w:r w:rsidRPr="007861BF">
              <w:rPr>
                <w:shd w:val="clear" w:color="auto" w:fill="FFFFFF"/>
              </w:rPr>
              <w:t>9</w:t>
            </w:r>
          </w:p>
        </w:tc>
        <w:tc>
          <w:tcPr>
            <w:tcW w:w="1407" w:type="dxa"/>
            <w:shd w:val="clear" w:color="auto" w:fill="auto"/>
          </w:tcPr>
          <w:p w:rsidR="00AF7EEE" w:rsidRPr="007861BF" w:rsidRDefault="00AF7EEE" w:rsidP="00EE66F9">
            <w:pPr>
              <w:pStyle w:val="af8"/>
              <w:widowControl w:val="0"/>
              <w:rPr>
                <w:shd w:val="clear" w:color="auto" w:fill="FFFFFF"/>
              </w:rPr>
            </w:pPr>
            <w:r w:rsidRPr="007861BF">
              <w:rPr>
                <w:shd w:val="clear" w:color="auto" w:fill="FFFFFF"/>
              </w:rPr>
              <w:t>9</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2</w:t>
            </w:r>
          </w:p>
        </w:tc>
        <w:tc>
          <w:tcPr>
            <w:tcW w:w="2572" w:type="dxa"/>
            <w:shd w:val="clear" w:color="auto" w:fill="auto"/>
          </w:tcPr>
          <w:p w:rsidR="00AF7EEE" w:rsidRPr="007861BF" w:rsidRDefault="00AF7EEE" w:rsidP="00EE66F9">
            <w:pPr>
              <w:widowControl w:val="0"/>
              <w:rPr>
                <w:b/>
              </w:rPr>
            </w:pPr>
            <w:r w:rsidRPr="007861BF">
              <w:rPr>
                <w:b/>
              </w:rPr>
              <w:t>с. Беликово</w:t>
            </w:r>
          </w:p>
        </w:tc>
        <w:tc>
          <w:tcPr>
            <w:tcW w:w="1406" w:type="dxa"/>
            <w:shd w:val="clear" w:color="auto" w:fill="auto"/>
          </w:tcPr>
          <w:p w:rsidR="00AF7EEE" w:rsidRPr="007861BF" w:rsidRDefault="00AF7EEE" w:rsidP="00EE66F9">
            <w:pPr>
              <w:pStyle w:val="af8"/>
              <w:widowControl w:val="0"/>
            </w:pPr>
            <w:r w:rsidRPr="007861BF">
              <w:t>41</w:t>
            </w:r>
          </w:p>
        </w:tc>
        <w:tc>
          <w:tcPr>
            <w:tcW w:w="1406" w:type="dxa"/>
            <w:shd w:val="clear" w:color="auto" w:fill="auto"/>
          </w:tcPr>
          <w:p w:rsidR="00AF7EEE" w:rsidRPr="007861BF" w:rsidRDefault="00AF7EEE" w:rsidP="00EE66F9">
            <w:pPr>
              <w:pStyle w:val="af8"/>
              <w:widowControl w:val="0"/>
            </w:pPr>
            <w:r w:rsidRPr="007861BF">
              <w:t>43</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45</w:t>
            </w:r>
          </w:p>
        </w:tc>
        <w:tc>
          <w:tcPr>
            <w:tcW w:w="1407" w:type="dxa"/>
            <w:shd w:val="clear" w:color="auto" w:fill="auto"/>
          </w:tcPr>
          <w:p w:rsidR="00AF7EEE" w:rsidRPr="007861BF" w:rsidRDefault="00AF7EEE" w:rsidP="00EE66F9">
            <w:pPr>
              <w:pStyle w:val="af8"/>
              <w:widowControl w:val="0"/>
            </w:pPr>
            <w:r w:rsidRPr="007861BF">
              <w:t>47</w:t>
            </w:r>
          </w:p>
        </w:tc>
        <w:tc>
          <w:tcPr>
            <w:tcW w:w="1407" w:type="dxa"/>
            <w:shd w:val="clear" w:color="auto" w:fill="auto"/>
          </w:tcPr>
          <w:p w:rsidR="00AF7EEE" w:rsidRPr="007861BF" w:rsidRDefault="00AF7EEE" w:rsidP="00EE66F9">
            <w:pPr>
              <w:pStyle w:val="af8"/>
              <w:widowControl w:val="0"/>
            </w:pPr>
            <w:r w:rsidRPr="007861BF">
              <w:t>32</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3</w:t>
            </w:r>
          </w:p>
        </w:tc>
        <w:tc>
          <w:tcPr>
            <w:tcW w:w="2572" w:type="dxa"/>
            <w:shd w:val="clear" w:color="auto" w:fill="auto"/>
          </w:tcPr>
          <w:p w:rsidR="00AF7EEE" w:rsidRPr="007861BF" w:rsidRDefault="00AF7EEE" w:rsidP="00EE66F9">
            <w:pPr>
              <w:widowControl w:val="0"/>
              <w:rPr>
                <w:b/>
              </w:rPr>
            </w:pPr>
            <w:r w:rsidRPr="007861BF">
              <w:rPr>
                <w:b/>
              </w:rPr>
              <w:t>п. Березовка</w:t>
            </w:r>
          </w:p>
        </w:tc>
        <w:tc>
          <w:tcPr>
            <w:tcW w:w="1406" w:type="dxa"/>
            <w:shd w:val="clear" w:color="auto" w:fill="auto"/>
          </w:tcPr>
          <w:p w:rsidR="00AF7EEE" w:rsidRPr="007861BF" w:rsidRDefault="00AF7EEE" w:rsidP="00EE66F9">
            <w:pPr>
              <w:pStyle w:val="af8"/>
              <w:widowControl w:val="0"/>
            </w:pPr>
            <w:r w:rsidRPr="007861BF">
              <w:t>6</w:t>
            </w:r>
          </w:p>
        </w:tc>
        <w:tc>
          <w:tcPr>
            <w:tcW w:w="1406" w:type="dxa"/>
            <w:shd w:val="clear" w:color="auto" w:fill="auto"/>
          </w:tcPr>
          <w:p w:rsidR="00AF7EEE" w:rsidRPr="007861BF" w:rsidRDefault="00AF7EEE" w:rsidP="00EE66F9">
            <w:pPr>
              <w:pStyle w:val="af8"/>
              <w:widowControl w:val="0"/>
            </w:pPr>
            <w:r w:rsidRPr="007861BF">
              <w:t>4</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4</w:t>
            </w:r>
          </w:p>
        </w:tc>
        <w:tc>
          <w:tcPr>
            <w:tcW w:w="1407" w:type="dxa"/>
            <w:shd w:val="clear" w:color="auto" w:fill="auto"/>
          </w:tcPr>
          <w:p w:rsidR="00AF7EEE" w:rsidRPr="007861BF" w:rsidRDefault="00AF7EEE" w:rsidP="00EE66F9">
            <w:pPr>
              <w:pStyle w:val="af8"/>
              <w:widowControl w:val="0"/>
            </w:pPr>
            <w:r w:rsidRPr="007861BF">
              <w:t>4</w:t>
            </w:r>
          </w:p>
        </w:tc>
        <w:tc>
          <w:tcPr>
            <w:tcW w:w="1407" w:type="dxa"/>
            <w:shd w:val="clear" w:color="auto" w:fill="auto"/>
          </w:tcPr>
          <w:p w:rsidR="00AF7EEE" w:rsidRPr="007861BF" w:rsidRDefault="00AF7EEE" w:rsidP="00EE66F9">
            <w:pPr>
              <w:pStyle w:val="af8"/>
              <w:widowControl w:val="0"/>
            </w:pPr>
            <w:r w:rsidRPr="007861BF">
              <w:t>4</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4</w:t>
            </w:r>
          </w:p>
        </w:tc>
        <w:tc>
          <w:tcPr>
            <w:tcW w:w="2572" w:type="dxa"/>
            <w:shd w:val="clear" w:color="auto" w:fill="auto"/>
          </w:tcPr>
          <w:p w:rsidR="00AF7EEE" w:rsidRPr="007861BF" w:rsidRDefault="00AF7EEE" w:rsidP="00EE66F9">
            <w:pPr>
              <w:widowControl w:val="0"/>
              <w:rPr>
                <w:b/>
              </w:rPr>
            </w:pPr>
            <w:r w:rsidRPr="007861BF">
              <w:rPr>
                <w:b/>
              </w:rPr>
              <w:t>п. Войково</w:t>
            </w:r>
          </w:p>
        </w:tc>
        <w:tc>
          <w:tcPr>
            <w:tcW w:w="1406" w:type="dxa"/>
            <w:shd w:val="clear" w:color="auto" w:fill="auto"/>
          </w:tcPr>
          <w:p w:rsidR="00AF7EEE" w:rsidRPr="007861BF" w:rsidRDefault="00AF7EEE" w:rsidP="00EE66F9">
            <w:pPr>
              <w:pStyle w:val="af8"/>
              <w:widowControl w:val="0"/>
            </w:pPr>
            <w:r w:rsidRPr="007861BF">
              <w:t>4</w:t>
            </w:r>
          </w:p>
        </w:tc>
        <w:tc>
          <w:tcPr>
            <w:tcW w:w="1406" w:type="dxa"/>
            <w:shd w:val="clear" w:color="auto" w:fill="auto"/>
          </w:tcPr>
          <w:p w:rsidR="00AF7EEE" w:rsidRPr="007861BF" w:rsidRDefault="00AF7EEE" w:rsidP="00EE66F9">
            <w:pPr>
              <w:pStyle w:val="af8"/>
              <w:widowControl w:val="0"/>
            </w:pPr>
            <w:r w:rsidRPr="007861BF">
              <w:t>3</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3</w:t>
            </w:r>
          </w:p>
        </w:tc>
        <w:tc>
          <w:tcPr>
            <w:tcW w:w="1407" w:type="dxa"/>
            <w:shd w:val="clear" w:color="auto" w:fill="auto"/>
          </w:tcPr>
          <w:p w:rsidR="00AF7EEE" w:rsidRPr="007861BF" w:rsidRDefault="00AF7EEE" w:rsidP="00EE66F9">
            <w:pPr>
              <w:pStyle w:val="af8"/>
              <w:widowControl w:val="0"/>
            </w:pPr>
            <w:r w:rsidRPr="007861BF">
              <w:t>4</w:t>
            </w:r>
          </w:p>
        </w:tc>
        <w:tc>
          <w:tcPr>
            <w:tcW w:w="1407" w:type="dxa"/>
            <w:shd w:val="clear" w:color="auto" w:fill="auto"/>
          </w:tcPr>
          <w:p w:rsidR="00AF7EEE" w:rsidRPr="007861BF" w:rsidRDefault="00AF7EEE" w:rsidP="00EE66F9">
            <w:pPr>
              <w:pStyle w:val="af8"/>
              <w:widowControl w:val="0"/>
            </w:pPr>
            <w:r w:rsidRPr="007861BF">
              <w:t>4</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5</w:t>
            </w:r>
          </w:p>
        </w:tc>
        <w:tc>
          <w:tcPr>
            <w:tcW w:w="2572" w:type="dxa"/>
            <w:shd w:val="clear" w:color="auto" w:fill="auto"/>
          </w:tcPr>
          <w:p w:rsidR="00AF7EEE" w:rsidRPr="007861BF" w:rsidRDefault="00AF7EEE" w:rsidP="00EE66F9">
            <w:pPr>
              <w:widowControl w:val="0"/>
              <w:rPr>
                <w:b/>
              </w:rPr>
            </w:pPr>
            <w:r w:rsidRPr="007861BF">
              <w:rPr>
                <w:b/>
              </w:rPr>
              <w:t>с. Елизино</w:t>
            </w:r>
          </w:p>
        </w:tc>
        <w:tc>
          <w:tcPr>
            <w:tcW w:w="1406" w:type="dxa"/>
            <w:shd w:val="clear" w:color="auto" w:fill="auto"/>
          </w:tcPr>
          <w:p w:rsidR="00AF7EEE" w:rsidRPr="007861BF" w:rsidRDefault="00AF7EEE" w:rsidP="00EE66F9">
            <w:pPr>
              <w:pStyle w:val="af8"/>
              <w:widowControl w:val="0"/>
            </w:pPr>
            <w:r w:rsidRPr="007861BF">
              <w:t>-</w:t>
            </w:r>
          </w:p>
        </w:tc>
        <w:tc>
          <w:tcPr>
            <w:tcW w:w="1406" w:type="dxa"/>
            <w:shd w:val="clear" w:color="auto" w:fill="auto"/>
          </w:tcPr>
          <w:p w:rsidR="00AF7EEE" w:rsidRPr="007861BF" w:rsidRDefault="00AF7EEE" w:rsidP="00EE66F9">
            <w:pPr>
              <w:pStyle w:val="af8"/>
              <w:widowControl w:val="0"/>
            </w:pPr>
            <w:r w:rsidRPr="007861BF">
              <w:t>-</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w:t>
            </w:r>
          </w:p>
        </w:tc>
        <w:tc>
          <w:tcPr>
            <w:tcW w:w="1407" w:type="dxa"/>
            <w:shd w:val="clear" w:color="auto" w:fill="auto"/>
          </w:tcPr>
          <w:p w:rsidR="00AF7EEE" w:rsidRPr="007861BF" w:rsidRDefault="00AF7EEE" w:rsidP="00EE66F9">
            <w:pPr>
              <w:pStyle w:val="af8"/>
              <w:widowControl w:val="0"/>
            </w:pPr>
            <w:r w:rsidRPr="007861BF">
              <w:t>-</w:t>
            </w:r>
          </w:p>
        </w:tc>
        <w:tc>
          <w:tcPr>
            <w:tcW w:w="1407" w:type="dxa"/>
            <w:shd w:val="clear" w:color="auto" w:fill="auto"/>
          </w:tcPr>
          <w:p w:rsidR="00AF7EEE" w:rsidRPr="007861BF" w:rsidRDefault="00AF7EEE" w:rsidP="00EE66F9">
            <w:pPr>
              <w:pStyle w:val="af8"/>
              <w:widowControl w:val="0"/>
            </w:pPr>
            <w:r w:rsidRPr="007861BF">
              <w:t>-</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6</w:t>
            </w:r>
          </w:p>
        </w:tc>
        <w:tc>
          <w:tcPr>
            <w:tcW w:w="2572" w:type="dxa"/>
            <w:shd w:val="clear" w:color="auto" w:fill="auto"/>
          </w:tcPr>
          <w:p w:rsidR="00AF7EEE" w:rsidRPr="007861BF" w:rsidRDefault="00AF7EEE" w:rsidP="00EE66F9">
            <w:pPr>
              <w:widowControl w:val="0"/>
              <w:rPr>
                <w:b/>
              </w:rPr>
            </w:pPr>
            <w:r w:rsidRPr="007861BF">
              <w:rPr>
                <w:b/>
              </w:rPr>
              <w:t>с. Лопатино</w:t>
            </w:r>
          </w:p>
        </w:tc>
        <w:tc>
          <w:tcPr>
            <w:tcW w:w="1406" w:type="dxa"/>
            <w:shd w:val="clear" w:color="auto" w:fill="auto"/>
          </w:tcPr>
          <w:p w:rsidR="00AF7EEE" w:rsidRPr="007861BF" w:rsidRDefault="00AF7EEE" w:rsidP="00EE66F9">
            <w:pPr>
              <w:pStyle w:val="af8"/>
              <w:widowControl w:val="0"/>
            </w:pPr>
            <w:r w:rsidRPr="007861BF">
              <w:t>35</w:t>
            </w:r>
          </w:p>
        </w:tc>
        <w:tc>
          <w:tcPr>
            <w:tcW w:w="1406" w:type="dxa"/>
            <w:shd w:val="clear" w:color="auto" w:fill="auto"/>
          </w:tcPr>
          <w:p w:rsidR="00AF7EEE" w:rsidRPr="007861BF" w:rsidRDefault="00AF7EEE" w:rsidP="00EE66F9">
            <w:pPr>
              <w:pStyle w:val="af8"/>
              <w:widowControl w:val="0"/>
            </w:pPr>
            <w:r w:rsidRPr="007861BF">
              <w:t>31</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29</w:t>
            </w:r>
          </w:p>
        </w:tc>
        <w:tc>
          <w:tcPr>
            <w:tcW w:w="1407" w:type="dxa"/>
            <w:shd w:val="clear" w:color="auto" w:fill="auto"/>
          </w:tcPr>
          <w:p w:rsidR="00AF7EEE" w:rsidRPr="007861BF" w:rsidRDefault="00AF7EEE" w:rsidP="00EE66F9">
            <w:pPr>
              <w:pStyle w:val="af8"/>
              <w:widowControl w:val="0"/>
            </w:pPr>
            <w:r w:rsidRPr="007861BF">
              <w:t>26</w:t>
            </w:r>
          </w:p>
        </w:tc>
        <w:tc>
          <w:tcPr>
            <w:tcW w:w="1407" w:type="dxa"/>
            <w:shd w:val="clear" w:color="auto" w:fill="auto"/>
          </w:tcPr>
          <w:p w:rsidR="00AF7EEE" w:rsidRPr="007861BF" w:rsidRDefault="00AF7EEE" w:rsidP="00EE66F9">
            <w:pPr>
              <w:pStyle w:val="af8"/>
              <w:widowControl w:val="0"/>
            </w:pPr>
            <w:r w:rsidRPr="007861BF">
              <w:t>24</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7</w:t>
            </w:r>
          </w:p>
        </w:tc>
        <w:tc>
          <w:tcPr>
            <w:tcW w:w="2572" w:type="dxa"/>
            <w:shd w:val="clear" w:color="auto" w:fill="auto"/>
          </w:tcPr>
          <w:p w:rsidR="00AF7EEE" w:rsidRPr="007861BF" w:rsidRDefault="00AF7EEE" w:rsidP="00EE66F9">
            <w:pPr>
              <w:widowControl w:val="0"/>
              <w:rPr>
                <w:b/>
              </w:rPr>
            </w:pPr>
            <w:r w:rsidRPr="007861BF">
              <w:rPr>
                <w:b/>
              </w:rPr>
              <w:t>п. Малиновка</w:t>
            </w:r>
          </w:p>
        </w:tc>
        <w:tc>
          <w:tcPr>
            <w:tcW w:w="1406" w:type="dxa"/>
            <w:shd w:val="clear" w:color="auto" w:fill="auto"/>
          </w:tcPr>
          <w:p w:rsidR="00AF7EEE" w:rsidRPr="007861BF" w:rsidRDefault="00AF7EEE" w:rsidP="00EE66F9">
            <w:pPr>
              <w:pStyle w:val="af8"/>
              <w:widowControl w:val="0"/>
            </w:pPr>
            <w:r w:rsidRPr="007861BF">
              <w:t>3</w:t>
            </w:r>
          </w:p>
        </w:tc>
        <w:tc>
          <w:tcPr>
            <w:tcW w:w="1406" w:type="dxa"/>
            <w:shd w:val="clear" w:color="auto" w:fill="auto"/>
          </w:tcPr>
          <w:p w:rsidR="00AF7EEE" w:rsidRPr="007861BF" w:rsidRDefault="00AF7EEE" w:rsidP="00EE66F9">
            <w:pPr>
              <w:pStyle w:val="af8"/>
              <w:widowControl w:val="0"/>
            </w:pPr>
            <w:r w:rsidRPr="007861BF">
              <w:t>4</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4</w:t>
            </w:r>
          </w:p>
        </w:tc>
        <w:tc>
          <w:tcPr>
            <w:tcW w:w="1407" w:type="dxa"/>
            <w:shd w:val="clear" w:color="auto" w:fill="auto"/>
          </w:tcPr>
          <w:p w:rsidR="00AF7EEE" w:rsidRPr="007861BF" w:rsidRDefault="00AF7EEE" w:rsidP="00EE66F9">
            <w:pPr>
              <w:pStyle w:val="af8"/>
              <w:widowControl w:val="0"/>
            </w:pPr>
            <w:r w:rsidRPr="007861BF">
              <w:t>5</w:t>
            </w:r>
          </w:p>
        </w:tc>
        <w:tc>
          <w:tcPr>
            <w:tcW w:w="1407" w:type="dxa"/>
            <w:shd w:val="clear" w:color="auto" w:fill="auto"/>
          </w:tcPr>
          <w:p w:rsidR="00AF7EEE" w:rsidRPr="007861BF" w:rsidRDefault="00AF7EEE" w:rsidP="00EE66F9">
            <w:pPr>
              <w:pStyle w:val="af8"/>
              <w:widowControl w:val="0"/>
            </w:pPr>
            <w:r w:rsidRPr="007861BF">
              <w:t>4</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8</w:t>
            </w:r>
          </w:p>
        </w:tc>
        <w:tc>
          <w:tcPr>
            <w:tcW w:w="2572" w:type="dxa"/>
            <w:shd w:val="clear" w:color="auto" w:fill="auto"/>
          </w:tcPr>
          <w:p w:rsidR="00AF7EEE" w:rsidRPr="007861BF" w:rsidRDefault="00AF7EEE" w:rsidP="00EE66F9">
            <w:pPr>
              <w:widowControl w:val="0"/>
              <w:rPr>
                <w:b/>
              </w:rPr>
            </w:pPr>
            <w:r w:rsidRPr="007861BF">
              <w:rPr>
                <w:b/>
              </w:rPr>
              <w:t>с. Муратовка</w:t>
            </w:r>
          </w:p>
        </w:tc>
        <w:tc>
          <w:tcPr>
            <w:tcW w:w="1406" w:type="dxa"/>
            <w:shd w:val="clear" w:color="auto" w:fill="auto"/>
          </w:tcPr>
          <w:p w:rsidR="00AF7EEE" w:rsidRPr="007861BF" w:rsidRDefault="00AF7EEE" w:rsidP="00EE66F9">
            <w:pPr>
              <w:pStyle w:val="af8"/>
              <w:widowControl w:val="0"/>
            </w:pPr>
            <w:r w:rsidRPr="007861BF">
              <w:t>153</w:t>
            </w:r>
          </w:p>
        </w:tc>
        <w:tc>
          <w:tcPr>
            <w:tcW w:w="1406" w:type="dxa"/>
            <w:shd w:val="clear" w:color="auto" w:fill="auto"/>
          </w:tcPr>
          <w:p w:rsidR="00AF7EEE" w:rsidRPr="007861BF" w:rsidRDefault="00AF7EEE" w:rsidP="00EE66F9">
            <w:pPr>
              <w:pStyle w:val="af8"/>
              <w:widowControl w:val="0"/>
            </w:pPr>
            <w:r w:rsidRPr="007861BF">
              <w:t>150</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146</w:t>
            </w:r>
          </w:p>
        </w:tc>
        <w:tc>
          <w:tcPr>
            <w:tcW w:w="1407" w:type="dxa"/>
            <w:shd w:val="clear" w:color="auto" w:fill="auto"/>
          </w:tcPr>
          <w:p w:rsidR="00AF7EEE" w:rsidRPr="007861BF" w:rsidRDefault="00AF7EEE" w:rsidP="00EE66F9">
            <w:pPr>
              <w:pStyle w:val="af8"/>
              <w:widowControl w:val="0"/>
            </w:pPr>
            <w:r w:rsidRPr="007861BF">
              <w:t>144</w:t>
            </w:r>
          </w:p>
        </w:tc>
        <w:tc>
          <w:tcPr>
            <w:tcW w:w="1407" w:type="dxa"/>
            <w:shd w:val="clear" w:color="auto" w:fill="auto"/>
          </w:tcPr>
          <w:p w:rsidR="00AF7EEE" w:rsidRPr="007861BF" w:rsidRDefault="00AF7EEE" w:rsidP="00EE66F9">
            <w:pPr>
              <w:pStyle w:val="af8"/>
              <w:widowControl w:val="0"/>
            </w:pPr>
            <w:r w:rsidRPr="007861BF">
              <w:t>138</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9</w:t>
            </w:r>
          </w:p>
        </w:tc>
        <w:tc>
          <w:tcPr>
            <w:tcW w:w="2572" w:type="dxa"/>
            <w:shd w:val="clear" w:color="auto" w:fill="auto"/>
          </w:tcPr>
          <w:p w:rsidR="00AF7EEE" w:rsidRPr="007861BF" w:rsidRDefault="00AF7EEE" w:rsidP="00EE66F9">
            <w:pPr>
              <w:widowControl w:val="0"/>
              <w:rPr>
                <w:b/>
              </w:rPr>
            </w:pPr>
            <w:r w:rsidRPr="007861BF">
              <w:rPr>
                <w:b/>
              </w:rPr>
              <w:t>д. Панкратовка</w:t>
            </w:r>
          </w:p>
        </w:tc>
        <w:tc>
          <w:tcPr>
            <w:tcW w:w="1406" w:type="dxa"/>
            <w:shd w:val="clear" w:color="auto" w:fill="auto"/>
          </w:tcPr>
          <w:p w:rsidR="00AF7EEE" w:rsidRPr="007861BF" w:rsidRDefault="00AF7EEE" w:rsidP="00EE66F9">
            <w:pPr>
              <w:pStyle w:val="af8"/>
              <w:widowControl w:val="0"/>
            </w:pPr>
            <w:r w:rsidRPr="007861BF">
              <w:t>33</w:t>
            </w:r>
          </w:p>
        </w:tc>
        <w:tc>
          <w:tcPr>
            <w:tcW w:w="1406" w:type="dxa"/>
            <w:shd w:val="clear" w:color="auto" w:fill="auto"/>
          </w:tcPr>
          <w:p w:rsidR="00AF7EEE" w:rsidRPr="007861BF" w:rsidRDefault="00AF7EEE" w:rsidP="00EE66F9">
            <w:pPr>
              <w:pStyle w:val="af8"/>
              <w:widowControl w:val="0"/>
            </w:pPr>
            <w:r w:rsidRPr="007861BF">
              <w:t>36</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34</w:t>
            </w:r>
          </w:p>
        </w:tc>
        <w:tc>
          <w:tcPr>
            <w:tcW w:w="1407" w:type="dxa"/>
            <w:shd w:val="clear" w:color="auto" w:fill="auto"/>
          </w:tcPr>
          <w:p w:rsidR="00AF7EEE" w:rsidRPr="007861BF" w:rsidRDefault="00AF7EEE" w:rsidP="00EE66F9">
            <w:pPr>
              <w:pStyle w:val="af8"/>
              <w:widowControl w:val="0"/>
            </w:pPr>
            <w:r w:rsidRPr="007861BF">
              <w:t>22</w:t>
            </w:r>
          </w:p>
        </w:tc>
        <w:tc>
          <w:tcPr>
            <w:tcW w:w="1407" w:type="dxa"/>
            <w:shd w:val="clear" w:color="auto" w:fill="auto"/>
          </w:tcPr>
          <w:p w:rsidR="00AF7EEE" w:rsidRPr="007861BF" w:rsidRDefault="00AF7EEE" w:rsidP="00EE66F9">
            <w:pPr>
              <w:pStyle w:val="af8"/>
              <w:widowControl w:val="0"/>
            </w:pPr>
            <w:r w:rsidRPr="007861BF">
              <w:t>20</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10</w:t>
            </w:r>
          </w:p>
        </w:tc>
        <w:tc>
          <w:tcPr>
            <w:tcW w:w="2572" w:type="dxa"/>
            <w:shd w:val="clear" w:color="auto" w:fill="auto"/>
          </w:tcPr>
          <w:p w:rsidR="00AF7EEE" w:rsidRPr="007861BF" w:rsidRDefault="00AF7EEE" w:rsidP="00EE66F9">
            <w:pPr>
              <w:widowControl w:val="0"/>
              <w:rPr>
                <w:b/>
              </w:rPr>
            </w:pPr>
            <w:r w:rsidRPr="007861BF">
              <w:rPr>
                <w:b/>
              </w:rPr>
              <w:t>д. Порецкое</w:t>
            </w:r>
          </w:p>
        </w:tc>
        <w:tc>
          <w:tcPr>
            <w:tcW w:w="1406" w:type="dxa"/>
            <w:shd w:val="clear" w:color="auto" w:fill="auto"/>
          </w:tcPr>
          <w:p w:rsidR="00AF7EEE" w:rsidRPr="007861BF" w:rsidRDefault="00AF7EEE" w:rsidP="00EE66F9">
            <w:pPr>
              <w:pStyle w:val="af8"/>
              <w:widowControl w:val="0"/>
            </w:pPr>
            <w:r w:rsidRPr="007861BF">
              <w:t>9</w:t>
            </w:r>
          </w:p>
        </w:tc>
        <w:tc>
          <w:tcPr>
            <w:tcW w:w="1406" w:type="dxa"/>
            <w:shd w:val="clear" w:color="auto" w:fill="auto"/>
          </w:tcPr>
          <w:p w:rsidR="00AF7EEE" w:rsidRPr="007861BF" w:rsidRDefault="00AF7EEE" w:rsidP="00EE66F9">
            <w:pPr>
              <w:pStyle w:val="af8"/>
              <w:widowControl w:val="0"/>
            </w:pPr>
            <w:r w:rsidRPr="007861BF">
              <w:t>9</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9</w:t>
            </w:r>
          </w:p>
        </w:tc>
        <w:tc>
          <w:tcPr>
            <w:tcW w:w="1407" w:type="dxa"/>
            <w:shd w:val="clear" w:color="auto" w:fill="auto"/>
          </w:tcPr>
          <w:p w:rsidR="00AF7EEE" w:rsidRPr="007861BF" w:rsidRDefault="00AF7EEE" w:rsidP="00EE66F9">
            <w:pPr>
              <w:pStyle w:val="af8"/>
              <w:widowControl w:val="0"/>
            </w:pPr>
            <w:r w:rsidRPr="007861BF">
              <w:t>9</w:t>
            </w:r>
          </w:p>
        </w:tc>
        <w:tc>
          <w:tcPr>
            <w:tcW w:w="1407" w:type="dxa"/>
            <w:shd w:val="clear" w:color="auto" w:fill="auto"/>
          </w:tcPr>
          <w:p w:rsidR="00AF7EEE" w:rsidRPr="007861BF" w:rsidRDefault="00AF7EEE" w:rsidP="00EE66F9">
            <w:pPr>
              <w:pStyle w:val="af8"/>
              <w:widowControl w:val="0"/>
            </w:pPr>
            <w:r w:rsidRPr="007861BF">
              <w:t>9</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11</w:t>
            </w:r>
          </w:p>
        </w:tc>
        <w:tc>
          <w:tcPr>
            <w:tcW w:w="2572" w:type="dxa"/>
            <w:shd w:val="clear" w:color="auto" w:fill="auto"/>
          </w:tcPr>
          <w:p w:rsidR="00AF7EEE" w:rsidRPr="007861BF" w:rsidRDefault="00AF7EEE" w:rsidP="00EE66F9">
            <w:pPr>
              <w:widowControl w:val="0"/>
              <w:rPr>
                <w:b/>
              </w:rPr>
            </w:pPr>
            <w:r w:rsidRPr="007861BF">
              <w:rPr>
                <w:b/>
              </w:rPr>
              <w:t>с. Царевщино</w:t>
            </w:r>
          </w:p>
        </w:tc>
        <w:tc>
          <w:tcPr>
            <w:tcW w:w="1406" w:type="dxa"/>
            <w:shd w:val="clear" w:color="auto" w:fill="auto"/>
          </w:tcPr>
          <w:p w:rsidR="00AF7EEE" w:rsidRPr="007861BF" w:rsidRDefault="00AF7EEE" w:rsidP="00EE66F9">
            <w:pPr>
              <w:pStyle w:val="af8"/>
              <w:widowControl w:val="0"/>
            </w:pPr>
            <w:r w:rsidRPr="007861BF">
              <w:t>469</w:t>
            </w:r>
          </w:p>
        </w:tc>
        <w:tc>
          <w:tcPr>
            <w:tcW w:w="1406" w:type="dxa"/>
            <w:shd w:val="clear" w:color="auto" w:fill="auto"/>
          </w:tcPr>
          <w:p w:rsidR="00AF7EEE" w:rsidRPr="007861BF" w:rsidRDefault="00AF7EEE" w:rsidP="00EE66F9">
            <w:pPr>
              <w:pStyle w:val="af8"/>
              <w:widowControl w:val="0"/>
            </w:pPr>
            <w:r w:rsidRPr="007861BF">
              <w:t>474</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466</w:t>
            </w:r>
          </w:p>
        </w:tc>
        <w:tc>
          <w:tcPr>
            <w:tcW w:w="1407" w:type="dxa"/>
            <w:shd w:val="clear" w:color="auto" w:fill="auto"/>
          </w:tcPr>
          <w:p w:rsidR="00AF7EEE" w:rsidRPr="007861BF" w:rsidRDefault="00AF7EEE" w:rsidP="00EE66F9">
            <w:pPr>
              <w:pStyle w:val="af8"/>
              <w:widowControl w:val="0"/>
            </w:pPr>
            <w:r w:rsidRPr="007861BF">
              <w:t>443</w:t>
            </w:r>
          </w:p>
        </w:tc>
        <w:tc>
          <w:tcPr>
            <w:tcW w:w="1407" w:type="dxa"/>
            <w:shd w:val="clear" w:color="auto" w:fill="auto"/>
          </w:tcPr>
          <w:p w:rsidR="00AF7EEE" w:rsidRPr="007861BF" w:rsidRDefault="00AF7EEE" w:rsidP="00EE66F9">
            <w:pPr>
              <w:pStyle w:val="af8"/>
              <w:widowControl w:val="0"/>
            </w:pPr>
            <w:r w:rsidRPr="007861BF">
              <w:t>446</w:t>
            </w:r>
          </w:p>
        </w:tc>
      </w:tr>
      <w:tr w:rsidR="00AF7EEE" w:rsidRPr="007861BF" w:rsidTr="00EE66F9">
        <w:tc>
          <w:tcPr>
            <w:tcW w:w="534" w:type="dxa"/>
            <w:shd w:val="clear" w:color="auto" w:fill="auto"/>
            <w:vAlign w:val="center"/>
          </w:tcPr>
          <w:p w:rsidR="00AF7EEE" w:rsidRPr="007861BF" w:rsidRDefault="00AF7EEE" w:rsidP="00EE66F9">
            <w:pPr>
              <w:pStyle w:val="af8"/>
              <w:widowControl w:val="0"/>
              <w:rPr>
                <w:color w:val="auto"/>
              </w:rPr>
            </w:pPr>
            <w:r w:rsidRPr="007861BF">
              <w:rPr>
                <w:color w:val="auto"/>
              </w:rPr>
              <w:t>12</w:t>
            </w:r>
          </w:p>
        </w:tc>
        <w:tc>
          <w:tcPr>
            <w:tcW w:w="2572" w:type="dxa"/>
            <w:shd w:val="clear" w:color="auto" w:fill="auto"/>
          </w:tcPr>
          <w:p w:rsidR="00AF7EEE" w:rsidRPr="007861BF" w:rsidRDefault="00AF7EEE" w:rsidP="00EE66F9">
            <w:pPr>
              <w:widowControl w:val="0"/>
              <w:rPr>
                <w:b/>
              </w:rPr>
            </w:pPr>
            <w:r w:rsidRPr="007861BF">
              <w:rPr>
                <w:b/>
              </w:rPr>
              <w:t>с. Юлово</w:t>
            </w:r>
          </w:p>
        </w:tc>
        <w:tc>
          <w:tcPr>
            <w:tcW w:w="1406" w:type="dxa"/>
            <w:shd w:val="clear" w:color="auto" w:fill="auto"/>
          </w:tcPr>
          <w:p w:rsidR="00AF7EEE" w:rsidRPr="007861BF" w:rsidRDefault="00AF7EEE" w:rsidP="00EE66F9">
            <w:pPr>
              <w:pStyle w:val="af8"/>
              <w:widowControl w:val="0"/>
            </w:pPr>
            <w:r w:rsidRPr="007861BF">
              <w:t>131</w:t>
            </w:r>
          </w:p>
        </w:tc>
        <w:tc>
          <w:tcPr>
            <w:tcW w:w="1406" w:type="dxa"/>
            <w:shd w:val="clear" w:color="auto" w:fill="auto"/>
          </w:tcPr>
          <w:p w:rsidR="00AF7EEE" w:rsidRPr="007861BF" w:rsidRDefault="00AF7EEE" w:rsidP="00EE66F9">
            <w:pPr>
              <w:pStyle w:val="af8"/>
              <w:widowControl w:val="0"/>
            </w:pPr>
            <w:r w:rsidRPr="007861BF">
              <w:t>124</w:t>
            </w:r>
          </w:p>
        </w:tc>
        <w:tc>
          <w:tcPr>
            <w:tcW w:w="1406" w:type="dxa"/>
            <w:shd w:val="clear" w:color="auto" w:fill="auto"/>
            <w:vAlign w:val="center"/>
          </w:tcPr>
          <w:p w:rsidR="00AF7EEE" w:rsidRPr="007861BF" w:rsidRDefault="00AF7EEE" w:rsidP="00EE66F9">
            <w:pPr>
              <w:pStyle w:val="af8"/>
              <w:widowControl w:val="0"/>
              <w:rPr>
                <w:color w:val="auto"/>
              </w:rPr>
            </w:pPr>
            <w:r w:rsidRPr="007861BF">
              <w:rPr>
                <w:color w:val="auto"/>
              </w:rPr>
              <w:t>121</w:t>
            </w:r>
          </w:p>
        </w:tc>
        <w:tc>
          <w:tcPr>
            <w:tcW w:w="1407" w:type="dxa"/>
            <w:shd w:val="clear" w:color="auto" w:fill="auto"/>
          </w:tcPr>
          <w:p w:rsidR="00AF7EEE" w:rsidRPr="007861BF" w:rsidRDefault="00AF7EEE" w:rsidP="00EE66F9">
            <w:pPr>
              <w:pStyle w:val="af8"/>
              <w:widowControl w:val="0"/>
            </w:pPr>
            <w:r w:rsidRPr="007861BF">
              <w:t>109</w:t>
            </w:r>
          </w:p>
        </w:tc>
        <w:tc>
          <w:tcPr>
            <w:tcW w:w="1407" w:type="dxa"/>
            <w:shd w:val="clear" w:color="auto" w:fill="auto"/>
          </w:tcPr>
          <w:p w:rsidR="00AF7EEE" w:rsidRPr="007861BF" w:rsidRDefault="00AF7EEE" w:rsidP="00EE66F9">
            <w:pPr>
              <w:pStyle w:val="af8"/>
              <w:widowControl w:val="0"/>
            </w:pPr>
            <w:r w:rsidRPr="007861BF">
              <w:t>98</w:t>
            </w:r>
          </w:p>
        </w:tc>
      </w:tr>
      <w:tr w:rsidR="00AF7EEE" w:rsidRPr="007861BF" w:rsidTr="00EE66F9">
        <w:tc>
          <w:tcPr>
            <w:tcW w:w="534" w:type="dxa"/>
            <w:shd w:val="clear" w:color="auto" w:fill="auto"/>
          </w:tcPr>
          <w:p w:rsidR="00AF7EEE" w:rsidRPr="007861BF" w:rsidRDefault="00AF7EEE" w:rsidP="00EE66F9">
            <w:pPr>
              <w:widowControl w:val="0"/>
              <w:jc w:val="both"/>
            </w:pPr>
          </w:p>
        </w:tc>
        <w:tc>
          <w:tcPr>
            <w:tcW w:w="2572" w:type="dxa"/>
            <w:shd w:val="clear" w:color="auto" w:fill="auto"/>
          </w:tcPr>
          <w:p w:rsidR="00AF7EEE" w:rsidRPr="007861BF" w:rsidRDefault="00AF7EEE" w:rsidP="00EE66F9">
            <w:pPr>
              <w:widowControl w:val="0"/>
              <w:jc w:val="right"/>
              <w:rPr>
                <w:b/>
              </w:rPr>
            </w:pPr>
            <w:r w:rsidRPr="007861BF">
              <w:rPr>
                <w:b/>
              </w:rPr>
              <w:t>Итого</w:t>
            </w:r>
          </w:p>
        </w:tc>
        <w:tc>
          <w:tcPr>
            <w:tcW w:w="1406" w:type="dxa"/>
            <w:shd w:val="clear" w:color="auto" w:fill="auto"/>
          </w:tcPr>
          <w:p w:rsidR="00AF7EEE" w:rsidRPr="007861BF" w:rsidRDefault="00AF7EEE" w:rsidP="00EE66F9">
            <w:pPr>
              <w:widowControl w:val="0"/>
              <w:jc w:val="center"/>
              <w:rPr>
                <w:b/>
              </w:rPr>
            </w:pPr>
            <w:r w:rsidRPr="007861BF">
              <w:rPr>
                <w:b/>
              </w:rPr>
              <w:t>894</w:t>
            </w:r>
          </w:p>
        </w:tc>
        <w:tc>
          <w:tcPr>
            <w:tcW w:w="1406" w:type="dxa"/>
            <w:shd w:val="clear" w:color="auto" w:fill="auto"/>
          </w:tcPr>
          <w:p w:rsidR="00AF7EEE" w:rsidRPr="007861BF" w:rsidRDefault="00AF7EEE" w:rsidP="00EE66F9">
            <w:pPr>
              <w:widowControl w:val="0"/>
              <w:jc w:val="center"/>
              <w:rPr>
                <w:b/>
              </w:rPr>
            </w:pPr>
            <w:r w:rsidRPr="007861BF">
              <w:rPr>
                <w:b/>
              </w:rPr>
              <w:t>887</w:t>
            </w:r>
          </w:p>
        </w:tc>
        <w:tc>
          <w:tcPr>
            <w:tcW w:w="1406" w:type="dxa"/>
            <w:shd w:val="clear" w:color="auto" w:fill="auto"/>
          </w:tcPr>
          <w:p w:rsidR="00AF7EEE" w:rsidRPr="007861BF" w:rsidRDefault="00AF7EEE" w:rsidP="00EE66F9">
            <w:pPr>
              <w:widowControl w:val="0"/>
              <w:jc w:val="center"/>
              <w:rPr>
                <w:b/>
              </w:rPr>
            </w:pPr>
            <w:r w:rsidRPr="007861BF">
              <w:rPr>
                <w:b/>
              </w:rPr>
              <w:t>870</w:t>
            </w:r>
          </w:p>
        </w:tc>
        <w:tc>
          <w:tcPr>
            <w:tcW w:w="1407" w:type="dxa"/>
            <w:shd w:val="clear" w:color="auto" w:fill="auto"/>
          </w:tcPr>
          <w:p w:rsidR="00AF7EEE" w:rsidRPr="007861BF" w:rsidRDefault="00AF7EEE" w:rsidP="00EE66F9">
            <w:pPr>
              <w:widowControl w:val="0"/>
              <w:jc w:val="center"/>
              <w:rPr>
                <w:b/>
              </w:rPr>
            </w:pPr>
            <w:r w:rsidRPr="007861BF">
              <w:rPr>
                <w:b/>
              </w:rPr>
              <w:t>822</w:t>
            </w:r>
          </w:p>
        </w:tc>
        <w:tc>
          <w:tcPr>
            <w:tcW w:w="1407" w:type="dxa"/>
            <w:shd w:val="clear" w:color="auto" w:fill="auto"/>
          </w:tcPr>
          <w:p w:rsidR="00AF7EEE" w:rsidRPr="007861BF" w:rsidRDefault="00AF7EEE" w:rsidP="00EE66F9">
            <w:pPr>
              <w:widowControl w:val="0"/>
              <w:jc w:val="center"/>
              <w:rPr>
                <w:b/>
              </w:rPr>
            </w:pPr>
            <w:r w:rsidRPr="007861BF">
              <w:rPr>
                <w:b/>
              </w:rPr>
              <w:t>788</w:t>
            </w:r>
          </w:p>
        </w:tc>
      </w:tr>
    </w:tbl>
    <w:p w:rsidR="00AF7EEE" w:rsidRPr="007861BF" w:rsidRDefault="00AF7EEE" w:rsidP="00AF7EEE">
      <w:pPr>
        <w:widowControl w:val="0"/>
        <w:ind w:left="425"/>
        <w:jc w:val="both"/>
      </w:pPr>
      <w:r w:rsidRPr="007861BF">
        <w:t>Примечание* Численность населения взята из официального ответа о предоставлении информации территориального органа федеральной службы государственной статистики по Пензенской области (Пензастат).</w:t>
      </w:r>
    </w:p>
    <w:p w:rsidR="00AF7EEE" w:rsidRPr="007861BF" w:rsidRDefault="003F6FF3" w:rsidP="00AF7EEE">
      <w:pPr>
        <w:spacing w:line="360" w:lineRule="auto"/>
        <w:jc w:val="center"/>
      </w:pPr>
      <w:r w:rsidRPr="00E85467">
        <w:rPr>
          <w:noProof/>
        </w:rPr>
        <w:lastRenderedPageBreak/>
        <w:drawing>
          <wp:inline distT="0" distB="0" distL="0" distR="0">
            <wp:extent cx="5885815" cy="3568700"/>
            <wp:effectExtent l="0" t="0" r="635" b="1270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7EEE" w:rsidRPr="007861BF" w:rsidRDefault="00AF7EEE" w:rsidP="00AF7EEE">
      <w:pPr>
        <w:spacing w:line="360" w:lineRule="auto"/>
        <w:ind w:firstLine="708"/>
        <w:jc w:val="right"/>
      </w:pPr>
      <w:r w:rsidRPr="007861BF">
        <w:t>Рис. 2. Численность населения Царевщинского сельсовета за период с 2016 по 2020 гг.</w:t>
      </w:r>
    </w:p>
    <w:p w:rsidR="00AF7EEE" w:rsidRPr="007861BF" w:rsidRDefault="00AF7EEE" w:rsidP="00AF7EEE">
      <w:pPr>
        <w:spacing w:line="360" w:lineRule="auto"/>
        <w:ind w:firstLine="708"/>
        <w:jc w:val="both"/>
      </w:pPr>
      <w:r w:rsidRPr="007861BF">
        <w:t>Базовым периодом для прогнозирования численности населения является 2020 год. Расчет перспективной численности населения можно провести демографическим методом, который основывается на использовании данных об общем приросте населения (естественном и механическом), рассчитывается по формуле:</w:t>
      </w:r>
    </w:p>
    <w:p w:rsidR="00AF7EEE" w:rsidRPr="007861BF" w:rsidRDefault="00AF7EEE" w:rsidP="00AF7EEE">
      <w:pPr>
        <w:pStyle w:val="af9"/>
        <w:spacing w:before="0" w:after="0"/>
        <w:jc w:val="center"/>
        <w:rPr>
          <w:sz w:val="24"/>
          <w:szCs w:val="24"/>
        </w:rPr>
      </w:pPr>
      <w:r w:rsidRPr="007861BF">
        <w:rPr>
          <w:sz w:val="24"/>
          <w:szCs w:val="24"/>
        </w:rPr>
        <w:t>S</w:t>
      </w:r>
      <w:r w:rsidRPr="007861BF">
        <w:rPr>
          <w:sz w:val="24"/>
          <w:szCs w:val="24"/>
          <w:vertAlign w:val="subscript"/>
        </w:rPr>
        <w:t>h+t</w:t>
      </w:r>
      <w:r w:rsidRPr="007861BF">
        <w:rPr>
          <w:sz w:val="24"/>
          <w:szCs w:val="24"/>
        </w:rPr>
        <w:t>=S</w:t>
      </w:r>
      <w:r w:rsidRPr="007861BF">
        <w:rPr>
          <w:sz w:val="24"/>
          <w:szCs w:val="24"/>
          <w:vertAlign w:val="subscript"/>
        </w:rPr>
        <w:t>h</w:t>
      </w:r>
      <w:r w:rsidRPr="007861BF">
        <w:rPr>
          <w:sz w:val="24"/>
          <w:szCs w:val="24"/>
        </w:rPr>
        <w:t>·(1+К</w:t>
      </w:r>
      <w:r w:rsidRPr="007861BF">
        <w:rPr>
          <w:sz w:val="24"/>
          <w:szCs w:val="24"/>
          <w:vertAlign w:val="subscript"/>
        </w:rPr>
        <w:t>общ.пр.</w:t>
      </w:r>
      <w:r w:rsidRPr="007861BF">
        <w:rPr>
          <w:sz w:val="24"/>
          <w:szCs w:val="24"/>
        </w:rPr>
        <w:t>)</w:t>
      </w:r>
      <w:r w:rsidRPr="007861BF">
        <w:rPr>
          <w:sz w:val="24"/>
          <w:szCs w:val="24"/>
          <w:vertAlign w:val="superscript"/>
        </w:rPr>
        <w:t>t</w:t>
      </w:r>
      <w:r w:rsidRPr="007861BF">
        <w:rPr>
          <w:sz w:val="24"/>
          <w:szCs w:val="24"/>
        </w:rPr>
        <w:t>,</w:t>
      </w:r>
      <w:r w:rsidRPr="007861BF">
        <w:rPr>
          <w:sz w:val="24"/>
          <w:szCs w:val="24"/>
        </w:rPr>
        <w:tab/>
        <w:t>(1)</w:t>
      </w:r>
    </w:p>
    <w:p w:rsidR="00AF7EEE" w:rsidRPr="007861BF" w:rsidRDefault="00AF7EEE" w:rsidP="00AF7EEE">
      <w:pPr>
        <w:pStyle w:val="af9"/>
        <w:spacing w:before="0" w:after="0"/>
        <w:jc w:val="center"/>
        <w:rPr>
          <w:sz w:val="24"/>
          <w:szCs w:val="24"/>
        </w:rPr>
      </w:pPr>
    </w:p>
    <w:p w:rsidR="00AF7EEE" w:rsidRPr="007861BF" w:rsidRDefault="00AF7EEE" w:rsidP="00AF7EEE">
      <w:pPr>
        <w:spacing w:line="360" w:lineRule="auto"/>
        <w:ind w:firstLine="708"/>
        <w:jc w:val="both"/>
      </w:pPr>
      <w:r w:rsidRPr="007861BF">
        <w:t>где S</w:t>
      </w:r>
      <w:r w:rsidRPr="007861BF">
        <w:rPr>
          <w:vertAlign w:val="subscript"/>
        </w:rPr>
        <w:t>h</w:t>
      </w:r>
      <w:r w:rsidRPr="007861BF">
        <w:t xml:space="preserve"> – численность населения на начало планируемого периода, чел.;</w:t>
      </w:r>
    </w:p>
    <w:p w:rsidR="00AF7EEE" w:rsidRPr="007861BF" w:rsidRDefault="00AF7EEE" w:rsidP="00AF7EEE">
      <w:pPr>
        <w:spacing w:line="360" w:lineRule="auto"/>
        <w:ind w:firstLine="708"/>
        <w:jc w:val="both"/>
      </w:pPr>
      <w:r w:rsidRPr="007861BF">
        <w:t>t – число лет, на которое производится расчет;</w:t>
      </w:r>
    </w:p>
    <w:p w:rsidR="00AF7EEE" w:rsidRPr="007861BF" w:rsidRDefault="00AF7EEE" w:rsidP="00AF7EEE">
      <w:pPr>
        <w:spacing w:line="360" w:lineRule="auto"/>
        <w:ind w:firstLine="708"/>
        <w:jc w:val="both"/>
      </w:pPr>
      <w:r w:rsidRPr="007861BF">
        <w:t>К</w:t>
      </w:r>
      <w:r w:rsidRPr="007861BF">
        <w:rPr>
          <w:vertAlign w:val="subscript"/>
        </w:rPr>
        <w:t>общ.пр</w:t>
      </w:r>
      <w:r w:rsidRPr="007861BF">
        <w:t>. – коэффициент общего прироста населения за период, предшествующий плановому, определяется как отношение среднегодового прироста населения к среднегодовой численности населения.</w:t>
      </w:r>
    </w:p>
    <w:p w:rsidR="00AF7EEE" w:rsidRPr="007861BF" w:rsidRDefault="00AF7EEE" w:rsidP="00AF7EEE">
      <w:pPr>
        <w:spacing w:line="360" w:lineRule="auto"/>
        <w:ind w:firstLine="708"/>
        <w:jc w:val="both"/>
        <w:rPr>
          <w:highlight w:val="yellow"/>
        </w:rPr>
      </w:pPr>
      <w:r w:rsidRPr="007861BF">
        <w:t xml:space="preserve">На территории Царевщинского сельсовета наблюдается неблагоприятная тенденция превышения показателей смертности над показателями рождаемости и неблагоприятная тенденция миграционной убили населения. </w:t>
      </w:r>
    </w:p>
    <w:p w:rsidR="00AF7EEE" w:rsidRPr="007861BF" w:rsidRDefault="00AF7EEE" w:rsidP="00AF7EEE">
      <w:pPr>
        <w:spacing w:line="360" w:lineRule="auto"/>
        <w:ind w:firstLine="708"/>
        <w:jc w:val="both"/>
      </w:pPr>
      <w:r w:rsidRPr="007861BF">
        <w:t xml:space="preserve">Для расчета перспективной численности населения использовались несколько вариантов: </w:t>
      </w:r>
    </w:p>
    <w:p w:rsidR="00AF7EEE" w:rsidRPr="007861BF" w:rsidRDefault="00AF7EEE" w:rsidP="00AF7EEE">
      <w:pPr>
        <w:spacing w:line="360" w:lineRule="auto"/>
        <w:ind w:firstLine="708"/>
        <w:jc w:val="both"/>
      </w:pPr>
      <w:r w:rsidRPr="007861BF">
        <w:t>1) пессимистичный вариант. Отражает снижение естественного прироста населения (низкая рождаемость в сочетании с высокой смертностью) и высокий миграционный отток. В качестве пессимистического прогноза взят прирост в размере К</w:t>
      </w:r>
      <w:r w:rsidRPr="007861BF">
        <w:rPr>
          <w:vertAlign w:val="subscript"/>
        </w:rPr>
        <w:t>общ.пр</w:t>
      </w:r>
      <w:r w:rsidRPr="007861BF">
        <w:t>.= -0,0414. При таком прогнозе численность населения рассчитаем по формуле (1), она составит:</w:t>
      </w:r>
    </w:p>
    <w:p w:rsidR="00AF7EEE" w:rsidRPr="007861BF" w:rsidRDefault="00AF7EEE" w:rsidP="00AF7EEE">
      <w:pPr>
        <w:spacing w:line="360" w:lineRule="auto"/>
        <w:ind w:firstLine="708"/>
        <w:jc w:val="both"/>
      </w:pPr>
      <w:r w:rsidRPr="007861BF">
        <w:t>S</w:t>
      </w:r>
      <w:r w:rsidRPr="007861BF">
        <w:rPr>
          <w:vertAlign w:val="subscript"/>
        </w:rPr>
        <w:t>2030</w:t>
      </w:r>
      <w:r w:rsidRPr="007861BF">
        <w:t>=788*(1-0,0414)</w:t>
      </w:r>
      <w:r w:rsidRPr="007861BF">
        <w:rPr>
          <w:vertAlign w:val="superscript"/>
        </w:rPr>
        <w:t>10</w:t>
      </w:r>
      <w:r w:rsidRPr="007861BF">
        <w:t>= 516 чел.</w:t>
      </w:r>
    </w:p>
    <w:p w:rsidR="00AF7EEE" w:rsidRPr="007861BF" w:rsidRDefault="00AF7EEE" w:rsidP="00AF7EEE">
      <w:pPr>
        <w:spacing w:line="360" w:lineRule="auto"/>
        <w:ind w:firstLine="708"/>
        <w:jc w:val="both"/>
      </w:pPr>
      <w:r w:rsidRPr="007861BF">
        <w:lastRenderedPageBreak/>
        <w:t>S</w:t>
      </w:r>
      <w:r w:rsidRPr="007861BF">
        <w:rPr>
          <w:vertAlign w:val="subscript"/>
        </w:rPr>
        <w:t>2045</w:t>
      </w:r>
      <w:r w:rsidRPr="007861BF">
        <w:t>=788*(1-0,0414)</w:t>
      </w:r>
      <w:r w:rsidRPr="007861BF">
        <w:rPr>
          <w:vertAlign w:val="superscript"/>
        </w:rPr>
        <w:t>25</w:t>
      </w:r>
      <w:r w:rsidRPr="007861BF">
        <w:t>= 274 чел.</w:t>
      </w:r>
    </w:p>
    <w:p w:rsidR="00AF7EEE" w:rsidRPr="007861BF" w:rsidRDefault="00AF7EEE" w:rsidP="00AF7EEE">
      <w:pPr>
        <w:spacing w:line="360" w:lineRule="auto"/>
        <w:ind w:firstLine="708"/>
        <w:jc w:val="both"/>
      </w:pPr>
      <w:r w:rsidRPr="007861BF">
        <w:t>2) оптимистический вариант. В качестве оптимистического прогноза взят прирост в размере К</w:t>
      </w:r>
      <w:r w:rsidRPr="007861BF">
        <w:rPr>
          <w:vertAlign w:val="subscript"/>
        </w:rPr>
        <w:t>общ.пр.</w:t>
      </w:r>
      <w:r w:rsidRPr="007861BF">
        <w:t>= 0,0414. При таком прогнозе численность населения рассчитаем по формуле (1), она составит:</w:t>
      </w:r>
    </w:p>
    <w:p w:rsidR="00AF7EEE" w:rsidRPr="007861BF" w:rsidRDefault="00AF7EEE" w:rsidP="00AF7EEE">
      <w:pPr>
        <w:spacing w:line="360" w:lineRule="auto"/>
        <w:ind w:firstLine="708"/>
        <w:jc w:val="both"/>
      </w:pPr>
      <w:r w:rsidRPr="007861BF">
        <w:t>S</w:t>
      </w:r>
      <w:r w:rsidRPr="007861BF">
        <w:rPr>
          <w:vertAlign w:val="subscript"/>
        </w:rPr>
        <w:t>2030</w:t>
      </w:r>
      <w:r w:rsidRPr="007861BF">
        <w:t>=788*(1+0,0414)</w:t>
      </w:r>
      <w:r w:rsidRPr="007861BF">
        <w:rPr>
          <w:vertAlign w:val="superscript"/>
        </w:rPr>
        <w:t>10</w:t>
      </w:r>
      <w:r w:rsidRPr="007861BF">
        <w:t>= 1182 чел.</w:t>
      </w:r>
    </w:p>
    <w:p w:rsidR="00AF7EEE" w:rsidRPr="007861BF" w:rsidRDefault="00AF7EEE" w:rsidP="00AF7EEE">
      <w:pPr>
        <w:spacing w:line="360" w:lineRule="auto"/>
        <w:ind w:firstLine="708"/>
        <w:jc w:val="both"/>
      </w:pPr>
      <w:r w:rsidRPr="007861BF">
        <w:t>S</w:t>
      </w:r>
      <w:r w:rsidRPr="007861BF">
        <w:rPr>
          <w:vertAlign w:val="subscript"/>
        </w:rPr>
        <w:t>2045</w:t>
      </w:r>
      <w:r w:rsidRPr="007861BF">
        <w:t>=788*(1+0,0414)</w:t>
      </w:r>
      <w:r w:rsidRPr="007861BF">
        <w:rPr>
          <w:vertAlign w:val="superscript"/>
        </w:rPr>
        <w:t>25</w:t>
      </w:r>
      <w:r w:rsidRPr="007861BF">
        <w:t>= 2173 чел.</w:t>
      </w:r>
    </w:p>
    <w:p w:rsidR="00AF7EEE" w:rsidRPr="007861BF" w:rsidRDefault="00AF7EEE" w:rsidP="00AF7EEE">
      <w:pPr>
        <w:spacing w:line="360" w:lineRule="auto"/>
        <w:ind w:firstLine="708"/>
        <w:jc w:val="both"/>
      </w:pPr>
      <w:r w:rsidRPr="007861BF">
        <w:t xml:space="preserve">Для оценки потребности Царевщинского сельсовета в ресурсах территории, социального обеспечения и инженерного обустройства поселения к рассмотрению принимается оптимистический прогноз численности: </w:t>
      </w:r>
    </w:p>
    <w:p w:rsidR="00AF7EEE" w:rsidRPr="007861BF" w:rsidRDefault="00AF7EEE" w:rsidP="00AF7EEE">
      <w:pPr>
        <w:spacing w:line="360" w:lineRule="auto"/>
        <w:ind w:firstLine="708"/>
        <w:jc w:val="both"/>
      </w:pPr>
      <w:r w:rsidRPr="007861BF">
        <w:t>к 2030 году – 1182 чел. (прирост на 394 чел. по сравнению с концом 2020 года).</w:t>
      </w:r>
    </w:p>
    <w:p w:rsidR="00AF7EEE" w:rsidRPr="007861BF" w:rsidRDefault="00AF7EEE" w:rsidP="00AF7EEE">
      <w:pPr>
        <w:spacing w:line="360" w:lineRule="auto"/>
        <w:ind w:firstLine="708"/>
        <w:jc w:val="both"/>
      </w:pPr>
      <w:r w:rsidRPr="007861BF">
        <w:t>к 2045 году – 2173 чел. (прирост на 1385 чел. по сравнению с концом 2020 года).</w:t>
      </w:r>
    </w:p>
    <w:p w:rsidR="00AF7EEE" w:rsidRPr="007861BF" w:rsidRDefault="00AF7EEE" w:rsidP="00AF7EEE">
      <w:pPr>
        <w:spacing w:line="360" w:lineRule="auto"/>
        <w:ind w:firstLine="708"/>
        <w:jc w:val="both"/>
      </w:pPr>
      <w:r w:rsidRPr="007861BF">
        <w:t>На расчетный период основные усилия должны быть направлены как на обеспечение положительного естественного прироста, в первую очередь путём снижения уровня смертности, так и на привлечение мигрантов.</w:t>
      </w:r>
    </w:p>
    <w:p w:rsidR="00AF7EEE" w:rsidRPr="007861BF" w:rsidRDefault="00AF7EEE" w:rsidP="00AF7EEE">
      <w:pPr>
        <w:spacing w:line="360" w:lineRule="auto"/>
        <w:ind w:firstLine="709"/>
        <w:jc w:val="both"/>
      </w:pPr>
      <w:r w:rsidRPr="007861BF">
        <w:t xml:space="preserve">Так же для улучшения демографической ситуации в Царевщинском сельсовете Мокшанского района 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 </w:t>
      </w:r>
    </w:p>
    <w:p w:rsidR="00AF7EEE" w:rsidRPr="007861BF" w:rsidRDefault="00AF7EEE" w:rsidP="00AF7EEE">
      <w:pPr>
        <w:spacing w:line="360" w:lineRule="auto"/>
        <w:ind w:firstLine="708"/>
        <w:jc w:val="both"/>
      </w:pPr>
      <w:r w:rsidRPr="007861BF">
        <w:t>Принимаемые меры по улучшению демографической ситуации, в том числе успешной реализации демографических программ по стимулированию рождаемости, программ направленных на поддержку семей с детьми и молодых семей, приоритетного национального проекта в сфере здравоохранения позволят на расчетный срок обеспечить положительную динамику коэффициента естественного прироста, хотя существует опасность снижения коэффициента естественного прироста в случае ухудшения экономической ситуации в стране.</w:t>
      </w:r>
    </w:p>
    <w:p w:rsidR="00AF7EEE" w:rsidRPr="007861BF" w:rsidRDefault="00C85825" w:rsidP="00AF7EEE">
      <w:pPr>
        <w:pStyle w:val="10"/>
        <w:spacing w:before="0" w:line="360" w:lineRule="auto"/>
        <w:rPr>
          <w:rFonts w:ascii="Times New Roman" w:hAnsi="Times New Roman" w:cs="Times New Roman"/>
          <w:sz w:val="24"/>
          <w:szCs w:val="24"/>
        </w:rPr>
      </w:pPr>
      <w:bookmarkStart w:id="28" w:name="_Toc89164205"/>
      <w:r w:rsidRPr="007861BF">
        <w:rPr>
          <w:rFonts w:ascii="Times New Roman" w:hAnsi="Times New Roman" w:cs="Times New Roman"/>
          <w:sz w:val="24"/>
          <w:szCs w:val="24"/>
        </w:rPr>
        <w:t>7.</w:t>
      </w:r>
      <w:r w:rsidR="00AF7EEE" w:rsidRPr="007861BF">
        <w:rPr>
          <w:rFonts w:ascii="Times New Roman" w:hAnsi="Times New Roman" w:cs="Times New Roman"/>
          <w:sz w:val="24"/>
          <w:szCs w:val="24"/>
        </w:rPr>
        <w:t>2. Жилищный фонд</w:t>
      </w:r>
      <w:bookmarkEnd w:id="28"/>
    </w:p>
    <w:p w:rsidR="00AF7EEE" w:rsidRPr="007861BF" w:rsidRDefault="00AF7EEE" w:rsidP="00AF7EEE">
      <w:pPr>
        <w:spacing w:line="360" w:lineRule="auto"/>
        <w:ind w:firstLine="708"/>
        <w:jc w:val="both"/>
        <w:rPr>
          <w:highlight w:val="yellow"/>
        </w:rPr>
      </w:pPr>
      <w:r w:rsidRPr="007861BF">
        <w:t xml:space="preserve">   На территории Царевщинского сельсовета жилой фонд состоит из частной собственности. Общая площадь жилых помещений Царевщинского сельсовета Мокшанского района составляет 40,4 тыс. кв.м. Частный жилой фонд составляет 460 индивидуальных жилых домов и 46 многоквартирных домов. Население в основном проживает в жилых домах частной </w:t>
      </w:r>
      <w:r w:rsidRPr="007861BF">
        <w:lastRenderedPageBreak/>
        <w:t xml:space="preserve">застройки с большими приусадебными участками. В среднем на одного жителя приходится 51,3 кв.м общей площади жилых помещений. </w:t>
      </w:r>
    </w:p>
    <w:p w:rsidR="00AF7EEE" w:rsidRPr="007861BF" w:rsidRDefault="00AF7EEE" w:rsidP="00AF7EEE">
      <w:pPr>
        <w:spacing w:line="360" w:lineRule="auto"/>
        <w:ind w:firstLine="708"/>
        <w:jc w:val="both"/>
      </w:pPr>
      <w:r w:rsidRPr="007861BF">
        <w:t xml:space="preserve">Индивидуальный жилой фонд имеет частичное инженерное обеспечение: </w:t>
      </w:r>
      <w:r w:rsidRPr="007861BF">
        <w:br/>
        <w:t xml:space="preserve">во всех населенных пунктах имеется электроснабжение, газоснабжение есть в с. Царевщино, </w:t>
      </w:r>
      <w:r w:rsidRPr="007861BF">
        <w:br/>
        <w:t>с. Юлово, с. Муратовка, с. Беликово, с. Лопатино, водопроводная сеть имеется в с. Царевщино, с. Юлово, с. Муратовка, с. Беликово, д. Панкратовка, водоотведение жилых домов частного сектора осуществляется в местные выгреба.</w:t>
      </w:r>
    </w:p>
    <w:p w:rsidR="00C85825" w:rsidRPr="007861BF" w:rsidRDefault="00C85825" w:rsidP="00AF7EEE">
      <w:pPr>
        <w:spacing w:line="360" w:lineRule="auto"/>
        <w:ind w:firstLine="708"/>
        <w:jc w:val="both"/>
      </w:pPr>
    </w:p>
    <w:p w:rsidR="00C85825" w:rsidRPr="007861BF" w:rsidRDefault="00C85825" w:rsidP="00AF7EEE">
      <w:pPr>
        <w:spacing w:line="360" w:lineRule="auto"/>
        <w:ind w:firstLine="708"/>
        <w:jc w:val="both"/>
        <w:rPr>
          <w:b/>
        </w:rPr>
      </w:pPr>
      <w:r w:rsidRPr="007861BF">
        <w:rPr>
          <w:b/>
        </w:rPr>
        <w:t>8. Социальная инфраструктура</w:t>
      </w:r>
    </w:p>
    <w:p w:rsidR="00C85825" w:rsidRPr="007861BF" w:rsidRDefault="00C85825" w:rsidP="00C85825">
      <w:pPr>
        <w:spacing w:line="360" w:lineRule="auto"/>
        <w:ind w:right="-1" w:firstLine="709"/>
        <w:jc w:val="both"/>
      </w:pPr>
      <w:r w:rsidRPr="007861BF">
        <w:t>Социальная инфраструктура – совокупность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C85825" w:rsidRPr="007861BF" w:rsidRDefault="00C85825" w:rsidP="00C85825">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8.1.</w:t>
      </w:r>
      <w:r w:rsidRPr="007861BF">
        <w:rPr>
          <w:rFonts w:ascii="Times New Roman" w:hAnsi="Times New Roman" w:cs="Times New Roman"/>
          <w:b w:val="0"/>
          <w:sz w:val="24"/>
          <w:szCs w:val="24"/>
        </w:rPr>
        <w:t xml:space="preserve"> </w:t>
      </w:r>
      <w:bookmarkStart w:id="29" w:name="_Toc89164207"/>
      <w:r w:rsidRPr="007861BF">
        <w:rPr>
          <w:rFonts w:ascii="Times New Roman" w:hAnsi="Times New Roman" w:cs="Times New Roman"/>
          <w:sz w:val="24"/>
          <w:szCs w:val="24"/>
        </w:rPr>
        <w:t>Система образования и воспитания</w:t>
      </w:r>
      <w:bookmarkEnd w:id="29"/>
    </w:p>
    <w:p w:rsidR="00C85825" w:rsidRPr="007861BF" w:rsidRDefault="00C85825" w:rsidP="00C85825">
      <w:pPr>
        <w:spacing w:line="360" w:lineRule="auto"/>
        <w:ind w:right="-1" w:firstLine="709"/>
        <w:jc w:val="both"/>
      </w:pPr>
      <w:r w:rsidRPr="007861BF">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C85825" w:rsidRPr="007861BF" w:rsidRDefault="00C85825" w:rsidP="00C85825">
      <w:pPr>
        <w:spacing w:line="360" w:lineRule="auto"/>
        <w:ind w:right="-1" w:firstLine="709"/>
        <w:jc w:val="both"/>
      </w:pPr>
      <w:r w:rsidRPr="007861BF">
        <w:t>Сведения о дошкольных образовательных организациях и общеобразовательных организациях представлены в соответствии с данными администрации сельского поселения Царевщинский сельсовет Мокшанского района Пензенской области.</w:t>
      </w:r>
    </w:p>
    <w:p w:rsidR="00C85825" w:rsidRPr="007861BF" w:rsidRDefault="00C85825" w:rsidP="00C85825">
      <w:pPr>
        <w:spacing w:line="360" w:lineRule="auto"/>
        <w:ind w:right="-567" w:firstLine="709"/>
        <w:jc w:val="both"/>
      </w:pPr>
      <w:r w:rsidRPr="007861BF">
        <w:t>Существующие объекты образования и воспитания:</w:t>
      </w:r>
    </w:p>
    <w:p w:rsidR="00C85825" w:rsidRPr="007861BF" w:rsidRDefault="00C85825" w:rsidP="00C85825">
      <w:pPr>
        <w:spacing w:line="360" w:lineRule="auto"/>
        <w:ind w:firstLine="708"/>
      </w:pPr>
      <w:r w:rsidRPr="007861BF">
        <w:t>Таблица 5. Перечень образовательных учреждений Царевщинского сельсовета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709"/>
        <w:gridCol w:w="4486"/>
        <w:gridCol w:w="4615"/>
      </w:tblGrid>
      <w:tr w:rsidR="00C85825" w:rsidRPr="007861BF" w:rsidTr="00AF598C">
        <w:trPr>
          <w:jc w:val="center"/>
        </w:trPr>
        <w:tc>
          <w:tcPr>
            <w:tcW w:w="709" w:type="dxa"/>
          </w:tcPr>
          <w:p w:rsidR="00C85825" w:rsidRPr="007861BF" w:rsidRDefault="00C85825" w:rsidP="00AF598C">
            <w:pPr>
              <w:jc w:val="center"/>
              <w:rPr>
                <w:b/>
              </w:rPr>
            </w:pPr>
            <w:r w:rsidRPr="007861BF">
              <w:rPr>
                <w:b/>
              </w:rPr>
              <w:t>№</w:t>
            </w:r>
          </w:p>
        </w:tc>
        <w:tc>
          <w:tcPr>
            <w:tcW w:w="4486" w:type="dxa"/>
          </w:tcPr>
          <w:p w:rsidR="00C85825" w:rsidRPr="007861BF" w:rsidRDefault="00C85825" w:rsidP="00AF598C">
            <w:pPr>
              <w:jc w:val="center"/>
              <w:rPr>
                <w:b/>
              </w:rPr>
            </w:pPr>
            <w:r w:rsidRPr="007861BF">
              <w:rPr>
                <w:b/>
              </w:rPr>
              <w:t>Наименование объекта</w:t>
            </w:r>
          </w:p>
        </w:tc>
        <w:tc>
          <w:tcPr>
            <w:tcW w:w="4615" w:type="dxa"/>
          </w:tcPr>
          <w:p w:rsidR="00C85825" w:rsidRPr="007861BF" w:rsidRDefault="00C85825" w:rsidP="00AF598C">
            <w:pPr>
              <w:jc w:val="center"/>
              <w:rPr>
                <w:b/>
              </w:rPr>
            </w:pPr>
            <w:r w:rsidRPr="007861BF">
              <w:rPr>
                <w:b/>
              </w:rPr>
              <w:t>Местоположение</w:t>
            </w:r>
          </w:p>
        </w:tc>
      </w:tr>
      <w:tr w:rsidR="00C85825" w:rsidRPr="007861BF" w:rsidTr="00AF598C">
        <w:trPr>
          <w:jc w:val="center"/>
        </w:trPr>
        <w:tc>
          <w:tcPr>
            <w:tcW w:w="9810" w:type="dxa"/>
            <w:gridSpan w:val="3"/>
          </w:tcPr>
          <w:p w:rsidR="00C85825" w:rsidRPr="007861BF" w:rsidRDefault="00C85825" w:rsidP="00AF598C">
            <w:pPr>
              <w:jc w:val="center"/>
              <w:rPr>
                <w:b/>
              </w:rPr>
            </w:pPr>
            <w:r w:rsidRPr="007861BF">
              <w:rPr>
                <w:b/>
              </w:rPr>
              <w:t>Дошкольные образовательные учреждения</w:t>
            </w:r>
          </w:p>
        </w:tc>
      </w:tr>
      <w:tr w:rsidR="00C85825" w:rsidRPr="007861BF" w:rsidTr="00AF598C">
        <w:trPr>
          <w:jc w:val="center"/>
        </w:trPr>
        <w:tc>
          <w:tcPr>
            <w:tcW w:w="709" w:type="dxa"/>
            <w:vAlign w:val="center"/>
          </w:tcPr>
          <w:p w:rsidR="00C85825" w:rsidRPr="007861BF" w:rsidRDefault="00C85825" w:rsidP="00AF598C">
            <w:pPr>
              <w:jc w:val="center"/>
            </w:pPr>
            <w:r w:rsidRPr="007861BF">
              <w:t>1</w:t>
            </w:r>
          </w:p>
        </w:tc>
        <w:tc>
          <w:tcPr>
            <w:tcW w:w="4486" w:type="dxa"/>
            <w:vAlign w:val="center"/>
          </w:tcPr>
          <w:p w:rsidR="00C85825" w:rsidRPr="007861BF" w:rsidRDefault="00C85825" w:rsidP="00AF598C">
            <w:pPr>
              <w:jc w:val="center"/>
            </w:pPr>
            <w:r w:rsidRPr="007861BF">
              <w:t>-</w:t>
            </w:r>
          </w:p>
        </w:tc>
        <w:tc>
          <w:tcPr>
            <w:tcW w:w="4615" w:type="dxa"/>
            <w:vAlign w:val="center"/>
          </w:tcPr>
          <w:p w:rsidR="00C85825" w:rsidRPr="007861BF" w:rsidRDefault="00C85825" w:rsidP="00AF598C">
            <w:pPr>
              <w:jc w:val="center"/>
            </w:pPr>
            <w:r w:rsidRPr="007861BF">
              <w:t>-</w:t>
            </w:r>
          </w:p>
        </w:tc>
      </w:tr>
      <w:tr w:rsidR="00C85825" w:rsidRPr="007861BF" w:rsidTr="00AF598C">
        <w:trPr>
          <w:jc w:val="center"/>
        </w:trPr>
        <w:tc>
          <w:tcPr>
            <w:tcW w:w="9810" w:type="dxa"/>
            <w:gridSpan w:val="3"/>
          </w:tcPr>
          <w:p w:rsidR="00C85825" w:rsidRPr="007861BF" w:rsidRDefault="00C85825" w:rsidP="00AF598C">
            <w:pPr>
              <w:jc w:val="center"/>
              <w:rPr>
                <w:b/>
                <w:highlight w:val="yellow"/>
              </w:rPr>
            </w:pPr>
            <w:r w:rsidRPr="007861BF">
              <w:rPr>
                <w:b/>
              </w:rPr>
              <w:t>Общеобразовательные учреждения</w:t>
            </w:r>
          </w:p>
        </w:tc>
      </w:tr>
      <w:tr w:rsidR="00C85825" w:rsidRPr="007861BF" w:rsidTr="00AF598C">
        <w:trPr>
          <w:jc w:val="center"/>
        </w:trPr>
        <w:tc>
          <w:tcPr>
            <w:tcW w:w="709" w:type="dxa"/>
            <w:vAlign w:val="center"/>
          </w:tcPr>
          <w:p w:rsidR="00C85825" w:rsidRPr="007861BF" w:rsidRDefault="00C85825" w:rsidP="00AF598C">
            <w:pPr>
              <w:jc w:val="center"/>
            </w:pPr>
            <w:r w:rsidRPr="007861BF">
              <w:t>2</w:t>
            </w:r>
          </w:p>
        </w:tc>
        <w:tc>
          <w:tcPr>
            <w:tcW w:w="4486" w:type="dxa"/>
            <w:vAlign w:val="center"/>
          </w:tcPr>
          <w:p w:rsidR="00C85825" w:rsidRPr="007861BF" w:rsidRDefault="00C85825" w:rsidP="00AF598C">
            <w:pPr>
              <w:jc w:val="both"/>
            </w:pPr>
            <w:r w:rsidRPr="007861BF">
              <w:rPr>
                <w:color w:val="000000"/>
              </w:rPr>
              <w:t xml:space="preserve">Филиал МБОУ СОШ с. Нечаевка в </w:t>
            </w:r>
            <w:r w:rsidRPr="007861BF">
              <w:rPr>
                <w:color w:val="000000"/>
              </w:rPr>
              <w:br/>
              <w:t>с. Царевщино</w:t>
            </w:r>
          </w:p>
        </w:tc>
        <w:tc>
          <w:tcPr>
            <w:tcW w:w="4615" w:type="dxa"/>
          </w:tcPr>
          <w:p w:rsidR="00C85825" w:rsidRPr="007861BF" w:rsidRDefault="00C85825" w:rsidP="00AF598C">
            <w:pPr>
              <w:jc w:val="both"/>
            </w:pPr>
            <w:r w:rsidRPr="007861BF">
              <w:rPr>
                <w:color w:val="000000"/>
              </w:rPr>
              <w:t>Пензенская область, Мокшанский район,</w:t>
            </w:r>
            <w:r w:rsidRPr="007861BF">
              <w:rPr>
                <w:color w:val="000000"/>
              </w:rPr>
              <w:br/>
              <w:t>    с. Царевщино, ул. Центральная, д.86</w:t>
            </w:r>
          </w:p>
        </w:tc>
      </w:tr>
    </w:tbl>
    <w:p w:rsidR="00C85825" w:rsidRPr="007861BF" w:rsidRDefault="00C85825" w:rsidP="00C85825"/>
    <w:p w:rsidR="00C85825" w:rsidRPr="007861BF" w:rsidRDefault="00C85825" w:rsidP="00C85825">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 xml:space="preserve">8.2. </w:t>
      </w:r>
      <w:bookmarkStart w:id="30" w:name="_Toc89164208"/>
      <w:r w:rsidRPr="007861BF">
        <w:rPr>
          <w:rFonts w:ascii="Times New Roman" w:hAnsi="Times New Roman" w:cs="Times New Roman"/>
          <w:sz w:val="24"/>
          <w:szCs w:val="24"/>
        </w:rPr>
        <w:t>Объекты здравоохранения</w:t>
      </w:r>
      <w:bookmarkEnd w:id="30"/>
    </w:p>
    <w:p w:rsidR="003C2FD3" w:rsidRPr="007861BF" w:rsidRDefault="003C2FD3" w:rsidP="003C2FD3">
      <w:pPr>
        <w:spacing w:line="360" w:lineRule="auto"/>
        <w:ind w:firstLine="708"/>
        <w:jc w:val="both"/>
      </w:pPr>
      <w:r w:rsidRPr="007861BF">
        <w:t>На территории сельсовета расположены следующие объекты здравоохранения:</w:t>
      </w:r>
    </w:p>
    <w:p w:rsidR="003C2FD3" w:rsidRPr="007861BF" w:rsidRDefault="003C2FD3" w:rsidP="003C2FD3">
      <w:pPr>
        <w:spacing w:line="360" w:lineRule="auto"/>
        <w:ind w:firstLine="708"/>
      </w:pPr>
      <w:r w:rsidRPr="007861BF">
        <w:t>Таблица 6. Перечень объектов здравоохранения Царевщинского сельсовета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709"/>
        <w:gridCol w:w="4486"/>
        <w:gridCol w:w="4615"/>
      </w:tblGrid>
      <w:tr w:rsidR="003C2FD3" w:rsidRPr="007861BF" w:rsidTr="00AF598C">
        <w:trPr>
          <w:jc w:val="center"/>
        </w:trPr>
        <w:tc>
          <w:tcPr>
            <w:tcW w:w="709" w:type="dxa"/>
          </w:tcPr>
          <w:p w:rsidR="003C2FD3" w:rsidRPr="007861BF" w:rsidRDefault="003C2FD3" w:rsidP="00AF598C">
            <w:pPr>
              <w:jc w:val="center"/>
              <w:rPr>
                <w:b/>
              </w:rPr>
            </w:pPr>
            <w:r w:rsidRPr="007861BF">
              <w:rPr>
                <w:b/>
              </w:rPr>
              <w:t>№</w:t>
            </w:r>
          </w:p>
        </w:tc>
        <w:tc>
          <w:tcPr>
            <w:tcW w:w="4486" w:type="dxa"/>
          </w:tcPr>
          <w:p w:rsidR="003C2FD3" w:rsidRPr="007861BF" w:rsidRDefault="003C2FD3" w:rsidP="00AF598C">
            <w:pPr>
              <w:jc w:val="center"/>
              <w:rPr>
                <w:b/>
              </w:rPr>
            </w:pPr>
            <w:r w:rsidRPr="007861BF">
              <w:rPr>
                <w:b/>
              </w:rPr>
              <w:t>Наименование объекта</w:t>
            </w:r>
          </w:p>
        </w:tc>
        <w:tc>
          <w:tcPr>
            <w:tcW w:w="4615" w:type="dxa"/>
          </w:tcPr>
          <w:p w:rsidR="003C2FD3" w:rsidRPr="007861BF" w:rsidRDefault="003C2FD3" w:rsidP="00AF598C">
            <w:pPr>
              <w:jc w:val="center"/>
              <w:rPr>
                <w:b/>
              </w:rPr>
            </w:pPr>
            <w:r w:rsidRPr="007861BF">
              <w:rPr>
                <w:b/>
              </w:rPr>
              <w:t>Местоположение</w:t>
            </w:r>
          </w:p>
        </w:tc>
      </w:tr>
      <w:tr w:rsidR="003C2FD3" w:rsidRPr="007861BF" w:rsidTr="00AF598C">
        <w:trPr>
          <w:jc w:val="center"/>
        </w:trPr>
        <w:tc>
          <w:tcPr>
            <w:tcW w:w="709" w:type="dxa"/>
            <w:vAlign w:val="center"/>
          </w:tcPr>
          <w:p w:rsidR="003C2FD3" w:rsidRPr="007861BF" w:rsidRDefault="003C2FD3" w:rsidP="00AF598C">
            <w:pPr>
              <w:jc w:val="center"/>
            </w:pPr>
            <w:r w:rsidRPr="007861BF">
              <w:t>1</w:t>
            </w:r>
          </w:p>
        </w:tc>
        <w:tc>
          <w:tcPr>
            <w:tcW w:w="4486" w:type="dxa"/>
            <w:vAlign w:val="center"/>
          </w:tcPr>
          <w:p w:rsidR="003C2FD3" w:rsidRPr="007861BF" w:rsidRDefault="003C2FD3" w:rsidP="00AF598C">
            <w:pPr>
              <w:jc w:val="center"/>
            </w:pPr>
            <w:r w:rsidRPr="007861BF">
              <w:t>Фельдшерский здравпункт</w:t>
            </w:r>
          </w:p>
        </w:tc>
        <w:tc>
          <w:tcPr>
            <w:tcW w:w="4615" w:type="dxa"/>
          </w:tcPr>
          <w:p w:rsidR="003C2FD3" w:rsidRPr="007861BF" w:rsidRDefault="003C2FD3" w:rsidP="00AF598C">
            <w:pPr>
              <w:jc w:val="both"/>
            </w:pPr>
            <w:r w:rsidRPr="007861BF">
              <w:rPr>
                <w:color w:val="000000"/>
              </w:rPr>
              <w:t>Пензенская область, Мокшанский район,</w:t>
            </w:r>
            <w:r w:rsidRPr="007861BF">
              <w:rPr>
                <w:color w:val="000000"/>
              </w:rPr>
              <w:br/>
              <w:t>    с. Муратовка, ул. Центральная, д.14 кв.1</w:t>
            </w:r>
          </w:p>
        </w:tc>
      </w:tr>
      <w:tr w:rsidR="003C2FD3" w:rsidRPr="007861BF" w:rsidTr="00AF598C">
        <w:trPr>
          <w:jc w:val="center"/>
        </w:trPr>
        <w:tc>
          <w:tcPr>
            <w:tcW w:w="709" w:type="dxa"/>
            <w:vAlign w:val="center"/>
          </w:tcPr>
          <w:p w:rsidR="003C2FD3" w:rsidRPr="007861BF" w:rsidRDefault="003C2FD3" w:rsidP="00AF598C">
            <w:pPr>
              <w:jc w:val="center"/>
            </w:pPr>
            <w:r w:rsidRPr="007861BF">
              <w:t>2</w:t>
            </w:r>
          </w:p>
        </w:tc>
        <w:tc>
          <w:tcPr>
            <w:tcW w:w="4486" w:type="dxa"/>
            <w:vAlign w:val="center"/>
          </w:tcPr>
          <w:p w:rsidR="003C2FD3" w:rsidRPr="007861BF" w:rsidRDefault="003C2FD3" w:rsidP="00AF598C">
            <w:pPr>
              <w:jc w:val="center"/>
            </w:pPr>
            <w:r w:rsidRPr="007861BF">
              <w:t>Фельдшерский здравпункт</w:t>
            </w:r>
          </w:p>
        </w:tc>
        <w:tc>
          <w:tcPr>
            <w:tcW w:w="4615" w:type="dxa"/>
          </w:tcPr>
          <w:p w:rsidR="003C2FD3" w:rsidRPr="007861BF" w:rsidRDefault="003C2FD3" w:rsidP="00AF598C">
            <w:pPr>
              <w:jc w:val="both"/>
            </w:pPr>
            <w:r w:rsidRPr="007861BF">
              <w:t>442374   Пензенская область Мокшанский район с. Юлово, ул. Авангардная д. 1а</w:t>
            </w:r>
          </w:p>
        </w:tc>
      </w:tr>
    </w:tbl>
    <w:p w:rsidR="003C2FD3" w:rsidRPr="007861BF" w:rsidRDefault="003C2FD3" w:rsidP="003C2FD3">
      <w:pPr>
        <w:spacing w:line="360" w:lineRule="auto"/>
        <w:ind w:right="-1" w:firstLine="709"/>
        <w:jc w:val="both"/>
      </w:pPr>
      <w:r w:rsidRPr="007861BF">
        <w:lastRenderedPageBreak/>
        <w:t>Согласно схеме территориального планирования Пензенской области на территории Царевщинского сельсовета Мокшанского района планируется к размещению фельдшерско-акушерский пункт в с. Царевщино.</w:t>
      </w:r>
    </w:p>
    <w:p w:rsidR="003C2FD3" w:rsidRPr="007861BF" w:rsidRDefault="003C2FD3" w:rsidP="003C2FD3">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8.3.</w:t>
      </w:r>
      <w:bookmarkStart w:id="31" w:name="_Toc89164209"/>
      <w:r w:rsidRPr="007861BF">
        <w:rPr>
          <w:rFonts w:ascii="Times New Roman" w:hAnsi="Times New Roman" w:cs="Times New Roman"/>
          <w:sz w:val="24"/>
          <w:szCs w:val="24"/>
        </w:rPr>
        <w:t xml:space="preserve"> Система культуры, в том числе физической культуры и спорта</w:t>
      </w:r>
      <w:bookmarkEnd w:id="31"/>
    </w:p>
    <w:p w:rsidR="003C2FD3" w:rsidRPr="007861BF" w:rsidRDefault="003C2FD3" w:rsidP="003C2FD3">
      <w:pPr>
        <w:spacing w:line="360" w:lineRule="auto"/>
        <w:ind w:right="-1" w:firstLine="709"/>
        <w:jc w:val="both"/>
      </w:pPr>
      <w:r w:rsidRPr="007861BF">
        <w:t xml:space="preserve">На территории Царевщинского сельсовета работает МБУК «Царевщинский поселенческий культурно-досуговый центр», который находится по адресу: с. Царевщино, </w:t>
      </w:r>
      <w:r w:rsidRPr="007861BF">
        <w:br/>
        <w:t xml:space="preserve">ул. Центральная, д.72. </w:t>
      </w:r>
    </w:p>
    <w:p w:rsidR="003C2FD3" w:rsidRPr="007861BF" w:rsidRDefault="003C2FD3" w:rsidP="003C2FD3">
      <w:pPr>
        <w:pStyle w:val="10"/>
        <w:spacing w:before="0" w:line="360" w:lineRule="auto"/>
        <w:rPr>
          <w:rFonts w:ascii="Times New Roman" w:hAnsi="Times New Roman" w:cs="Times New Roman"/>
          <w:sz w:val="24"/>
          <w:szCs w:val="24"/>
        </w:rPr>
      </w:pPr>
      <w:r w:rsidRPr="007861BF">
        <w:rPr>
          <w:rFonts w:ascii="Times New Roman" w:hAnsi="Times New Roman" w:cs="Times New Roman"/>
          <w:sz w:val="24"/>
          <w:szCs w:val="24"/>
        </w:rPr>
        <w:t xml:space="preserve">8.4.  </w:t>
      </w:r>
      <w:bookmarkStart w:id="32" w:name="_Toc89164210"/>
      <w:r w:rsidRPr="007861BF">
        <w:rPr>
          <w:rFonts w:ascii="Times New Roman" w:hAnsi="Times New Roman" w:cs="Times New Roman"/>
          <w:sz w:val="24"/>
          <w:szCs w:val="24"/>
        </w:rPr>
        <w:t>Система торгово-бытового и административного обслуживания</w:t>
      </w:r>
      <w:bookmarkEnd w:id="32"/>
    </w:p>
    <w:p w:rsidR="003C2FD3" w:rsidRPr="007861BF" w:rsidRDefault="003C2FD3" w:rsidP="003C2FD3">
      <w:pPr>
        <w:spacing w:line="360" w:lineRule="auto"/>
        <w:ind w:firstLine="708"/>
        <w:jc w:val="both"/>
      </w:pPr>
      <w:r w:rsidRPr="007861BF">
        <w:t>Системы торгово-бытового и административного обслуживания поселения представлены следующими объектами.</w:t>
      </w:r>
    </w:p>
    <w:p w:rsidR="003C2FD3" w:rsidRPr="007861BF" w:rsidRDefault="003C2FD3" w:rsidP="003C2FD3">
      <w:pPr>
        <w:spacing w:line="360" w:lineRule="auto"/>
        <w:ind w:firstLine="708"/>
        <w:jc w:val="both"/>
      </w:pPr>
      <w:r w:rsidRPr="007861BF">
        <w:t>Таблица 7. Перечень объектов торгового назначения на территории Царевщинского сельсовета.</w:t>
      </w:r>
    </w:p>
    <w:tbl>
      <w:tblPr>
        <w:tblW w:w="1036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5"/>
        <w:gridCol w:w="4553"/>
        <w:gridCol w:w="5245"/>
      </w:tblGrid>
      <w:tr w:rsidR="003C2FD3" w:rsidRPr="007861BF" w:rsidTr="00AF598C">
        <w:tc>
          <w:tcPr>
            <w:tcW w:w="565" w:type="dxa"/>
            <w:shd w:val="clear" w:color="auto" w:fill="FFFFFF"/>
          </w:tcPr>
          <w:p w:rsidR="003C2FD3" w:rsidRPr="007861BF" w:rsidRDefault="003C2FD3" w:rsidP="00AF598C">
            <w:pPr>
              <w:jc w:val="center"/>
              <w:rPr>
                <w:b/>
                <w:bCs/>
              </w:rPr>
            </w:pPr>
            <w:r w:rsidRPr="007861BF">
              <w:rPr>
                <w:b/>
                <w:bCs/>
              </w:rPr>
              <w:t>№</w:t>
            </w:r>
          </w:p>
        </w:tc>
        <w:tc>
          <w:tcPr>
            <w:tcW w:w="4553" w:type="dxa"/>
            <w:shd w:val="clear" w:color="auto" w:fill="FFFFFF"/>
            <w:vAlign w:val="center"/>
            <w:hideMark/>
          </w:tcPr>
          <w:p w:rsidR="003C2FD3" w:rsidRPr="007861BF" w:rsidRDefault="003C2FD3" w:rsidP="00AF598C">
            <w:pPr>
              <w:jc w:val="center"/>
              <w:rPr>
                <w:b/>
                <w:bCs/>
              </w:rPr>
            </w:pPr>
            <w:r w:rsidRPr="007861BF">
              <w:rPr>
                <w:b/>
                <w:bCs/>
              </w:rPr>
              <w:t>Магазины</w:t>
            </w:r>
          </w:p>
        </w:tc>
        <w:tc>
          <w:tcPr>
            <w:tcW w:w="5245" w:type="dxa"/>
            <w:shd w:val="clear" w:color="auto" w:fill="FFFFFF"/>
            <w:vAlign w:val="center"/>
            <w:hideMark/>
          </w:tcPr>
          <w:p w:rsidR="003C2FD3" w:rsidRPr="007861BF" w:rsidRDefault="003C2FD3" w:rsidP="00AF598C">
            <w:pPr>
              <w:jc w:val="center"/>
              <w:rPr>
                <w:b/>
                <w:bCs/>
              </w:rPr>
            </w:pPr>
            <w:r w:rsidRPr="007861BF">
              <w:rPr>
                <w:b/>
                <w:bCs/>
              </w:rPr>
              <w:t>Местоположение</w:t>
            </w:r>
          </w:p>
        </w:tc>
      </w:tr>
      <w:tr w:rsidR="003C2FD3" w:rsidRPr="007861BF" w:rsidTr="00AF598C">
        <w:tc>
          <w:tcPr>
            <w:tcW w:w="565" w:type="dxa"/>
            <w:shd w:val="clear" w:color="auto" w:fill="FFFFFF"/>
            <w:vAlign w:val="center"/>
          </w:tcPr>
          <w:p w:rsidR="003C2FD3" w:rsidRPr="007861BF" w:rsidRDefault="003C2FD3" w:rsidP="00AF598C">
            <w:pPr>
              <w:jc w:val="center"/>
            </w:pPr>
            <w:r w:rsidRPr="007861BF">
              <w:t>1</w:t>
            </w:r>
          </w:p>
        </w:tc>
        <w:tc>
          <w:tcPr>
            <w:tcW w:w="4553" w:type="dxa"/>
            <w:shd w:val="clear" w:color="auto" w:fill="FFFFFF"/>
            <w:vAlign w:val="center"/>
            <w:hideMark/>
          </w:tcPr>
          <w:p w:rsidR="003C2FD3" w:rsidRPr="007861BF" w:rsidRDefault="003C2FD3" w:rsidP="00AF598C">
            <w:r w:rsidRPr="007861BF">
              <w:t>ИП Танаева С.В.</w:t>
            </w:r>
          </w:p>
        </w:tc>
        <w:tc>
          <w:tcPr>
            <w:tcW w:w="5245" w:type="dxa"/>
            <w:shd w:val="clear" w:color="auto" w:fill="FFFFFF"/>
            <w:vAlign w:val="center"/>
            <w:hideMark/>
          </w:tcPr>
          <w:p w:rsidR="003C2FD3" w:rsidRPr="007861BF" w:rsidRDefault="003C2FD3" w:rsidP="00AF598C">
            <w:pPr>
              <w:jc w:val="center"/>
            </w:pPr>
            <w:r w:rsidRPr="007861BF">
              <w:t>с. Царевщино, ул. Центральная, д.72</w:t>
            </w:r>
          </w:p>
        </w:tc>
      </w:tr>
      <w:tr w:rsidR="003C2FD3" w:rsidRPr="007861BF" w:rsidTr="00AF598C">
        <w:tc>
          <w:tcPr>
            <w:tcW w:w="565" w:type="dxa"/>
            <w:shd w:val="clear" w:color="auto" w:fill="FFFFFF"/>
            <w:vAlign w:val="center"/>
          </w:tcPr>
          <w:p w:rsidR="003C2FD3" w:rsidRPr="007861BF" w:rsidRDefault="003C2FD3" w:rsidP="00AF598C">
            <w:pPr>
              <w:jc w:val="center"/>
            </w:pPr>
            <w:r w:rsidRPr="007861BF">
              <w:t>2</w:t>
            </w:r>
          </w:p>
        </w:tc>
        <w:tc>
          <w:tcPr>
            <w:tcW w:w="4553" w:type="dxa"/>
            <w:shd w:val="clear" w:color="auto" w:fill="FFFFFF"/>
            <w:tcMar>
              <w:top w:w="15" w:type="dxa"/>
              <w:left w:w="200" w:type="dxa"/>
              <w:bottom w:w="15" w:type="dxa"/>
              <w:right w:w="15" w:type="dxa"/>
            </w:tcMar>
            <w:vAlign w:val="center"/>
            <w:hideMark/>
          </w:tcPr>
          <w:p w:rsidR="003C2FD3" w:rsidRPr="007861BF" w:rsidRDefault="003C2FD3" w:rsidP="00AF598C">
            <w:r w:rsidRPr="007861BF">
              <w:t>ООО «Гармония»</w:t>
            </w:r>
          </w:p>
        </w:tc>
        <w:tc>
          <w:tcPr>
            <w:tcW w:w="5245" w:type="dxa"/>
            <w:shd w:val="clear" w:color="auto" w:fill="FFFFFF"/>
            <w:vAlign w:val="center"/>
            <w:hideMark/>
          </w:tcPr>
          <w:p w:rsidR="003C2FD3" w:rsidRPr="007861BF" w:rsidRDefault="003C2FD3" w:rsidP="00AF598C">
            <w:pPr>
              <w:jc w:val="center"/>
            </w:pPr>
            <w:r w:rsidRPr="007861BF">
              <w:t>с. Царевщино, ул. Советская, д. 20</w:t>
            </w:r>
          </w:p>
        </w:tc>
      </w:tr>
      <w:tr w:rsidR="003C2FD3" w:rsidRPr="007861BF" w:rsidTr="00AF598C">
        <w:tc>
          <w:tcPr>
            <w:tcW w:w="565" w:type="dxa"/>
            <w:shd w:val="clear" w:color="auto" w:fill="FFFFFF"/>
            <w:vAlign w:val="center"/>
          </w:tcPr>
          <w:p w:rsidR="003C2FD3" w:rsidRPr="007861BF" w:rsidRDefault="003C2FD3" w:rsidP="00AF598C">
            <w:pPr>
              <w:jc w:val="center"/>
            </w:pPr>
            <w:r w:rsidRPr="007861BF">
              <w:t>3</w:t>
            </w:r>
          </w:p>
        </w:tc>
        <w:tc>
          <w:tcPr>
            <w:tcW w:w="4553" w:type="dxa"/>
            <w:shd w:val="clear" w:color="auto" w:fill="FFFFFF"/>
            <w:tcMar>
              <w:top w:w="15" w:type="dxa"/>
              <w:left w:w="200" w:type="dxa"/>
              <w:bottom w:w="15" w:type="dxa"/>
              <w:right w:w="15" w:type="dxa"/>
            </w:tcMar>
            <w:vAlign w:val="center"/>
            <w:hideMark/>
          </w:tcPr>
          <w:p w:rsidR="003C2FD3" w:rsidRPr="007861BF" w:rsidRDefault="003C2FD3" w:rsidP="00AF598C">
            <w:r w:rsidRPr="007861BF">
              <w:t>ИП Вишняков Н.А.</w:t>
            </w:r>
          </w:p>
        </w:tc>
        <w:tc>
          <w:tcPr>
            <w:tcW w:w="5245" w:type="dxa"/>
            <w:shd w:val="clear" w:color="auto" w:fill="FFFFFF"/>
            <w:vAlign w:val="center"/>
            <w:hideMark/>
          </w:tcPr>
          <w:p w:rsidR="003C2FD3" w:rsidRPr="007861BF" w:rsidRDefault="003C2FD3" w:rsidP="00AF598C">
            <w:pPr>
              <w:jc w:val="center"/>
            </w:pPr>
            <w:r w:rsidRPr="007861BF">
              <w:t>с. Юлово, ул. Центральная, д. 47</w:t>
            </w:r>
          </w:p>
        </w:tc>
      </w:tr>
      <w:tr w:rsidR="003C2FD3" w:rsidRPr="007861BF" w:rsidTr="00AF598C">
        <w:tc>
          <w:tcPr>
            <w:tcW w:w="565" w:type="dxa"/>
            <w:shd w:val="clear" w:color="auto" w:fill="FFFFFF"/>
            <w:vAlign w:val="center"/>
          </w:tcPr>
          <w:p w:rsidR="003C2FD3" w:rsidRPr="007861BF" w:rsidRDefault="003C2FD3" w:rsidP="00AF598C">
            <w:pPr>
              <w:jc w:val="center"/>
            </w:pPr>
            <w:r w:rsidRPr="007861BF">
              <w:t>4</w:t>
            </w:r>
          </w:p>
        </w:tc>
        <w:tc>
          <w:tcPr>
            <w:tcW w:w="4553" w:type="dxa"/>
            <w:shd w:val="clear" w:color="auto" w:fill="FFFFFF"/>
            <w:tcMar>
              <w:top w:w="15" w:type="dxa"/>
              <w:left w:w="200" w:type="dxa"/>
              <w:bottom w:w="15" w:type="dxa"/>
              <w:right w:w="15" w:type="dxa"/>
            </w:tcMar>
            <w:vAlign w:val="center"/>
            <w:hideMark/>
          </w:tcPr>
          <w:p w:rsidR="003C2FD3" w:rsidRPr="007861BF" w:rsidRDefault="003C2FD3" w:rsidP="00AF598C">
            <w:r w:rsidRPr="007861BF">
              <w:t>ИП Вишняков Н.А.</w:t>
            </w:r>
          </w:p>
        </w:tc>
        <w:tc>
          <w:tcPr>
            <w:tcW w:w="5245" w:type="dxa"/>
            <w:shd w:val="clear" w:color="auto" w:fill="FFFFFF"/>
            <w:vAlign w:val="center"/>
            <w:hideMark/>
          </w:tcPr>
          <w:p w:rsidR="003C2FD3" w:rsidRPr="007861BF" w:rsidRDefault="003C2FD3" w:rsidP="00AF598C">
            <w:pPr>
              <w:jc w:val="center"/>
            </w:pPr>
            <w:r w:rsidRPr="007861BF">
              <w:t>с. Муратовка, ул. Центральная, д. 12</w:t>
            </w:r>
          </w:p>
        </w:tc>
      </w:tr>
      <w:tr w:rsidR="003C2FD3" w:rsidRPr="007861BF" w:rsidTr="00AF598C">
        <w:tc>
          <w:tcPr>
            <w:tcW w:w="565" w:type="dxa"/>
            <w:shd w:val="clear" w:color="auto" w:fill="FFFFFF"/>
            <w:vAlign w:val="center"/>
          </w:tcPr>
          <w:p w:rsidR="003C2FD3" w:rsidRPr="007861BF" w:rsidRDefault="003C2FD3" w:rsidP="00AF598C">
            <w:pPr>
              <w:jc w:val="center"/>
            </w:pPr>
            <w:r w:rsidRPr="007861BF">
              <w:t>5</w:t>
            </w:r>
          </w:p>
        </w:tc>
        <w:tc>
          <w:tcPr>
            <w:tcW w:w="4553" w:type="dxa"/>
            <w:shd w:val="clear" w:color="auto" w:fill="FFFFFF"/>
            <w:tcMar>
              <w:top w:w="15" w:type="dxa"/>
              <w:left w:w="200" w:type="dxa"/>
              <w:bottom w:w="15" w:type="dxa"/>
              <w:right w:w="15" w:type="dxa"/>
            </w:tcMar>
            <w:vAlign w:val="center"/>
            <w:hideMark/>
          </w:tcPr>
          <w:p w:rsidR="003C2FD3" w:rsidRPr="007861BF" w:rsidRDefault="003C2FD3" w:rsidP="00AF598C">
            <w:r w:rsidRPr="007861BF">
              <w:t>ИП Вишняков Н.А.</w:t>
            </w:r>
          </w:p>
        </w:tc>
        <w:tc>
          <w:tcPr>
            <w:tcW w:w="5245" w:type="dxa"/>
            <w:shd w:val="clear" w:color="auto" w:fill="FFFFFF"/>
            <w:vAlign w:val="center"/>
            <w:hideMark/>
          </w:tcPr>
          <w:p w:rsidR="003C2FD3" w:rsidRPr="007861BF" w:rsidRDefault="003C2FD3" w:rsidP="00AF598C">
            <w:pPr>
              <w:jc w:val="center"/>
            </w:pPr>
            <w:r w:rsidRPr="007861BF">
              <w:t>с. Беликово, ул. Новая, д. 2</w:t>
            </w:r>
          </w:p>
        </w:tc>
      </w:tr>
    </w:tbl>
    <w:p w:rsidR="003C2FD3" w:rsidRPr="007861BF" w:rsidRDefault="003C2FD3" w:rsidP="003C2FD3">
      <w:pPr>
        <w:spacing w:line="360" w:lineRule="auto"/>
        <w:ind w:firstLine="708"/>
        <w:jc w:val="both"/>
      </w:pPr>
      <w:r w:rsidRPr="007861BF">
        <w:t xml:space="preserve">В остальных населенных пунктах с. Белогорка, п. Березовка, п. Войково, с. Елизино, </w:t>
      </w:r>
      <w:r w:rsidRPr="007861BF">
        <w:br/>
        <w:t>п. Малиновка, д. Панкратовка, д. Порецкое объекты торгово-бытового и административного обслуживания отсутствуют.</w:t>
      </w:r>
    </w:p>
    <w:p w:rsidR="003C2FD3" w:rsidRPr="007861BF" w:rsidRDefault="003C2FD3" w:rsidP="003C2FD3"/>
    <w:p w:rsidR="003C2FD3" w:rsidRPr="007861BF" w:rsidRDefault="003C2FD3" w:rsidP="003C2FD3">
      <w:pPr>
        <w:pStyle w:val="10"/>
        <w:jc w:val="center"/>
        <w:rPr>
          <w:rFonts w:ascii="Times New Roman" w:hAnsi="Times New Roman" w:cs="Times New Roman"/>
          <w:sz w:val="24"/>
          <w:szCs w:val="24"/>
        </w:rPr>
      </w:pPr>
      <w:bookmarkStart w:id="33" w:name="_Toc53743547"/>
      <w:r w:rsidRPr="007861BF">
        <w:rPr>
          <w:rFonts w:ascii="Times New Roman" w:hAnsi="Times New Roman" w:cs="Times New Roman"/>
          <w:sz w:val="24"/>
          <w:szCs w:val="24"/>
        </w:rPr>
        <w:t>9. Производственная и сельскохозяйственная база</w:t>
      </w:r>
      <w:bookmarkEnd w:id="33"/>
    </w:p>
    <w:p w:rsidR="003C2FD3" w:rsidRPr="007861BF" w:rsidRDefault="003C2FD3" w:rsidP="003C2FD3">
      <w:pPr>
        <w:pStyle w:val="10"/>
        <w:spacing w:before="0" w:line="360" w:lineRule="auto"/>
        <w:rPr>
          <w:rFonts w:ascii="Times New Roman" w:hAnsi="Times New Roman" w:cs="Times New Roman"/>
          <w:sz w:val="24"/>
          <w:szCs w:val="24"/>
        </w:rPr>
      </w:pPr>
      <w:bookmarkStart w:id="34" w:name="_Toc19107165"/>
      <w:bookmarkStart w:id="35" w:name="_Toc53743548"/>
      <w:r w:rsidRPr="007861BF">
        <w:rPr>
          <w:rFonts w:ascii="Times New Roman" w:hAnsi="Times New Roman" w:cs="Times New Roman"/>
          <w:sz w:val="24"/>
          <w:szCs w:val="24"/>
        </w:rPr>
        <w:t>Промышленно</w:t>
      </w:r>
      <w:bookmarkEnd w:id="34"/>
      <w:r w:rsidRPr="007861BF">
        <w:rPr>
          <w:rFonts w:ascii="Times New Roman" w:hAnsi="Times New Roman" w:cs="Times New Roman"/>
          <w:sz w:val="24"/>
          <w:szCs w:val="24"/>
        </w:rPr>
        <w:t>е и сельскохозяйственное производство</w:t>
      </w:r>
      <w:bookmarkEnd w:id="35"/>
    </w:p>
    <w:p w:rsidR="003C2FD3" w:rsidRPr="007861BF" w:rsidRDefault="003C2FD3" w:rsidP="003C2FD3">
      <w:pPr>
        <w:spacing w:line="360" w:lineRule="auto"/>
        <w:ind w:firstLine="708"/>
        <w:jc w:val="both"/>
      </w:pPr>
      <w:r w:rsidRPr="007861BF">
        <w:t>На территории Царевщинского сельсовета производственные и хозяйственные сооружения находятся за чертой населенных пунктов. В производственные зоны входят фермы, мастерские и различные склады.</w:t>
      </w:r>
    </w:p>
    <w:p w:rsidR="003C2FD3" w:rsidRPr="007861BF" w:rsidRDefault="003C2FD3" w:rsidP="003C2FD3">
      <w:pPr>
        <w:spacing w:line="360" w:lineRule="auto"/>
        <w:ind w:firstLine="708"/>
        <w:jc w:val="both"/>
      </w:pPr>
      <w:r w:rsidRPr="007861BF">
        <w:t>На современном этапе использование сельскохозяйственных угодий осуществляется в полном объеме. Существенная территория Царевщинского сельсовета используется сельскохозяйственными предприятиями и крестьянскими хозяйствами. Сельское хозяйство (растениеводство) Царевщинского сельсовета специализируется на производстве зерна.</w:t>
      </w:r>
    </w:p>
    <w:p w:rsidR="003C2FD3" w:rsidRPr="007861BF" w:rsidRDefault="003C2FD3" w:rsidP="003C2FD3">
      <w:pPr>
        <w:spacing w:line="360" w:lineRule="auto"/>
        <w:ind w:firstLine="708"/>
        <w:jc w:val="both"/>
      </w:pPr>
      <w:r w:rsidRPr="007861BF">
        <w:t xml:space="preserve">На территории сельсовета действуют следующие сельскохозяйственные предприятия: </w:t>
      </w:r>
    </w:p>
    <w:p w:rsidR="003C2FD3" w:rsidRPr="007861BF" w:rsidRDefault="003C2FD3" w:rsidP="003C2FD3">
      <w:pPr>
        <w:spacing w:line="360" w:lineRule="auto"/>
        <w:ind w:firstLine="708"/>
        <w:jc w:val="both"/>
      </w:pPr>
      <w:r w:rsidRPr="007861BF">
        <w:t>1. ООО «Биокор Авангард» - производство мясных (мясосодержащих) полуфабрикатов;</w:t>
      </w:r>
    </w:p>
    <w:p w:rsidR="003C2FD3" w:rsidRPr="007861BF" w:rsidRDefault="003C2FD3" w:rsidP="003C2FD3">
      <w:pPr>
        <w:spacing w:line="360" w:lineRule="auto"/>
        <w:ind w:firstLine="708"/>
        <w:jc w:val="both"/>
      </w:pPr>
      <w:r w:rsidRPr="007861BF">
        <w:t xml:space="preserve">2. ООО  «Биокор - С» - выращивание зерновых культур. ООО Агрофирма «Биокор-С» создана в составе группы компаний «Биокор», которая уже более 20 лет специализируется на разработке и производстве биологически активных добавок к пище и продуктов здорового </w:t>
      </w:r>
      <w:r w:rsidRPr="007861BF">
        <w:lastRenderedPageBreak/>
        <w:t xml:space="preserve">питания. В настоящее время на площади 10 000 га Агрофирмы «Биокор-С» выращиваются озимые, яровые, масличные растения. При возделывании сельскохозяйственных культур применяются современные технологии с минимальным применением средств химической защиты растений, что обеспечивает высокое качество продукции, выпускаемой фирмой </w:t>
      </w:r>
      <w:r w:rsidRPr="007861BF">
        <w:br/>
        <w:t xml:space="preserve">ООО «Биокор». </w:t>
      </w:r>
    </w:p>
    <w:p w:rsidR="003C2FD3" w:rsidRPr="007861BF" w:rsidRDefault="003C2FD3" w:rsidP="003C2FD3">
      <w:pPr>
        <w:spacing w:line="360" w:lineRule="auto"/>
        <w:ind w:firstLine="708"/>
        <w:jc w:val="both"/>
      </w:pPr>
      <w:r w:rsidRPr="007861BF">
        <w:t>Так же на территории сельсовета работают 7 крестьянско-фермерских хозяйств.</w:t>
      </w:r>
    </w:p>
    <w:p w:rsidR="003C2FD3" w:rsidRPr="007861BF" w:rsidRDefault="003C2FD3" w:rsidP="003C2FD3">
      <w:pPr>
        <w:spacing w:line="360" w:lineRule="auto"/>
        <w:ind w:firstLine="708"/>
        <w:jc w:val="both"/>
      </w:pPr>
      <w:r w:rsidRPr="007861BF">
        <w:t>Таблица 8. Перечень КФХ на территории Царевщинского сельсовета.</w:t>
      </w:r>
    </w:p>
    <w:tbl>
      <w:tblPr>
        <w:tblW w:w="10773"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7"/>
        <w:gridCol w:w="2124"/>
        <w:gridCol w:w="1615"/>
        <w:gridCol w:w="2754"/>
        <w:gridCol w:w="1229"/>
        <w:gridCol w:w="1184"/>
        <w:gridCol w:w="1300"/>
      </w:tblGrid>
      <w:tr w:rsidR="003C2FD3" w:rsidRPr="007861BF" w:rsidTr="00AF598C">
        <w:tc>
          <w:tcPr>
            <w:tcW w:w="567" w:type="dxa"/>
            <w:shd w:val="clear" w:color="auto" w:fill="FFFFFF"/>
          </w:tcPr>
          <w:p w:rsidR="003C2FD3" w:rsidRPr="007861BF" w:rsidRDefault="003C2FD3" w:rsidP="00AF598C">
            <w:pPr>
              <w:jc w:val="center"/>
              <w:rPr>
                <w:b/>
                <w:bCs/>
              </w:rPr>
            </w:pPr>
            <w:r w:rsidRPr="007861BF">
              <w:rPr>
                <w:b/>
                <w:bCs/>
              </w:rPr>
              <w:t>№</w:t>
            </w:r>
          </w:p>
          <w:p w:rsidR="003C2FD3" w:rsidRPr="007861BF" w:rsidRDefault="003C2FD3" w:rsidP="00AF598C">
            <w:pPr>
              <w:jc w:val="center"/>
              <w:rPr>
                <w:b/>
                <w:bCs/>
              </w:rPr>
            </w:pPr>
            <w:r w:rsidRPr="007861BF">
              <w:rPr>
                <w:b/>
                <w:bCs/>
              </w:rPr>
              <w:t>п/п</w:t>
            </w:r>
          </w:p>
        </w:tc>
        <w:tc>
          <w:tcPr>
            <w:tcW w:w="2124" w:type="dxa"/>
            <w:shd w:val="clear" w:color="auto" w:fill="FFFFFF"/>
            <w:vAlign w:val="center"/>
            <w:hideMark/>
          </w:tcPr>
          <w:p w:rsidR="003C2FD3" w:rsidRPr="007861BF" w:rsidRDefault="003C2FD3" w:rsidP="00AF598C">
            <w:pPr>
              <w:jc w:val="center"/>
              <w:rPr>
                <w:b/>
                <w:bCs/>
              </w:rPr>
            </w:pPr>
            <w:r w:rsidRPr="007861BF">
              <w:rPr>
                <w:b/>
                <w:bCs/>
              </w:rPr>
              <w:t>Наименование КФХ, ФИО главы КФХ</w:t>
            </w:r>
          </w:p>
        </w:tc>
        <w:tc>
          <w:tcPr>
            <w:tcW w:w="1615" w:type="dxa"/>
            <w:shd w:val="clear" w:color="auto" w:fill="FFFFFF"/>
            <w:vAlign w:val="center"/>
            <w:hideMark/>
          </w:tcPr>
          <w:p w:rsidR="003C2FD3" w:rsidRPr="007861BF" w:rsidRDefault="003C2FD3" w:rsidP="00AF598C">
            <w:pPr>
              <w:jc w:val="center"/>
              <w:rPr>
                <w:b/>
                <w:bCs/>
              </w:rPr>
            </w:pPr>
            <w:r w:rsidRPr="007861BF">
              <w:rPr>
                <w:b/>
              </w:rPr>
              <w:t>Населенный пункт</w:t>
            </w:r>
          </w:p>
        </w:tc>
        <w:tc>
          <w:tcPr>
            <w:tcW w:w="2754" w:type="dxa"/>
            <w:shd w:val="clear" w:color="auto" w:fill="FFFFFF"/>
            <w:vAlign w:val="center"/>
          </w:tcPr>
          <w:p w:rsidR="003C2FD3" w:rsidRPr="007861BF" w:rsidRDefault="003C2FD3" w:rsidP="00AF598C">
            <w:pPr>
              <w:jc w:val="center"/>
              <w:rPr>
                <w:b/>
                <w:bCs/>
              </w:rPr>
            </w:pPr>
            <w:r w:rsidRPr="007861BF">
              <w:rPr>
                <w:b/>
              </w:rPr>
              <w:t>Направление деятельности</w:t>
            </w:r>
          </w:p>
        </w:tc>
        <w:tc>
          <w:tcPr>
            <w:tcW w:w="1229" w:type="dxa"/>
            <w:shd w:val="clear" w:color="auto" w:fill="FFFFFF"/>
            <w:vAlign w:val="center"/>
          </w:tcPr>
          <w:p w:rsidR="003C2FD3" w:rsidRPr="007861BF" w:rsidRDefault="003C2FD3" w:rsidP="00AF598C">
            <w:pPr>
              <w:jc w:val="center"/>
              <w:rPr>
                <w:b/>
              </w:rPr>
            </w:pPr>
            <w:r w:rsidRPr="007861BF">
              <w:rPr>
                <w:b/>
              </w:rPr>
              <w:t>с/х угодья (га)</w:t>
            </w:r>
          </w:p>
        </w:tc>
        <w:tc>
          <w:tcPr>
            <w:tcW w:w="1184" w:type="dxa"/>
            <w:shd w:val="clear" w:color="auto" w:fill="FFFFFF"/>
            <w:vAlign w:val="center"/>
          </w:tcPr>
          <w:p w:rsidR="003C2FD3" w:rsidRPr="007861BF" w:rsidRDefault="003C2FD3" w:rsidP="00AF598C">
            <w:pPr>
              <w:jc w:val="center"/>
              <w:rPr>
                <w:b/>
              </w:rPr>
            </w:pPr>
            <w:r w:rsidRPr="007861BF">
              <w:rPr>
                <w:b/>
              </w:rPr>
              <w:t>Поголовье скота</w:t>
            </w:r>
          </w:p>
        </w:tc>
        <w:tc>
          <w:tcPr>
            <w:tcW w:w="1300" w:type="dxa"/>
            <w:shd w:val="clear" w:color="auto" w:fill="FFFFFF"/>
            <w:vAlign w:val="center"/>
          </w:tcPr>
          <w:p w:rsidR="003C2FD3" w:rsidRPr="007861BF" w:rsidRDefault="003C2FD3" w:rsidP="00AF598C">
            <w:pPr>
              <w:jc w:val="center"/>
              <w:rPr>
                <w:b/>
              </w:rPr>
            </w:pPr>
            <w:r w:rsidRPr="007861BF">
              <w:rPr>
                <w:b/>
              </w:rPr>
              <w:t>Кол-во раб.мест, чел.</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1</w:t>
            </w:r>
          </w:p>
        </w:tc>
        <w:tc>
          <w:tcPr>
            <w:tcW w:w="2124" w:type="dxa"/>
            <w:shd w:val="clear" w:color="auto" w:fill="FFFFFF"/>
            <w:hideMark/>
          </w:tcPr>
          <w:p w:rsidR="003C2FD3" w:rsidRPr="007861BF" w:rsidRDefault="003C2FD3" w:rsidP="00AF598C">
            <w:pPr>
              <w:jc w:val="center"/>
            </w:pPr>
            <w:r w:rsidRPr="007861BF">
              <w:t>Вишняков Николай Афанасьевич</w:t>
            </w:r>
          </w:p>
        </w:tc>
        <w:tc>
          <w:tcPr>
            <w:tcW w:w="1615" w:type="dxa"/>
            <w:shd w:val="clear" w:color="auto" w:fill="FFFFFF"/>
            <w:hideMark/>
          </w:tcPr>
          <w:p w:rsidR="003C2FD3" w:rsidRPr="007861BF" w:rsidRDefault="003C2FD3" w:rsidP="00AF598C">
            <w:pPr>
              <w:jc w:val="center"/>
            </w:pPr>
            <w:r w:rsidRPr="007861BF">
              <w:t>с. Юлово</w:t>
            </w:r>
          </w:p>
        </w:tc>
        <w:tc>
          <w:tcPr>
            <w:tcW w:w="2754" w:type="dxa"/>
            <w:shd w:val="clear" w:color="auto" w:fill="FFFFFF"/>
          </w:tcPr>
          <w:p w:rsidR="003C2FD3" w:rsidRPr="007861BF" w:rsidRDefault="003C2FD3" w:rsidP="00AF598C">
            <w:pPr>
              <w:jc w:val="center"/>
            </w:pPr>
            <w:r w:rsidRPr="007861BF">
              <w:t>Выращивание столовых корнеплодных и клубнеплодных культур с высоким содержанием крахмала или инулина</w:t>
            </w:r>
          </w:p>
        </w:tc>
        <w:tc>
          <w:tcPr>
            <w:tcW w:w="1229" w:type="dxa"/>
            <w:shd w:val="clear" w:color="auto" w:fill="FFFFFF"/>
          </w:tcPr>
          <w:p w:rsidR="003C2FD3" w:rsidRPr="007861BF" w:rsidRDefault="003C2FD3" w:rsidP="00AF598C">
            <w:pPr>
              <w:jc w:val="center"/>
            </w:pPr>
            <w:r w:rsidRPr="007861BF">
              <w:t>Пашня 50 (аренда)</w:t>
            </w:r>
          </w:p>
        </w:tc>
        <w:tc>
          <w:tcPr>
            <w:tcW w:w="1184" w:type="dxa"/>
            <w:shd w:val="clear" w:color="auto" w:fill="FFFFFF"/>
          </w:tcPr>
          <w:p w:rsidR="003C2FD3" w:rsidRPr="007861BF" w:rsidRDefault="003C2FD3" w:rsidP="00AF598C"/>
        </w:tc>
        <w:tc>
          <w:tcPr>
            <w:tcW w:w="1300" w:type="dxa"/>
            <w:shd w:val="clear" w:color="auto" w:fill="FFFFFF"/>
            <w:vAlign w:val="center"/>
          </w:tcPr>
          <w:p w:rsidR="003C2FD3" w:rsidRPr="007861BF" w:rsidRDefault="003C2FD3" w:rsidP="00AF598C">
            <w:pPr>
              <w:jc w:val="center"/>
            </w:pPr>
            <w:r w:rsidRPr="007861BF">
              <w:t>2</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2</w:t>
            </w:r>
          </w:p>
        </w:tc>
        <w:tc>
          <w:tcPr>
            <w:tcW w:w="2124" w:type="dxa"/>
            <w:shd w:val="clear" w:color="auto" w:fill="FFFFFF"/>
            <w:tcMar>
              <w:top w:w="15" w:type="dxa"/>
              <w:left w:w="200" w:type="dxa"/>
              <w:bottom w:w="15" w:type="dxa"/>
              <w:right w:w="15" w:type="dxa"/>
            </w:tcMar>
            <w:hideMark/>
          </w:tcPr>
          <w:p w:rsidR="003C2FD3" w:rsidRPr="007861BF" w:rsidRDefault="003C2FD3" w:rsidP="00AF598C">
            <w:pPr>
              <w:jc w:val="center"/>
            </w:pPr>
            <w:r w:rsidRPr="007861BF">
              <w:t>Богаткин Александр Анатольевич</w:t>
            </w:r>
          </w:p>
        </w:tc>
        <w:tc>
          <w:tcPr>
            <w:tcW w:w="1615" w:type="dxa"/>
            <w:shd w:val="clear" w:color="auto" w:fill="FFFFFF"/>
            <w:hideMark/>
          </w:tcPr>
          <w:p w:rsidR="003C2FD3" w:rsidRPr="007861BF" w:rsidRDefault="003C2FD3" w:rsidP="00AF598C">
            <w:pPr>
              <w:jc w:val="center"/>
            </w:pPr>
            <w:r w:rsidRPr="007861BF">
              <w:t>с. Муратовка, ул. Школьная</w:t>
            </w:r>
          </w:p>
        </w:tc>
        <w:tc>
          <w:tcPr>
            <w:tcW w:w="2754" w:type="dxa"/>
            <w:shd w:val="clear" w:color="auto" w:fill="FFFFFF"/>
          </w:tcPr>
          <w:p w:rsidR="003C2FD3" w:rsidRPr="007861BF" w:rsidRDefault="003C2FD3" w:rsidP="00AF598C">
            <w:pPr>
              <w:jc w:val="center"/>
            </w:pPr>
            <w:r w:rsidRPr="007861BF">
              <w:t>Выращивание столовых корнеплодных и клубнеплодных культур с высоким содержанием крахмала или инулина</w:t>
            </w:r>
          </w:p>
        </w:tc>
        <w:tc>
          <w:tcPr>
            <w:tcW w:w="1229" w:type="dxa"/>
            <w:shd w:val="clear" w:color="auto" w:fill="FFFFFF"/>
          </w:tcPr>
          <w:p w:rsidR="003C2FD3" w:rsidRPr="007861BF" w:rsidRDefault="003C2FD3" w:rsidP="00AF598C">
            <w:pPr>
              <w:jc w:val="center"/>
            </w:pPr>
            <w:r w:rsidRPr="007861BF">
              <w:t>Пашня 94 (48собст, 46 аренда)</w:t>
            </w:r>
          </w:p>
        </w:tc>
        <w:tc>
          <w:tcPr>
            <w:tcW w:w="1184" w:type="dxa"/>
            <w:shd w:val="clear" w:color="auto" w:fill="FFFFFF"/>
          </w:tcPr>
          <w:p w:rsidR="003C2FD3" w:rsidRPr="007861BF" w:rsidRDefault="003C2FD3" w:rsidP="00AF598C"/>
        </w:tc>
        <w:tc>
          <w:tcPr>
            <w:tcW w:w="1300" w:type="dxa"/>
            <w:shd w:val="clear" w:color="auto" w:fill="FFFFFF"/>
            <w:vAlign w:val="center"/>
          </w:tcPr>
          <w:p w:rsidR="003C2FD3" w:rsidRPr="007861BF" w:rsidRDefault="003C2FD3" w:rsidP="00AF598C">
            <w:pPr>
              <w:jc w:val="center"/>
            </w:pPr>
            <w:r w:rsidRPr="007861BF">
              <w:t>1</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3</w:t>
            </w:r>
          </w:p>
        </w:tc>
        <w:tc>
          <w:tcPr>
            <w:tcW w:w="2124" w:type="dxa"/>
            <w:shd w:val="clear" w:color="auto" w:fill="FFFFFF"/>
            <w:tcMar>
              <w:top w:w="15" w:type="dxa"/>
              <w:left w:w="200" w:type="dxa"/>
              <w:bottom w:w="15" w:type="dxa"/>
              <w:right w:w="15" w:type="dxa"/>
            </w:tcMar>
            <w:hideMark/>
          </w:tcPr>
          <w:p w:rsidR="003C2FD3" w:rsidRPr="007861BF" w:rsidRDefault="003C2FD3" w:rsidP="00AF598C">
            <w:pPr>
              <w:jc w:val="center"/>
            </w:pPr>
            <w:r w:rsidRPr="007861BF">
              <w:t>Ванина Ольга Вячеславовна</w:t>
            </w:r>
          </w:p>
        </w:tc>
        <w:tc>
          <w:tcPr>
            <w:tcW w:w="1615" w:type="dxa"/>
            <w:shd w:val="clear" w:color="auto" w:fill="FFFFFF"/>
            <w:hideMark/>
          </w:tcPr>
          <w:p w:rsidR="003C2FD3" w:rsidRPr="007861BF" w:rsidRDefault="003C2FD3" w:rsidP="00AF598C">
            <w:pPr>
              <w:jc w:val="center"/>
            </w:pPr>
            <w:r w:rsidRPr="007861BF">
              <w:t xml:space="preserve">с. Беликово, ул. Выглядовка, </w:t>
            </w:r>
            <w:r w:rsidRPr="007861BF">
              <w:br/>
              <w:t>д. 14</w:t>
            </w:r>
          </w:p>
        </w:tc>
        <w:tc>
          <w:tcPr>
            <w:tcW w:w="2754" w:type="dxa"/>
            <w:shd w:val="clear" w:color="auto" w:fill="FFFFFF"/>
          </w:tcPr>
          <w:p w:rsidR="003C2FD3" w:rsidRPr="007861BF" w:rsidRDefault="003C2FD3" w:rsidP="00AF598C">
            <w:pPr>
              <w:jc w:val="center"/>
            </w:pPr>
            <w:r w:rsidRPr="007861BF">
              <w:t>Выращивание зерновых культур</w:t>
            </w:r>
          </w:p>
        </w:tc>
        <w:tc>
          <w:tcPr>
            <w:tcW w:w="1229" w:type="dxa"/>
            <w:shd w:val="clear" w:color="auto" w:fill="FFFFFF"/>
          </w:tcPr>
          <w:p w:rsidR="003C2FD3" w:rsidRPr="007861BF" w:rsidRDefault="003C2FD3" w:rsidP="00AF598C">
            <w:pPr>
              <w:jc w:val="center"/>
            </w:pPr>
            <w:r w:rsidRPr="007861BF">
              <w:t>Пашня 35,97 (аренда 5 лет)</w:t>
            </w:r>
          </w:p>
        </w:tc>
        <w:tc>
          <w:tcPr>
            <w:tcW w:w="1184" w:type="dxa"/>
            <w:shd w:val="clear" w:color="auto" w:fill="FFFFFF"/>
          </w:tcPr>
          <w:p w:rsidR="003C2FD3" w:rsidRPr="007861BF" w:rsidRDefault="003C2FD3" w:rsidP="00AF598C">
            <w:pPr>
              <w:jc w:val="center"/>
            </w:pPr>
            <w:r w:rsidRPr="007861BF">
              <w:t>КРС 33</w:t>
            </w:r>
          </w:p>
        </w:tc>
        <w:tc>
          <w:tcPr>
            <w:tcW w:w="1300" w:type="dxa"/>
            <w:shd w:val="clear" w:color="auto" w:fill="FFFFFF"/>
            <w:vAlign w:val="center"/>
          </w:tcPr>
          <w:p w:rsidR="003C2FD3" w:rsidRPr="007861BF" w:rsidRDefault="003C2FD3" w:rsidP="00AF598C">
            <w:pPr>
              <w:jc w:val="center"/>
            </w:pPr>
            <w:r w:rsidRPr="007861BF">
              <w:t>0</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4</w:t>
            </w:r>
          </w:p>
        </w:tc>
        <w:tc>
          <w:tcPr>
            <w:tcW w:w="2124" w:type="dxa"/>
            <w:shd w:val="clear" w:color="auto" w:fill="FFFFFF"/>
            <w:tcMar>
              <w:top w:w="15" w:type="dxa"/>
              <w:left w:w="200" w:type="dxa"/>
              <w:bottom w:w="15" w:type="dxa"/>
              <w:right w:w="15" w:type="dxa"/>
            </w:tcMar>
            <w:hideMark/>
          </w:tcPr>
          <w:p w:rsidR="003C2FD3" w:rsidRPr="007861BF" w:rsidRDefault="003C2FD3" w:rsidP="00AF598C">
            <w:pPr>
              <w:jc w:val="center"/>
            </w:pPr>
            <w:r w:rsidRPr="007861BF">
              <w:t>Тимохин Иван Александрович</w:t>
            </w:r>
          </w:p>
        </w:tc>
        <w:tc>
          <w:tcPr>
            <w:tcW w:w="1615" w:type="dxa"/>
            <w:shd w:val="clear" w:color="auto" w:fill="FFFFFF"/>
            <w:hideMark/>
          </w:tcPr>
          <w:p w:rsidR="003C2FD3" w:rsidRPr="007861BF" w:rsidRDefault="003C2FD3" w:rsidP="00AF598C">
            <w:pPr>
              <w:jc w:val="center"/>
            </w:pPr>
            <w:r w:rsidRPr="007861BF">
              <w:t>с. Юлово</w:t>
            </w:r>
          </w:p>
        </w:tc>
        <w:tc>
          <w:tcPr>
            <w:tcW w:w="2754" w:type="dxa"/>
            <w:shd w:val="clear" w:color="auto" w:fill="FFFFFF"/>
          </w:tcPr>
          <w:p w:rsidR="003C2FD3" w:rsidRPr="007861BF" w:rsidRDefault="003C2FD3" w:rsidP="00AF598C">
            <w:pPr>
              <w:jc w:val="center"/>
            </w:pPr>
            <w:r w:rsidRPr="007861BF">
              <w:t>Разведение овец и коз</w:t>
            </w:r>
          </w:p>
        </w:tc>
        <w:tc>
          <w:tcPr>
            <w:tcW w:w="1229" w:type="dxa"/>
            <w:shd w:val="clear" w:color="auto" w:fill="FFFFFF"/>
          </w:tcPr>
          <w:p w:rsidR="003C2FD3" w:rsidRPr="007861BF" w:rsidRDefault="003C2FD3" w:rsidP="00AF598C">
            <w:pPr>
              <w:jc w:val="center"/>
            </w:pPr>
            <w:r w:rsidRPr="007861BF">
              <w:t>Пашня 0,4</w:t>
            </w:r>
          </w:p>
        </w:tc>
        <w:tc>
          <w:tcPr>
            <w:tcW w:w="1184" w:type="dxa"/>
            <w:shd w:val="clear" w:color="auto" w:fill="FFFFFF"/>
          </w:tcPr>
          <w:p w:rsidR="003C2FD3" w:rsidRPr="007861BF" w:rsidRDefault="003C2FD3" w:rsidP="00AF598C"/>
        </w:tc>
        <w:tc>
          <w:tcPr>
            <w:tcW w:w="1300" w:type="dxa"/>
            <w:shd w:val="clear" w:color="auto" w:fill="FFFFFF"/>
            <w:vAlign w:val="center"/>
          </w:tcPr>
          <w:p w:rsidR="003C2FD3" w:rsidRPr="007861BF" w:rsidRDefault="003C2FD3" w:rsidP="00AF598C">
            <w:pPr>
              <w:jc w:val="center"/>
            </w:pPr>
            <w:r w:rsidRPr="007861BF">
              <w:t>3</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5</w:t>
            </w:r>
          </w:p>
        </w:tc>
        <w:tc>
          <w:tcPr>
            <w:tcW w:w="2124" w:type="dxa"/>
            <w:shd w:val="clear" w:color="auto" w:fill="FFFFFF"/>
            <w:tcMar>
              <w:top w:w="15" w:type="dxa"/>
              <w:left w:w="200" w:type="dxa"/>
              <w:bottom w:w="15" w:type="dxa"/>
              <w:right w:w="15" w:type="dxa"/>
            </w:tcMar>
            <w:hideMark/>
          </w:tcPr>
          <w:p w:rsidR="003C2FD3" w:rsidRPr="007861BF" w:rsidRDefault="003C2FD3" w:rsidP="00AF598C">
            <w:pPr>
              <w:jc w:val="center"/>
            </w:pPr>
            <w:r w:rsidRPr="007861BF">
              <w:t>Богаткин Андрей Александрович</w:t>
            </w:r>
          </w:p>
        </w:tc>
        <w:tc>
          <w:tcPr>
            <w:tcW w:w="1615" w:type="dxa"/>
            <w:shd w:val="clear" w:color="auto" w:fill="FFFFFF"/>
            <w:hideMark/>
          </w:tcPr>
          <w:p w:rsidR="003C2FD3" w:rsidRPr="007861BF" w:rsidRDefault="003C2FD3" w:rsidP="00AF598C">
            <w:pPr>
              <w:jc w:val="center"/>
            </w:pPr>
            <w:r w:rsidRPr="007861BF">
              <w:t>с. Муратовка</w:t>
            </w:r>
          </w:p>
        </w:tc>
        <w:tc>
          <w:tcPr>
            <w:tcW w:w="2754" w:type="dxa"/>
            <w:shd w:val="clear" w:color="auto" w:fill="FFFFFF"/>
          </w:tcPr>
          <w:p w:rsidR="003C2FD3" w:rsidRPr="007861BF" w:rsidRDefault="003C2FD3" w:rsidP="00AF598C">
            <w:pPr>
              <w:jc w:val="center"/>
            </w:pPr>
            <w:r w:rsidRPr="007861BF">
              <w:t>Выращивание картофеля</w:t>
            </w:r>
          </w:p>
        </w:tc>
        <w:tc>
          <w:tcPr>
            <w:tcW w:w="1229" w:type="dxa"/>
            <w:shd w:val="clear" w:color="auto" w:fill="FFFFFF"/>
          </w:tcPr>
          <w:p w:rsidR="003C2FD3" w:rsidRPr="007861BF" w:rsidRDefault="003C2FD3" w:rsidP="00AF598C">
            <w:pPr>
              <w:jc w:val="center"/>
            </w:pPr>
            <w:r w:rsidRPr="007861BF">
              <w:t>Пашня 46,5</w:t>
            </w:r>
          </w:p>
        </w:tc>
        <w:tc>
          <w:tcPr>
            <w:tcW w:w="1184" w:type="dxa"/>
            <w:shd w:val="clear" w:color="auto" w:fill="FFFFFF"/>
          </w:tcPr>
          <w:p w:rsidR="003C2FD3" w:rsidRPr="007861BF" w:rsidRDefault="003C2FD3" w:rsidP="00AF598C"/>
        </w:tc>
        <w:tc>
          <w:tcPr>
            <w:tcW w:w="1300" w:type="dxa"/>
            <w:shd w:val="clear" w:color="auto" w:fill="FFFFFF"/>
            <w:vAlign w:val="center"/>
          </w:tcPr>
          <w:p w:rsidR="003C2FD3" w:rsidRPr="007861BF" w:rsidRDefault="003C2FD3" w:rsidP="00AF598C">
            <w:pPr>
              <w:jc w:val="center"/>
            </w:pPr>
            <w:r w:rsidRPr="007861BF">
              <w:t>1</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6</w:t>
            </w:r>
          </w:p>
        </w:tc>
        <w:tc>
          <w:tcPr>
            <w:tcW w:w="2124" w:type="dxa"/>
            <w:shd w:val="clear" w:color="auto" w:fill="FFFFFF"/>
            <w:tcMar>
              <w:top w:w="15" w:type="dxa"/>
              <w:left w:w="200" w:type="dxa"/>
              <w:bottom w:w="15" w:type="dxa"/>
              <w:right w:w="15" w:type="dxa"/>
            </w:tcMar>
            <w:hideMark/>
          </w:tcPr>
          <w:p w:rsidR="003C2FD3" w:rsidRPr="007861BF" w:rsidRDefault="003C2FD3" w:rsidP="00AF598C">
            <w:pPr>
              <w:jc w:val="center"/>
            </w:pPr>
            <w:r w:rsidRPr="007861BF">
              <w:t>Вишняков Алексей Николаевич</w:t>
            </w:r>
          </w:p>
        </w:tc>
        <w:tc>
          <w:tcPr>
            <w:tcW w:w="1615" w:type="dxa"/>
            <w:shd w:val="clear" w:color="auto" w:fill="FFFFFF"/>
            <w:hideMark/>
          </w:tcPr>
          <w:p w:rsidR="003C2FD3" w:rsidRPr="007861BF" w:rsidRDefault="003C2FD3" w:rsidP="00AF598C">
            <w:pPr>
              <w:jc w:val="center"/>
            </w:pPr>
            <w:r w:rsidRPr="007861BF">
              <w:t>с. Юлово</w:t>
            </w:r>
          </w:p>
        </w:tc>
        <w:tc>
          <w:tcPr>
            <w:tcW w:w="2754" w:type="dxa"/>
            <w:shd w:val="clear" w:color="auto" w:fill="FFFFFF"/>
          </w:tcPr>
          <w:p w:rsidR="003C2FD3" w:rsidRPr="007861BF" w:rsidRDefault="003C2FD3" w:rsidP="00AF598C">
            <w:pPr>
              <w:jc w:val="center"/>
            </w:pPr>
            <w:r w:rsidRPr="007861BF">
              <w:t>Выращивание картофеля</w:t>
            </w:r>
          </w:p>
        </w:tc>
        <w:tc>
          <w:tcPr>
            <w:tcW w:w="1229" w:type="dxa"/>
            <w:shd w:val="clear" w:color="auto" w:fill="FFFFFF"/>
          </w:tcPr>
          <w:p w:rsidR="003C2FD3" w:rsidRPr="007861BF" w:rsidRDefault="003C2FD3" w:rsidP="00AF598C">
            <w:pPr>
              <w:jc w:val="center"/>
            </w:pPr>
            <w:r w:rsidRPr="007861BF">
              <w:t>Пашня 115</w:t>
            </w:r>
          </w:p>
        </w:tc>
        <w:tc>
          <w:tcPr>
            <w:tcW w:w="1184" w:type="dxa"/>
            <w:shd w:val="clear" w:color="auto" w:fill="FFFFFF"/>
          </w:tcPr>
          <w:p w:rsidR="003C2FD3" w:rsidRPr="007861BF" w:rsidRDefault="003C2FD3" w:rsidP="00AF598C"/>
        </w:tc>
        <w:tc>
          <w:tcPr>
            <w:tcW w:w="1300" w:type="dxa"/>
            <w:shd w:val="clear" w:color="auto" w:fill="FFFFFF"/>
            <w:vAlign w:val="center"/>
          </w:tcPr>
          <w:p w:rsidR="003C2FD3" w:rsidRPr="007861BF" w:rsidRDefault="003C2FD3" w:rsidP="00AF598C">
            <w:pPr>
              <w:jc w:val="center"/>
            </w:pPr>
            <w:r w:rsidRPr="007861BF">
              <w:t>1</w:t>
            </w:r>
          </w:p>
        </w:tc>
      </w:tr>
      <w:tr w:rsidR="003C2FD3" w:rsidRPr="007861BF" w:rsidTr="00AF598C">
        <w:tc>
          <w:tcPr>
            <w:tcW w:w="567" w:type="dxa"/>
            <w:shd w:val="clear" w:color="auto" w:fill="FFFFFF"/>
            <w:vAlign w:val="center"/>
          </w:tcPr>
          <w:p w:rsidR="003C2FD3" w:rsidRPr="007861BF" w:rsidRDefault="003C2FD3" w:rsidP="00AF598C">
            <w:pPr>
              <w:jc w:val="center"/>
            </w:pPr>
            <w:r w:rsidRPr="007861BF">
              <w:t>7</w:t>
            </w:r>
          </w:p>
        </w:tc>
        <w:tc>
          <w:tcPr>
            <w:tcW w:w="2124" w:type="dxa"/>
            <w:shd w:val="clear" w:color="auto" w:fill="FFFFFF"/>
            <w:tcMar>
              <w:top w:w="15" w:type="dxa"/>
              <w:left w:w="200" w:type="dxa"/>
              <w:bottom w:w="15" w:type="dxa"/>
              <w:right w:w="15" w:type="dxa"/>
            </w:tcMar>
            <w:hideMark/>
          </w:tcPr>
          <w:p w:rsidR="003C2FD3" w:rsidRPr="007861BF" w:rsidRDefault="003C2FD3" w:rsidP="00AF598C">
            <w:pPr>
              <w:jc w:val="center"/>
            </w:pPr>
            <w:r w:rsidRPr="007861BF">
              <w:t>Цыбочкин Александр Николаевич</w:t>
            </w:r>
          </w:p>
        </w:tc>
        <w:tc>
          <w:tcPr>
            <w:tcW w:w="1615" w:type="dxa"/>
            <w:shd w:val="clear" w:color="auto" w:fill="FFFFFF"/>
            <w:hideMark/>
          </w:tcPr>
          <w:p w:rsidR="003C2FD3" w:rsidRPr="007861BF" w:rsidRDefault="003C2FD3" w:rsidP="00AF598C">
            <w:pPr>
              <w:jc w:val="center"/>
            </w:pPr>
            <w:r w:rsidRPr="007861BF">
              <w:t>с. Муратовка, ул. Школьная, 16</w:t>
            </w:r>
          </w:p>
        </w:tc>
        <w:tc>
          <w:tcPr>
            <w:tcW w:w="2754" w:type="dxa"/>
            <w:shd w:val="clear" w:color="auto" w:fill="FFFFFF"/>
          </w:tcPr>
          <w:p w:rsidR="003C2FD3" w:rsidRPr="007861BF" w:rsidRDefault="003C2FD3" w:rsidP="00AF598C">
            <w:pPr>
              <w:jc w:val="center"/>
            </w:pPr>
            <w:r w:rsidRPr="007861BF">
              <w:t>Выращивание овощей, бахчевых, корнеплодных и клубнеплодных культур, грибов и трюфелей</w:t>
            </w:r>
          </w:p>
        </w:tc>
        <w:tc>
          <w:tcPr>
            <w:tcW w:w="1229" w:type="dxa"/>
            <w:shd w:val="clear" w:color="auto" w:fill="FFFFFF"/>
          </w:tcPr>
          <w:p w:rsidR="003C2FD3" w:rsidRPr="007861BF" w:rsidRDefault="003C2FD3" w:rsidP="00AF598C">
            <w:pPr>
              <w:jc w:val="center"/>
            </w:pPr>
            <w:r w:rsidRPr="007861BF">
              <w:t>Пашня 116 (аренда)</w:t>
            </w:r>
          </w:p>
        </w:tc>
        <w:tc>
          <w:tcPr>
            <w:tcW w:w="1184" w:type="dxa"/>
            <w:shd w:val="clear" w:color="auto" w:fill="FFFFFF"/>
          </w:tcPr>
          <w:p w:rsidR="003C2FD3" w:rsidRPr="007861BF" w:rsidRDefault="003C2FD3" w:rsidP="00AF598C"/>
        </w:tc>
        <w:tc>
          <w:tcPr>
            <w:tcW w:w="1300" w:type="dxa"/>
            <w:shd w:val="clear" w:color="auto" w:fill="FFFFFF"/>
            <w:vAlign w:val="center"/>
          </w:tcPr>
          <w:p w:rsidR="003C2FD3" w:rsidRPr="007861BF" w:rsidRDefault="003C2FD3" w:rsidP="00AF598C">
            <w:pPr>
              <w:jc w:val="center"/>
            </w:pPr>
            <w:r w:rsidRPr="007861BF">
              <w:t>1</w:t>
            </w:r>
          </w:p>
        </w:tc>
      </w:tr>
    </w:tbl>
    <w:p w:rsidR="00AF7EEE" w:rsidRPr="007861BF" w:rsidRDefault="00AF7EEE" w:rsidP="00AF7EEE">
      <w:pPr>
        <w:spacing w:after="200" w:line="276" w:lineRule="auto"/>
      </w:pPr>
    </w:p>
    <w:p w:rsidR="00AF7EEE" w:rsidRPr="007861BF" w:rsidRDefault="00AF7EEE" w:rsidP="00AF7EEE">
      <w:pPr>
        <w:spacing w:after="200" w:line="276" w:lineRule="auto"/>
        <w:sectPr w:rsidR="00AF7EEE" w:rsidRPr="007861BF" w:rsidSect="00AF7EEE">
          <w:pgSz w:w="11906" w:h="16838"/>
          <w:pgMar w:top="1134" w:right="850" w:bottom="1134" w:left="1134" w:header="708" w:footer="708" w:gutter="0"/>
          <w:cols w:space="708"/>
          <w:titlePg/>
          <w:docGrid w:linePitch="360"/>
        </w:sectPr>
      </w:pPr>
    </w:p>
    <w:p w:rsidR="003C2FD3" w:rsidRPr="007861BF" w:rsidRDefault="003C2FD3" w:rsidP="003C2FD3">
      <w:pPr>
        <w:pStyle w:val="10"/>
        <w:spacing w:before="0" w:line="360" w:lineRule="auto"/>
        <w:jc w:val="center"/>
        <w:rPr>
          <w:rFonts w:ascii="Times New Roman" w:hAnsi="Times New Roman" w:cs="Times New Roman"/>
          <w:sz w:val="24"/>
          <w:szCs w:val="24"/>
        </w:rPr>
      </w:pPr>
      <w:bookmarkStart w:id="36" w:name="_Toc53743549"/>
      <w:r w:rsidRPr="007861BF">
        <w:rPr>
          <w:rFonts w:ascii="Times New Roman" w:hAnsi="Times New Roman" w:cs="Times New Roman"/>
          <w:sz w:val="24"/>
          <w:szCs w:val="24"/>
        </w:rPr>
        <w:lastRenderedPageBreak/>
        <w:t>10. Рекреационная и туристическая инфраструктура</w:t>
      </w:r>
      <w:bookmarkEnd w:id="36"/>
    </w:p>
    <w:p w:rsidR="003C2FD3" w:rsidRPr="007861BF" w:rsidRDefault="003C2FD3" w:rsidP="003C2FD3">
      <w:pPr>
        <w:spacing w:line="360" w:lineRule="auto"/>
        <w:ind w:firstLine="708"/>
        <w:jc w:val="both"/>
      </w:pPr>
      <w:r w:rsidRPr="007861BF">
        <w:t>Рекреационно-значимые объекты на территории поселения отсутствуют.</w:t>
      </w:r>
    </w:p>
    <w:p w:rsidR="003C2FD3" w:rsidRPr="007861BF" w:rsidRDefault="003C2FD3" w:rsidP="003C2FD3">
      <w:pPr>
        <w:pStyle w:val="af4"/>
        <w:spacing w:line="360" w:lineRule="auto"/>
        <w:ind w:left="0" w:firstLine="567"/>
        <w:jc w:val="both"/>
        <w:rPr>
          <w:rFonts w:ascii="Times New Roman" w:hAnsi="Times New Roman" w:cs="Times New Roman"/>
          <w:sz w:val="24"/>
          <w:szCs w:val="24"/>
        </w:rPr>
      </w:pPr>
    </w:p>
    <w:p w:rsidR="003C2FD3" w:rsidRPr="007861BF" w:rsidRDefault="003C2FD3" w:rsidP="003C2FD3">
      <w:pPr>
        <w:pStyle w:val="10"/>
        <w:spacing w:before="0" w:line="360" w:lineRule="auto"/>
        <w:jc w:val="center"/>
        <w:rPr>
          <w:rFonts w:ascii="Times New Roman" w:hAnsi="Times New Roman" w:cs="Times New Roman"/>
          <w:sz w:val="24"/>
          <w:szCs w:val="24"/>
        </w:rPr>
      </w:pPr>
      <w:bookmarkStart w:id="37" w:name="_Toc19107168"/>
      <w:bookmarkStart w:id="38" w:name="_Toc53743550"/>
      <w:r w:rsidRPr="007861BF">
        <w:rPr>
          <w:rFonts w:ascii="Times New Roman" w:hAnsi="Times New Roman" w:cs="Times New Roman"/>
          <w:sz w:val="24"/>
          <w:szCs w:val="24"/>
        </w:rPr>
        <w:t>11. Транспортная инфраструктура</w:t>
      </w:r>
      <w:bookmarkEnd w:id="37"/>
      <w:bookmarkEnd w:id="38"/>
    </w:p>
    <w:p w:rsidR="003C2FD3" w:rsidRPr="007861BF" w:rsidRDefault="003C2FD3" w:rsidP="003C2FD3">
      <w:pPr>
        <w:spacing w:line="360" w:lineRule="auto"/>
        <w:ind w:firstLine="709"/>
        <w:jc w:val="both"/>
      </w:pPr>
      <w:r w:rsidRPr="007861BF">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p>
    <w:p w:rsidR="003C2FD3" w:rsidRPr="007861BF" w:rsidRDefault="003C2FD3" w:rsidP="003C2FD3">
      <w:pPr>
        <w:pStyle w:val="10"/>
        <w:spacing w:before="0" w:line="360" w:lineRule="auto"/>
        <w:jc w:val="center"/>
        <w:rPr>
          <w:rFonts w:ascii="Times New Roman" w:hAnsi="Times New Roman" w:cs="Times New Roman"/>
          <w:sz w:val="24"/>
          <w:szCs w:val="24"/>
        </w:rPr>
      </w:pPr>
      <w:bookmarkStart w:id="39" w:name="_Toc89164214"/>
      <w:r w:rsidRPr="007861BF">
        <w:rPr>
          <w:rFonts w:ascii="Times New Roman" w:hAnsi="Times New Roman" w:cs="Times New Roman"/>
          <w:sz w:val="24"/>
          <w:szCs w:val="24"/>
        </w:rPr>
        <w:t>Автомобильный транспорт</w:t>
      </w:r>
      <w:bookmarkEnd w:id="39"/>
    </w:p>
    <w:p w:rsidR="003C2FD3" w:rsidRPr="007861BF" w:rsidRDefault="003C2FD3" w:rsidP="003C2FD3">
      <w:pPr>
        <w:spacing w:line="360" w:lineRule="auto"/>
        <w:ind w:firstLine="708"/>
        <w:jc w:val="both"/>
      </w:pPr>
      <w:r w:rsidRPr="007861BF">
        <w:t>В соответствии со ст.3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3C2FD3" w:rsidRPr="007861BF" w:rsidRDefault="003C2FD3" w:rsidP="003C2FD3">
      <w:pPr>
        <w:spacing w:line="360" w:lineRule="auto"/>
        <w:ind w:firstLine="708"/>
        <w:jc w:val="both"/>
      </w:pPr>
      <w:r w:rsidRPr="007861BF">
        <w:t>Согласно положениям ст. 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3C2FD3" w:rsidRPr="007861BF" w:rsidRDefault="003C2FD3" w:rsidP="003C2FD3">
      <w:pPr>
        <w:numPr>
          <w:ilvl w:val="0"/>
          <w:numId w:val="12"/>
        </w:numPr>
        <w:spacing w:line="360" w:lineRule="auto"/>
        <w:jc w:val="both"/>
      </w:pPr>
      <w:r w:rsidRPr="007861BF">
        <w:t>автомобильные дороги федерального значения;</w:t>
      </w:r>
    </w:p>
    <w:p w:rsidR="003C2FD3" w:rsidRPr="007861BF" w:rsidRDefault="003C2FD3" w:rsidP="003C2FD3">
      <w:pPr>
        <w:numPr>
          <w:ilvl w:val="0"/>
          <w:numId w:val="12"/>
        </w:numPr>
        <w:spacing w:line="360" w:lineRule="auto"/>
        <w:jc w:val="both"/>
      </w:pPr>
      <w:r w:rsidRPr="007861BF">
        <w:t>автомобильные дороги регионального и межмуниципального значения;</w:t>
      </w:r>
    </w:p>
    <w:p w:rsidR="003C2FD3" w:rsidRPr="007861BF" w:rsidRDefault="003C2FD3" w:rsidP="003C2FD3">
      <w:pPr>
        <w:numPr>
          <w:ilvl w:val="0"/>
          <w:numId w:val="12"/>
        </w:numPr>
        <w:spacing w:line="360" w:lineRule="auto"/>
        <w:jc w:val="both"/>
      </w:pPr>
      <w:r w:rsidRPr="007861BF">
        <w:t>автомобильные дороги местного значения;</w:t>
      </w:r>
    </w:p>
    <w:p w:rsidR="003C2FD3" w:rsidRPr="007861BF" w:rsidRDefault="003C2FD3" w:rsidP="003C2FD3">
      <w:pPr>
        <w:numPr>
          <w:ilvl w:val="0"/>
          <w:numId w:val="12"/>
        </w:numPr>
        <w:spacing w:line="360" w:lineRule="auto"/>
        <w:jc w:val="both"/>
      </w:pPr>
      <w:r w:rsidRPr="007861BF">
        <w:t>частные автомобильные дороги.</w:t>
      </w:r>
    </w:p>
    <w:p w:rsidR="003C2FD3" w:rsidRPr="007861BF" w:rsidRDefault="003C2FD3" w:rsidP="003C2FD3">
      <w:pPr>
        <w:spacing w:line="360" w:lineRule="auto"/>
        <w:ind w:firstLine="709"/>
        <w:jc w:val="both"/>
      </w:pPr>
      <w:r w:rsidRPr="007861BF">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3C2FD3" w:rsidRPr="007861BF" w:rsidRDefault="003C2FD3" w:rsidP="003C2FD3">
      <w:pPr>
        <w:spacing w:line="360" w:lineRule="auto"/>
        <w:ind w:firstLine="709"/>
        <w:jc w:val="both"/>
      </w:pPr>
      <w:r w:rsidRPr="007861BF">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3C2FD3" w:rsidRPr="007861BF" w:rsidRDefault="003C2FD3" w:rsidP="003C2FD3">
      <w:pPr>
        <w:spacing w:line="360" w:lineRule="auto"/>
        <w:ind w:firstLine="708"/>
        <w:jc w:val="both"/>
      </w:pPr>
      <w:r w:rsidRPr="007861BF">
        <w:t>По территории сельсовета проходит автомобильная дорога общего пользования федерального значения:</w:t>
      </w:r>
    </w:p>
    <w:p w:rsidR="003C2FD3" w:rsidRPr="007861BF" w:rsidRDefault="003C2FD3" w:rsidP="003C2FD3">
      <w:pPr>
        <w:spacing w:line="360" w:lineRule="auto"/>
        <w:ind w:firstLine="709"/>
        <w:jc w:val="both"/>
      </w:pPr>
      <w:r w:rsidRPr="007861BF">
        <w:t>Таблица 9. Автомобильные дороги общего пользования федерального значения</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0"/>
        <w:gridCol w:w="3911"/>
        <w:gridCol w:w="3443"/>
        <w:gridCol w:w="2458"/>
      </w:tblGrid>
      <w:tr w:rsidR="003C2FD3" w:rsidRPr="007861BF" w:rsidTr="00AF598C">
        <w:trPr>
          <w:jc w:val="center"/>
        </w:trPr>
        <w:tc>
          <w:tcPr>
            <w:tcW w:w="560" w:type="dxa"/>
            <w:vAlign w:val="center"/>
          </w:tcPr>
          <w:p w:rsidR="003C2FD3" w:rsidRPr="007861BF" w:rsidRDefault="003C2FD3" w:rsidP="00AF598C">
            <w:pPr>
              <w:jc w:val="center"/>
              <w:rPr>
                <w:b/>
              </w:rPr>
            </w:pPr>
            <w:r w:rsidRPr="007861BF">
              <w:rPr>
                <w:b/>
              </w:rPr>
              <w:t>№</w:t>
            </w:r>
          </w:p>
          <w:p w:rsidR="003C2FD3" w:rsidRPr="007861BF" w:rsidRDefault="003C2FD3" w:rsidP="00AF598C">
            <w:pPr>
              <w:jc w:val="center"/>
              <w:rPr>
                <w:b/>
              </w:rPr>
            </w:pPr>
            <w:r w:rsidRPr="007861BF">
              <w:rPr>
                <w:b/>
              </w:rPr>
              <w:lastRenderedPageBreak/>
              <w:t>п/п</w:t>
            </w:r>
          </w:p>
        </w:tc>
        <w:tc>
          <w:tcPr>
            <w:tcW w:w="3911" w:type="dxa"/>
            <w:vAlign w:val="center"/>
          </w:tcPr>
          <w:p w:rsidR="003C2FD3" w:rsidRPr="007861BF" w:rsidRDefault="003C2FD3" w:rsidP="00AF598C">
            <w:pPr>
              <w:jc w:val="center"/>
              <w:rPr>
                <w:b/>
              </w:rPr>
            </w:pPr>
            <w:r w:rsidRPr="007861BF">
              <w:rPr>
                <w:b/>
              </w:rPr>
              <w:lastRenderedPageBreak/>
              <w:t xml:space="preserve">Наименование автомобильной </w:t>
            </w:r>
            <w:r w:rsidRPr="007861BF">
              <w:rPr>
                <w:b/>
              </w:rPr>
              <w:lastRenderedPageBreak/>
              <w:t>дороги общего пользования федерального значения</w:t>
            </w:r>
          </w:p>
        </w:tc>
        <w:tc>
          <w:tcPr>
            <w:tcW w:w="3443" w:type="dxa"/>
            <w:vAlign w:val="center"/>
          </w:tcPr>
          <w:p w:rsidR="003C2FD3" w:rsidRPr="007861BF" w:rsidRDefault="003C2FD3" w:rsidP="00AF598C">
            <w:pPr>
              <w:jc w:val="center"/>
              <w:rPr>
                <w:b/>
              </w:rPr>
            </w:pPr>
            <w:r w:rsidRPr="007861BF">
              <w:rPr>
                <w:b/>
              </w:rPr>
              <w:lastRenderedPageBreak/>
              <w:t>Идентификационный номер</w:t>
            </w:r>
          </w:p>
        </w:tc>
        <w:tc>
          <w:tcPr>
            <w:tcW w:w="2458" w:type="dxa"/>
            <w:vAlign w:val="center"/>
          </w:tcPr>
          <w:p w:rsidR="003C2FD3" w:rsidRPr="007861BF" w:rsidRDefault="003C2FD3" w:rsidP="00AF598C">
            <w:pPr>
              <w:jc w:val="center"/>
              <w:rPr>
                <w:b/>
              </w:rPr>
            </w:pPr>
            <w:r w:rsidRPr="007861BF">
              <w:rPr>
                <w:b/>
              </w:rPr>
              <w:t xml:space="preserve">Кадастровый номер </w:t>
            </w:r>
            <w:r w:rsidRPr="007861BF">
              <w:rPr>
                <w:b/>
              </w:rPr>
              <w:lastRenderedPageBreak/>
              <w:t>сооружения</w:t>
            </w:r>
          </w:p>
        </w:tc>
      </w:tr>
      <w:tr w:rsidR="003C2FD3" w:rsidRPr="007861BF" w:rsidTr="00AF598C">
        <w:trPr>
          <w:jc w:val="center"/>
        </w:trPr>
        <w:tc>
          <w:tcPr>
            <w:tcW w:w="560" w:type="dxa"/>
            <w:vAlign w:val="center"/>
          </w:tcPr>
          <w:p w:rsidR="003C2FD3" w:rsidRPr="007861BF" w:rsidRDefault="003C2FD3" w:rsidP="00AF598C">
            <w:pPr>
              <w:jc w:val="center"/>
            </w:pPr>
            <w:r w:rsidRPr="007861BF">
              <w:lastRenderedPageBreak/>
              <w:t>1</w:t>
            </w:r>
          </w:p>
        </w:tc>
        <w:tc>
          <w:tcPr>
            <w:tcW w:w="3911" w:type="dxa"/>
            <w:vAlign w:val="center"/>
          </w:tcPr>
          <w:p w:rsidR="003C2FD3" w:rsidRPr="007861BF" w:rsidRDefault="003C2FD3" w:rsidP="00AF598C">
            <w:pPr>
              <w:jc w:val="center"/>
            </w:pPr>
            <w:r w:rsidRPr="007861BF">
              <w:t>Автомобильная дорога общего пользования федерального значения Р-158 Нижний Новгород - Арзамас - Саранск - Исса - Пенза - Саратов</w:t>
            </w:r>
          </w:p>
        </w:tc>
        <w:tc>
          <w:tcPr>
            <w:tcW w:w="3443" w:type="dxa"/>
            <w:vAlign w:val="center"/>
          </w:tcPr>
          <w:p w:rsidR="003C2FD3" w:rsidRPr="007861BF" w:rsidRDefault="003C2FD3" w:rsidP="00AF598C">
            <w:pPr>
              <w:jc w:val="center"/>
              <w:rPr>
                <w:highlight w:val="yellow"/>
              </w:rPr>
            </w:pPr>
            <w:r w:rsidRPr="007861BF">
              <w:t>00 ОП ФЗ Р-158</w:t>
            </w:r>
          </w:p>
        </w:tc>
        <w:tc>
          <w:tcPr>
            <w:tcW w:w="2458" w:type="dxa"/>
            <w:vAlign w:val="center"/>
          </w:tcPr>
          <w:p w:rsidR="003C2FD3" w:rsidRPr="007861BF" w:rsidRDefault="003C2FD3" w:rsidP="00AF598C">
            <w:pPr>
              <w:jc w:val="center"/>
              <w:rPr>
                <w:highlight w:val="yellow"/>
              </w:rPr>
            </w:pPr>
            <w:r w:rsidRPr="007861BF">
              <w:t>58:00:0000000:449</w:t>
            </w:r>
          </w:p>
        </w:tc>
      </w:tr>
    </w:tbl>
    <w:p w:rsidR="003C2FD3" w:rsidRPr="007861BF" w:rsidRDefault="003C2FD3" w:rsidP="003C2FD3">
      <w:pPr>
        <w:spacing w:line="360" w:lineRule="auto"/>
        <w:ind w:firstLine="708"/>
        <w:jc w:val="both"/>
      </w:pPr>
      <w:r w:rsidRPr="007861BF">
        <w:t xml:space="preserve">Категория автомобильной дороги общего пользования федерального значения </w:t>
      </w:r>
      <w:r w:rsidRPr="007861BF">
        <w:br/>
        <w:t xml:space="preserve">Р-158 Нижний Новгород - Арзамас - Саранск - Исса - Пенза - Саратов – </w:t>
      </w:r>
      <w:r w:rsidRPr="007861BF">
        <w:rPr>
          <w:lang w:val="en-US"/>
        </w:rPr>
        <w:t>III</w:t>
      </w:r>
      <w:r w:rsidRPr="007861BF">
        <w:t>.</w:t>
      </w:r>
    </w:p>
    <w:p w:rsidR="003C2FD3" w:rsidRPr="007861BF" w:rsidRDefault="003C2FD3" w:rsidP="003C2FD3">
      <w:pPr>
        <w:spacing w:line="360" w:lineRule="auto"/>
        <w:ind w:firstLine="708"/>
        <w:jc w:val="both"/>
      </w:pPr>
      <w:r w:rsidRPr="007861BF">
        <w:t xml:space="preserve">В соответствии с действующей схемой территориального планирования РФ в области </w:t>
      </w:r>
    </w:p>
    <w:p w:rsidR="003C2FD3" w:rsidRPr="007861BF" w:rsidRDefault="003C2FD3" w:rsidP="003C2FD3">
      <w:pPr>
        <w:spacing w:line="360" w:lineRule="auto"/>
        <w:jc w:val="both"/>
      </w:pPr>
      <w:r w:rsidRPr="007861BF">
        <w:t xml:space="preserve">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согласно сведениям о видах, наименованиях, назначении планируемых для размещения объектов федерального значения 2-го этапа (до 2030 года) планируются мероприятия по реконструкции автомобильной дороги общего пользования федерального значения Р-158 Нижний Новгород – Арзамас – Саранск – Исса – Пенза – Саратов. </w:t>
      </w:r>
    </w:p>
    <w:p w:rsidR="003C2FD3" w:rsidRPr="007861BF" w:rsidRDefault="003C2FD3" w:rsidP="003C2FD3">
      <w:pPr>
        <w:spacing w:line="360" w:lineRule="auto"/>
        <w:ind w:firstLine="708"/>
        <w:jc w:val="both"/>
      </w:pPr>
      <w:r w:rsidRPr="007861BF">
        <w:t>Схема основных мероприятий на дорожной сети Пензенской области представлена на рис.3</w:t>
      </w:r>
    </w:p>
    <w:p w:rsidR="003C2FD3" w:rsidRPr="007861BF" w:rsidRDefault="003F6FF3" w:rsidP="003C2FD3">
      <w:r w:rsidRPr="00E85467">
        <w:rPr>
          <w:noProof/>
        </w:rPr>
        <w:drawing>
          <wp:inline distT="0" distB="0" distL="0" distR="0">
            <wp:extent cx="5934710" cy="3657600"/>
            <wp:effectExtent l="0" t="0" r="889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710" cy="3657600"/>
                    </a:xfrm>
                    <a:prstGeom prst="rect">
                      <a:avLst/>
                    </a:prstGeom>
                    <a:noFill/>
                    <a:ln>
                      <a:noFill/>
                    </a:ln>
                  </pic:spPr>
                </pic:pic>
              </a:graphicData>
            </a:graphic>
          </wp:inline>
        </w:drawing>
      </w:r>
    </w:p>
    <w:p w:rsidR="003C2FD3" w:rsidRPr="007861BF" w:rsidRDefault="003C2FD3" w:rsidP="003C2FD3">
      <w:pPr>
        <w:spacing w:line="360" w:lineRule="auto"/>
        <w:jc w:val="both"/>
      </w:pPr>
      <w:r w:rsidRPr="007861BF">
        <w:t>Рис. 3 Схема основных мероприятий на дорожной сети Пензенской области</w:t>
      </w:r>
    </w:p>
    <w:p w:rsidR="003C2FD3" w:rsidRPr="007861BF" w:rsidRDefault="003C2FD3" w:rsidP="003C2FD3">
      <w:pPr>
        <w:spacing w:line="360" w:lineRule="auto"/>
        <w:ind w:firstLine="708"/>
        <w:jc w:val="both"/>
      </w:pPr>
      <w:r w:rsidRPr="007861BF">
        <w:t xml:space="preserve">Согласно Постановлению Правительства Пензенской области от 30.04.2008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w:t>
      </w:r>
      <w:r w:rsidRPr="007861BF">
        <w:br/>
      </w:r>
      <w:r w:rsidRPr="007861BF">
        <w:lastRenderedPageBreak/>
        <w:t>(с последующими изменениями) на территории Царевщинского сельсовета проходят следующие автомобильные дороги общего пользования регионального и межмуниципального значения.</w:t>
      </w:r>
    </w:p>
    <w:p w:rsidR="003C2FD3" w:rsidRPr="007861BF" w:rsidRDefault="003C2FD3" w:rsidP="003C2FD3">
      <w:pPr>
        <w:spacing w:line="360" w:lineRule="auto"/>
        <w:ind w:firstLine="709"/>
        <w:jc w:val="both"/>
      </w:pPr>
      <w:r w:rsidRPr="007861BF">
        <w:t>Таблица 10. Автомобильные дороги общего пользования регионального и межмуниципального значения</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0"/>
        <w:gridCol w:w="4540"/>
        <w:gridCol w:w="2587"/>
        <w:gridCol w:w="2451"/>
      </w:tblGrid>
      <w:tr w:rsidR="003C2FD3" w:rsidRPr="007861BF" w:rsidTr="00AF598C">
        <w:trPr>
          <w:jc w:val="center"/>
        </w:trPr>
        <w:tc>
          <w:tcPr>
            <w:tcW w:w="560" w:type="dxa"/>
            <w:vAlign w:val="center"/>
          </w:tcPr>
          <w:p w:rsidR="003C2FD3" w:rsidRPr="007861BF" w:rsidRDefault="003C2FD3" w:rsidP="00AF598C">
            <w:pPr>
              <w:jc w:val="center"/>
              <w:rPr>
                <w:b/>
              </w:rPr>
            </w:pPr>
            <w:r w:rsidRPr="007861BF">
              <w:rPr>
                <w:b/>
              </w:rPr>
              <w:t>№</w:t>
            </w:r>
          </w:p>
          <w:p w:rsidR="003C2FD3" w:rsidRPr="007861BF" w:rsidRDefault="003C2FD3" w:rsidP="00AF598C">
            <w:pPr>
              <w:jc w:val="center"/>
              <w:rPr>
                <w:b/>
              </w:rPr>
            </w:pPr>
            <w:r w:rsidRPr="007861BF">
              <w:rPr>
                <w:b/>
              </w:rPr>
              <w:t>п/п</w:t>
            </w:r>
          </w:p>
        </w:tc>
        <w:tc>
          <w:tcPr>
            <w:tcW w:w="4540" w:type="dxa"/>
            <w:vAlign w:val="center"/>
          </w:tcPr>
          <w:p w:rsidR="003C2FD3" w:rsidRPr="007861BF" w:rsidRDefault="003C2FD3" w:rsidP="00AF598C">
            <w:pPr>
              <w:jc w:val="center"/>
              <w:rPr>
                <w:b/>
              </w:rPr>
            </w:pPr>
            <w:r w:rsidRPr="007861BF">
              <w:rPr>
                <w:b/>
              </w:rPr>
              <w:t>Наименование автомобильной дороги общего пользования регионального и межмуниципального значения*</w:t>
            </w:r>
          </w:p>
        </w:tc>
        <w:tc>
          <w:tcPr>
            <w:tcW w:w="2587" w:type="dxa"/>
            <w:vAlign w:val="center"/>
          </w:tcPr>
          <w:p w:rsidR="003C2FD3" w:rsidRPr="007861BF" w:rsidRDefault="003C2FD3" w:rsidP="00AF598C">
            <w:pPr>
              <w:jc w:val="center"/>
              <w:rPr>
                <w:b/>
              </w:rPr>
            </w:pPr>
            <w:r w:rsidRPr="007861BF">
              <w:rPr>
                <w:b/>
              </w:rPr>
              <w:t>Идентификационный номер</w:t>
            </w:r>
          </w:p>
        </w:tc>
        <w:tc>
          <w:tcPr>
            <w:tcW w:w="2451" w:type="dxa"/>
            <w:vAlign w:val="center"/>
          </w:tcPr>
          <w:p w:rsidR="003C2FD3" w:rsidRPr="007861BF" w:rsidRDefault="003C2FD3" w:rsidP="00AF598C">
            <w:pPr>
              <w:jc w:val="center"/>
              <w:rPr>
                <w:b/>
              </w:rPr>
            </w:pPr>
            <w:r w:rsidRPr="007861BF">
              <w:rPr>
                <w:b/>
              </w:rPr>
              <w:t>Кадастровый номер сооружения</w:t>
            </w:r>
          </w:p>
        </w:tc>
      </w:tr>
      <w:tr w:rsidR="003C2FD3" w:rsidRPr="007861BF" w:rsidTr="00AF598C">
        <w:trPr>
          <w:jc w:val="center"/>
        </w:trPr>
        <w:tc>
          <w:tcPr>
            <w:tcW w:w="560" w:type="dxa"/>
            <w:vAlign w:val="center"/>
          </w:tcPr>
          <w:p w:rsidR="003C2FD3" w:rsidRPr="007861BF" w:rsidRDefault="003C2FD3" w:rsidP="00AF598C">
            <w:pPr>
              <w:jc w:val="center"/>
            </w:pPr>
            <w:r w:rsidRPr="007861BF">
              <w:t>1</w:t>
            </w:r>
          </w:p>
        </w:tc>
        <w:tc>
          <w:tcPr>
            <w:tcW w:w="4540" w:type="dxa"/>
            <w:vAlign w:val="center"/>
          </w:tcPr>
          <w:p w:rsidR="003C2FD3" w:rsidRPr="007861BF" w:rsidRDefault="003C2FD3" w:rsidP="00AF598C">
            <w:pPr>
              <w:jc w:val="center"/>
            </w:pPr>
            <w:r w:rsidRPr="007861BF">
              <w:t>Автодорога «с. Михайловка - с. Юлово - с. Беликово - с. Муратовка»</w:t>
            </w:r>
          </w:p>
        </w:tc>
        <w:tc>
          <w:tcPr>
            <w:tcW w:w="2587" w:type="dxa"/>
            <w:vAlign w:val="center"/>
          </w:tcPr>
          <w:p w:rsidR="003C2FD3" w:rsidRPr="007861BF" w:rsidRDefault="003C2FD3" w:rsidP="00AF598C">
            <w:pPr>
              <w:jc w:val="center"/>
            </w:pPr>
            <w:r w:rsidRPr="007861BF">
              <w:t>58-ОП-МЗ-Н-188</w:t>
            </w:r>
          </w:p>
        </w:tc>
        <w:tc>
          <w:tcPr>
            <w:tcW w:w="2451" w:type="dxa"/>
            <w:vAlign w:val="center"/>
          </w:tcPr>
          <w:p w:rsidR="003C2FD3" w:rsidRPr="007861BF" w:rsidRDefault="003C2FD3" w:rsidP="00AF598C">
            <w:pPr>
              <w:jc w:val="center"/>
            </w:pPr>
            <w:r w:rsidRPr="007861BF">
              <w:t>58:18:0000000:1018</w:t>
            </w:r>
          </w:p>
        </w:tc>
      </w:tr>
      <w:tr w:rsidR="003C2FD3" w:rsidRPr="007861BF" w:rsidTr="00AF598C">
        <w:trPr>
          <w:jc w:val="center"/>
        </w:trPr>
        <w:tc>
          <w:tcPr>
            <w:tcW w:w="560" w:type="dxa"/>
            <w:vAlign w:val="center"/>
          </w:tcPr>
          <w:p w:rsidR="003C2FD3" w:rsidRPr="007861BF" w:rsidRDefault="003C2FD3" w:rsidP="00AF598C">
            <w:pPr>
              <w:jc w:val="center"/>
            </w:pPr>
            <w:r w:rsidRPr="007861BF">
              <w:t>2</w:t>
            </w:r>
          </w:p>
        </w:tc>
        <w:tc>
          <w:tcPr>
            <w:tcW w:w="4540" w:type="dxa"/>
            <w:vAlign w:val="center"/>
          </w:tcPr>
          <w:p w:rsidR="003C2FD3" w:rsidRPr="007861BF" w:rsidRDefault="003C2FD3" w:rsidP="00AF598C">
            <w:pPr>
              <w:jc w:val="center"/>
            </w:pPr>
            <w:r w:rsidRPr="007861BF">
              <w:t>Автодорога «Подъезд к с. Царевщино»</w:t>
            </w:r>
          </w:p>
        </w:tc>
        <w:tc>
          <w:tcPr>
            <w:tcW w:w="2587" w:type="dxa"/>
            <w:vAlign w:val="center"/>
          </w:tcPr>
          <w:p w:rsidR="003C2FD3" w:rsidRPr="007861BF" w:rsidRDefault="003C2FD3" w:rsidP="00AF598C">
            <w:pPr>
              <w:jc w:val="center"/>
            </w:pPr>
            <w:r w:rsidRPr="007861BF">
              <w:t>58-ОП-МЗ-Н-203</w:t>
            </w:r>
          </w:p>
        </w:tc>
        <w:tc>
          <w:tcPr>
            <w:tcW w:w="2451" w:type="dxa"/>
            <w:vAlign w:val="center"/>
          </w:tcPr>
          <w:p w:rsidR="003C2FD3" w:rsidRPr="007861BF" w:rsidRDefault="003C2FD3" w:rsidP="00AF598C">
            <w:pPr>
              <w:jc w:val="center"/>
            </w:pPr>
            <w:r w:rsidRPr="007861BF">
              <w:t>58:18:0000000:1003</w:t>
            </w:r>
          </w:p>
        </w:tc>
      </w:tr>
    </w:tbl>
    <w:p w:rsidR="003C2FD3" w:rsidRPr="007861BF" w:rsidRDefault="003C2FD3" w:rsidP="003C2FD3">
      <w:pPr>
        <w:ind w:firstLine="425"/>
        <w:jc w:val="both"/>
        <w:rPr>
          <w:b/>
        </w:rPr>
      </w:pPr>
      <w:r w:rsidRPr="007861BF">
        <w:t>*Наименование автомобильной дороги общего пользования регионального значения приведено дословно из Постановления Правительства Пензенской области от 30.04.2008 №269-пП.</w:t>
      </w:r>
    </w:p>
    <w:p w:rsidR="003C2FD3" w:rsidRPr="007861BF" w:rsidRDefault="003C2FD3" w:rsidP="003C2FD3">
      <w:pPr>
        <w:spacing w:line="360" w:lineRule="auto"/>
        <w:ind w:firstLine="708"/>
        <w:jc w:val="both"/>
      </w:pPr>
      <w:r w:rsidRPr="007861BF">
        <w:t>Постановлением администрации сельского поселения Царевщинский сельсовет Мокшанского района Пензенской области от 19.05.2021 №40 «Об утверждении перечня автомобильных дорог общего пользования местного значения Царевщинского сельсовета Мокшанского района Пензенской области» утвержден перечень следующих автомобильных дорог местного значения:</w:t>
      </w:r>
    </w:p>
    <w:p w:rsidR="003C2FD3" w:rsidRPr="007861BF" w:rsidRDefault="003C2FD3" w:rsidP="003C2FD3">
      <w:pPr>
        <w:ind w:firstLine="708"/>
        <w:jc w:val="both"/>
        <w:rPr>
          <w:highlight w:val="yellow"/>
        </w:rPr>
      </w:pPr>
      <w:r w:rsidRPr="007861BF">
        <w:t xml:space="preserve"> Таблица 11. Перечень автомобильных дорог общего пользования местного значения</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0"/>
        <w:gridCol w:w="3615"/>
        <w:gridCol w:w="1904"/>
        <w:gridCol w:w="2358"/>
        <w:gridCol w:w="1701"/>
      </w:tblGrid>
      <w:tr w:rsidR="003C2FD3" w:rsidRPr="007861BF" w:rsidTr="00AF598C">
        <w:trPr>
          <w:jc w:val="center"/>
        </w:trPr>
        <w:tc>
          <w:tcPr>
            <w:tcW w:w="560" w:type="dxa"/>
            <w:vAlign w:val="center"/>
          </w:tcPr>
          <w:p w:rsidR="003C2FD3" w:rsidRPr="007861BF" w:rsidRDefault="003C2FD3" w:rsidP="00AF598C">
            <w:pPr>
              <w:jc w:val="center"/>
              <w:rPr>
                <w:b/>
              </w:rPr>
            </w:pPr>
            <w:r w:rsidRPr="007861BF">
              <w:rPr>
                <w:b/>
              </w:rPr>
              <w:t>№</w:t>
            </w:r>
          </w:p>
          <w:p w:rsidR="003C2FD3" w:rsidRPr="007861BF" w:rsidRDefault="003C2FD3" w:rsidP="00AF598C">
            <w:pPr>
              <w:jc w:val="center"/>
              <w:rPr>
                <w:b/>
              </w:rPr>
            </w:pPr>
            <w:r w:rsidRPr="007861BF">
              <w:rPr>
                <w:b/>
              </w:rPr>
              <w:t>п/п</w:t>
            </w:r>
          </w:p>
        </w:tc>
        <w:tc>
          <w:tcPr>
            <w:tcW w:w="3615" w:type="dxa"/>
            <w:vAlign w:val="center"/>
          </w:tcPr>
          <w:p w:rsidR="003C2FD3" w:rsidRPr="007861BF" w:rsidRDefault="003C2FD3" w:rsidP="00AF598C">
            <w:pPr>
              <w:jc w:val="center"/>
              <w:rPr>
                <w:b/>
              </w:rPr>
            </w:pPr>
            <w:r w:rsidRPr="007861BF">
              <w:rPr>
                <w:b/>
              </w:rPr>
              <w:t>Наименование населенного пункта</w:t>
            </w:r>
          </w:p>
        </w:tc>
        <w:tc>
          <w:tcPr>
            <w:tcW w:w="1904" w:type="dxa"/>
          </w:tcPr>
          <w:p w:rsidR="003C2FD3" w:rsidRPr="007861BF" w:rsidRDefault="003C2FD3" w:rsidP="00AF598C">
            <w:pPr>
              <w:jc w:val="center"/>
              <w:rPr>
                <w:b/>
              </w:rPr>
            </w:pPr>
            <w:r w:rsidRPr="007861BF">
              <w:rPr>
                <w:b/>
              </w:rPr>
              <w:t>Наименование автомобильной дороги общего пользования местного значения</w:t>
            </w:r>
          </w:p>
        </w:tc>
        <w:tc>
          <w:tcPr>
            <w:tcW w:w="2358" w:type="dxa"/>
            <w:vAlign w:val="center"/>
          </w:tcPr>
          <w:p w:rsidR="003C2FD3" w:rsidRPr="007861BF" w:rsidRDefault="003C2FD3" w:rsidP="00AF598C">
            <w:pPr>
              <w:jc w:val="center"/>
              <w:rPr>
                <w:b/>
              </w:rPr>
            </w:pPr>
            <w:r w:rsidRPr="007861BF">
              <w:rPr>
                <w:b/>
              </w:rPr>
              <w:t>Протяженность (км)</w:t>
            </w:r>
          </w:p>
        </w:tc>
        <w:tc>
          <w:tcPr>
            <w:tcW w:w="1701" w:type="dxa"/>
            <w:vAlign w:val="center"/>
          </w:tcPr>
          <w:p w:rsidR="003C2FD3" w:rsidRPr="007861BF" w:rsidRDefault="003C2FD3" w:rsidP="00AF598C">
            <w:pPr>
              <w:jc w:val="center"/>
              <w:rPr>
                <w:b/>
              </w:rPr>
            </w:pPr>
            <w:r w:rsidRPr="007861BF">
              <w:rPr>
                <w:b/>
              </w:rPr>
              <w:t>Ширина (м)</w:t>
            </w:r>
          </w:p>
        </w:tc>
      </w:tr>
      <w:tr w:rsidR="003C2FD3" w:rsidRPr="007861BF" w:rsidTr="00AF598C">
        <w:trPr>
          <w:jc w:val="center"/>
        </w:trPr>
        <w:tc>
          <w:tcPr>
            <w:tcW w:w="560" w:type="dxa"/>
            <w:vAlign w:val="center"/>
          </w:tcPr>
          <w:p w:rsidR="003C2FD3" w:rsidRPr="007861BF" w:rsidRDefault="003C2FD3" w:rsidP="00AF598C">
            <w:pPr>
              <w:jc w:val="center"/>
            </w:pPr>
            <w:r w:rsidRPr="007861BF">
              <w:t>1</w:t>
            </w:r>
          </w:p>
        </w:tc>
        <w:tc>
          <w:tcPr>
            <w:tcW w:w="3615" w:type="dxa"/>
          </w:tcPr>
          <w:p w:rsidR="003C2FD3" w:rsidRPr="007861BF" w:rsidRDefault="003C2FD3" w:rsidP="00AF598C">
            <w:pPr>
              <w:jc w:val="center"/>
            </w:pPr>
            <w:r w:rsidRPr="007861BF">
              <w:t>с. Царевщино</w:t>
            </w:r>
          </w:p>
        </w:tc>
        <w:tc>
          <w:tcPr>
            <w:tcW w:w="1904" w:type="dxa"/>
          </w:tcPr>
          <w:p w:rsidR="003C2FD3" w:rsidRPr="007861BF" w:rsidRDefault="003C2FD3" w:rsidP="00AF598C">
            <w:pPr>
              <w:jc w:val="center"/>
            </w:pPr>
            <w:r w:rsidRPr="007861BF">
              <w:t>ул. Центральная</w:t>
            </w:r>
          </w:p>
        </w:tc>
        <w:tc>
          <w:tcPr>
            <w:tcW w:w="2358" w:type="dxa"/>
          </w:tcPr>
          <w:p w:rsidR="003C2FD3" w:rsidRPr="007861BF" w:rsidRDefault="003C2FD3" w:rsidP="00AF598C">
            <w:pPr>
              <w:jc w:val="center"/>
            </w:pPr>
            <w:r w:rsidRPr="007861BF">
              <w:t>0,2</w:t>
            </w:r>
          </w:p>
        </w:tc>
        <w:tc>
          <w:tcPr>
            <w:tcW w:w="1701" w:type="dxa"/>
          </w:tcPr>
          <w:p w:rsidR="003C2FD3" w:rsidRPr="007861BF" w:rsidRDefault="003C2FD3" w:rsidP="00AF598C">
            <w:pPr>
              <w:jc w:val="center"/>
            </w:pPr>
            <w:r w:rsidRPr="007861BF">
              <w:t>4</w:t>
            </w:r>
          </w:p>
        </w:tc>
      </w:tr>
      <w:tr w:rsidR="003C2FD3" w:rsidRPr="007861BF" w:rsidTr="00AF598C">
        <w:trPr>
          <w:jc w:val="center"/>
        </w:trPr>
        <w:tc>
          <w:tcPr>
            <w:tcW w:w="560" w:type="dxa"/>
            <w:vAlign w:val="center"/>
          </w:tcPr>
          <w:p w:rsidR="003C2FD3" w:rsidRPr="007861BF" w:rsidRDefault="003C2FD3" w:rsidP="00AF598C">
            <w:pPr>
              <w:jc w:val="center"/>
            </w:pPr>
            <w:r w:rsidRPr="007861BF">
              <w:t>2</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Южная</w:t>
            </w:r>
          </w:p>
        </w:tc>
        <w:tc>
          <w:tcPr>
            <w:tcW w:w="2358" w:type="dxa"/>
          </w:tcPr>
          <w:p w:rsidR="003C2FD3" w:rsidRPr="007861BF" w:rsidRDefault="003C2FD3" w:rsidP="00AF598C">
            <w:pPr>
              <w:jc w:val="center"/>
            </w:pPr>
            <w:r w:rsidRPr="007861BF">
              <w:t>1,459</w:t>
            </w:r>
          </w:p>
        </w:tc>
        <w:tc>
          <w:tcPr>
            <w:tcW w:w="1701" w:type="dxa"/>
          </w:tcPr>
          <w:p w:rsidR="003C2FD3" w:rsidRPr="007861BF" w:rsidRDefault="003C2FD3" w:rsidP="00AF598C">
            <w:pPr>
              <w:jc w:val="center"/>
            </w:pPr>
            <w:r w:rsidRPr="007861BF">
              <w:t>4</w:t>
            </w:r>
          </w:p>
        </w:tc>
      </w:tr>
      <w:tr w:rsidR="003C2FD3" w:rsidRPr="007861BF" w:rsidTr="00AF598C">
        <w:trPr>
          <w:jc w:val="center"/>
        </w:trPr>
        <w:tc>
          <w:tcPr>
            <w:tcW w:w="560" w:type="dxa"/>
            <w:vAlign w:val="center"/>
          </w:tcPr>
          <w:p w:rsidR="003C2FD3" w:rsidRPr="007861BF" w:rsidRDefault="003C2FD3" w:rsidP="00AF598C">
            <w:pPr>
              <w:jc w:val="center"/>
            </w:pPr>
            <w:r w:rsidRPr="007861BF">
              <w:t>3</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Советская</w:t>
            </w:r>
          </w:p>
        </w:tc>
        <w:tc>
          <w:tcPr>
            <w:tcW w:w="2358" w:type="dxa"/>
          </w:tcPr>
          <w:p w:rsidR="003C2FD3" w:rsidRPr="007861BF" w:rsidRDefault="003C2FD3" w:rsidP="00AF598C">
            <w:pPr>
              <w:jc w:val="center"/>
            </w:pPr>
            <w:r w:rsidRPr="007861BF">
              <w:t>0,94</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4</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Садовая</w:t>
            </w:r>
          </w:p>
        </w:tc>
        <w:tc>
          <w:tcPr>
            <w:tcW w:w="2358" w:type="dxa"/>
          </w:tcPr>
          <w:p w:rsidR="003C2FD3" w:rsidRPr="007861BF" w:rsidRDefault="003C2FD3" w:rsidP="00AF598C">
            <w:pPr>
              <w:jc w:val="center"/>
            </w:pPr>
            <w:r w:rsidRPr="007861BF">
              <w:t>0,57</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5</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Набережная</w:t>
            </w:r>
          </w:p>
        </w:tc>
        <w:tc>
          <w:tcPr>
            <w:tcW w:w="2358" w:type="dxa"/>
          </w:tcPr>
          <w:p w:rsidR="003C2FD3" w:rsidRPr="007861BF" w:rsidRDefault="003C2FD3" w:rsidP="00AF598C">
            <w:pPr>
              <w:jc w:val="center"/>
            </w:pPr>
            <w:r w:rsidRPr="007861BF">
              <w:t>0,64</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6</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Заречная</w:t>
            </w:r>
          </w:p>
        </w:tc>
        <w:tc>
          <w:tcPr>
            <w:tcW w:w="2358" w:type="dxa"/>
          </w:tcPr>
          <w:p w:rsidR="003C2FD3" w:rsidRPr="007861BF" w:rsidRDefault="003C2FD3" w:rsidP="00AF598C">
            <w:pPr>
              <w:jc w:val="center"/>
            </w:pPr>
            <w:r w:rsidRPr="007861BF">
              <w:t>0,43</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7</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4,239</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8</w:t>
            </w:r>
          </w:p>
        </w:tc>
        <w:tc>
          <w:tcPr>
            <w:tcW w:w="3615" w:type="dxa"/>
          </w:tcPr>
          <w:p w:rsidR="003C2FD3" w:rsidRPr="007861BF" w:rsidRDefault="003C2FD3" w:rsidP="00AF598C">
            <w:pPr>
              <w:jc w:val="center"/>
            </w:pPr>
            <w:r w:rsidRPr="007861BF">
              <w:t>с. Муратовка</w:t>
            </w:r>
          </w:p>
        </w:tc>
        <w:tc>
          <w:tcPr>
            <w:tcW w:w="1904" w:type="dxa"/>
          </w:tcPr>
          <w:p w:rsidR="003C2FD3" w:rsidRPr="007861BF" w:rsidRDefault="003C2FD3" w:rsidP="00AF598C">
            <w:pPr>
              <w:jc w:val="center"/>
            </w:pPr>
            <w:r w:rsidRPr="007861BF">
              <w:t>ул. Школьная</w:t>
            </w:r>
          </w:p>
        </w:tc>
        <w:tc>
          <w:tcPr>
            <w:tcW w:w="2358" w:type="dxa"/>
          </w:tcPr>
          <w:p w:rsidR="003C2FD3" w:rsidRPr="007861BF" w:rsidRDefault="003C2FD3" w:rsidP="00AF598C">
            <w:pPr>
              <w:jc w:val="center"/>
            </w:pPr>
            <w:r w:rsidRPr="007861BF">
              <w:t>0,72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9</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Центральная</w:t>
            </w:r>
          </w:p>
        </w:tc>
        <w:tc>
          <w:tcPr>
            <w:tcW w:w="2358" w:type="dxa"/>
          </w:tcPr>
          <w:p w:rsidR="003C2FD3" w:rsidRPr="007861BF" w:rsidRDefault="003C2FD3" w:rsidP="00AF598C">
            <w:pPr>
              <w:jc w:val="center"/>
            </w:pPr>
            <w:r w:rsidRPr="007861BF">
              <w:t>0,23</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10</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ул.Свистовка</w:t>
            </w:r>
          </w:p>
        </w:tc>
        <w:tc>
          <w:tcPr>
            <w:tcW w:w="2358" w:type="dxa"/>
          </w:tcPr>
          <w:p w:rsidR="003C2FD3" w:rsidRPr="007861BF" w:rsidRDefault="003C2FD3" w:rsidP="00AF598C">
            <w:pPr>
              <w:jc w:val="center"/>
            </w:pPr>
            <w:r w:rsidRPr="007861BF">
              <w:t>1,28</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11</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ул.Потловка</w:t>
            </w:r>
          </w:p>
        </w:tc>
        <w:tc>
          <w:tcPr>
            <w:tcW w:w="2358" w:type="dxa"/>
          </w:tcPr>
          <w:p w:rsidR="003C2FD3" w:rsidRPr="007861BF" w:rsidRDefault="003C2FD3" w:rsidP="00AF598C">
            <w:pPr>
              <w:jc w:val="center"/>
            </w:pPr>
            <w:r w:rsidRPr="007861BF">
              <w:t>1,15</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12</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ул.Нахаловка</w:t>
            </w:r>
          </w:p>
        </w:tc>
        <w:tc>
          <w:tcPr>
            <w:tcW w:w="2358" w:type="dxa"/>
          </w:tcPr>
          <w:p w:rsidR="003C2FD3" w:rsidRPr="007861BF" w:rsidRDefault="003C2FD3" w:rsidP="00AF598C">
            <w:pPr>
              <w:jc w:val="center"/>
            </w:pPr>
            <w:r w:rsidRPr="007861BF">
              <w:t>0,129</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13</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ул.Лапшовка</w:t>
            </w:r>
          </w:p>
        </w:tc>
        <w:tc>
          <w:tcPr>
            <w:tcW w:w="2358" w:type="dxa"/>
          </w:tcPr>
          <w:p w:rsidR="003C2FD3" w:rsidRPr="007861BF" w:rsidRDefault="003C2FD3" w:rsidP="00AF598C">
            <w:pPr>
              <w:jc w:val="center"/>
            </w:pPr>
            <w:r w:rsidRPr="007861BF">
              <w:t>0,28</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14</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ул.Заречная</w:t>
            </w:r>
          </w:p>
        </w:tc>
        <w:tc>
          <w:tcPr>
            <w:tcW w:w="2358" w:type="dxa"/>
          </w:tcPr>
          <w:p w:rsidR="003C2FD3" w:rsidRPr="007861BF" w:rsidRDefault="003C2FD3" w:rsidP="00AF598C">
            <w:pPr>
              <w:jc w:val="center"/>
            </w:pPr>
            <w:r w:rsidRPr="007861BF">
              <w:t>0,39</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15</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4,179</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16</w:t>
            </w:r>
          </w:p>
        </w:tc>
        <w:tc>
          <w:tcPr>
            <w:tcW w:w="3615" w:type="dxa"/>
          </w:tcPr>
          <w:p w:rsidR="003C2FD3" w:rsidRPr="007861BF" w:rsidRDefault="003C2FD3" w:rsidP="00AF598C">
            <w:pPr>
              <w:jc w:val="center"/>
            </w:pPr>
            <w:r w:rsidRPr="007861BF">
              <w:t>с.Юлово</w:t>
            </w:r>
          </w:p>
        </w:tc>
        <w:tc>
          <w:tcPr>
            <w:tcW w:w="1904" w:type="dxa"/>
          </w:tcPr>
          <w:p w:rsidR="003C2FD3" w:rsidRPr="007861BF" w:rsidRDefault="003C2FD3" w:rsidP="00AF598C">
            <w:pPr>
              <w:jc w:val="center"/>
            </w:pPr>
            <w:r w:rsidRPr="007861BF">
              <w:t>ул.Авангардная</w:t>
            </w:r>
          </w:p>
        </w:tc>
        <w:tc>
          <w:tcPr>
            <w:tcW w:w="2358" w:type="dxa"/>
          </w:tcPr>
          <w:p w:rsidR="003C2FD3" w:rsidRPr="007861BF" w:rsidRDefault="003C2FD3" w:rsidP="00AF598C">
            <w:pPr>
              <w:jc w:val="center"/>
            </w:pPr>
            <w:r w:rsidRPr="007861BF">
              <w:t>0,62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17</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ул.Воробьевка</w:t>
            </w:r>
          </w:p>
        </w:tc>
        <w:tc>
          <w:tcPr>
            <w:tcW w:w="2358" w:type="dxa"/>
          </w:tcPr>
          <w:p w:rsidR="003C2FD3" w:rsidRPr="007861BF" w:rsidRDefault="003C2FD3" w:rsidP="00AF598C">
            <w:pPr>
              <w:jc w:val="center"/>
            </w:pPr>
            <w:r w:rsidRPr="007861BF">
              <w:t>0,12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18</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Луковая Гора</w:t>
            </w:r>
          </w:p>
        </w:tc>
        <w:tc>
          <w:tcPr>
            <w:tcW w:w="2358" w:type="dxa"/>
          </w:tcPr>
          <w:p w:rsidR="003C2FD3" w:rsidRPr="007861BF" w:rsidRDefault="003C2FD3" w:rsidP="00AF598C">
            <w:pPr>
              <w:jc w:val="center"/>
            </w:pPr>
            <w:r w:rsidRPr="007861BF">
              <w:t>0,16</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19</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ул.Молодежная</w:t>
            </w:r>
          </w:p>
        </w:tc>
        <w:tc>
          <w:tcPr>
            <w:tcW w:w="2358" w:type="dxa"/>
          </w:tcPr>
          <w:p w:rsidR="003C2FD3" w:rsidRPr="007861BF" w:rsidRDefault="003C2FD3" w:rsidP="00AF598C">
            <w:pPr>
              <w:jc w:val="center"/>
            </w:pPr>
            <w:r w:rsidRPr="007861BF">
              <w:t>0,32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lastRenderedPageBreak/>
              <w:t>20</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ул.Хинева Гора</w:t>
            </w:r>
          </w:p>
        </w:tc>
        <w:tc>
          <w:tcPr>
            <w:tcW w:w="2358" w:type="dxa"/>
          </w:tcPr>
          <w:p w:rsidR="003C2FD3" w:rsidRPr="007861BF" w:rsidRDefault="003C2FD3" w:rsidP="00AF598C">
            <w:pPr>
              <w:jc w:val="center"/>
            </w:pPr>
            <w:r w:rsidRPr="007861BF">
              <w:t>0,34</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21</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ул.Центральная</w:t>
            </w:r>
          </w:p>
        </w:tc>
        <w:tc>
          <w:tcPr>
            <w:tcW w:w="2358" w:type="dxa"/>
          </w:tcPr>
          <w:p w:rsidR="003C2FD3" w:rsidRPr="007861BF" w:rsidRDefault="003C2FD3" w:rsidP="00AF598C">
            <w:pPr>
              <w:jc w:val="center"/>
            </w:pPr>
            <w:r w:rsidRPr="007861BF">
              <w:t>1,05</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22</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2,61</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23</w:t>
            </w:r>
          </w:p>
        </w:tc>
        <w:tc>
          <w:tcPr>
            <w:tcW w:w="3615" w:type="dxa"/>
          </w:tcPr>
          <w:p w:rsidR="003C2FD3" w:rsidRPr="007861BF" w:rsidRDefault="003C2FD3" w:rsidP="00AF598C">
            <w:pPr>
              <w:jc w:val="center"/>
            </w:pPr>
            <w:r w:rsidRPr="007861BF">
              <w:t>с. Лопатино</w:t>
            </w:r>
          </w:p>
        </w:tc>
        <w:tc>
          <w:tcPr>
            <w:tcW w:w="1904" w:type="dxa"/>
          </w:tcPr>
          <w:p w:rsidR="003C2FD3" w:rsidRPr="007861BF" w:rsidRDefault="003C2FD3" w:rsidP="00AF598C">
            <w:pPr>
              <w:jc w:val="center"/>
            </w:pPr>
            <w:r w:rsidRPr="007861BF">
              <w:t>ул. Центральная</w:t>
            </w:r>
          </w:p>
        </w:tc>
        <w:tc>
          <w:tcPr>
            <w:tcW w:w="2358" w:type="dxa"/>
          </w:tcPr>
          <w:p w:rsidR="003C2FD3" w:rsidRPr="007861BF" w:rsidRDefault="003C2FD3" w:rsidP="00AF598C">
            <w:pPr>
              <w:jc w:val="center"/>
            </w:pPr>
            <w:r w:rsidRPr="007861BF">
              <w:t>0,69</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24</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Садовая</w:t>
            </w:r>
          </w:p>
        </w:tc>
        <w:tc>
          <w:tcPr>
            <w:tcW w:w="2358" w:type="dxa"/>
          </w:tcPr>
          <w:p w:rsidR="003C2FD3" w:rsidRPr="007861BF" w:rsidRDefault="003C2FD3" w:rsidP="00AF598C">
            <w:pPr>
              <w:jc w:val="center"/>
            </w:pPr>
            <w:r w:rsidRPr="007861BF">
              <w:t>0,61</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25</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 Заречная</w:t>
            </w:r>
          </w:p>
        </w:tc>
        <w:tc>
          <w:tcPr>
            <w:tcW w:w="2358" w:type="dxa"/>
          </w:tcPr>
          <w:p w:rsidR="003C2FD3" w:rsidRPr="007861BF" w:rsidRDefault="003C2FD3" w:rsidP="00AF598C">
            <w:pPr>
              <w:jc w:val="center"/>
            </w:pPr>
            <w:r w:rsidRPr="007861BF">
              <w:t>1,22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26</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2,52</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27</w:t>
            </w:r>
          </w:p>
        </w:tc>
        <w:tc>
          <w:tcPr>
            <w:tcW w:w="3615" w:type="dxa"/>
          </w:tcPr>
          <w:p w:rsidR="003C2FD3" w:rsidRPr="007861BF" w:rsidRDefault="003C2FD3" w:rsidP="00AF598C">
            <w:pPr>
              <w:jc w:val="center"/>
            </w:pPr>
            <w:r w:rsidRPr="007861BF">
              <w:t>с. Елизино</w:t>
            </w:r>
          </w:p>
        </w:tc>
        <w:tc>
          <w:tcPr>
            <w:tcW w:w="1904" w:type="dxa"/>
          </w:tcPr>
          <w:p w:rsidR="003C2FD3" w:rsidRPr="007861BF" w:rsidRDefault="003C2FD3" w:rsidP="00AF598C">
            <w:pPr>
              <w:jc w:val="center"/>
            </w:pPr>
            <w:r w:rsidRPr="007861BF">
              <w:t>ул. Елизино</w:t>
            </w:r>
          </w:p>
        </w:tc>
        <w:tc>
          <w:tcPr>
            <w:tcW w:w="2358" w:type="dxa"/>
          </w:tcPr>
          <w:p w:rsidR="003C2FD3" w:rsidRPr="007861BF" w:rsidRDefault="003C2FD3" w:rsidP="00AF598C">
            <w:pPr>
              <w:jc w:val="center"/>
            </w:pPr>
            <w:r w:rsidRPr="007861BF">
              <w:t>0,35</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28</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0,35</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29</w:t>
            </w:r>
          </w:p>
        </w:tc>
        <w:tc>
          <w:tcPr>
            <w:tcW w:w="3615" w:type="dxa"/>
          </w:tcPr>
          <w:p w:rsidR="003C2FD3" w:rsidRPr="007861BF" w:rsidRDefault="003C2FD3" w:rsidP="00AF598C">
            <w:pPr>
              <w:jc w:val="center"/>
            </w:pPr>
            <w:r w:rsidRPr="007861BF">
              <w:t>с. Белогорка</w:t>
            </w:r>
          </w:p>
        </w:tc>
        <w:tc>
          <w:tcPr>
            <w:tcW w:w="1904" w:type="dxa"/>
          </w:tcPr>
          <w:p w:rsidR="003C2FD3" w:rsidRPr="007861BF" w:rsidRDefault="003C2FD3" w:rsidP="00AF598C">
            <w:pPr>
              <w:jc w:val="center"/>
            </w:pPr>
            <w:r w:rsidRPr="007861BF">
              <w:t>ул.Белая Гора</w:t>
            </w:r>
          </w:p>
        </w:tc>
        <w:tc>
          <w:tcPr>
            <w:tcW w:w="2358" w:type="dxa"/>
          </w:tcPr>
          <w:p w:rsidR="003C2FD3" w:rsidRPr="007861BF" w:rsidRDefault="003C2FD3" w:rsidP="00AF598C">
            <w:pPr>
              <w:jc w:val="center"/>
            </w:pPr>
            <w:r w:rsidRPr="007861BF">
              <w:t>0,49</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30</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0,49</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31</w:t>
            </w:r>
          </w:p>
        </w:tc>
        <w:tc>
          <w:tcPr>
            <w:tcW w:w="3615" w:type="dxa"/>
          </w:tcPr>
          <w:p w:rsidR="003C2FD3" w:rsidRPr="007861BF" w:rsidRDefault="003C2FD3" w:rsidP="00AF598C">
            <w:pPr>
              <w:jc w:val="center"/>
            </w:pPr>
            <w:r w:rsidRPr="007861BF">
              <w:t>с. Беликово</w:t>
            </w:r>
          </w:p>
        </w:tc>
        <w:tc>
          <w:tcPr>
            <w:tcW w:w="1904" w:type="dxa"/>
          </w:tcPr>
          <w:p w:rsidR="003C2FD3" w:rsidRPr="007861BF" w:rsidRDefault="003C2FD3" w:rsidP="00AF598C">
            <w:pPr>
              <w:jc w:val="center"/>
            </w:pPr>
            <w:r w:rsidRPr="007861BF">
              <w:t>ул.Центральная</w:t>
            </w:r>
          </w:p>
        </w:tc>
        <w:tc>
          <w:tcPr>
            <w:tcW w:w="2358" w:type="dxa"/>
          </w:tcPr>
          <w:p w:rsidR="003C2FD3" w:rsidRPr="007861BF" w:rsidRDefault="003C2FD3" w:rsidP="00AF598C">
            <w:pPr>
              <w:jc w:val="center"/>
            </w:pPr>
            <w:r w:rsidRPr="007861BF">
              <w:t>0,12</w:t>
            </w:r>
          </w:p>
        </w:tc>
        <w:tc>
          <w:tcPr>
            <w:tcW w:w="1701" w:type="dxa"/>
          </w:tcPr>
          <w:p w:rsidR="003C2FD3" w:rsidRPr="007861BF" w:rsidRDefault="003C2FD3" w:rsidP="00AF598C">
            <w:pPr>
              <w:jc w:val="center"/>
            </w:pPr>
            <w:r w:rsidRPr="007861BF">
              <w:t>4</w:t>
            </w:r>
          </w:p>
        </w:tc>
      </w:tr>
      <w:tr w:rsidR="003C2FD3" w:rsidRPr="007861BF" w:rsidTr="00AF598C">
        <w:trPr>
          <w:jc w:val="center"/>
        </w:trPr>
        <w:tc>
          <w:tcPr>
            <w:tcW w:w="560" w:type="dxa"/>
            <w:vAlign w:val="center"/>
          </w:tcPr>
          <w:p w:rsidR="003C2FD3" w:rsidRPr="007861BF" w:rsidRDefault="003C2FD3" w:rsidP="00AF598C">
            <w:pPr>
              <w:jc w:val="center"/>
            </w:pPr>
            <w:r w:rsidRPr="007861BF">
              <w:t>32</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ул.Пересекино</w:t>
            </w:r>
          </w:p>
        </w:tc>
        <w:tc>
          <w:tcPr>
            <w:tcW w:w="2358" w:type="dxa"/>
          </w:tcPr>
          <w:p w:rsidR="003C2FD3" w:rsidRPr="007861BF" w:rsidRDefault="003C2FD3" w:rsidP="00AF598C">
            <w:pPr>
              <w:jc w:val="center"/>
            </w:pPr>
            <w:r w:rsidRPr="007861BF">
              <w:t>0,77</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33</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Ул.Новая</w:t>
            </w:r>
          </w:p>
        </w:tc>
        <w:tc>
          <w:tcPr>
            <w:tcW w:w="2358" w:type="dxa"/>
          </w:tcPr>
          <w:p w:rsidR="003C2FD3" w:rsidRPr="007861BF" w:rsidRDefault="003C2FD3" w:rsidP="00AF598C">
            <w:pPr>
              <w:jc w:val="center"/>
            </w:pPr>
            <w:r w:rsidRPr="007861BF">
              <w:t>0,24</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34</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ул.Молодежная</w:t>
            </w:r>
          </w:p>
        </w:tc>
        <w:tc>
          <w:tcPr>
            <w:tcW w:w="2358" w:type="dxa"/>
          </w:tcPr>
          <w:p w:rsidR="003C2FD3" w:rsidRPr="007861BF" w:rsidRDefault="003C2FD3" w:rsidP="00AF598C">
            <w:pPr>
              <w:jc w:val="center"/>
            </w:pPr>
            <w:r w:rsidRPr="007861BF">
              <w:t>0,42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35</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ул.Выглядовка</w:t>
            </w:r>
          </w:p>
        </w:tc>
        <w:tc>
          <w:tcPr>
            <w:tcW w:w="2358" w:type="dxa"/>
          </w:tcPr>
          <w:p w:rsidR="003C2FD3" w:rsidRPr="007861BF" w:rsidRDefault="003C2FD3" w:rsidP="00AF598C">
            <w:pPr>
              <w:jc w:val="center"/>
            </w:pPr>
            <w:r w:rsidRPr="007861BF">
              <w:t>1,1</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36</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2,65</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37</w:t>
            </w:r>
          </w:p>
        </w:tc>
        <w:tc>
          <w:tcPr>
            <w:tcW w:w="3615" w:type="dxa"/>
          </w:tcPr>
          <w:p w:rsidR="003C2FD3" w:rsidRPr="007861BF" w:rsidRDefault="003C2FD3" w:rsidP="00AF598C">
            <w:pPr>
              <w:jc w:val="center"/>
            </w:pPr>
            <w:r w:rsidRPr="007861BF">
              <w:t>п. Малиновка</w:t>
            </w:r>
          </w:p>
        </w:tc>
        <w:tc>
          <w:tcPr>
            <w:tcW w:w="1904" w:type="dxa"/>
          </w:tcPr>
          <w:p w:rsidR="003C2FD3" w:rsidRPr="007861BF" w:rsidRDefault="003C2FD3" w:rsidP="00AF598C">
            <w:pPr>
              <w:jc w:val="center"/>
            </w:pPr>
            <w:r w:rsidRPr="007861BF">
              <w:t>ул.Малиновая</w:t>
            </w:r>
          </w:p>
        </w:tc>
        <w:tc>
          <w:tcPr>
            <w:tcW w:w="2358" w:type="dxa"/>
          </w:tcPr>
          <w:p w:rsidR="003C2FD3" w:rsidRPr="007861BF" w:rsidRDefault="003C2FD3" w:rsidP="00AF598C">
            <w:pPr>
              <w:jc w:val="center"/>
            </w:pPr>
            <w:r w:rsidRPr="007861BF">
              <w:t>0,64</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38</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0,64</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39</w:t>
            </w:r>
          </w:p>
        </w:tc>
        <w:tc>
          <w:tcPr>
            <w:tcW w:w="3615" w:type="dxa"/>
          </w:tcPr>
          <w:p w:rsidR="003C2FD3" w:rsidRPr="007861BF" w:rsidRDefault="003C2FD3" w:rsidP="00AF598C">
            <w:pPr>
              <w:jc w:val="center"/>
            </w:pPr>
            <w:r w:rsidRPr="007861BF">
              <w:t>п. Войково</w:t>
            </w:r>
          </w:p>
        </w:tc>
        <w:tc>
          <w:tcPr>
            <w:tcW w:w="1904" w:type="dxa"/>
          </w:tcPr>
          <w:p w:rsidR="003C2FD3" w:rsidRPr="007861BF" w:rsidRDefault="003C2FD3" w:rsidP="00AF598C">
            <w:pPr>
              <w:jc w:val="center"/>
            </w:pPr>
            <w:r w:rsidRPr="007861BF">
              <w:t>ул.Запрудная</w:t>
            </w:r>
          </w:p>
        </w:tc>
        <w:tc>
          <w:tcPr>
            <w:tcW w:w="2358" w:type="dxa"/>
          </w:tcPr>
          <w:p w:rsidR="003C2FD3" w:rsidRPr="007861BF" w:rsidRDefault="003C2FD3" w:rsidP="00AF598C">
            <w:pPr>
              <w:jc w:val="center"/>
            </w:pPr>
            <w:r w:rsidRPr="007861BF">
              <w:t>0,48</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40</w:t>
            </w:r>
          </w:p>
        </w:tc>
        <w:tc>
          <w:tcPr>
            <w:tcW w:w="3615" w:type="dxa"/>
          </w:tcPr>
          <w:p w:rsidR="003C2FD3" w:rsidRPr="007861BF" w:rsidRDefault="003C2FD3" w:rsidP="00AF598C">
            <w:pPr>
              <w:jc w:val="center"/>
            </w:pPr>
            <w:r w:rsidRPr="007861BF">
              <w:t>п. Березовка</w:t>
            </w:r>
          </w:p>
        </w:tc>
        <w:tc>
          <w:tcPr>
            <w:tcW w:w="1904" w:type="dxa"/>
          </w:tcPr>
          <w:p w:rsidR="003C2FD3" w:rsidRPr="007861BF" w:rsidRDefault="003C2FD3" w:rsidP="00AF598C">
            <w:pPr>
              <w:jc w:val="center"/>
            </w:pPr>
            <w:r w:rsidRPr="007861BF">
              <w:t>ул.Березовая</w:t>
            </w:r>
          </w:p>
        </w:tc>
        <w:tc>
          <w:tcPr>
            <w:tcW w:w="2358" w:type="dxa"/>
          </w:tcPr>
          <w:p w:rsidR="003C2FD3" w:rsidRPr="007861BF" w:rsidRDefault="003C2FD3" w:rsidP="00AF598C">
            <w:pPr>
              <w:jc w:val="center"/>
            </w:pPr>
            <w:r w:rsidRPr="007861BF">
              <w:t>1,2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41</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1,68</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42</w:t>
            </w:r>
          </w:p>
        </w:tc>
        <w:tc>
          <w:tcPr>
            <w:tcW w:w="3615" w:type="dxa"/>
          </w:tcPr>
          <w:p w:rsidR="003C2FD3" w:rsidRPr="007861BF" w:rsidRDefault="003C2FD3" w:rsidP="00AF598C">
            <w:pPr>
              <w:jc w:val="center"/>
            </w:pPr>
            <w:r w:rsidRPr="007861BF">
              <w:t>д. Порецкое</w:t>
            </w:r>
          </w:p>
        </w:tc>
        <w:tc>
          <w:tcPr>
            <w:tcW w:w="1904" w:type="dxa"/>
          </w:tcPr>
          <w:p w:rsidR="003C2FD3" w:rsidRPr="007861BF" w:rsidRDefault="003C2FD3" w:rsidP="00AF598C">
            <w:pPr>
              <w:jc w:val="center"/>
            </w:pPr>
            <w:r w:rsidRPr="007861BF">
              <w:t>ул.Порецкая</w:t>
            </w:r>
          </w:p>
        </w:tc>
        <w:tc>
          <w:tcPr>
            <w:tcW w:w="2358" w:type="dxa"/>
          </w:tcPr>
          <w:p w:rsidR="003C2FD3" w:rsidRPr="007861BF" w:rsidRDefault="003C2FD3" w:rsidP="00AF598C">
            <w:pPr>
              <w:jc w:val="center"/>
            </w:pPr>
            <w:r w:rsidRPr="007861BF">
              <w:t>0,56</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43</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r w:rsidRPr="007861BF">
              <w:t>ул.Барская усадьба</w:t>
            </w:r>
          </w:p>
        </w:tc>
        <w:tc>
          <w:tcPr>
            <w:tcW w:w="2358" w:type="dxa"/>
          </w:tcPr>
          <w:p w:rsidR="003C2FD3" w:rsidRPr="007861BF" w:rsidRDefault="003C2FD3" w:rsidP="00AF598C">
            <w:pPr>
              <w:jc w:val="center"/>
            </w:pPr>
            <w:r w:rsidRPr="007861BF">
              <w:t>0,25</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r w:rsidRPr="007861BF">
              <w:t>44</w:t>
            </w:r>
          </w:p>
        </w:tc>
        <w:tc>
          <w:tcPr>
            <w:tcW w:w="3615" w:type="dxa"/>
          </w:tcPr>
          <w:p w:rsidR="003C2FD3" w:rsidRPr="007861BF" w:rsidRDefault="003C2FD3" w:rsidP="00AF598C">
            <w:pPr>
              <w:jc w:val="center"/>
            </w:pPr>
          </w:p>
        </w:tc>
        <w:tc>
          <w:tcPr>
            <w:tcW w:w="1904" w:type="dxa"/>
          </w:tcPr>
          <w:p w:rsidR="003C2FD3" w:rsidRPr="007861BF" w:rsidRDefault="003C2FD3" w:rsidP="00AF598C">
            <w:pPr>
              <w:jc w:val="center"/>
            </w:pPr>
          </w:p>
        </w:tc>
        <w:tc>
          <w:tcPr>
            <w:tcW w:w="2358" w:type="dxa"/>
          </w:tcPr>
          <w:p w:rsidR="003C2FD3" w:rsidRPr="007861BF" w:rsidRDefault="003C2FD3" w:rsidP="00AF598C">
            <w:pPr>
              <w:jc w:val="center"/>
              <w:rPr>
                <w:b/>
              </w:rPr>
            </w:pPr>
            <w:r w:rsidRPr="007861BF">
              <w:rPr>
                <w:b/>
              </w:rPr>
              <w:t>0,81</w:t>
            </w:r>
          </w:p>
        </w:tc>
        <w:tc>
          <w:tcPr>
            <w:tcW w:w="1701" w:type="dxa"/>
          </w:tcPr>
          <w:p w:rsidR="003C2FD3" w:rsidRPr="007861BF" w:rsidRDefault="003C2FD3" w:rsidP="00AF598C">
            <w:pPr>
              <w:jc w:val="center"/>
            </w:pPr>
          </w:p>
        </w:tc>
      </w:tr>
      <w:tr w:rsidR="003C2FD3" w:rsidRPr="007861BF" w:rsidTr="00AF598C">
        <w:trPr>
          <w:jc w:val="center"/>
        </w:trPr>
        <w:tc>
          <w:tcPr>
            <w:tcW w:w="560" w:type="dxa"/>
            <w:vAlign w:val="center"/>
          </w:tcPr>
          <w:p w:rsidR="003C2FD3" w:rsidRPr="007861BF" w:rsidRDefault="003C2FD3" w:rsidP="00AF598C">
            <w:pPr>
              <w:jc w:val="center"/>
            </w:pPr>
            <w:r w:rsidRPr="007861BF">
              <w:t>45</w:t>
            </w:r>
          </w:p>
        </w:tc>
        <w:tc>
          <w:tcPr>
            <w:tcW w:w="3615" w:type="dxa"/>
          </w:tcPr>
          <w:p w:rsidR="003C2FD3" w:rsidRPr="007861BF" w:rsidRDefault="003C2FD3" w:rsidP="00AF598C">
            <w:pPr>
              <w:jc w:val="center"/>
            </w:pPr>
            <w:r w:rsidRPr="007861BF">
              <w:t>с. Панкратовка</w:t>
            </w:r>
          </w:p>
        </w:tc>
        <w:tc>
          <w:tcPr>
            <w:tcW w:w="1904" w:type="dxa"/>
          </w:tcPr>
          <w:p w:rsidR="003C2FD3" w:rsidRPr="007861BF" w:rsidRDefault="003C2FD3" w:rsidP="00AF598C">
            <w:pPr>
              <w:jc w:val="center"/>
            </w:pPr>
            <w:r w:rsidRPr="007861BF">
              <w:t>ул.Панкратовка</w:t>
            </w:r>
          </w:p>
        </w:tc>
        <w:tc>
          <w:tcPr>
            <w:tcW w:w="2358" w:type="dxa"/>
          </w:tcPr>
          <w:p w:rsidR="003C2FD3" w:rsidRPr="007861BF" w:rsidRDefault="003C2FD3" w:rsidP="00AF598C">
            <w:pPr>
              <w:jc w:val="center"/>
            </w:pPr>
            <w:r w:rsidRPr="007861BF">
              <w:t>1,632</w:t>
            </w:r>
          </w:p>
        </w:tc>
        <w:tc>
          <w:tcPr>
            <w:tcW w:w="1701" w:type="dxa"/>
          </w:tcPr>
          <w:p w:rsidR="003C2FD3" w:rsidRPr="007861BF" w:rsidRDefault="003C2FD3" w:rsidP="00AF598C">
            <w:pPr>
              <w:jc w:val="center"/>
            </w:pPr>
            <w:r w:rsidRPr="007861BF">
              <w:t>2</w:t>
            </w:r>
          </w:p>
        </w:tc>
      </w:tr>
      <w:tr w:rsidR="003C2FD3" w:rsidRPr="007861BF" w:rsidTr="00AF598C">
        <w:trPr>
          <w:jc w:val="center"/>
        </w:trPr>
        <w:tc>
          <w:tcPr>
            <w:tcW w:w="560" w:type="dxa"/>
            <w:vAlign w:val="center"/>
          </w:tcPr>
          <w:p w:rsidR="003C2FD3" w:rsidRPr="007861BF" w:rsidRDefault="003C2FD3" w:rsidP="00AF598C">
            <w:pPr>
              <w:jc w:val="center"/>
            </w:pPr>
          </w:p>
        </w:tc>
        <w:tc>
          <w:tcPr>
            <w:tcW w:w="3615" w:type="dxa"/>
          </w:tcPr>
          <w:p w:rsidR="003C2FD3" w:rsidRPr="007861BF" w:rsidRDefault="003C2FD3" w:rsidP="00AF598C">
            <w:pPr>
              <w:jc w:val="right"/>
              <w:rPr>
                <w:b/>
              </w:rPr>
            </w:pPr>
            <w:r w:rsidRPr="007861BF">
              <w:rPr>
                <w:b/>
              </w:rPr>
              <w:t>Итого:</w:t>
            </w:r>
          </w:p>
        </w:tc>
        <w:tc>
          <w:tcPr>
            <w:tcW w:w="1904" w:type="dxa"/>
          </w:tcPr>
          <w:p w:rsidR="003C2FD3" w:rsidRPr="007861BF" w:rsidRDefault="003C2FD3" w:rsidP="00AF598C">
            <w:pPr>
              <w:jc w:val="center"/>
              <w:rPr>
                <w:b/>
              </w:rPr>
            </w:pPr>
          </w:p>
        </w:tc>
        <w:tc>
          <w:tcPr>
            <w:tcW w:w="2358" w:type="dxa"/>
          </w:tcPr>
          <w:p w:rsidR="003C2FD3" w:rsidRPr="007861BF" w:rsidRDefault="003C2FD3" w:rsidP="00AF598C">
            <w:pPr>
              <w:jc w:val="center"/>
              <w:rPr>
                <w:b/>
              </w:rPr>
            </w:pPr>
            <w:r w:rsidRPr="007861BF">
              <w:rPr>
                <w:b/>
              </w:rPr>
              <w:t>21,8</w:t>
            </w:r>
          </w:p>
        </w:tc>
        <w:tc>
          <w:tcPr>
            <w:tcW w:w="1701" w:type="dxa"/>
            <w:vAlign w:val="center"/>
          </w:tcPr>
          <w:p w:rsidR="003C2FD3" w:rsidRPr="007861BF" w:rsidRDefault="003C2FD3" w:rsidP="00AF598C">
            <w:pPr>
              <w:jc w:val="center"/>
            </w:pPr>
          </w:p>
        </w:tc>
      </w:tr>
    </w:tbl>
    <w:p w:rsidR="003C2FD3" w:rsidRPr="007861BF" w:rsidRDefault="003C2FD3" w:rsidP="003C2FD3">
      <w:pPr>
        <w:ind w:firstLine="708"/>
        <w:jc w:val="both"/>
        <w:rPr>
          <w:highlight w:val="yellow"/>
        </w:rPr>
      </w:pPr>
    </w:p>
    <w:p w:rsidR="003C2FD3" w:rsidRPr="007861BF" w:rsidRDefault="003C2FD3" w:rsidP="003C2FD3">
      <w:pPr>
        <w:spacing w:line="360" w:lineRule="auto"/>
        <w:ind w:right="-1" w:firstLine="709"/>
        <w:jc w:val="both"/>
      </w:pPr>
      <w:r w:rsidRPr="007861BF">
        <w:t xml:space="preserve">Основные мероприятия в области использования автомобильных дорог и осуществления дорожной деятельности: </w:t>
      </w:r>
    </w:p>
    <w:p w:rsidR="003C2FD3" w:rsidRPr="007861BF" w:rsidRDefault="003C2FD3" w:rsidP="003C2FD3">
      <w:pPr>
        <w:pStyle w:val="af4"/>
        <w:numPr>
          <w:ilvl w:val="0"/>
          <w:numId w:val="13"/>
        </w:numPr>
        <w:tabs>
          <w:tab w:val="left" w:pos="993"/>
        </w:tabs>
        <w:suppressAutoHyphens/>
        <w:spacing w:after="0" w:line="360" w:lineRule="auto"/>
        <w:ind w:left="0" w:right="-1"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в границах населенных пунктов строительство автомобильных дорог с твердым покрытием;</w:t>
      </w:r>
    </w:p>
    <w:p w:rsidR="003C2FD3" w:rsidRPr="007861BF" w:rsidRDefault="003C2FD3" w:rsidP="003C2FD3">
      <w:pPr>
        <w:pStyle w:val="af4"/>
        <w:numPr>
          <w:ilvl w:val="0"/>
          <w:numId w:val="13"/>
        </w:numPr>
        <w:tabs>
          <w:tab w:val="left" w:pos="993"/>
        </w:tabs>
        <w:suppressAutoHyphens/>
        <w:spacing w:after="0" w:line="360" w:lineRule="auto"/>
        <w:ind w:left="0" w:right="-1"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3C2FD3" w:rsidRPr="007861BF" w:rsidRDefault="003C2FD3" w:rsidP="003C2FD3">
      <w:pPr>
        <w:pStyle w:val="af4"/>
        <w:numPr>
          <w:ilvl w:val="0"/>
          <w:numId w:val="13"/>
        </w:numPr>
        <w:tabs>
          <w:tab w:val="left" w:pos="993"/>
        </w:tabs>
        <w:suppressAutoHyphens/>
        <w:spacing w:after="0" w:line="360" w:lineRule="auto"/>
        <w:ind w:left="0" w:right="-1"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разработка основных долгосрочных направлений инвестиционной политики в области развития автомобильных дорог местного значения;</w:t>
      </w:r>
    </w:p>
    <w:p w:rsidR="003C2FD3" w:rsidRPr="007861BF" w:rsidRDefault="003C2FD3" w:rsidP="003C2FD3">
      <w:pPr>
        <w:pStyle w:val="af4"/>
        <w:numPr>
          <w:ilvl w:val="0"/>
          <w:numId w:val="13"/>
        </w:numPr>
        <w:tabs>
          <w:tab w:val="left" w:pos="993"/>
        </w:tabs>
        <w:suppressAutoHyphens/>
        <w:spacing w:after="0" w:line="360" w:lineRule="auto"/>
        <w:ind w:left="0" w:right="-1"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3C2FD3" w:rsidRPr="007861BF" w:rsidRDefault="003C2FD3" w:rsidP="003C2FD3">
      <w:pPr>
        <w:pStyle w:val="af4"/>
        <w:numPr>
          <w:ilvl w:val="0"/>
          <w:numId w:val="13"/>
        </w:numPr>
        <w:tabs>
          <w:tab w:val="left" w:pos="993"/>
        </w:tabs>
        <w:suppressAutoHyphens/>
        <w:spacing w:after="0" w:line="360" w:lineRule="auto"/>
        <w:ind w:left="0" w:right="-1"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w:t>
      </w:r>
    </w:p>
    <w:p w:rsidR="003C2FD3" w:rsidRPr="007861BF" w:rsidRDefault="003C2FD3" w:rsidP="003C2FD3">
      <w:pPr>
        <w:pStyle w:val="af4"/>
        <w:numPr>
          <w:ilvl w:val="0"/>
          <w:numId w:val="13"/>
        </w:numPr>
        <w:tabs>
          <w:tab w:val="left" w:pos="993"/>
        </w:tabs>
        <w:suppressAutoHyphens/>
        <w:spacing w:after="0" w:line="360" w:lineRule="auto"/>
        <w:ind w:left="0" w:right="-1"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lastRenderedPageBreak/>
        <w:t>информационное обеспечение пользователей автомобильными дорогами общего пользования местного значения сельсовета.</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40" w:name="_Toc47969046"/>
      <w:bookmarkStart w:id="41" w:name="_Toc89164215"/>
      <w:r w:rsidRPr="007861BF">
        <w:rPr>
          <w:rFonts w:ascii="Times New Roman" w:hAnsi="Times New Roman" w:cs="Times New Roman"/>
          <w:sz w:val="24"/>
          <w:szCs w:val="24"/>
        </w:rPr>
        <w:t>Железнодорожный транспорт</w:t>
      </w:r>
      <w:bookmarkEnd w:id="40"/>
      <w:bookmarkEnd w:id="41"/>
    </w:p>
    <w:p w:rsidR="00AF598C" w:rsidRPr="007861BF" w:rsidRDefault="00AF598C" w:rsidP="00AF598C">
      <w:pPr>
        <w:spacing w:line="360" w:lineRule="auto"/>
        <w:ind w:firstLine="708"/>
        <w:jc w:val="both"/>
        <w:rPr>
          <w:bCs/>
        </w:rPr>
      </w:pPr>
      <w:r w:rsidRPr="007861BF">
        <w:rPr>
          <w:bCs/>
        </w:rPr>
        <w:t>На территории Царевщинского сельсовета объектов железнодорожного транспорта нет. Граница Царевщинского сельсовета проходит с западной стороны полосы отвода железной дороги Пенза - Рузаевка.</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42" w:name="_Toc47969047"/>
      <w:bookmarkStart w:id="43" w:name="_Toc89164216"/>
      <w:r w:rsidRPr="007861BF">
        <w:rPr>
          <w:rFonts w:ascii="Times New Roman" w:hAnsi="Times New Roman" w:cs="Times New Roman"/>
          <w:sz w:val="24"/>
          <w:szCs w:val="24"/>
        </w:rPr>
        <w:t>Трубопроводный транспорт</w:t>
      </w:r>
      <w:bookmarkEnd w:id="42"/>
      <w:bookmarkEnd w:id="43"/>
      <w:r w:rsidRPr="007861BF">
        <w:rPr>
          <w:rFonts w:ascii="Times New Roman" w:hAnsi="Times New Roman" w:cs="Times New Roman"/>
          <w:sz w:val="24"/>
          <w:szCs w:val="24"/>
        </w:rPr>
        <w:t xml:space="preserve"> </w:t>
      </w:r>
    </w:p>
    <w:p w:rsidR="00AF598C" w:rsidRPr="007861BF" w:rsidRDefault="00AF598C" w:rsidP="00AF598C">
      <w:pPr>
        <w:spacing w:line="360" w:lineRule="auto"/>
        <w:ind w:firstLine="708"/>
        <w:jc w:val="both"/>
      </w:pPr>
      <w:r w:rsidRPr="007861BF">
        <w:t>По территории сельсовета проходят следующие магистральные газопроводы:</w:t>
      </w:r>
    </w:p>
    <w:p w:rsidR="00AF598C" w:rsidRPr="007861BF" w:rsidRDefault="00AF598C" w:rsidP="00AF598C">
      <w:pPr>
        <w:pStyle w:val="af4"/>
        <w:numPr>
          <w:ilvl w:val="0"/>
          <w:numId w:val="14"/>
        </w:numPr>
        <w:tabs>
          <w:tab w:val="left" w:pos="993"/>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магистральный газопровод «Саратов – Горький» (характеристики: общая протяженность – 435 км, диаметр – 820 мм, давление на составных участках 36 атм. и 44 атм);</w:t>
      </w:r>
    </w:p>
    <w:p w:rsidR="00AF598C" w:rsidRPr="007861BF" w:rsidRDefault="00AF598C" w:rsidP="00AF598C">
      <w:pPr>
        <w:pStyle w:val="af4"/>
        <w:numPr>
          <w:ilvl w:val="0"/>
          <w:numId w:val="14"/>
        </w:numPr>
        <w:tabs>
          <w:tab w:val="left" w:pos="993"/>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 xml:space="preserve"> газопровод – отвод «Починки – Пенза» (характеристики: общая протяженность – 199 км, диаметр – 720 мм, давление на составных участках 55 атм.);</w:t>
      </w:r>
    </w:p>
    <w:p w:rsidR="00AF598C" w:rsidRPr="007861BF" w:rsidRDefault="00AF598C" w:rsidP="00AF598C">
      <w:pPr>
        <w:pStyle w:val="af4"/>
        <w:numPr>
          <w:ilvl w:val="0"/>
          <w:numId w:val="14"/>
        </w:numPr>
        <w:tabs>
          <w:tab w:val="left" w:pos="993"/>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магистральный газопровод «Починки - Саранск» (характеристики: общая протяженность – 75,3 км, диаметр – 720 мм, давление на составных участках 55 атм. и 75 атм).</w:t>
      </w:r>
    </w:p>
    <w:p w:rsidR="00AF598C" w:rsidRPr="007861BF" w:rsidRDefault="00AF598C" w:rsidP="00AF598C">
      <w:pPr>
        <w:spacing w:line="360" w:lineRule="auto"/>
        <w:ind w:firstLine="708"/>
        <w:jc w:val="both"/>
      </w:pPr>
      <w:r w:rsidRPr="007861BF">
        <w:t xml:space="preserve">В соответствии с действующей схемой территориального планирования РФ в области </w:t>
      </w:r>
    </w:p>
    <w:p w:rsidR="00AF598C" w:rsidRPr="007861BF" w:rsidRDefault="00AF598C" w:rsidP="00AF598C">
      <w:pPr>
        <w:spacing w:line="360" w:lineRule="auto"/>
        <w:jc w:val="both"/>
      </w:pPr>
      <w:r w:rsidRPr="007861BF">
        <w:t xml:space="preserve">трубопроводного транспорта (трубопроводный транспорт газа) на территории Царевщинского сельсовета планируется для размещения магистральный газопровод расширение единой системы газоснабжения для обеспечения подачи газа в газопровод «Южный поток» (Восточный коридор) (характеристики: проектный объем транспортировки газа - до 63 млрд. куб. метров в год, протяженность - 1622,3 км, диаметр труб от 800 мм до 1400 мм). </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44" w:name="_Toc19107172"/>
      <w:bookmarkStart w:id="45" w:name="_Toc53743554"/>
      <w:r w:rsidRPr="007861BF">
        <w:rPr>
          <w:rFonts w:ascii="Times New Roman" w:hAnsi="Times New Roman" w:cs="Times New Roman"/>
          <w:sz w:val="24"/>
          <w:szCs w:val="24"/>
        </w:rPr>
        <w:t>12. Инженерно-коммунальная инфраструктура</w:t>
      </w:r>
      <w:bookmarkEnd w:id="44"/>
      <w:bookmarkEnd w:id="45"/>
    </w:p>
    <w:p w:rsidR="00AF598C" w:rsidRPr="007861BF" w:rsidRDefault="00AF598C" w:rsidP="00AF598C">
      <w:pPr>
        <w:spacing w:line="360" w:lineRule="auto"/>
        <w:ind w:right="-1" w:firstLine="709"/>
        <w:jc w:val="both"/>
      </w:pPr>
      <w:r w:rsidRPr="007861BF">
        <w:t>Органы местного самоуправления сельсовета осуществляют полномочия в сфере инженерно-коммунального обслуживания по вопросам местного значения.</w:t>
      </w:r>
    </w:p>
    <w:p w:rsidR="00AF598C" w:rsidRPr="007861BF" w:rsidRDefault="00AF598C" w:rsidP="00AF598C">
      <w:pPr>
        <w:spacing w:line="360" w:lineRule="auto"/>
        <w:ind w:right="-1" w:firstLine="709"/>
        <w:jc w:val="both"/>
      </w:pPr>
      <w:r w:rsidRPr="007861BF">
        <w:t>Согласно ст. 9.2 Закона Пензенской области от 14.11.2006 №1164-ЗПО «Градостроительный устав Пензенской области» (с последующими изменениями), к объектам местного значения, подлежащим отображению на генеральном плане поселения, относятся:</w:t>
      </w:r>
    </w:p>
    <w:p w:rsidR="00AF598C" w:rsidRPr="007861BF" w:rsidRDefault="00AF598C" w:rsidP="00AF598C">
      <w:pPr>
        <w:pStyle w:val="af4"/>
        <w:numPr>
          <w:ilvl w:val="0"/>
          <w:numId w:val="15"/>
        </w:numPr>
        <w:tabs>
          <w:tab w:val="left" w:pos="993"/>
        </w:tabs>
        <w:spacing w:after="0" w:line="360" w:lineRule="auto"/>
        <w:ind w:left="0" w:right="-1" w:firstLine="633"/>
        <w:contextualSpacing/>
        <w:jc w:val="both"/>
        <w:rPr>
          <w:rFonts w:ascii="Times New Roman" w:hAnsi="Times New Roman" w:cs="Times New Roman"/>
          <w:sz w:val="24"/>
          <w:szCs w:val="24"/>
        </w:rPr>
      </w:pPr>
      <w:r w:rsidRPr="007861BF">
        <w:rPr>
          <w:rFonts w:ascii="Times New Roman" w:hAnsi="Times New Roman" w:cs="Times New Roman"/>
          <w:sz w:val="24"/>
          <w:szCs w:val="24"/>
        </w:rPr>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AF598C" w:rsidRPr="007861BF" w:rsidRDefault="00AF598C" w:rsidP="00AF598C">
      <w:pPr>
        <w:autoSpaceDE w:val="0"/>
        <w:autoSpaceDN w:val="0"/>
        <w:adjustRightInd w:val="0"/>
        <w:spacing w:line="360" w:lineRule="auto"/>
        <w:ind w:firstLine="426"/>
        <w:jc w:val="both"/>
        <w:rPr>
          <w:rFonts w:eastAsia="Calibri"/>
          <w:lang w:eastAsia="en-US"/>
        </w:rPr>
      </w:pPr>
      <w:r w:rsidRPr="007861BF">
        <w:rPr>
          <w:rFonts w:eastAsia="Calibri"/>
          <w:lang w:eastAsia="en-US"/>
        </w:rPr>
        <w:lastRenderedPageBreak/>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AF598C" w:rsidRPr="007861BF" w:rsidRDefault="00AF598C" w:rsidP="00AF598C">
      <w:pPr>
        <w:autoSpaceDE w:val="0"/>
        <w:autoSpaceDN w:val="0"/>
        <w:adjustRightInd w:val="0"/>
        <w:spacing w:line="360" w:lineRule="auto"/>
        <w:ind w:firstLine="426"/>
        <w:jc w:val="both"/>
        <w:rPr>
          <w:rFonts w:eastAsia="Calibri"/>
          <w:lang w:eastAsia="en-US"/>
        </w:rPr>
      </w:pPr>
      <w:r w:rsidRPr="007861BF">
        <w:rPr>
          <w:rFonts w:eastAsia="Calibri"/>
          <w:lang w:eastAsia="en-US"/>
        </w:rPr>
        <w:t xml:space="preserve">б) газопроводы высокого давления </w:t>
      </w:r>
      <w:r w:rsidRPr="007861BF">
        <w:rPr>
          <w:rFonts w:eastAsia="Calibri"/>
          <w:lang w:val="en-US" w:eastAsia="en-US"/>
        </w:rPr>
        <w:t>I</w:t>
      </w:r>
      <w:r w:rsidRPr="007861BF">
        <w:rPr>
          <w:rFonts w:eastAsia="Calibri"/>
          <w:lang w:eastAsia="en-US"/>
        </w:rPr>
        <w:t xml:space="preserve"> категории, предназначенные для транспортировки природного газа под давлением свыше 0,6 МПа до 1,2 МПа включительно и сжиженного углеводородного газа под давлением свыше 0,6 МПа до 1,6 МПа включительно;</w:t>
      </w:r>
    </w:p>
    <w:p w:rsidR="00AF598C" w:rsidRPr="007861BF" w:rsidRDefault="00AF598C" w:rsidP="00AF598C">
      <w:pPr>
        <w:autoSpaceDE w:val="0"/>
        <w:autoSpaceDN w:val="0"/>
        <w:adjustRightInd w:val="0"/>
        <w:spacing w:line="360" w:lineRule="auto"/>
        <w:ind w:firstLine="426"/>
        <w:jc w:val="both"/>
        <w:rPr>
          <w:rFonts w:eastAsia="Calibri"/>
          <w:lang w:eastAsia="en-US"/>
        </w:rPr>
      </w:pPr>
      <w:r w:rsidRPr="007861BF">
        <w:rPr>
          <w:rFonts w:eastAsia="Calibri"/>
          <w:lang w:eastAsia="en-US"/>
        </w:rPr>
        <w:t xml:space="preserve">в) газопроводы высокого давления </w:t>
      </w:r>
      <w:r w:rsidRPr="007861BF">
        <w:rPr>
          <w:rFonts w:eastAsia="Calibri"/>
          <w:lang w:val="en-US" w:eastAsia="en-US"/>
        </w:rPr>
        <w:t>II</w:t>
      </w:r>
      <w:r w:rsidRPr="007861BF">
        <w:rPr>
          <w:rFonts w:eastAsia="Calibri"/>
          <w:lang w:eastAsia="en-US"/>
        </w:rPr>
        <w:t xml:space="preserve"> категории, предназначенные для транспортировки природного и сжиженного углеводородного газа под давлением свыше 0,3 МПа до 0,6 МПа включительно;</w:t>
      </w:r>
    </w:p>
    <w:p w:rsidR="00AF598C" w:rsidRPr="007861BF" w:rsidRDefault="00AF598C" w:rsidP="00AF598C">
      <w:pPr>
        <w:autoSpaceDE w:val="0"/>
        <w:autoSpaceDN w:val="0"/>
        <w:adjustRightInd w:val="0"/>
        <w:spacing w:line="360" w:lineRule="auto"/>
        <w:ind w:firstLine="426"/>
        <w:jc w:val="both"/>
        <w:rPr>
          <w:rFonts w:eastAsia="Calibri"/>
          <w:lang w:eastAsia="en-US"/>
        </w:rPr>
      </w:pPr>
      <w:r w:rsidRPr="007861BF">
        <w:rPr>
          <w:rFonts w:eastAsia="Calibri"/>
          <w:lang w:eastAsia="en-US"/>
        </w:rPr>
        <w:t>г) газопроводы среднего давления, предназначенные для транспортировки природного и сжиженного углеводородного газа под давлением свыше 0,005 МПа до 0,3 МПа включительно;</w:t>
      </w:r>
    </w:p>
    <w:p w:rsidR="00AF598C" w:rsidRPr="007861BF" w:rsidRDefault="00AF598C" w:rsidP="00AF598C">
      <w:pPr>
        <w:autoSpaceDE w:val="0"/>
        <w:autoSpaceDN w:val="0"/>
        <w:adjustRightInd w:val="0"/>
        <w:spacing w:line="360" w:lineRule="auto"/>
        <w:ind w:firstLine="426"/>
        <w:jc w:val="both"/>
        <w:rPr>
          <w:rFonts w:eastAsia="Calibri"/>
          <w:lang w:eastAsia="en-US"/>
        </w:rPr>
      </w:pPr>
      <w:r w:rsidRPr="007861BF">
        <w:rPr>
          <w:rFonts w:eastAsia="Calibri"/>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AF598C" w:rsidRPr="007861BF" w:rsidRDefault="00AF598C" w:rsidP="00AF598C">
      <w:pPr>
        <w:spacing w:line="360" w:lineRule="auto"/>
        <w:ind w:right="-1" w:firstLine="709"/>
        <w:jc w:val="both"/>
      </w:pPr>
      <w:r w:rsidRPr="007861BF">
        <w:t>В организации инженерно-коммунального обслуживания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РФ от 23.05.2006 №306 (с последующими изменениями), и отражают минимальный, необходи</w:t>
      </w:r>
      <w:r w:rsidRPr="007861BF">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AF598C" w:rsidRPr="007861BF" w:rsidRDefault="00AF598C" w:rsidP="00AF598C">
      <w:pPr>
        <w:spacing w:line="360" w:lineRule="auto"/>
        <w:ind w:right="-1" w:firstLine="709"/>
        <w:jc w:val="both"/>
      </w:pPr>
      <w:r w:rsidRPr="007861BF">
        <w:t>Нормативы потребления коммунальных услуг включают группу показателей, характеризующих необходи</w:t>
      </w:r>
      <w:r w:rsidRPr="007861BF">
        <w:softHyphen/>
        <w:t xml:space="preserve">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необходимо периодически пересматривать. </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46" w:name="_Toc89164218"/>
      <w:r w:rsidRPr="007861BF">
        <w:rPr>
          <w:rFonts w:ascii="Times New Roman" w:hAnsi="Times New Roman" w:cs="Times New Roman"/>
          <w:sz w:val="24"/>
          <w:szCs w:val="24"/>
        </w:rPr>
        <w:t>Водоснабжение</w:t>
      </w:r>
      <w:bookmarkEnd w:id="46"/>
    </w:p>
    <w:p w:rsidR="00AF598C" w:rsidRPr="007861BF" w:rsidRDefault="00AF598C" w:rsidP="00AF598C">
      <w:pPr>
        <w:spacing w:line="360" w:lineRule="auto"/>
        <w:ind w:firstLine="708"/>
        <w:jc w:val="both"/>
      </w:pPr>
      <w:r w:rsidRPr="007861BF">
        <w:t xml:space="preserve">В соответствии со ст. 2 Федерального закона от 07.12.2011 №416-ФЗ </w:t>
      </w:r>
      <w:r w:rsidRPr="007861BF">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AF598C" w:rsidRPr="007861BF" w:rsidRDefault="00AF598C" w:rsidP="00AF598C">
      <w:pPr>
        <w:spacing w:line="360" w:lineRule="auto"/>
        <w:ind w:firstLine="708"/>
        <w:jc w:val="both"/>
      </w:pPr>
      <w:r w:rsidRPr="007861BF">
        <w:t xml:space="preserve">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w:t>
      </w:r>
      <w:r w:rsidRPr="007861BF">
        <w:lastRenderedPageBreak/>
        <w:t>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AF598C" w:rsidRPr="007861BF" w:rsidRDefault="00AF598C" w:rsidP="00AF598C">
      <w:pPr>
        <w:spacing w:line="360" w:lineRule="auto"/>
        <w:ind w:firstLine="708"/>
        <w:jc w:val="both"/>
      </w:pPr>
      <w:r w:rsidRPr="007861BF">
        <w:t>В качестве водоснабжения в населенных пунктах используются подземные воды, добываемые из глубинных водоносных горизонтов через артезианские скважины.</w:t>
      </w:r>
    </w:p>
    <w:p w:rsidR="00AF598C" w:rsidRPr="007861BF" w:rsidRDefault="00AF598C" w:rsidP="00AF598C">
      <w:pPr>
        <w:spacing w:line="360" w:lineRule="auto"/>
        <w:ind w:firstLine="708"/>
        <w:jc w:val="both"/>
      </w:pPr>
      <w:r w:rsidRPr="007861BF">
        <w:t>В с. Царевщино, с. Муратовка, с. Юлово, с. Беликово, д. Панкратовка, с. Лопатино источником водоснабжения  являются  артезианские скважины.  В остальных населенных пунктах водопровода нет, источником водоснабжения являются колодцы.</w:t>
      </w:r>
    </w:p>
    <w:p w:rsidR="00AF598C" w:rsidRPr="007861BF" w:rsidRDefault="00AF598C" w:rsidP="00AF598C">
      <w:pPr>
        <w:spacing w:line="360" w:lineRule="auto"/>
        <w:ind w:firstLine="708"/>
        <w:jc w:val="both"/>
      </w:pPr>
      <w:r w:rsidRPr="007861BF">
        <w:t>Техническое состояние скважин в основном не удовлетворительное и требуется их ремонт.</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47" w:name="_Toc89164219"/>
      <w:r w:rsidRPr="007861BF">
        <w:rPr>
          <w:rFonts w:ascii="Times New Roman" w:hAnsi="Times New Roman" w:cs="Times New Roman"/>
          <w:sz w:val="24"/>
          <w:szCs w:val="24"/>
        </w:rPr>
        <w:t>Водоотведение</w:t>
      </w:r>
      <w:bookmarkEnd w:id="47"/>
    </w:p>
    <w:p w:rsidR="00AF598C" w:rsidRPr="007861BF" w:rsidRDefault="00AF598C" w:rsidP="00AF598C">
      <w:pPr>
        <w:spacing w:line="360" w:lineRule="auto"/>
        <w:ind w:firstLine="708"/>
        <w:jc w:val="both"/>
        <w:rPr>
          <w:rFonts w:eastAsia="Calibri"/>
          <w:lang w:eastAsia="en-US"/>
        </w:rPr>
      </w:pPr>
      <w:r w:rsidRPr="007861BF">
        <w:t xml:space="preserve">В соответствии со ст. 2 Федерального закона от 07.12.2011 №416-ФЗ </w:t>
      </w:r>
      <w:r w:rsidRPr="007861BF">
        <w:br/>
        <w:t xml:space="preserve">«О водоснабжении и водоотведении» (с последующими изменениями), </w:t>
      </w:r>
      <w:r w:rsidRPr="007861BF">
        <w:rPr>
          <w:rFonts w:eastAsia="Calibri"/>
          <w:bCs/>
          <w:color w:val="26282F"/>
          <w:lang w:eastAsia="en-US"/>
        </w:rPr>
        <w:t>централизованная система водоотведения (канализации)</w:t>
      </w:r>
      <w:r w:rsidRPr="007861BF">
        <w:rPr>
          <w:rFonts w:eastAsia="Calibri"/>
          <w:lang w:eastAsia="en-US"/>
        </w:rPr>
        <w:t xml:space="preserve"> -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bCs/>
          <w:lang w:eastAsia="en-US"/>
        </w:rPr>
        <w:t>Централизованная система водоотведения поселения</w:t>
      </w:r>
      <w:r w:rsidRPr="007861BF">
        <w:rPr>
          <w:rFonts w:eastAsia="Calibri"/>
          <w:bCs/>
          <w:color w:val="26282F"/>
          <w:lang w:eastAsia="en-US"/>
        </w:rPr>
        <w:t xml:space="preserve"> </w:t>
      </w:r>
      <w:r w:rsidRPr="007861BF">
        <w:rPr>
          <w:rFonts w:eastAsia="Calibri"/>
          <w:lang w:eastAsia="en-US"/>
        </w:rPr>
        <w:t>– это комплекс технологически связанных между собой инженерных сооружений, предназначенных для водоотведения с территории поселения.</w:t>
      </w:r>
    </w:p>
    <w:p w:rsidR="00AF598C" w:rsidRPr="007861BF" w:rsidRDefault="00AF598C" w:rsidP="00AF598C">
      <w:pPr>
        <w:pStyle w:val="Main"/>
        <w:widowControl/>
        <w:rPr>
          <w:rFonts w:eastAsia="Calibri" w:cs="Times New Roman"/>
          <w:szCs w:val="24"/>
        </w:rPr>
      </w:pPr>
      <w:r w:rsidRPr="007861BF">
        <w:rPr>
          <w:rFonts w:eastAsia="Calibri" w:cs="Times New Roman"/>
          <w:szCs w:val="24"/>
          <w:lang w:eastAsia="en-US"/>
        </w:rPr>
        <w:t xml:space="preserve">В Царевщинском сельсовете канализационные сети отсутствуют. В некоторых  населенных пунктах  сброс  сточных вод осуществляется в выгребные ямы. </w:t>
      </w:r>
      <w:r w:rsidRPr="007861BF">
        <w:rPr>
          <w:rFonts w:eastAsia="Calibri" w:cs="Times New Roman"/>
          <w:szCs w:val="24"/>
        </w:rPr>
        <w:t>Требуется создавать выгребные ямы, отвечающие современным требованиям, что позволит избежать попадания стоков в грунтовые воды.</w:t>
      </w:r>
    </w:p>
    <w:p w:rsidR="00AF598C" w:rsidRPr="007861BF" w:rsidRDefault="00AF598C" w:rsidP="00AF598C">
      <w:pPr>
        <w:pStyle w:val="10"/>
        <w:spacing w:before="0"/>
        <w:jc w:val="center"/>
        <w:rPr>
          <w:rFonts w:ascii="Times New Roman" w:hAnsi="Times New Roman" w:cs="Times New Roman"/>
          <w:sz w:val="24"/>
          <w:szCs w:val="24"/>
        </w:rPr>
      </w:pPr>
      <w:bookmarkStart w:id="48" w:name="_Toc89164220"/>
      <w:r w:rsidRPr="007861BF">
        <w:rPr>
          <w:rFonts w:ascii="Times New Roman" w:hAnsi="Times New Roman" w:cs="Times New Roman"/>
          <w:sz w:val="24"/>
          <w:szCs w:val="24"/>
        </w:rPr>
        <w:t>Газоснабжение</w:t>
      </w:r>
      <w:bookmarkEnd w:id="48"/>
    </w:p>
    <w:p w:rsidR="00AF598C" w:rsidRPr="007861BF" w:rsidRDefault="00AF598C" w:rsidP="00AF598C"/>
    <w:p w:rsidR="00AF598C" w:rsidRPr="007861BF" w:rsidRDefault="00AF598C" w:rsidP="00AF598C">
      <w:pPr>
        <w:spacing w:line="360" w:lineRule="auto"/>
        <w:ind w:firstLine="708"/>
        <w:jc w:val="both"/>
      </w:pPr>
      <w:r w:rsidRPr="007861BF">
        <w:t>Федеральным законом от 31.03.1999 №69-ФЗ «О газоснабжении в Российской Федерации» дано понятие газоснабжения и газораспределительных систем. Газоснабжение - это одна из форм энергоснабжения, представляющая собой деятельность по обеспечению потребителей газом, в т.ч.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AF598C" w:rsidRPr="007861BF" w:rsidRDefault="00AF598C" w:rsidP="00AF598C">
      <w:pPr>
        <w:spacing w:line="360" w:lineRule="auto"/>
        <w:ind w:firstLine="708"/>
        <w:jc w:val="both"/>
      </w:pPr>
      <w:r w:rsidRPr="007861BF">
        <w:lastRenderedPageBreak/>
        <w:t>В соответствии с классификацией, приведенной в Своде правил СП 62.13330.2011 «СНиП 42-01-2002. Газораспределительные системы» Актуализированная редакция СНиП 42-01-2002 (утв. Приказом Министерства регионального развития РФ от 27.12.2010 №780,</w:t>
      </w:r>
      <w:r w:rsidRPr="007861BF">
        <w:br/>
        <w:t xml:space="preserve"> с последующими изменениями), на территории Царевщинского сельсовета находятся следующие сети газораспределения и газопотребления:</w:t>
      </w:r>
    </w:p>
    <w:p w:rsidR="00AF598C" w:rsidRPr="007861BF" w:rsidRDefault="00AF598C" w:rsidP="00AF598C">
      <w:pPr>
        <w:pStyle w:val="af4"/>
        <w:numPr>
          <w:ilvl w:val="0"/>
          <w:numId w:val="16"/>
        </w:numPr>
        <w:spacing w:after="0" w:line="360" w:lineRule="auto"/>
        <w:ind w:left="1134" w:hanging="425"/>
        <w:contextualSpacing/>
        <w:jc w:val="both"/>
        <w:rPr>
          <w:rFonts w:ascii="Times New Roman" w:hAnsi="Times New Roman" w:cs="Times New Roman"/>
          <w:sz w:val="24"/>
          <w:szCs w:val="24"/>
        </w:rPr>
      </w:pPr>
      <w:r w:rsidRPr="007861BF">
        <w:rPr>
          <w:rFonts w:ascii="Times New Roman" w:hAnsi="Times New Roman" w:cs="Times New Roman"/>
          <w:sz w:val="24"/>
          <w:szCs w:val="24"/>
        </w:rPr>
        <w:t>высокого давления (рабочее давление в газопроводе свыше 0,6 МПа до 1,2 МПа включительно);</w:t>
      </w:r>
    </w:p>
    <w:p w:rsidR="00AF598C" w:rsidRPr="007861BF" w:rsidRDefault="00AF598C" w:rsidP="00AF598C">
      <w:pPr>
        <w:pStyle w:val="af4"/>
        <w:numPr>
          <w:ilvl w:val="0"/>
          <w:numId w:val="16"/>
        </w:numPr>
        <w:spacing w:after="0" w:line="360" w:lineRule="auto"/>
        <w:ind w:left="1134" w:hanging="425"/>
        <w:contextualSpacing/>
        <w:jc w:val="both"/>
        <w:rPr>
          <w:rFonts w:ascii="Times New Roman" w:hAnsi="Times New Roman" w:cs="Times New Roman"/>
          <w:sz w:val="24"/>
          <w:szCs w:val="24"/>
        </w:rPr>
      </w:pPr>
      <w:r w:rsidRPr="007861BF">
        <w:rPr>
          <w:rFonts w:ascii="Times New Roman" w:hAnsi="Times New Roman" w:cs="Times New Roman"/>
          <w:sz w:val="24"/>
          <w:szCs w:val="24"/>
        </w:rPr>
        <w:t>низкого давления (рабочее давление в газопроводе до 0,005 МПа включительно);</w:t>
      </w:r>
    </w:p>
    <w:p w:rsidR="00AF598C" w:rsidRPr="007861BF" w:rsidRDefault="00AF598C" w:rsidP="00AF598C">
      <w:pPr>
        <w:pStyle w:val="af4"/>
        <w:numPr>
          <w:ilvl w:val="0"/>
          <w:numId w:val="16"/>
        </w:numPr>
        <w:spacing w:after="0" w:line="360" w:lineRule="auto"/>
        <w:ind w:left="1134" w:hanging="425"/>
        <w:contextualSpacing/>
        <w:jc w:val="both"/>
        <w:rPr>
          <w:rFonts w:ascii="Times New Roman" w:hAnsi="Times New Roman" w:cs="Times New Roman"/>
          <w:sz w:val="24"/>
          <w:szCs w:val="24"/>
        </w:rPr>
      </w:pPr>
      <w:r w:rsidRPr="007861BF">
        <w:rPr>
          <w:rFonts w:ascii="Times New Roman" w:hAnsi="Times New Roman" w:cs="Times New Roman"/>
          <w:sz w:val="24"/>
          <w:szCs w:val="24"/>
        </w:rPr>
        <w:t>пункты редуцирования газа (далее - ПРГ).</w:t>
      </w:r>
    </w:p>
    <w:p w:rsidR="00AF598C" w:rsidRPr="007861BF" w:rsidRDefault="00AF598C" w:rsidP="00AF598C">
      <w:pPr>
        <w:spacing w:line="360" w:lineRule="auto"/>
        <w:ind w:firstLine="708"/>
        <w:jc w:val="both"/>
      </w:pPr>
      <w:r w:rsidRPr="007861BF">
        <w:t xml:space="preserve">Основные населенные пункты с. Царевщино, с. Муратовка, с. Юлово, с. Беликово, где проживает более 80% населения - газифицированы,  остальные населенные пункты не газифицированы. </w:t>
      </w:r>
    </w:p>
    <w:p w:rsidR="00AF598C" w:rsidRPr="007861BF" w:rsidRDefault="00AF598C" w:rsidP="00AF598C">
      <w:pPr>
        <w:pStyle w:val="10"/>
        <w:spacing w:before="0"/>
        <w:jc w:val="center"/>
        <w:rPr>
          <w:rFonts w:ascii="Times New Roman" w:hAnsi="Times New Roman" w:cs="Times New Roman"/>
          <w:sz w:val="24"/>
          <w:szCs w:val="24"/>
        </w:rPr>
      </w:pPr>
      <w:bookmarkStart w:id="49" w:name="_Toc89164221"/>
      <w:r w:rsidRPr="007861BF">
        <w:rPr>
          <w:rFonts w:ascii="Times New Roman" w:hAnsi="Times New Roman" w:cs="Times New Roman"/>
          <w:sz w:val="24"/>
          <w:szCs w:val="24"/>
        </w:rPr>
        <w:t>Теплоснабжение</w:t>
      </w:r>
      <w:bookmarkEnd w:id="49"/>
    </w:p>
    <w:p w:rsidR="00AF598C" w:rsidRPr="007861BF" w:rsidRDefault="00AF598C" w:rsidP="00AF598C"/>
    <w:p w:rsidR="00AF598C" w:rsidRPr="007861BF" w:rsidRDefault="00AF598C" w:rsidP="00AF598C">
      <w:pPr>
        <w:spacing w:line="360" w:lineRule="auto"/>
        <w:jc w:val="both"/>
      </w:pPr>
      <w:r w:rsidRPr="007861BF">
        <w:tab/>
        <w:t>Согласно Своду правил СП 124.13330.2012 «СНиП 41-02-2003. Тепловые сети» Актуализированная редакция СНиП 41-02-2003 (утв. Приказом Министерства регионального развития РФ от 30.06.2012 №280),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AF598C" w:rsidRPr="007861BF" w:rsidRDefault="00AF598C" w:rsidP="00AF598C">
      <w:pPr>
        <w:spacing w:line="360" w:lineRule="auto"/>
        <w:ind w:firstLine="708"/>
        <w:jc w:val="both"/>
      </w:pPr>
      <w:r w:rsidRPr="007861BF">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AF598C" w:rsidRPr="007861BF" w:rsidRDefault="00AF598C" w:rsidP="00AF598C">
      <w:pPr>
        <w:pStyle w:val="10"/>
        <w:spacing w:before="0" w:line="360" w:lineRule="auto"/>
        <w:ind w:firstLine="708"/>
        <w:rPr>
          <w:rFonts w:ascii="Times New Roman" w:hAnsi="Times New Roman" w:cs="Times New Roman"/>
          <w:b w:val="0"/>
          <w:bCs w:val="0"/>
          <w:sz w:val="24"/>
          <w:szCs w:val="24"/>
        </w:rPr>
      </w:pPr>
      <w:bookmarkStart w:id="50" w:name="_Toc89164222"/>
      <w:r w:rsidRPr="007861BF">
        <w:rPr>
          <w:rFonts w:ascii="Times New Roman" w:hAnsi="Times New Roman" w:cs="Times New Roman"/>
          <w:b w:val="0"/>
          <w:bCs w:val="0"/>
          <w:sz w:val="24"/>
          <w:szCs w:val="24"/>
        </w:rPr>
        <w:t>Централизованная система теплоснабжения на территории Царевщинского сельсовета отсутствует.</w:t>
      </w:r>
      <w:bookmarkEnd w:id="50"/>
      <w:r w:rsidRPr="007861BF">
        <w:rPr>
          <w:rFonts w:ascii="Times New Roman" w:hAnsi="Times New Roman" w:cs="Times New Roman"/>
          <w:b w:val="0"/>
          <w:bCs w:val="0"/>
          <w:sz w:val="24"/>
          <w:szCs w:val="24"/>
        </w:rPr>
        <w:t xml:space="preserve"> </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51" w:name="_Toc89164223"/>
      <w:r w:rsidRPr="007861BF">
        <w:rPr>
          <w:rFonts w:ascii="Times New Roman" w:hAnsi="Times New Roman" w:cs="Times New Roman"/>
          <w:sz w:val="24"/>
          <w:szCs w:val="24"/>
        </w:rPr>
        <w:t>Электроснабжение</w:t>
      </w:r>
      <w:bookmarkEnd w:id="51"/>
    </w:p>
    <w:p w:rsidR="00AF598C" w:rsidRPr="007861BF" w:rsidRDefault="00AF598C" w:rsidP="00AF598C">
      <w:pPr>
        <w:spacing w:line="360" w:lineRule="auto"/>
        <w:jc w:val="both"/>
      </w:pPr>
      <w:r w:rsidRPr="007861BF">
        <w:tab/>
        <w:t xml:space="preserve">В соответствии с Федеральным законом от 26.03.2003 №35-ФЗ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 </w:t>
      </w:r>
    </w:p>
    <w:p w:rsidR="00AF598C" w:rsidRPr="007861BF" w:rsidRDefault="00AF598C" w:rsidP="00AF598C">
      <w:pPr>
        <w:spacing w:line="360" w:lineRule="auto"/>
        <w:ind w:firstLine="708"/>
        <w:jc w:val="both"/>
      </w:pPr>
      <w:r w:rsidRPr="007861BF">
        <w:lastRenderedPageBreak/>
        <w:t>По территории Царевщинского сельсовета проходят следующие высоковольтные линии электропередач:</w:t>
      </w:r>
    </w:p>
    <w:p w:rsidR="00AF598C" w:rsidRPr="007861BF" w:rsidRDefault="00AF598C" w:rsidP="00AF598C">
      <w:pPr>
        <w:pStyle w:val="af4"/>
        <w:numPr>
          <w:ilvl w:val="0"/>
          <w:numId w:val="17"/>
        </w:numPr>
        <w:tabs>
          <w:tab w:val="left" w:pos="993"/>
        </w:tabs>
        <w:suppressAutoHyphens/>
        <w:spacing w:after="0" w:line="360" w:lineRule="auto"/>
        <w:ind w:left="993" w:right="-567"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ВЛ-35 кВ «Царевщино - Уварово»;</w:t>
      </w:r>
    </w:p>
    <w:p w:rsidR="00AF598C" w:rsidRPr="007861BF" w:rsidRDefault="00AF598C" w:rsidP="00AF598C">
      <w:pPr>
        <w:pStyle w:val="af4"/>
        <w:numPr>
          <w:ilvl w:val="0"/>
          <w:numId w:val="17"/>
        </w:numPr>
        <w:tabs>
          <w:tab w:val="left" w:pos="993"/>
        </w:tabs>
        <w:suppressAutoHyphens/>
        <w:spacing w:after="0" w:line="360" w:lineRule="auto"/>
        <w:ind w:left="993" w:right="-567"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ВЛ-35 кВ «Мокшан - Царевщино»;</w:t>
      </w:r>
    </w:p>
    <w:p w:rsidR="00AF598C" w:rsidRPr="007861BF" w:rsidRDefault="00AF598C" w:rsidP="00AF598C">
      <w:pPr>
        <w:pStyle w:val="af4"/>
        <w:numPr>
          <w:ilvl w:val="0"/>
          <w:numId w:val="17"/>
        </w:numPr>
        <w:tabs>
          <w:tab w:val="left" w:pos="993"/>
        </w:tabs>
        <w:suppressAutoHyphens/>
        <w:spacing w:after="0" w:line="360" w:lineRule="auto"/>
        <w:ind w:left="993" w:right="-567"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 кВ МТФ фидер №15 от ПС «Царевщино»;</w:t>
      </w:r>
    </w:p>
    <w:p w:rsidR="00AF598C" w:rsidRPr="007861BF" w:rsidRDefault="00AF598C" w:rsidP="00AF598C">
      <w:pPr>
        <w:pStyle w:val="af4"/>
        <w:numPr>
          <w:ilvl w:val="0"/>
          <w:numId w:val="17"/>
        </w:numPr>
        <w:tabs>
          <w:tab w:val="left" w:pos="993"/>
        </w:tabs>
        <w:suppressAutoHyphens/>
        <w:spacing w:after="0" w:line="360" w:lineRule="auto"/>
        <w:ind w:left="993" w:right="-567"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 кВ «Суворовская» фидер №2 от ПС «Царевщино»;</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№1926 фидер №8 от ПС 35/10 кВ «Царевщино»;</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№1924 фидер №7 от ПС 35/10 кВ «Царевщино»;</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№1929 фидер №7 от ПС 35/10 кВ «Чернозерье»;</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№1918 фидер №12 от ПС 35/10 кВ «Царевщино»;</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№1922 фидер №16 от ПС 35/10 кВ «Царевщино»;</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№1925 фидер №5 от ПС 35/10 кВ «Царевщино»;</w:t>
      </w:r>
    </w:p>
    <w:p w:rsidR="00AF598C" w:rsidRPr="007861BF" w:rsidRDefault="00AF598C" w:rsidP="00AF598C">
      <w:pPr>
        <w:pStyle w:val="af4"/>
        <w:numPr>
          <w:ilvl w:val="0"/>
          <w:numId w:val="17"/>
        </w:numPr>
        <w:tabs>
          <w:tab w:val="left" w:pos="993"/>
        </w:tabs>
        <w:spacing w:after="0" w:line="360" w:lineRule="auto"/>
        <w:ind w:left="993" w:hanging="284"/>
        <w:contextualSpacing/>
        <w:jc w:val="both"/>
        <w:rPr>
          <w:rFonts w:ascii="Times New Roman" w:hAnsi="Times New Roman" w:cs="Times New Roman"/>
          <w:sz w:val="24"/>
          <w:szCs w:val="24"/>
        </w:rPr>
      </w:pPr>
      <w:r w:rsidRPr="007861BF">
        <w:rPr>
          <w:rFonts w:ascii="Times New Roman" w:hAnsi="Times New Roman" w:cs="Times New Roman"/>
          <w:sz w:val="24"/>
          <w:szCs w:val="24"/>
        </w:rPr>
        <w:t>ВЛ-10-6-0,4 кВ электросетевого комплекса №1912 фидер №8 от ПС 110/35/10 кВ «Мокшан».</w:t>
      </w:r>
    </w:p>
    <w:p w:rsidR="00AF598C" w:rsidRPr="007861BF" w:rsidRDefault="00AF598C" w:rsidP="00AF598C">
      <w:pPr>
        <w:spacing w:line="360" w:lineRule="auto"/>
        <w:ind w:firstLine="708"/>
        <w:jc w:val="both"/>
      </w:pPr>
      <w:r w:rsidRPr="007861BF">
        <w:t xml:space="preserve">Все населенные пункты сельсовета электрифицированы, дефицита в электроэнергии нет. </w:t>
      </w:r>
    </w:p>
    <w:p w:rsidR="00AF598C" w:rsidRPr="007861BF" w:rsidRDefault="00AF598C" w:rsidP="00AF598C">
      <w:pPr>
        <w:spacing w:line="360" w:lineRule="auto"/>
        <w:ind w:firstLine="708"/>
        <w:jc w:val="both"/>
      </w:pPr>
      <w:r w:rsidRPr="007861BF">
        <w:t>На территории сельсовета расположена электрическая подстанция ПС 35/10 кВ «Царевщино».</w:t>
      </w:r>
    </w:p>
    <w:p w:rsidR="00AF598C" w:rsidRPr="007861BF" w:rsidRDefault="00AF598C" w:rsidP="00AF598C">
      <w:pPr>
        <w:spacing w:line="360" w:lineRule="auto"/>
        <w:ind w:firstLine="708"/>
        <w:jc w:val="both"/>
      </w:pPr>
      <w:r w:rsidRPr="007861BF">
        <w:t>Электричество поступает к населению и предприятиям через сеть ЛЭП 10 кВ с последующим понижением напряжения с помощью трансформаторных подстанций и распределением через сеть ЛЭП 0,4 кВ.</w:t>
      </w:r>
    </w:p>
    <w:p w:rsidR="00AF598C" w:rsidRPr="007861BF" w:rsidRDefault="00AF598C" w:rsidP="00AF598C">
      <w:pPr>
        <w:spacing w:line="360" w:lineRule="auto"/>
        <w:ind w:firstLine="708"/>
        <w:jc w:val="both"/>
      </w:pPr>
      <w:r w:rsidRPr="007861BF">
        <w:t>На территории сельсовета находятся  трансформаторные подстанции с различной мощностью и загруженностью от 30 до 100%, которые обеспечивают электроэнергией населенные пункты и производственные центры. Трансформаторные подстанции размещены с учетом максимально возможного приближения их к центрам нагрузок.</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52" w:name="_Toc89164224"/>
      <w:r w:rsidRPr="007861BF">
        <w:rPr>
          <w:rFonts w:ascii="Times New Roman" w:hAnsi="Times New Roman" w:cs="Times New Roman"/>
          <w:sz w:val="24"/>
          <w:szCs w:val="24"/>
        </w:rPr>
        <w:t>Связь</w:t>
      </w:r>
      <w:bookmarkEnd w:id="52"/>
    </w:p>
    <w:p w:rsidR="00AF598C" w:rsidRPr="007861BF" w:rsidRDefault="00AF598C" w:rsidP="00AF598C">
      <w:pPr>
        <w:spacing w:line="360" w:lineRule="auto"/>
        <w:ind w:firstLine="708"/>
        <w:jc w:val="both"/>
      </w:pPr>
      <w:r w:rsidRPr="007861BF">
        <w:t>В Федеральном законе от 07.07.2003 №126-ФЗ «О связи» (с последующими изменениями) приводятся следующие понятия:</w:t>
      </w:r>
    </w:p>
    <w:p w:rsidR="00AF598C" w:rsidRPr="007861BF" w:rsidRDefault="00AF598C" w:rsidP="00AF598C">
      <w:pPr>
        <w:spacing w:line="360" w:lineRule="auto"/>
        <w:ind w:firstLine="708"/>
        <w:jc w:val="both"/>
      </w:pPr>
      <w:r w:rsidRPr="007861BF">
        <w:rPr>
          <w:b/>
        </w:rPr>
        <w:lastRenderedPageBreak/>
        <w:t>Сооружения связи</w:t>
      </w:r>
      <w:r w:rsidRPr="007861BF">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AF598C" w:rsidRPr="007861BF" w:rsidRDefault="00AF598C" w:rsidP="00AF598C">
      <w:pPr>
        <w:spacing w:line="360" w:lineRule="auto"/>
        <w:ind w:firstLine="708"/>
        <w:jc w:val="both"/>
        <w:rPr>
          <w:rFonts w:eastAsia="Calibri"/>
          <w:lang w:eastAsia="en-US"/>
        </w:rPr>
      </w:pPr>
      <w:r w:rsidRPr="007861BF">
        <w:rPr>
          <w:b/>
        </w:rPr>
        <w:t>Средства связи</w:t>
      </w:r>
      <w:r w:rsidRPr="007861BF">
        <w:t xml:space="preserve"> - </w:t>
      </w:r>
      <w:r w:rsidRPr="007861BF">
        <w:rPr>
          <w:rFonts w:eastAsia="Calibri"/>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b/>
          <w:bCs/>
          <w:lang w:eastAsia="en-US"/>
        </w:rPr>
        <w:t>Линии связи</w:t>
      </w:r>
      <w:r w:rsidRPr="007861BF">
        <w:rPr>
          <w:rFonts w:eastAsia="Calibri"/>
          <w:lang w:eastAsia="en-US"/>
        </w:rPr>
        <w:t xml:space="preserve"> - линии передачи, физические цепи и линейно-кабельные сооружения связи. </w:t>
      </w:r>
    </w:p>
    <w:p w:rsidR="00AF598C" w:rsidRPr="007861BF" w:rsidRDefault="00AF598C" w:rsidP="00AF598C">
      <w:pPr>
        <w:spacing w:line="360" w:lineRule="auto"/>
        <w:ind w:firstLine="708"/>
        <w:jc w:val="both"/>
      </w:pPr>
      <w:r w:rsidRPr="007861BF">
        <w:rPr>
          <w:rFonts w:eastAsia="Calibri"/>
          <w:b/>
          <w:bCs/>
          <w:lang w:eastAsia="en-US"/>
        </w:rPr>
        <w:t>Линейно-кабельные сооружения связи</w:t>
      </w:r>
      <w:r w:rsidRPr="007861BF">
        <w:rPr>
          <w:rFonts w:eastAsia="Calibri"/>
          <w:lang w:eastAsia="en-US"/>
        </w:rPr>
        <w:t xml:space="preserve"> - объекты инженерной инфраструктуры, </w:t>
      </w:r>
      <w:r w:rsidRPr="007861BF">
        <w:t>созданные или приспособленные для размещения кабелей связи.</w:t>
      </w:r>
    </w:p>
    <w:p w:rsidR="00AF598C" w:rsidRPr="007861BF" w:rsidRDefault="00AF598C" w:rsidP="00AF598C">
      <w:pPr>
        <w:spacing w:line="360" w:lineRule="auto"/>
        <w:ind w:firstLine="708"/>
        <w:jc w:val="both"/>
      </w:pPr>
      <w:r w:rsidRPr="007861BF">
        <w:t xml:space="preserve">В с. Юлово существующая АТС  обеспечивает абонентов на 21 номер, в с. Беликово 6 номеров, в д. Панкратовка 1 номер, в с. Царевщино существующая АТС обеспечивает абонентов на 100 номеров, в с. Муратовка 50 абонентов. На территории сельсовета есть вышки сотовой связи. </w:t>
      </w:r>
    </w:p>
    <w:p w:rsidR="00AF598C" w:rsidRPr="007861BF" w:rsidRDefault="00AF598C" w:rsidP="00AF598C">
      <w:pPr>
        <w:spacing w:line="360" w:lineRule="auto"/>
        <w:ind w:firstLine="708"/>
        <w:jc w:val="both"/>
      </w:pPr>
      <w:r w:rsidRPr="007861BF">
        <w:t>Объекты связи, расположенные на территории сельсовета: почтовое отделение ФГУП «Почта России» (УФПС Пензенской области – филиал ФГУП «Почта России») в</w:t>
      </w:r>
      <w:r w:rsidRPr="007861BF">
        <w:br/>
        <w:t>с. Юлово, ул. Центральная, д. 44 и с. Царевщино, ул. Центральная, д. 72.</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53" w:name="_Toc89164225"/>
      <w:r w:rsidRPr="007861BF">
        <w:rPr>
          <w:rFonts w:ascii="Times New Roman" w:hAnsi="Times New Roman" w:cs="Times New Roman"/>
          <w:sz w:val="24"/>
          <w:szCs w:val="24"/>
        </w:rPr>
        <w:t>Объекты коммунального хозяйства и санитарной очистки территории</w:t>
      </w:r>
      <w:bookmarkEnd w:id="53"/>
    </w:p>
    <w:p w:rsidR="00AF598C" w:rsidRPr="007861BF" w:rsidRDefault="00AF598C" w:rsidP="00AF598C">
      <w:pPr>
        <w:spacing w:line="360" w:lineRule="auto"/>
        <w:ind w:firstLine="708"/>
        <w:jc w:val="both"/>
      </w:pPr>
      <w:r w:rsidRPr="007861BF">
        <w:t xml:space="preserve">На территории сельского поселения расположено восемь кладбищ: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45"/>
        <w:gridCol w:w="3827"/>
        <w:gridCol w:w="1984"/>
        <w:gridCol w:w="2970"/>
      </w:tblGrid>
      <w:tr w:rsidR="00AF598C" w:rsidRPr="007861BF" w:rsidTr="00AF598C">
        <w:trPr>
          <w:jc w:val="center"/>
        </w:trPr>
        <w:tc>
          <w:tcPr>
            <w:tcW w:w="845" w:type="dxa"/>
            <w:vAlign w:val="center"/>
          </w:tcPr>
          <w:p w:rsidR="00AF598C" w:rsidRPr="007861BF" w:rsidRDefault="00AF598C" w:rsidP="00AF598C">
            <w:pPr>
              <w:jc w:val="center"/>
            </w:pPr>
            <w:r w:rsidRPr="007861BF">
              <w:rPr>
                <w:b/>
              </w:rPr>
              <w:t>№п/п</w:t>
            </w:r>
          </w:p>
        </w:tc>
        <w:tc>
          <w:tcPr>
            <w:tcW w:w="3827" w:type="dxa"/>
            <w:vAlign w:val="center"/>
          </w:tcPr>
          <w:p w:rsidR="00AF598C" w:rsidRPr="007861BF" w:rsidRDefault="00AF598C" w:rsidP="00AF598C">
            <w:pPr>
              <w:jc w:val="center"/>
            </w:pPr>
            <w:r w:rsidRPr="007861BF">
              <w:rPr>
                <w:b/>
              </w:rPr>
              <w:t>Местоположение</w:t>
            </w:r>
          </w:p>
        </w:tc>
        <w:tc>
          <w:tcPr>
            <w:tcW w:w="1984" w:type="dxa"/>
            <w:vAlign w:val="center"/>
          </w:tcPr>
          <w:p w:rsidR="00AF598C" w:rsidRPr="007861BF" w:rsidRDefault="00AF598C" w:rsidP="00AF598C">
            <w:pPr>
              <w:jc w:val="center"/>
              <w:rPr>
                <w:highlight w:val="yellow"/>
              </w:rPr>
            </w:pPr>
            <w:r w:rsidRPr="007861BF">
              <w:rPr>
                <w:b/>
              </w:rPr>
              <w:t>Площадь, га</w:t>
            </w:r>
          </w:p>
        </w:tc>
        <w:tc>
          <w:tcPr>
            <w:tcW w:w="2970" w:type="dxa"/>
            <w:vAlign w:val="center"/>
          </w:tcPr>
          <w:p w:rsidR="00AF598C" w:rsidRPr="007861BF" w:rsidRDefault="00AF598C" w:rsidP="00AF598C">
            <w:pPr>
              <w:jc w:val="center"/>
              <w:rPr>
                <w:highlight w:val="yellow"/>
              </w:rPr>
            </w:pPr>
            <w:r w:rsidRPr="007861BF">
              <w:rPr>
                <w:b/>
              </w:rPr>
              <w:t>Кадастровый номер земельного участка</w:t>
            </w:r>
          </w:p>
        </w:tc>
      </w:tr>
      <w:tr w:rsidR="00AF598C" w:rsidRPr="007861BF" w:rsidTr="00AF598C">
        <w:trPr>
          <w:jc w:val="center"/>
        </w:trPr>
        <w:tc>
          <w:tcPr>
            <w:tcW w:w="845" w:type="dxa"/>
            <w:vAlign w:val="center"/>
          </w:tcPr>
          <w:p w:rsidR="00AF598C" w:rsidRPr="007861BF" w:rsidRDefault="00AF598C" w:rsidP="00AF598C">
            <w:pPr>
              <w:jc w:val="center"/>
            </w:pPr>
            <w:r w:rsidRPr="007861BF">
              <w:t>1</w:t>
            </w:r>
          </w:p>
        </w:tc>
        <w:tc>
          <w:tcPr>
            <w:tcW w:w="3827" w:type="dxa"/>
            <w:vAlign w:val="center"/>
          </w:tcPr>
          <w:p w:rsidR="00AF598C" w:rsidRPr="007861BF" w:rsidRDefault="00AF598C" w:rsidP="00AF598C">
            <w:pPr>
              <w:jc w:val="center"/>
            </w:pPr>
            <w:r w:rsidRPr="007861BF">
              <w:rPr>
                <w:bCs/>
                <w:color w:val="000000"/>
              </w:rPr>
              <w:t>севернее с. Царевщино</w:t>
            </w:r>
          </w:p>
        </w:tc>
        <w:tc>
          <w:tcPr>
            <w:tcW w:w="1984" w:type="dxa"/>
            <w:vAlign w:val="center"/>
          </w:tcPr>
          <w:p w:rsidR="00AF598C" w:rsidRPr="007861BF" w:rsidRDefault="00AF598C" w:rsidP="00AF598C">
            <w:pPr>
              <w:jc w:val="center"/>
              <w:rPr>
                <w:bCs/>
                <w:color w:val="000000"/>
              </w:rPr>
            </w:pPr>
            <w:r w:rsidRPr="007861BF">
              <w:rPr>
                <w:bCs/>
                <w:color w:val="000000"/>
              </w:rPr>
              <w:t>2,4</w:t>
            </w:r>
          </w:p>
        </w:tc>
        <w:tc>
          <w:tcPr>
            <w:tcW w:w="2970" w:type="dxa"/>
            <w:vAlign w:val="center"/>
          </w:tcPr>
          <w:p w:rsidR="00AF598C" w:rsidRPr="007861BF" w:rsidRDefault="00AF598C" w:rsidP="00AF598C">
            <w:pPr>
              <w:jc w:val="center"/>
            </w:pPr>
            <w:r w:rsidRPr="007861BF">
              <w:t>58:18:0290101:184</w:t>
            </w:r>
          </w:p>
        </w:tc>
      </w:tr>
      <w:tr w:rsidR="00AF598C" w:rsidRPr="007861BF" w:rsidTr="00AF598C">
        <w:trPr>
          <w:jc w:val="center"/>
        </w:trPr>
        <w:tc>
          <w:tcPr>
            <w:tcW w:w="845" w:type="dxa"/>
            <w:vAlign w:val="center"/>
          </w:tcPr>
          <w:p w:rsidR="00AF598C" w:rsidRPr="007861BF" w:rsidRDefault="00AF598C" w:rsidP="00AF598C">
            <w:pPr>
              <w:jc w:val="center"/>
            </w:pPr>
            <w:r w:rsidRPr="007861BF">
              <w:t>2</w:t>
            </w:r>
          </w:p>
        </w:tc>
        <w:tc>
          <w:tcPr>
            <w:tcW w:w="3827" w:type="dxa"/>
            <w:vAlign w:val="center"/>
          </w:tcPr>
          <w:p w:rsidR="00AF598C" w:rsidRPr="007861BF" w:rsidRDefault="00AF598C" w:rsidP="00AF598C">
            <w:pPr>
              <w:jc w:val="center"/>
            </w:pPr>
            <w:r w:rsidRPr="007861BF">
              <w:rPr>
                <w:bCs/>
                <w:color w:val="000000"/>
              </w:rPr>
              <w:t>восточнее с. Юлово</w:t>
            </w:r>
          </w:p>
        </w:tc>
        <w:tc>
          <w:tcPr>
            <w:tcW w:w="1984" w:type="dxa"/>
            <w:vAlign w:val="center"/>
          </w:tcPr>
          <w:p w:rsidR="00AF598C" w:rsidRPr="007861BF" w:rsidRDefault="00AF598C" w:rsidP="00AF598C">
            <w:pPr>
              <w:jc w:val="center"/>
              <w:rPr>
                <w:bCs/>
                <w:color w:val="000000"/>
              </w:rPr>
            </w:pPr>
            <w:r w:rsidRPr="007861BF">
              <w:rPr>
                <w:bCs/>
                <w:color w:val="000000"/>
              </w:rPr>
              <w:t>2,45</w:t>
            </w:r>
          </w:p>
        </w:tc>
        <w:tc>
          <w:tcPr>
            <w:tcW w:w="2970" w:type="dxa"/>
            <w:vAlign w:val="center"/>
          </w:tcPr>
          <w:p w:rsidR="00AF598C" w:rsidRPr="007861BF" w:rsidRDefault="00AF598C" w:rsidP="00AF598C">
            <w:pPr>
              <w:jc w:val="center"/>
            </w:pPr>
            <w:r w:rsidRPr="007861BF">
              <w:t>58:18:0930202:20</w:t>
            </w:r>
          </w:p>
        </w:tc>
      </w:tr>
      <w:tr w:rsidR="00AF598C" w:rsidRPr="007861BF" w:rsidTr="00AF598C">
        <w:trPr>
          <w:jc w:val="center"/>
        </w:trPr>
        <w:tc>
          <w:tcPr>
            <w:tcW w:w="845" w:type="dxa"/>
            <w:vAlign w:val="center"/>
          </w:tcPr>
          <w:p w:rsidR="00AF598C" w:rsidRPr="007861BF" w:rsidRDefault="00AF598C" w:rsidP="00AF598C">
            <w:pPr>
              <w:jc w:val="center"/>
            </w:pPr>
            <w:r w:rsidRPr="007861BF">
              <w:t>3</w:t>
            </w:r>
          </w:p>
        </w:tc>
        <w:tc>
          <w:tcPr>
            <w:tcW w:w="3827" w:type="dxa"/>
            <w:vAlign w:val="center"/>
          </w:tcPr>
          <w:p w:rsidR="00AF598C" w:rsidRPr="007861BF" w:rsidRDefault="00AF598C" w:rsidP="00AF598C">
            <w:pPr>
              <w:jc w:val="center"/>
            </w:pPr>
            <w:r w:rsidRPr="007861BF">
              <w:rPr>
                <w:bCs/>
                <w:color w:val="000000"/>
              </w:rPr>
              <w:t>северо-восточнее с. Муратовка</w:t>
            </w:r>
          </w:p>
        </w:tc>
        <w:tc>
          <w:tcPr>
            <w:tcW w:w="1984" w:type="dxa"/>
            <w:vAlign w:val="center"/>
          </w:tcPr>
          <w:p w:rsidR="00AF598C" w:rsidRPr="007861BF" w:rsidRDefault="00AF598C" w:rsidP="00AF598C">
            <w:pPr>
              <w:jc w:val="center"/>
              <w:rPr>
                <w:bCs/>
                <w:color w:val="000000"/>
              </w:rPr>
            </w:pPr>
            <w:r w:rsidRPr="007861BF">
              <w:rPr>
                <w:bCs/>
                <w:color w:val="000000"/>
              </w:rPr>
              <w:t>0,56</w:t>
            </w:r>
          </w:p>
        </w:tc>
        <w:tc>
          <w:tcPr>
            <w:tcW w:w="2970" w:type="dxa"/>
            <w:vAlign w:val="center"/>
          </w:tcPr>
          <w:p w:rsidR="00AF598C" w:rsidRPr="007861BF" w:rsidRDefault="00AF598C" w:rsidP="00AF598C">
            <w:pPr>
              <w:jc w:val="center"/>
            </w:pPr>
            <w:r w:rsidRPr="007861BF">
              <w:t>58:18:0930601:80</w:t>
            </w:r>
          </w:p>
        </w:tc>
      </w:tr>
      <w:tr w:rsidR="00AF598C" w:rsidRPr="007861BF" w:rsidTr="00AF598C">
        <w:trPr>
          <w:jc w:val="center"/>
        </w:trPr>
        <w:tc>
          <w:tcPr>
            <w:tcW w:w="845" w:type="dxa"/>
            <w:vAlign w:val="center"/>
          </w:tcPr>
          <w:p w:rsidR="00AF598C" w:rsidRPr="007861BF" w:rsidRDefault="00AF598C" w:rsidP="00AF598C">
            <w:pPr>
              <w:jc w:val="center"/>
            </w:pPr>
            <w:r w:rsidRPr="007861BF">
              <w:t>4</w:t>
            </w:r>
          </w:p>
        </w:tc>
        <w:tc>
          <w:tcPr>
            <w:tcW w:w="3827" w:type="dxa"/>
          </w:tcPr>
          <w:p w:rsidR="00AF598C" w:rsidRPr="007861BF" w:rsidRDefault="00AF598C" w:rsidP="00AF598C">
            <w:pPr>
              <w:jc w:val="center"/>
            </w:pPr>
            <w:r w:rsidRPr="007861BF">
              <w:rPr>
                <w:bCs/>
                <w:color w:val="000000"/>
              </w:rPr>
              <w:t>восточнее с. Белогорка</w:t>
            </w:r>
          </w:p>
        </w:tc>
        <w:tc>
          <w:tcPr>
            <w:tcW w:w="1984" w:type="dxa"/>
            <w:vAlign w:val="center"/>
          </w:tcPr>
          <w:p w:rsidR="00AF598C" w:rsidRPr="007861BF" w:rsidRDefault="00AF598C" w:rsidP="00AF598C">
            <w:pPr>
              <w:jc w:val="center"/>
              <w:rPr>
                <w:bCs/>
                <w:color w:val="000000"/>
              </w:rPr>
            </w:pPr>
            <w:r w:rsidRPr="007861BF">
              <w:rPr>
                <w:bCs/>
                <w:color w:val="000000"/>
              </w:rPr>
              <w:t>0,52</w:t>
            </w:r>
          </w:p>
        </w:tc>
        <w:tc>
          <w:tcPr>
            <w:tcW w:w="2970" w:type="dxa"/>
            <w:vAlign w:val="center"/>
          </w:tcPr>
          <w:p w:rsidR="00AF598C" w:rsidRPr="007861BF" w:rsidRDefault="00AF598C" w:rsidP="00AF598C">
            <w:pPr>
              <w:jc w:val="center"/>
            </w:pPr>
            <w:r w:rsidRPr="007861BF">
              <w:t>58:18:0940103:159</w:t>
            </w:r>
          </w:p>
        </w:tc>
      </w:tr>
      <w:tr w:rsidR="00AF598C" w:rsidRPr="007861BF" w:rsidTr="00AF598C">
        <w:trPr>
          <w:jc w:val="center"/>
        </w:trPr>
        <w:tc>
          <w:tcPr>
            <w:tcW w:w="845" w:type="dxa"/>
            <w:vAlign w:val="center"/>
          </w:tcPr>
          <w:p w:rsidR="00AF598C" w:rsidRPr="007861BF" w:rsidRDefault="00AF598C" w:rsidP="00AF598C">
            <w:pPr>
              <w:jc w:val="center"/>
            </w:pPr>
            <w:r w:rsidRPr="007861BF">
              <w:t>5</w:t>
            </w:r>
          </w:p>
        </w:tc>
        <w:tc>
          <w:tcPr>
            <w:tcW w:w="3827" w:type="dxa"/>
          </w:tcPr>
          <w:p w:rsidR="00AF598C" w:rsidRPr="007861BF" w:rsidRDefault="00AF598C" w:rsidP="00AF598C">
            <w:pPr>
              <w:jc w:val="center"/>
            </w:pPr>
            <w:r w:rsidRPr="007861BF">
              <w:rPr>
                <w:bCs/>
                <w:color w:val="000000"/>
              </w:rPr>
              <w:t>западнее  с. Беликово</w:t>
            </w:r>
          </w:p>
        </w:tc>
        <w:tc>
          <w:tcPr>
            <w:tcW w:w="1984" w:type="dxa"/>
            <w:vAlign w:val="center"/>
          </w:tcPr>
          <w:p w:rsidR="00AF598C" w:rsidRPr="007861BF" w:rsidRDefault="00AF598C" w:rsidP="00AF598C">
            <w:pPr>
              <w:jc w:val="center"/>
              <w:rPr>
                <w:bCs/>
                <w:color w:val="000000"/>
              </w:rPr>
            </w:pPr>
            <w:r w:rsidRPr="007861BF">
              <w:rPr>
                <w:bCs/>
                <w:color w:val="000000"/>
              </w:rPr>
              <w:t>0,74</w:t>
            </w:r>
          </w:p>
        </w:tc>
        <w:tc>
          <w:tcPr>
            <w:tcW w:w="2970" w:type="dxa"/>
            <w:vAlign w:val="center"/>
          </w:tcPr>
          <w:p w:rsidR="00AF598C" w:rsidRPr="007861BF" w:rsidRDefault="00AF598C" w:rsidP="00AF598C">
            <w:pPr>
              <w:jc w:val="center"/>
            </w:pPr>
            <w:r w:rsidRPr="007861BF">
              <w:t>58:18:0920901:47</w:t>
            </w:r>
          </w:p>
        </w:tc>
      </w:tr>
      <w:tr w:rsidR="00AF598C" w:rsidRPr="007861BF" w:rsidTr="00AF598C">
        <w:trPr>
          <w:jc w:val="center"/>
        </w:trPr>
        <w:tc>
          <w:tcPr>
            <w:tcW w:w="845" w:type="dxa"/>
            <w:vAlign w:val="center"/>
          </w:tcPr>
          <w:p w:rsidR="00AF598C" w:rsidRPr="007861BF" w:rsidRDefault="00AF598C" w:rsidP="00AF598C">
            <w:pPr>
              <w:jc w:val="center"/>
            </w:pPr>
            <w:r w:rsidRPr="007861BF">
              <w:t>6</w:t>
            </w:r>
          </w:p>
        </w:tc>
        <w:tc>
          <w:tcPr>
            <w:tcW w:w="3827" w:type="dxa"/>
          </w:tcPr>
          <w:p w:rsidR="00AF598C" w:rsidRPr="007861BF" w:rsidRDefault="00AF598C" w:rsidP="00AF598C">
            <w:pPr>
              <w:jc w:val="center"/>
            </w:pPr>
            <w:r w:rsidRPr="007861BF">
              <w:rPr>
                <w:bCs/>
                <w:color w:val="000000"/>
              </w:rPr>
              <w:t>северо-западнее с.Беликово</w:t>
            </w:r>
          </w:p>
        </w:tc>
        <w:tc>
          <w:tcPr>
            <w:tcW w:w="1984" w:type="dxa"/>
            <w:vAlign w:val="center"/>
          </w:tcPr>
          <w:p w:rsidR="00AF598C" w:rsidRPr="007861BF" w:rsidRDefault="00AF598C" w:rsidP="00AF598C">
            <w:pPr>
              <w:jc w:val="center"/>
              <w:rPr>
                <w:bCs/>
                <w:color w:val="000000"/>
              </w:rPr>
            </w:pPr>
            <w:r w:rsidRPr="007861BF">
              <w:rPr>
                <w:bCs/>
                <w:color w:val="000000"/>
              </w:rPr>
              <w:t>0,4</w:t>
            </w:r>
          </w:p>
        </w:tc>
        <w:tc>
          <w:tcPr>
            <w:tcW w:w="2970" w:type="dxa"/>
            <w:vAlign w:val="center"/>
          </w:tcPr>
          <w:p w:rsidR="00AF598C" w:rsidRPr="007861BF" w:rsidRDefault="00AF598C" w:rsidP="00AF598C">
            <w:pPr>
              <w:jc w:val="center"/>
            </w:pPr>
            <w:r w:rsidRPr="007861BF">
              <w:t>-</w:t>
            </w:r>
          </w:p>
        </w:tc>
      </w:tr>
    </w:tbl>
    <w:p w:rsidR="00AF598C" w:rsidRPr="007861BF" w:rsidRDefault="00AF598C" w:rsidP="00AF598C">
      <w:pPr>
        <w:spacing w:line="360" w:lineRule="auto"/>
        <w:ind w:firstLine="708"/>
        <w:jc w:val="both"/>
      </w:pPr>
      <w:r w:rsidRPr="007861BF">
        <w:t>На территории Царевщинского сельсовета участки складирования твердых бытовых отходов отсутствуют, твердые бытовые отходы вывозят в соседний Засечный сельсовет Мокшанского района Пензенской области.</w:t>
      </w:r>
    </w:p>
    <w:p w:rsidR="00AF598C" w:rsidRPr="007861BF" w:rsidRDefault="00AF598C" w:rsidP="00AF598C">
      <w:pPr>
        <w:spacing w:line="360" w:lineRule="auto"/>
        <w:ind w:firstLine="708"/>
        <w:jc w:val="both"/>
      </w:pPr>
      <w:r w:rsidRPr="007861BF">
        <w:t xml:space="preserve">На территории сельсовета действующие скотомогильники отсутствуют. По данным администрации сельсовета западнее с. Беликово есть законсервированный скотомогильник (закрыт в 1995 г.).  </w:t>
      </w:r>
    </w:p>
    <w:p w:rsidR="00AF598C" w:rsidRPr="007861BF" w:rsidRDefault="00AF598C" w:rsidP="00AF598C">
      <w:pPr>
        <w:spacing w:line="360" w:lineRule="auto"/>
        <w:ind w:firstLine="709"/>
        <w:jc w:val="both"/>
        <w:rPr>
          <w:rFonts w:eastAsia="TimesNewRomanPSMT"/>
        </w:rPr>
      </w:pPr>
      <w:r w:rsidRPr="007861BF">
        <w:t xml:space="preserve">Согласно постановлению Правительства Пензенской области от 09.08.2017 №378-пП «Об утверждении Порядка ликвидации неиспользуемых скотомогильников на территории </w:t>
      </w:r>
      <w:r w:rsidRPr="007861BF">
        <w:lastRenderedPageBreak/>
        <w:t>Пензенской области» все неиспользованные скотомогильники подлежат ликвидации в целях недопущения несанкционированного захоронения в них биологических отходов, нераспространения возбудителей заразных болезней животных, защиты населения от заразных и иных болезней, общих для</w:t>
      </w:r>
      <w:r w:rsidRPr="007861BF">
        <w:rPr>
          <w:rFonts w:eastAsia="TimesNewRomanPSMT"/>
        </w:rPr>
        <w:t xml:space="preserve"> человека и животных, охраны окружающей среды от загрязнения.</w:t>
      </w:r>
    </w:p>
    <w:p w:rsidR="00AF598C" w:rsidRPr="007861BF" w:rsidRDefault="00AF598C" w:rsidP="00AF598C">
      <w:pPr>
        <w:spacing w:line="360" w:lineRule="auto"/>
        <w:ind w:firstLine="709"/>
        <w:jc w:val="both"/>
      </w:pPr>
      <w:r w:rsidRPr="007861BF">
        <w:t>Под неиспользуемым скотомогильником понимается скотомогильник (биотермическая яма, яма Беккари), которые принадлежат на праве собственности Пензенской области или собственник которых неизвестен (по согласованию с собственником земельного участка), имеющий одну или несколько биотермических ям или земляных ям, срок последнего захоронения биологических отходов в которые составляет не менее двух лет для биотермических ям и не менее 25 лет для земляных ям.</w:t>
      </w:r>
    </w:p>
    <w:p w:rsidR="00AF598C" w:rsidRPr="007861BF" w:rsidRDefault="00AF598C" w:rsidP="00AF598C">
      <w:pPr>
        <w:pStyle w:val="10"/>
        <w:spacing w:line="360" w:lineRule="auto"/>
        <w:jc w:val="center"/>
        <w:rPr>
          <w:rFonts w:ascii="Times New Roman" w:hAnsi="Times New Roman" w:cs="Times New Roman"/>
          <w:sz w:val="24"/>
          <w:szCs w:val="24"/>
        </w:rPr>
      </w:pPr>
      <w:bookmarkStart w:id="54" w:name="_Toc53743562"/>
      <w:r w:rsidRPr="007861BF">
        <w:rPr>
          <w:rFonts w:ascii="Times New Roman" w:hAnsi="Times New Roman" w:cs="Times New Roman"/>
          <w:sz w:val="24"/>
          <w:szCs w:val="24"/>
        </w:rPr>
        <w:t>13. Зоны с особыми условиями использования территорий</w:t>
      </w:r>
      <w:bookmarkEnd w:id="54"/>
    </w:p>
    <w:p w:rsidR="00AF598C" w:rsidRPr="007861BF" w:rsidRDefault="00AF598C" w:rsidP="00AF598C">
      <w:pPr>
        <w:spacing w:line="360" w:lineRule="auto"/>
        <w:ind w:firstLine="708"/>
        <w:jc w:val="both"/>
      </w:pPr>
      <w:r w:rsidRPr="007861BF">
        <w:t>Согласно Градостроительному кодексу РФ,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AF598C" w:rsidRPr="007861BF" w:rsidRDefault="00AF598C" w:rsidP="00AF598C">
      <w:pPr>
        <w:spacing w:line="360" w:lineRule="auto"/>
        <w:ind w:firstLine="708"/>
        <w:jc w:val="both"/>
      </w:pPr>
      <w:r w:rsidRPr="007861BF">
        <w:t xml:space="preserve">Согласно ст. 106 главы </w:t>
      </w:r>
      <w:r w:rsidRPr="007861BF">
        <w:rPr>
          <w:lang w:val="en-US"/>
        </w:rPr>
        <w:t>XIX</w:t>
      </w:r>
      <w:r w:rsidRPr="007861BF">
        <w:t xml:space="preserve"> Земельного кодекса РФ от 25.10.2001 № 136-ФЗ </w:t>
      </w:r>
      <w:r w:rsidRPr="007861BF">
        <w:br/>
        <w:t xml:space="preserve">(с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 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(рыбоохранные)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 106 Земельного кодекса РФ в порядке, установленном до дня официального опубликования Федерального закона от 03.08.2018 </w:t>
      </w:r>
      <w:r w:rsidRPr="007861BF">
        <w:br/>
        <w:t xml:space="preserve">№ 342-ФЗ, Правительством РФ для зоны с особыми условиями использования территории соответствующего вида. </w:t>
      </w:r>
    </w:p>
    <w:p w:rsidR="00AF598C" w:rsidRPr="007861BF" w:rsidRDefault="00AF598C" w:rsidP="00AF598C">
      <w:pPr>
        <w:spacing w:line="360" w:lineRule="auto"/>
        <w:ind w:firstLine="708"/>
        <w:jc w:val="both"/>
      </w:pPr>
      <w:r w:rsidRPr="007861BF">
        <w:lastRenderedPageBreak/>
        <w:t>Градостроительная и иные виды деятельности в зонах с особыми условиями использования территорий должны осуществляться:</w:t>
      </w:r>
    </w:p>
    <w:p w:rsidR="00AF598C" w:rsidRPr="007861BF" w:rsidRDefault="00AF598C" w:rsidP="00AF598C">
      <w:pPr>
        <w:widowControl w:val="0"/>
        <w:numPr>
          <w:ilvl w:val="0"/>
          <w:numId w:val="18"/>
        </w:numPr>
        <w:tabs>
          <w:tab w:val="left" w:pos="993"/>
        </w:tabs>
        <w:spacing w:line="360" w:lineRule="auto"/>
        <w:ind w:left="0" w:firstLine="709"/>
        <w:jc w:val="both"/>
      </w:pPr>
      <w:r w:rsidRPr="007861BF">
        <w:t>с соблюдением запрещений и ограничений, установленных федеральными, региональными и местными нормативно-правовыми актами и правилами для зон с особыми условиями использования территорий;</w:t>
      </w:r>
    </w:p>
    <w:p w:rsidR="00AF598C" w:rsidRPr="007861BF" w:rsidRDefault="00AF598C" w:rsidP="00AF598C">
      <w:pPr>
        <w:widowControl w:val="0"/>
        <w:numPr>
          <w:ilvl w:val="0"/>
          <w:numId w:val="18"/>
        </w:numPr>
        <w:tabs>
          <w:tab w:val="left" w:pos="993"/>
        </w:tabs>
        <w:spacing w:line="360" w:lineRule="auto"/>
        <w:ind w:left="0" w:firstLine="709"/>
        <w:jc w:val="both"/>
      </w:pPr>
      <w:r w:rsidRPr="007861BF">
        <w:t>с соблюдением требований градостроительных регламен</w:t>
      </w:r>
      <w:r w:rsidRPr="007861BF">
        <w:softHyphen/>
        <w:t>тов правил землепользования и застройки сельсовета, утверждаемых в отношении видов деятельности, не явля</w:t>
      </w:r>
      <w:r w:rsidRPr="007861BF">
        <w:softHyphen/>
        <w:t>ющихся запрещенными или ограниченными применительно к кон</w:t>
      </w:r>
      <w:r w:rsidRPr="007861BF">
        <w:softHyphen/>
        <w:t xml:space="preserve">кретным зонам с особыми условиями использования территорий; </w:t>
      </w:r>
    </w:p>
    <w:p w:rsidR="00AF598C" w:rsidRPr="007861BF" w:rsidRDefault="00AF598C" w:rsidP="00AF598C">
      <w:pPr>
        <w:widowControl w:val="0"/>
        <w:numPr>
          <w:ilvl w:val="0"/>
          <w:numId w:val="18"/>
        </w:numPr>
        <w:tabs>
          <w:tab w:val="left" w:pos="993"/>
        </w:tabs>
        <w:spacing w:line="360" w:lineRule="auto"/>
        <w:ind w:left="0" w:firstLine="709"/>
        <w:jc w:val="both"/>
      </w:pPr>
      <w:r w:rsidRPr="007861BF">
        <w:t>с учетом историко-культурных, социальных, природ</w:t>
      </w:r>
      <w:r w:rsidRPr="007861BF">
        <w:softHyphen/>
        <w:t>но-климатических, 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AF598C" w:rsidRPr="007861BF" w:rsidRDefault="00AF598C" w:rsidP="00AF598C">
      <w:pPr>
        <w:widowControl w:val="0"/>
        <w:spacing w:line="360" w:lineRule="auto"/>
        <w:ind w:firstLine="708"/>
        <w:jc w:val="both"/>
      </w:pPr>
      <w:r w:rsidRPr="007861BF">
        <w:t xml:space="preserve">В соответствии с п. 24 статьи 106 Земельного кодекса РФ от 25.10.2001 № 136-ФЗ </w:t>
      </w:r>
      <w:r w:rsidRPr="007861BF">
        <w:br/>
        <w:t>(с последующими изменениями) зоны с особыми условиями использования территории,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территории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федеральным законом.</w:t>
      </w:r>
    </w:p>
    <w:p w:rsidR="00AF598C" w:rsidRPr="007861BF" w:rsidRDefault="00AF598C" w:rsidP="00AF598C">
      <w:pPr>
        <w:widowControl w:val="0"/>
        <w:spacing w:line="360" w:lineRule="auto"/>
        <w:ind w:firstLine="708"/>
        <w:jc w:val="both"/>
      </w:pPr>
      <w:r w:rsidRPr="007861BF">
        <w:t>Согласно ч. 8 ст. 26 Федерального закона от 03.08.2018 № 342-ФЗ «О внесении изменений в Градостроительный кодекс РФ и отдельные законодательные акты РФ» до 01.01.2025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01.01.2022 одним из следующих способов: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lastRenderedPageBreak/>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4) решением суда.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случае если зона с особыми условиями использования территории, требование об установлении которой предусмотрено в соответствии с федеральным законом, не была установлена до 01.01.2022</w:t>
      </w:r>
      <w:r w:rsidRPr="007861BF">
        <w:t>,</w:t>
      </w:r>
      <w:r w:rsidRPr="007861BF">
        <w:rPr>
          <w:rFonts w:eastAsia="Calibri"/>
          <w:lang w:eastAsia="en-US"/>
        </w:rPr>
        <w:t xml:space="preserve"> либо не были установлены границы такой зоны, такая зона и ее границы должны быть установлены в срок не позднее 01.01.2025, за исключением случая, предусмотренного ч. 13 и ч. 15 ст. 26 Федерального закона </w:t>
      </w:r>
      <w:r w:rsidRPr="007861BF">
        <w:t xml:space="preserve">от 03.08.2018 № 342-ФЗ </w:t>
      </w:r>
      <w:r w:rsidRPr="007861BF">
        <w:br/>
        <w:t>«О внесении изменений в Градостроительный кодекс РФ и отдельные законодательные акты РФ»</w:t>
      </w:r>
      <w:r w:rsidRPr="007861BF">
        <w:rPr>
          <w:rFonts w:eastAsia="Calibri"/>
          <w:lang w:eastAsia="en-US"/>
        </w:rPr>
        <w:t>.</w:t>
      </w:r>
    </w:p>
    <w:p w:rsidR="00AF598C" w:rsidRPr="007861BF" w:rsidRDefault="00AF598C" w:rsidP="00AF598C">
      <w:pPr>
        <w:widowControl w:val="0"/>
        <w:spacing w:line="360" w:lineRule="auto"/>
        <w:ind w:firstLine="709"/>
        <w:jc w:val="both"/>
      </w:pPr>
      <w:r w:rsidRPr="007861BF">
        <w:t>На территории муниципального образования Царевщинский сельсовет Мокшанского района Пензенской области должны устанавливаться следующие зоны с особыми условиями использования территории:</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17"/>
        <w:gridCol w:w="9321"/>
      </w:tblGrid>
      <w:tr w:rsidR="00AF598C" w:rsidRPr="007861BF" w:rsidTr="00EE66F9">
        <w:tc>
          <w:tcPr>
            <w:tcW w:w="817" w:type="dxa"/>
            <w:shd w:val="clear" w:color="auto" w:fill="auto"/>
            <w:vAlign w:val="center"/>
          </w:tcPr>
          <w:p w:rsidR="00AF598C" w:rsidRPr="007861BF" w:rsidRDefault="00AF598C" w:rsidP="00EE66F9">
            <w:pPr>
              <w:widowControl w:val="0"/>
              <w:jc w:val="center"/>
              <w:rPr>
                <w:b/>
              </w:rPr>
            </w:pPr>
            <w:r w:rsidRPr="007861BF">
              <w:rPr>
                <w:b/>
              </w:rPr>
              <w:t>№</w:t>
            </w:r>
          </w:p>
        </w:tc>
        <w:tc>
          <w:tcPr>
            <w:tcW w:w="9321" w:type="dxa"/>
            <w:shd w:val="clear" w:color="auto" w:fill="auto"/>
          </w:tcPr>
          <w:p w:rsidR="00AF598C" w:rsidRPr="007861BF" w:rsidRDefault="00AF598C" w:rsidP="00EE66F9">
            <w:pPr>
              <w:widowControl w:val="0"/>
              <w:jc w:val="center"/>
              <w:rPr>
                <w:b/>
              </w:rPr>
            </w:pPr>
            <w:r w:rsidRPr="007861BF">
              <w:rPr>
                <w:b/>
              </w:rPr>
              <w:t>Вид зоны с особыми условиями использования территории</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1</w:t>
            </w:r>
          </w:p>
        </w:tc>
        <w:tc>
          <w:tcPr>
            <w:tcW w:w="9321" w:type="dxa"/>
            <w:shd w:val="clear" w:color="auto" w:fill="auto"/>
          </w:tcPr>
          <w:p w:rsidR="00AF598C" w:rsidRPr="007861BF" w:rsidRDefault="00AF598C" w:rsidP="00EE66F9">
            <w:pPr>
              <w:widowControl w:val="0"/>
              <w:jc w:val="both"/>
            </w:pPr>
            <w:r w:rsidRPr="007861BF">
              <w:t>Охранная зона объектов электроэнергетики (объектов электросетевого хозяйства и объектов по производству электрической энергии)</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2</w:t>
            </w:r>
          </w:p>
        </w:tc>
        <w:tc>
          <w:tcPr>
            <w:tcW w:w="9321" w:type="dxa"/>
            <w:shd w:val="clear" w:color="auto" w:fill="auto"/>
          </w:tcPr>
          <w:p w:rsidR="00AF598C" w:rsidRPr="007861BF" w:rsidRDefault="00AF598C" w:rsidP="00EE66F9">
            <w:pPr>
              <w:widowControl w:val="0"/>
              <w:jc w:val="both"/>
            </w:pPr>
            <w:r w:rsidRPr="007861BF">
              <w:t>Придорожные полосы автомобильных дорог</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3</w:t>
            </w:r>
          </w:p>
        </w:tc>
        <w:tc>
          <w:tcPr>
            <w:tcW w:w="9321" w:type="dxa"/>
            <w:shd w:val="clear" w:color="auto" w:fill="auto"/>
          </w:tcPr>
          <w:p w:rsidR="00AF598C" w:rsidRPr="007861BF" w:rsidRDefault="00AF598C" w:rsidP="00EE66F9">
            <w:pPr>
              <w:widowControl w:val="0"/>
              <w:jc w:val="both"/>
            </w:pPr>
            <w:r w:rsidRPr="007861BF">
              <w:t>Охранная зона трубопроводов (газопроводов, нефтепроводов и нефтепродуктопроводов)</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4</w:t>
            </w:r>
          </w:p>
        </w:tc>
        <w:tc>
          <w:tcPr>
            <w:tcW w:w="9321" w:type="dxa"/>
            <w:shd w:val="clear" w:color="auto" w:fill="auto"/>
          </w:tcPr>
          <w:p w:rsidR="00AF598C" w:rsidRPr="007861BF" w:rsidRDefault="00AF598C" w:rsidP="00EE66F9">
            <w:pPr>
              <w:widowControl w:val="0"/>
              <w:jc w:val="both"/>
            </w:pPr>
            <w:r w:rsidRPr="007861BF">
              <w:t>Охранная зона линий и сооружений связи</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5</w:t>
            </w:r>
          </w:p>
        </w:tc>
        <w:tc>
          <w:tcPr>
            <w:tcW w:w="9321" w:type="dxa"/>
            <w:shd w:val="clear" w:color="auto" w:fill="auto"/>
          </w:tcPr>
          <w:p w:rsidR="00AF598C" w:rsidRPr="007861BF" w:rsidRDefault="00AF598C" w:rsidP="00EE66F9">
            <w:pPr>
              <w:widowControl w:val="0"/>
              <w:jc w:val="both"/>
            </w:pPr>
            <w:r w:rsidRPr="007861BF">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6</w:t>
            </w:r>
          </w:p>
        </w:tc>
        <w:tc>
          <w:tcPr>
            <w:tcW w:w="9321" w:type="dxa"/>
            <w:shd w:val="clear" w:color="auto" w:fill="auto"/>
          </w:tcPr>
          <w:p w:rsidR="00AF598C" w:rsidRPr="007861BF" w:rsidRDefault="00AF598C" w:rsidP="00EE66F9">
            <w:pPr>
              <w:widowControl w:val="0"/>
              <w:jc w:val="both"/>
            </w:pPr>
            <w:r w:rsidRPr="007861BF">
              <w:t>Водоохранная зона</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7</w:t>
            </w:r>
          </w:p>
        </w:tc>
        <w:tc>
          <w:tcPr>
            <w:tcW w:w="9321" w:type="dxa"/>
            <w:shd w:val="clear" w:color="auto" w:fill="auto"/>
          </w:tcPr>
          <w:p w:rsidR="00AF598C" w:rsidRPr="007861BF" w:rsidRDefault="00AF598C" w:rsidP="00EE66F9">
            <w:pPr>
              <w:widowControl w:val="0"/>
              <w:jc w:val="both"/>
            </w:pPr>
            <w:r w:rsidRPr="007861BF">
              <w:t>Прибрежная защитная полоса</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8</w:t>
            </w:r>
          </w:p>
        </w:tc>
        <w:tc>
          <w:tcPr>
            <w:tcW w:w="9321" w:type="dxa"/>
            <w:shd w:val="clear" w:color="auto" w:fill="auto"/>
          </w:tcPr>
          <w:p w:rsidR="00AF598C" w:rsidRPr="007861BF" w:rsidRDefault="00AF598C" w:rsidP="00EE66F9">
            <w:pPr>
              <w:widowControl w:val="0"/>
              <w:jc w:val="both"/>
            </w:pPr>
            <w:r w:rsidRPr="007861BF">
              <w:t>Зоны санитарной охраны источников питьевого и хозяйственно-бытового водоснабжения</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9</w:t>
            </w:r>
          </w:p>
        </w:tc>
        <w:tc>
          <w:tcPr>
            <w:tcW w:w="9321" w:type="dxa"/>
            <w:shd w:val="clear" w:color="auto" w:fill="auto"/>
          </w:tcPr>
          <w:p w:rsidR="00AF598C" w:rsidRPr="007861BF" w:rsidRDefault="00AF598C" w:rsidP="00EE66F9">
            <w:pPr>
              <w:widowControl w:val="0"/>
              <w:jc w:val="both"/>
            </w:pPr>
            <w:r w:rsidRPr="007861BF">
              <w:t>Санитарно-защитная зона</w:t>
            </w:r>
          </w:p>
        </w:tc>
      </w:tr>
      <w:tr w:rsidR="00AF598C" w:rsidRPr="007861BF" w:rsidTr="00EE66F9">
        <w:tc>
          <w:tcPr>
            <w:tcW w:w="817" w:type="dxa"/>
            <w:shd w:val="clear" w:color="auto" w:fill="auto"/>
            <w:vAlign w:val="center"/>
          </w:tcPr>
          <w:p w:rsidR="00AF598C" w:rsidRPr="007861BF" w:rsidRDefault="00AF598C" w:rsidP="00EE66F9">
            <w:pPr>
              <w:widowControl w:val="0"/>
              <w:jc w:val="center"/>
            </w:pPr>
            <w:r w:rsidRPr="007861BF">
              <w:t>10</w:t>
            </w:r>
          </w:p>
        </w:tc>
        <w:tc>
          <w:tcPr>
            <w:tcW w:w="9321" w:type="dxa"/>
            <w:shd w:val="clear" w:color="auto" w:fill="auto"/>
          </w:tcPr>
          <w:p w:rsidR="00AF598C" w:rsidRPr="007861BF" w:rsidRDefault="00AF598C" w:rsidP="00EE66F9">
            <w:pPr>
              <w:widowControl w:val="0"/>
              <w:jc w:val="both"/>
            </w:pPr>
            <w:r w:rsidRPr="007861BF">
              <w:t>Зона минимальных расстояний до магистральных или промышленных трубопроводов (газопроводов, нефтепроводов и нефтепродуктопроводов)</w:t>
            </w:r>
          </w:p>
        </w:tc>
      </w:tr>
    </w:tbl>
    <w:p w:rsidR="00AF598C" w:rsidRPr="007861BF" w:rsidRDefault="00AF598C" w:rsidP="00AF598C">
      <w:pPr>
        <w:widowControl w:val="0"/>
        <w:spacing w:line="360" w:lineRule="auto"/>
        <w:ind w:firstLine="709"/>
        <w:jc w:val="both"/>
      </w:pPr>
      <w:r w:rsidRPr="007861BF">
        <w:t>Границы зон с особыми условиями использования территории отображены на карте «Карта использования территории муниципального образования с отображением зон с особыми условиями использования территории».</w:t>
      </w:r>
    </w:p>
    <w:p w:rsidR="00AF598C" w:rsidRPr="007861BF" w:rsidRDefault="00AF598C" w:rsidP="00AF598C">
      <w:pPr>
        <w:pStyle w:val="10"/>
        <w:spacing w:before="0" w:line="360" w:lineRule="auto"/>
        <w:contextualSpacing/>
        <w:jc w:val="center"/>
        <w:rPr>
          <w:rFonts w:ascii="Times New Roman" w:hAnsi="Times New Roman" w:cs="Times New Roman"/>
          <w:sz w:val="24"/>
          <w:szCs w:val="24"/>
        </w:rPr>
      </w:pPr>
      <w:bookmarkStart w:id="55" w:name="_Toc89164227"/>
      <w:r w:rsidRPr="007861BF">
        <w:rPr>
          <w:rFonts w:ascii="Times New Roman" w:hAnsi="Times New Roman" w:cs="Times New Roman"/>
          <w:sz w:val="24"/>
          <w:szCs w:val="24"/>
        </w:rPr>
        <w:t>Охранная зона объектов электроэнергетики</w:t>
      </w:r>
      <w:bookmarkEnd w:id="55"/>
    </w:p>
    <w:p w:rsidR="00AF598C" w:rsidRPr="007861BF" w:rsidRDefault="00AF598C" w:rsidP="00AF598C">
      <w:pPr>
        <w:spacing w:line="360" w:lineRule="auto"/>
        <w:ind w:firstLine="708"/>
        <w:jc w:val="both"/>
        <w:rPr>
          <w:rFonts w:eastAsia="Calibri"/>
          <w:lang w:eastAsia="en-US"/>
        </w:rPr>
      </w:pPr>
      <w:r w:rsidRPr="007861BF">
        <w:t xml:space="preserve">Порядок установления, изменения, прекращения существования зон с особыми условиями использования территории установлен статьей 106 Земельного кодекса РФ. Порядок </w:t>
      </w:r>
      <w:r w:rsidRPr="007861BF">
        <w:rPr>
          <w:rFonts w:eastAsia="Calibri"/>
          <w:lang w:eastAsia="en-US"/>
        </w:rPr>
        <w:t xml:space="preserve">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w:t>
      </w:r>
      <w:r w:rsidRPr="007861BF">
        <w:rPr>
          <w:rFonts w:eastAsia="Calibri"/>
          <w:lang w:eastAsia="en-US"/>
        </w:rPr>
        <w:lastRenderedPageBreak/>
        <w:t xml:space="preserve">безопасное функционирование и эксплуатацию указанных объектов, </w:t>
      </w:r>
      <w:r w:rsidRPr="007861BF">
        <w:t xml:space="preserve">утвержден Постановлением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(далее – Правила установления охранных зон </w:t>
      </w:r>
      <w:r w:rsidRPr="007861BF">
        <w:rPr>
          <w:rFonts w:eastAsia="Calibri"/>
          <w:lang w:eastAsia="en-US"/>
        </w:rPr>
        <w:t>объектов электросетевого хозяйства</w:t>
      </w:r>
      <w:r w:rsidRPr="007861BF">
        <w:t xml:space="preserve">). Данный документ применяется до 01.01.2022 с учетом особенностей ст. 26 Федерального закона от 03.08.2018 </w:t>
      </w:r>
      <w:r w:rsidRPr="007861BF">
        <w:br/>
        <w:t>№ 342-ФЗ «О внесении изменений в Градостроительный кодекс РФ и отдельные законодательные акты РФ» (с последующими изменениями). Охранные зоны устанавливаются для всех объектов электросетевого хозяйства, и считается установленной с даты внесения в Единый государственный реестр прав сведений о ее границах.</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В соответствии с </w:t>
      </w:r>
      <w:r w:rsidRPr="007861BF">
        <w:t xml:space="preserve">Правилами установления охранных зон </w:t>
      </w:r>
      <w:r w:rsidRPr="007861BF">
        <w:rPr>
          <w:rFonts w:eastAsia="Calibri"/>
          <w:lang w:eastAsia="en-US"/>
        </w:rPr>
        <w:t>объектов электросетевого хозяйства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г) размещать свалки;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lastRenderedPageBreak/>
        <w:t>В пределах охранных зон без письменного решения о согласовании сетевых организаций юридическим и физическим лицам запрещаются: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строительство, капитальный ремонт, реконструкция или снос зданий и сооружений;</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горные, взрывные, мелиоративные работы, в том числе связанные с временным затоплением земель;</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посадка и вырубка деревьев и кустарников;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охранных зонах, установленных для объектов электросетевого хозяйства напряжением до 1000 вольт, помимо выше перечисленных действий, без письменного решения о согласовании сетевых организаций запрещается: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складировать или размещать хранилища любых, в том числе горюче-смазочных, материалов;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lastRenderedPageBreak/>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AF598C" w:rsidRPr="007861BF" w:rsidRDefault="00AF598C" w:rsidP="00AF598C">
      <w:pPr>
        <w:autoSpaceDE w:val="0"/>
        <w:autoSpaceDN w:val="0"/>
        <w:adjustRightInd w:val="0"/>
        <w:spacing w:line="360" w:lineRule="auto"/>
        <w:ind w:firstLine="720"/>
        <w:jc w:val="both"/>
      </w:pPr>
      <w:r w:rsidRPr="007861BF">
        <w:rPr>
          <w:rFonts w:eastAsia="Calibri"/>
          <w:lang w:eastAsia="en-US"/>
        </w:rPr>
        <w:t xml:space="preserve">Требования к границам установления охранных зон объектов электросетевого хозяйства также содержатся в </w:t>
      </w:r>
      <w:r w:rsidRPr="007861BF">
        <w:t>постановлении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Согласно указанным требованиям охранные зоны устанавливаются: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12;</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lastRenderedPageBreak/>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12, применительно к высшему классу напряжения подстанции.</w:t>
      </w:r>
    </w:p>
    <w:p w:rsidR="00AF598C" w:rsidRPr="007861BF" w:rsidRDefault="00AF598C" w:rsidP="00AF598C">
      <w:pPr>
        <w:autoSpaceDE w:val="0"/>
        <w:autoSpaceDN w:val="0"/>
        <w:adjustRightInd w:val="0"/>
        <w:spacing w:line="360" w:lineRule="auto"/>
        <w:ind w:firstLine="720"/>
        <w:rPr>
          <w:rFonts w:eastAsia="Calibri"/>
          <w:lang w:eastAsia="en-US"/>
        </w:rPr>
      </w:pPr>
      <w:r w:rsidRPr="007861BF">
        <w:rPr>
          <w:rFonts w:eastAsia="Calibri"/>
          <w:lang w:eastAsia="en-US"/>
        </w:rPr>
        <w:t>Таблица 12. Параметры охранных зон объектов электросетевого хозяйства.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19"/>
        <w:gridCol w:w="5919"/>
      </w:tblGrid>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b/>
                <w:lang w:eastAsia="en-US"/>
              </w:rPr>
            </w:pPr>
            <w:r w:rsidRPr="007861BF">
              <w:rPr>
                <w:rFonts w:eastAsia="Calibri"/>
                <w:b/>
                <w:lang w:eastAsia="en-US"/>
              </w:rPr>
              <w:t>Проектный номинальный класс напряжения, кВ</w:t>
            </w:r>
          </w:p>
        </w:tc>
        <w:tc>
          <w:tcPr>
            <w:tcW w:w="5919" w:type="dxa"/>
            <w:shd w:val="clear" w:color="auto" w:fill="auto"/>
            <w:vAlign w:val="center"/>
          </w:tcPr>
          <w:p w:rsidR="00AF598C" w:rsidRPr="007861BF" w:rsidRDefault="00AF598C" w:rsidP="00EE66F9">
            <w:pPr>
              <w:widowControl w:val="0"/>
              <w:autoSpaceDE w:val="0"/>
              <w:autoSpaceDN w:val="0"/>
              <w:adjustRightInd w:val="0"/>
              <w:jc w:val="center"/>
              <w:rPr>
                <w:rFonts w:eastAsia="Calibri"/>
                <w:b/>
                <w:lang w:eastAsia="en-US"/>
              </w:rPr>
            </w:pPr>
            <w:r w:rsidRPr="007861BF">
              <w:rPr>
                <w:rFonts w:eastAsia="Calibri"/>
                <w:b/>
                <w:lang w:eastAsia="en-US"/>
              </w:rPr>
              <w:t>Расстояние, м</w:t>
            </w:r>
          </w:p>
        </w:tc>
      </w:tr>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До 1</w:t>
            </w:r>
          </w:p>
        </w:tc>
        <w:tc>
          <w:tcPr>
            <w:tcW w:w="5919" w:type="dxa"/>
            <w:shd w:val="clear" w:color="auto" w:fill="auto"/>
            <w:vAlign w:val="center"/>
          </w:tcPr>
          <w:p w:rsidR="00AF598C" w:rsidRPr="007861BF" w:rsidRDefault="00AF598C" w:rsidP="00EE66F9">
            <w:pPr>
              <w:pStyle w:val="afa"/>
              <w:widowControl w:val="0"/>
              <w:jc w:val="center"/>
              <w:rPr>
                <w:rFonts w:ascii="Times New Roman" w:hAnsi="Times New Roman" w:cs="Times New Roman"/>
              </w:rPr>
            </w:pPr>
            <w:r w:rsidRPr="007861BF">
              <w:rPr>
                <w:rFonts w:ascii="Times New Roman" w:hAnsi="Times New Roman" w:cs="Times New Roman"/>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1-20</w:t>
            </w:r>
          </w:p>
        </w:tc>
        <w:tc>
          <w:tcPr>
            <w:tcW w:w="59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10 (5 - для линий с самонесущими или изолированными проводами, размещенных в границах населенных пунктов)</w:t>
            </w:r>
          </w:p>
        </w:tc>
      </w:tr>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35</w:t>
            </w:r>
          </w:p>
        </w:tc>
        <w:tc>
          <w:tcPr>
            <w:tcW w:w="59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15</w:t>
            </w:r>
          </w:p>
        </w:tc>
      </w:tr>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110</w:t>
            </w:r>
          </w:p>
        </w:tc>
        <w:tc>
          <w:tcPr>
            <w:tcW w:w="59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20</w:t>
            </w:r>
          </w:p>
        </w:tc>
      </w:tr>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220</w:t>
            </w:r>
          </w:p>
        </w:tc>
        <w:tc>
          <w:tcPr>
            <w:tcW w:w="59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25</w:t>
            </w:r>
          </w:p>
        </w:tc>
      </w:tr>
      <w:tr w:rsidR="00AF598C" w:rsidRPr="007861BF" w:rsidTr="00EE66F9">
        <w:trPr>
          <w:jc w:val="center"/>
        </w:trPr>
        <w:tc>
          <w:tcPr>
            <w:tcW w:w="42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500</w:t>
            </w:r>
          </w:p>
        </w:tc>
        <w:tc>
          <w:tcPr>
            <w:tcW w:w="5919" w:type="dxa"/>
            <w:shd w:val="clear" w:color="auto" w:fill="auto"/>
            <w:vAlign w:val="center"/>
          </w:tcPr>
          <w:p w:rsidR="00AF598C" w:rsidRPr="007861BF" w:rsidRDefault="00AF598C" w:rsidP="00EE66F9">
            <w:pPr>
              <w:widowControl w:val="0"/>
              <w:autoSpaceDE w:val="0"/>
              <w:autoSpaceDN w:val="0"/>
              <w:adjustRightInd w:val="0"/>
              <w:jc w:val="center"/>
              <w:rPr>
                <w:rFonts w:eastAsia="Calibri"/>
                <w:lang w:eastAsia="en-US"/>
              </w:rPr>
            </w:pPr>
            <w:r w:rsidRPr="007861BF">
              <w:rPr>
                <w:rFonts w:eastAsia="Calibri"/>
                <w:lang w:eastAsia="en-US"/>
              </w:rPr>
              <w:t>30</w:t>
            </w:r>
          </w:p>
        </w:tc>
      </w:tr>
    </w:tbl>
    <w:p w:rsidR="00AF598C" w:rsidRPr="007861BF" w:rsidRDefault="00AF598C" w:rsidP="00AF598C">
      <w:pPr>
        <w:pStyle w:val="10"/>
        <w:spacing w:before="0"/>
        <w:contextualSpacing/>
        <w:jc w:val="center"/>
        <w:rPr>
          <w:rFonts w:ascii="Times New Roman" w:hAnsi="Times New Roman" w:cs="Times New Roman"/>
          <w:sz w:val="24"/>
          <w:szCs w:val="24"/>
        </w:rPr>
      </w:pPr>
    </w:p>
    <w:p w:rsidR="00AF598C" w:rsidRPr="007861BF" w:rsidRDefault="00AF598C" w:rsidP="00AF598C">
      <w:pPr>
        <w:pStyle w:val="10"/>
        <w:spacing w:before="0"/>
        <w:contextualSpacing/>
        <w:jc w:val="center"/>
        <w:rPr>
          <w:rFonts w:ascii="Times New Roman" w:hAnsi="Times New Roman" w:cs="Times New Roman"/>
          <w:sz w:val="24"/>
          <w:szCs w:val="24"/>
        </w:rPr>
      </w:pPr>
      <w:bookmarkStart w:id="56" w:name="_Toc89164228"/>
      <w:r w:rsidRPr="007861BF">
        <w:rPr>
          <w:rFonts w:ascii="Times New Roman" w:hAnsi="Times New Roman" w:cs="Times New Roman"/>
          <w:sz w:val="24"/>
          <w:szCs w:val="24"/>
        </w:rPr>
        <w:t>Придорожные полосы автомобильных дорог</w:t>
      </w:r>
      <w:bookmarkEnd w:id="56"/>
    </w:p>
    <w:p w:rsidR="00AF598C" w:rsidRPr="007861BF" w:rsidRDefault="00AF598C" w:rsidP="00AF598C">
      <w:pPr>
        <w:pStyle w:val="Default"/>
        <w:spacing w:line="360" w:lineRule="auto"/>
        <w:ind w:firstLine="708"/>
        <w:jc w:val="both"/>
      </w:pPr>
      <w:r w:rsidRPr="007861BF">
        <w:t xml:space="preserve">В соответствии со ст.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 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w:t>
      </w:r>
      <w:r w:rsidRPr="007861BF">
        <w:lastRenderedPageBreak/>
        <w:t xml:space="preserve">капитального ремонта, содержания автомобильной дороги, ее сохранности с учётом перспектив развития автомобильной дороги. </w:t>
      </w:r>
    </w:p>
    <w:p w:rsidR="00AF598C" w:rsidRPr="007861BF" w:rsidRDefault="00AF598C" w:rsidP="00AF598C">
      <w:pPr>
        <w:pStyle w:val="Default"/>
        <w:spacing w:line="360" w:lineRule="auto"/>
        <w:ind w:firstLine="708"/>
        <w:jc w:val="both"/>
      </w:pPr>
      <w:r w:rsidRPr="007861BF">
        <w:t xml:space="preserve">Придорожные полосы устанавливаются (ст. 26 Федерального закона № 257-ФЗ </w:t>
      </w:r>
      <w:r w:rsidRPr="007861BF">
        <w:br/>
        <w:t xml:space="preserve">от 08.11.2007) для автомобильных дорог (за исключением автомобильных дорог, расположенных в границах населенных пунктов) в зависимости от класса и (или) категории автомобильных дорог с учётом перспектив их развития в размере: </w:t>
      </w:r>
    </w:p>
    <w:p w:rsidR="00AF598C" w:rsidRPr="007861BF" w:rsidRDefault="00AF598C" w:rsidP="00AF598C">
      <w:pPr>
        <w:pStyle w:val="Default"/>
        <w:spacing w:line="360" w:lineRule="auto"/>
        <w:ind w:firstLine="708"/>
        <w:jc w:val="both"/>
      </w:pPr>
      <w:r w:rsidRPr="007861BF">
        <w:t xml:space="preserve">- 75 метров для автомобильных дорог первой и второй категорий; </w:t>
      </w:r>
    </w:p>
    <w:p w:rsidR="00AF598C" w:rsidRPr="007861BF" w:rsidRDefault="00AF598C" w:rsidP="00AF598C">
      <w:pPr>
        <w:pStyle w:val="Default"/>
        <w:spacing w:line="360" w:lineRule="auto"/>
        <w:ind w:firstLine="708"/>
        <w:jc w:val="both"/>
      </w:pPr>
      <w:r w:rsidRPr="007861BF">
        <w:t xml:space="preserve">- 50 метров для автомобильных дорог третьей и четвертой категорий; </w:t>
      </w:r>
    </w:p>
    <w:p w:rsidR="00AF598C" w:rsidRPr="007861BF" w:rsidRDefault="00AF598C" w:rsidP="00AF598C">
      <w:pPr>
        <w:widowControl w:val="0"/>
        <w:spacing w:line="360" w:lineRule="auto"/>
        <w:ind w:firstLine="708"/>
        <w:jc w:val="both"/>
      </w:pPr>
      <w:r w:rsidRPr="007861BF">
        <w:t>- 25 метров для автомобильных дорог пятой категории;</w:t>
      </w:r>
    </w:p>
    <w:p w:rsidR="00AF598C" w:rsidRPr="007861BF" w:rsidRDefault="00AF598C" w:rsidP="00AF598C">
      <w:pPr>
        <w:spacing w:line="360" w:lineRule="auto"/>
        <w:ind w:firstLine="709"/>
      </w:pPr>
      <w:r w:rsidRPr="007861BF">
        <w:t>- 100 метров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AF598C" w:rsidRPr="007861BF" w:rsidRDefault="00AF598C" w:rsidP="00AF598C">
      <w:pPr>
        <w:spacing w:line="360" w:lineRule="auto"/>
        <w:ind w:firstLine="709"/>
      </w:pPr>
      <w:r w:rsidRPr="007861BF">
        <w:t>- 150 метров для участков автомобильных дорог, построенных для объездов городов с численностью населения свыше двухсот пятидесяти тысяч человек.</w:t>
      </w:r>
    </w:p>
    <w:p w:rsidR="00AF598C" w:rsidRPr="007861BF" w:rsidRDefault="00AF598C" w:rsidP="00AF598C">
      <w:pPr>
        <w:autoSpaceDE w:val="0"/>
        <w:autoSpaceDN w:val="0"/>
        <w:adjustRightInd w:val="0"/>
        <w:spacing w:line="360" w:lineRule="auto"/>
        <w:ind w:firstLine="709"/>
        <w:contextualSpacing/>
        <w:jc w:val="both"/>
      </w:pPr>
      <w:r w:rsidRPr="007861BF">
        <w:rPr>
          <w:rFonts w:eastAsia="Calibri"/>
          <w:lang w:eastAsia="en-US"/>
        </w:rPr>
        <w:t xml:space="preserve">Порядок установления и использования придорожных полос автомобильных дорог определен ст. 26 Федерального </w:t>
      </w:r>
      <w:r w:rsidRPr="007861BF">
        <w:t>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w:t>
      </w:r>
    </w:p>
    <w:p w:rsidR="00AF598C" w:rsidRPr="007861BF" w:rsidRDefault="00AF598C" w:rsidP="00AF598C">
      <w:pPr>
        <w:spacing w:line="360" w:lineRule="auto"/>
        <w:ind w:firstLine="709"/>
        <w:jc w:val="both"/>
      </w:pPr>
      <w:r w:rsidRPr="007861BF">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AF598C" w:rsidRPr="007861BF" w:rsidRDefault="00AF598C" w:rsidP="00AF598C">
      <w:pPr>
        <w:spacing w:line="360" w:lineRule="auto"/>
        <w:ind w:firstLine="709"/>
        <w:jc w:val="both"/>
      </w:pPr>
      <w:r w:rsidRPr="007861BF">
        <w:t xml:space="preserve">Ширина придорожных полос автомобильных дорог общего пользования федерального значения, установленных распоряжениями Росавтодора: </w:t>
      </w:r>
    </w:p>
    <w:p w:rsidR="00AF598C" w:rsidRPr="007861BF" w:rsidRDefault="00AF598C" w:rsidP="00AF598C">
      <w:pPr>
        <w:widowControl w:val="0"/>
        <w:numPr>
          <w:ilvl w:val="0"/>
          <w:numId w:val="22"/>
        </w:numPr>
        <w:spacing w:line="360" w:lineRule="auto"/>
        <w:ind w:left="0" w:firstLine="709"/>
        <w:jc w:val="both"/>
      </w:pPr>
      <w:r w:rsidRPr="007861BF">
        <w:t xml:space="preserve">от 29 октября 2020 г.  № 3279-р Р-158 «Нижний Новгород – Арзамас – Саранск – Исса – Пенза – Саратов» – 50 м; </w:t>
      </w:r>
    </w:p>
    <w:p w:rsidR="00AF598C" w:rsidRPr="007861BF" w:rsidRDefault="00AF598C" w:rsidP="00AF598C">
      <w:pPr>
        <w:autoSpaceDE w:val="0"/>
        <w:autoSpaceDN w:val="0"/>
        <w:adjustRightInd w:val="0"/>
        <w:spacing w:line="360" w:lineRule="auto"/>
        <w:ind w:firstLine="720"/>
        <w:contextualSpacing/>
        <w:jc w:val="both"/>
      </w:pPr>
    </w:p>
    <w:p w:rsidR="00AF598C" w:rsidRPr="007861BF" w:rsidRDefault="00AF598C" w:rsidP="00AF598C">
      <w:pPr>
        <w:pStyle w:val="10"/>
        <w:spacing w:before="0" w:line="360" w:lineRule="auto"/>
        <w:contextualSpacing/>
        <w:jc w:val="center"/>
        <w:rPr>
          <w:rFonts w:ascii="Times New Roman" w:hAnsi="Times New Roman" w:cs="Times New Roman"/>
          <w:sz w:val="24"/>
          <w:szCs w:val="24"/>
        </w:rPr>
      </w:pPr>
      <w:bookmarkStart w:id="57" w:name="_Toc89164229"/>
      <w:r w:rsidRPr="007861BF">
        <w:rPr>
          <w:rFonts w:ascii="Times New Roman" w:hAnsi="Times New Roman" w:cs="Times New Roman"/>
          <w:sz w:val="24"/>
          <w:szCs w:val="24"/>
        </w:rPr>
        <w:t>Охранная зона трубопроводов (газопроводов, нефтепроводов, нефтепродуктопроводов)</w:t>
      </w:r>
      <w:bookmarkEnd w:id="57"/>
    </w:p>
    <w:p w:rsidR="00AF598C" w:rsidRPr="007861BF" w:rsidRDefault="00AF598C" w:rsidP="00AF598C">
      <w:pPr>
        <w:spacing w:line="360" w:lineRule="auto"/>
        <w:jc w:val="center"/>
        <w:rPr>
          <w:u w:val="single"/>
        </w:rPr>
      </w:pPr>
      <w:r w:rsidRPr="007861BF">
        <w:rPr>
          <w:u w:val="single"/>
        </w:rPr>
        <w:t>Охранная зона газопроводов</w:t>
      </w:r>
    </w:p>
    <w:p w:rsidR="00AF598C" w:rsidRPr="007861BF" w:rsidRDefault="00AF598C" w:rsidP="00AF598C">
      <w:pPr>
        <w:spacing w:line="360" w:lineRule="auto"/>
        <w:ind w:firstLine="708"/>
        <w:jc w:val="both"/>
      </w:pPr>
      <w:r w:rsidRPr="007861BF">
        <w:lastRenderedPageBreak/>
        <w:t xml:space="preserve">В соответствии с Федеральным законом от 31.03.1999 №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AF598C" w:rsidRPr="007861BF" w:rsidRDefault="00AF598C" w:rsidP="00AF598C">
      <w:pPr>
        <w:spacing w:line="360" w:lineRule="auto"/>
        <w:ind w:firstLine="708"/>
        <w:jc w:val="both"/>
      </w:pPr>
      <w:r w:rsidRPr="007861BF">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 878 «Об утверждении Правил охраны газораспределительных сетей» (с последующими изменениями).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Для газораспределительных сетей устанавливаются следующие охранные зоны: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w:t>
      </w:r>
      <w:r w:rsidRPr="007861BF">
        <w:rPr>
          <w:rFonts w:eastAsia="Calibri"/>
          <w:lang w:eastAsia="en-US"/>
        </w:rPr>
        <w:lastRenderedPageBreak/>
        <w:t>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AF598C" w:rsidRPr="007861BF" w:rsidRDefault="00AF598C" w:rsidP="00AF598C">
      <w:pPr>
        <w:spacing w:line="360" w:lineRule="auto"/>
        <w:ind w:firstLine="708"/>
        <w:jc w:val="both"/>
        <w:rPr>
          <w:rFonts w:eastAsia="Calibri"/>
          <w:lang w:eastAsia="en-US"/>
        </w:rPr>
      </w:pPr>
      <w:r w:rsidRPr="007861BF">
        <w:rPr>
          <w:rFonts w:eastAsia="Calibri"/>
          <w:lang w:eastAsia="en-US"/>
        </w:rPr>
        <w:t xml:space="preserve">На земельные участки, входящие в </w:t>
      </w:r>
      <w:hyperlink w:anchor="sub_360" w:history="1">
        <w:r w:rsidRPr="007861BF">
          <w:rPr>
            <w:rFonts w:eastAsia="Calibri"/>
            <w:lang w:eastAsia="en-US"/>
          </w:rPr>
          <w:t>охранные зоны газораспределительных сетей</w:t>
        </w:r>
      </w:hyperlink>
      <w:r w:rsidRPr="007861BF">
        <w:rPr>
          <w:rFonts w:eastAsia="Calibri"/>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строить объекты жилищно-гражданского и производственного назначения;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д) устраивать свалки и склады, разливать растворы кислот, солей, щелочей и других химически активных веществ;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ж) разводить огонь и размещать источники огня;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л) самовольно подключаться к газораспределительным сетям.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w:t>
      </w:r>
      <w:r w:rsidRPr="007861BF">
        <w:rPr>
          <w:rFonts w:eastAsia="Calibri"/>
          <w:lang w:eastAsia="en-US"/>
        </w:rPr>
        <w:lastRenderedPageBreak/>
        <w:t>ими с учетом ограничений (обременений), и налагаемых на земельные участки в установленном порядке.</w:t>
      </w:r>
    </w:p>
    <w:p w:rsidR="00AF598C" w:rsidRPr="007861BF" w:rsidRDefault="00AF598C" w:rsidP="00AF598C">
      <w:pPr>
        <w:autoSpaceDE w:val="0"/>
        <w:autoSpaceDN w:val="0"/>
        <w:adjustRightInd w:val="0"/>
        <w:spacing w:line="360" w:lineRule="auto"/>
        <w:ind w:firstLine="720"/>
        <w:contextualSpacing/>
        <w:jc w:val="both"/>
        <w:rPr>
          <w:rFonts w:eastAsia="Calibri"/>
          <w:lang w:eastAsia="en-US"/>
        </w:rPr>
      </w:pPr>
      <w:r w:rsidRPr="007861BF">
        <w:rPr>
          <w:rFonts w:eastAsia="Calibri"/>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AF598C" w:rsidRPr="007861BF" w:rsidRDefault="00AF598C" w:rsidP="00AF598C">
      <w:pPr>
        <w:spacing w:line="360" w:lineRule="auto"/>
        <w:jc w:val="center"/>
        <w:rPr>
          <w:u w:val="single"/>
        </w:rPr>
      </w:pPr>
      <w:r w:rsidRPr="007861BF">
        <w:rPr>
          <w:u w:val="single"/>
        </w:rPr>
        <w:t>Охранная зона объектов магистральных газопроводов</w:t>
      </w:r>
    </w:p>
    <w:p w:rsidR="00AF598C" w:rsidRPr="007861BF" w:rsidRDefault="00AF598C" w:rsidP="00AF598C">
      <w:pPr>
        <w:spacing w:line="360" w:lineRule="auto"/>
        <w:jc w:val="both"/>
      </w:pPr>
      <w:r w:rsidRPr="007861BF">
        <w:tab/>
        <w:t>Правила охраны магистральных газопроводов утверждены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далее – Правила охраны магистральных газопроводов.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t xml:space="preserve">Согласно правилам охраны магистральных газопроводов </w:t>
      </w:r>
      <w:r w:rsidRPr="007861BF">
        <w:rPr>
          <w:rFonts w:eastAsia="Calibri"/>
          <w:lang w:eastAsia="en-US"/>
        </w:rPr>
        <w:t>охранные зоны объектов магистральных газопроводов устанавливаются:</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 xml:space="preserve">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w:t>
      </w:r>
      <w:r w:rsidRPr="007861BF">
        <w:rPr>
          <w:rFonts w:eastAsia="Calibri"/>
          <w:lang w:eastAsia="en-US"/>
        </w:rPr>
        <w:lastRenderedPageBreak/>
        <w:t>ограниченной условной замкнутой линией, отстоящей от внешней границы указанных объектов на 100 метров с каждой стороны;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В охранных зонах запрещается:</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в) устраивать свалки, осуществлять сброс и слив едких и коррозионно-агрессивных веществ и горюче-смазочных материалов;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г) складировать любые материалы, в том числе горюче-смазочные, или размещать хранилища любых материалов;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з) проводить работы с использованием ударно-импульсных устройств и вспомогательных механизмов, сбрасывать грузы;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к) огораживать и перегораживать охранные зоны;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7861BF">
          <w:rPr>
            <w:rFonts w:eastAsia="Calibri"/>
            <w:lang w:eastAsia="en-US"/>
          </w:rPr>
          <w:t>"к"</w:t>
        </w:r>
      </w:hyperlink>
      <w:r w:rsidRPr="007861BF">
        <w:rPr>
          <w:rFonts w:eastAsia="Calibri"/>
          <w:lang w:eastAsia="en-US"/>
        </w:rPr>
        <w:t xml:space="preserve"> и "м" пункта 6 Правил охраны магистральных газопроводов;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lastRenderedPageBreak/>
        <w:t>м) осуществлять несанкционированное подключение (присоединение) к магистральному газопроводу.</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а) проведение горных, взрывных, строительных, монтажных, мелиоративных работ, в том числе работ, связанных с затоплением земель;</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б) осуществление посадки и вырубки деревьев и кустарников;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в) проведение погрузочно-разгрузочных работ, устройство водопоев скота, колка и заготовка льда;</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г) проведение земляных работ на глубине более чем 0,3 метра, планировка грунта;</w:t>
      </w:r>
    </w:p>
    <w:p w:rsidR="00AF598C" w:rsidRPr="007861BF" w:rsidRDefault="00AF598C" w:rsidP="00AF598C">
      <w:pPr>
        <w:autoSpaceDE w:val="0"/>
        <w:autoSpaceDN w:val="0"/>
        <w:adjustRightInd w:val="0"/>
        <w:spacing w:line="360" w:lineRule="auto"/>
        <w:ind w:firstLine="540"/>
        <w:jc w:val="both"/>
        <w:rPr>
          <w:rFonts w:eastAsia="Calibri"/>
          <w:lang w:eastAsia="en-US"/>
        </w:rPr>
      </w:pPr>
      <w:bookmarkStart w:id="58" w:name="Par26"/>
      <w:bookmarkEnd w:id="58"/>
      <w:r w:rsidRPr="007861BF">
        <w:rPr>
          <w:rFonts w:eastAsia="Calibri"/>
          <w:lang w:eastAsia="en-US"/>
        </w:rPr>
        <w:t>д) сооружение запруд на реках и ручьях;</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е) складирование кормов, удобрений, сена, соломы, размещение полевых станов и загонов для скота;</w:t>
      </w:r>
    </w:p>
    <w:p w:rsidR="00AF598C" w:rsidRPr="007861BF" w:rsidRDefault="00AF598C" w:rsidP="00AF598C">
      <w:pPr>
        <w:autoSpaceDE w:val="0"/>
        <w:autoSpaceDN w:val="0"/>
        <w:adjustRightInd w:val="0"/>
        <w:spacing w:line="360" w:lineRule="auto"/>
        <w:ind w:firstLine="540"/>
        <w:jc w:val="both"/>
        <w:rPr>
          <w:rFonts w:eastAsia="Calibri"/>
          <w:lang w:eastAsia="en-US"/>
        </w:rPr>
      </w:pPr>
      <w:bookmarkStart w:id="59" w:name="Par28"/>
      <w:bookmarkEnd w:id="59"/>
      <w:r w:rsidRPr="007861BF">
        <w:rPr>
          <w:rFonts w:eastAsia="Calibri"/>
          <w:lang w:eastAsia="en-US"/>
        </w:rPr>
        <w:t>ж) размещение туристских стоянок;</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з) размещение гаражей, стоянок и парковок транспортных средств;</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и) сооружение переездов через магистральные газопроводы;</w:t>
      </w:r>
    </w:p>
    <w:p w:rsidR="00AF598C" w:rsidRPr="007861BF" w:rsidRDefault="00AF598C" w:rsidP="00AF598C">
      <w:pPr>
        <w:autoSpaceDE w:val="0"/>
        <w:autoSpaceDN w:val="0"/>
        <w:adjustRightInd w:val="0"/>
        <w:spacing w:line="360" w:lineRule="auto"/>
        <w:ind w:firstLine="540"/>
        <w:jc w:val="both"/>
        <w:rPr>
          <w:rFonts w:eastAsia="Calibri"/>
          <w:lang w:eastAsia="en-US"/>
        </w:rPr>
      </w:pPr>
      <w:bookmarkStart w:id="60" w:name="Par31"/>
      <w:bookmarkEnd w:id="60"/>
      <w:r w:rsidRPr="007861BF">
        <w:rPr>
          <w:rFonts w:eastAsia="Calibri"/>
          <w:lang w:eastAsia="en-US"/>
        </w:rPr>
        <w:t>к) прокладка инженерных коммуникаций;</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л) проведение инженерных изысканий, связанных с бурением скважин и устройством шурфов;</w:t>
      </w:r>
    </w:p>
    <w:p w:rsidR="00AF598C" w:rsidRPr="007861BF" w:rsidRDefault="00AF598C" w:rsidP="00AF598C">
      <w:pPr>
        <w:autoSpaceDE w:val="0"/>
        <w:autoSpaceDN w:val="0"/>
        <w:adjustRightInd w:val="0"/>
        <w:spacing w:line="360" w:lineRule="auto"/>
        <w:ind w:firstLine="540"/>
        <w:jc w:val="both"/>
        <w:rPr>
          <w:rFonts w:eastAsia="Calibri"/>
          <w:lang w:eastAsia="en-US"/>
        </w:rPr>
      </w:pPr>
      <w:bookmarkStart w:id="61" w:name="Par33"/>
      <w:bookmarkEnd w:id="61"/>
      <w:r w:rsidRPr="007861BF">
        <w:rPr>
          <w:rFonts w:eastAsia="Calibri"/>
          <w:lang w:eastAsia="en-US"/>
        </w:rPr>
        <w:t>м) устройство причалов для судов и пляжей;</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н) проведение работ на объектах транспортной инфраструктуры, находящихся на территории охранной зоны;</w:t>
      </w:r>
    </w:p>
    <w:p w:rsidR="00AF598C" w:rsidRPr="007861BF" w:rsidRDefault="00AF598C" w:rsidP="00AF598C">
      <w:pPr>
        <w:autoSpaceDE w:val="0"/>
        <w:autoSpaceDN w:val="0"/>
        <w:adjustRightInd w:val="0"/>
        <w:spacing w:line="360" w:lineRule="auto"/>
        <w:ind w:firstLine="540"/>
        <w:jc w:val="both"/>
        <w:rPr>
          <w:rFonts w:eastAsia="Calibri"/>
          <w:lang w:eastAsia="en-US"/>
        </w:rPr>
      </w:pPr>
      <w:r w:rsidRPr="007861BF">
        <w:rPr>
          <w:rFonts w:eastAsia="Calibri"/>
          <w:lang w:eastAsia="en-US"/>
        </w:rPr>
        <w:t>о) проведение работ, связанных с временным затоплением земель, не относящихся к землям сельскохозяйственного назначения.</w:t>
      </w:r>
    </w:p>
    <w:p w:rsidR="00AF598C" w:rsidRPr="007861BF" w:rsidRDefault="00AF598C" w:rsidP="00AF598C">
      <w:pPr>
        <w:pStyle w:val="10"/>
        <w:spacing w:before="0" w:line="360" w:lineRule="auto"/>
        <w:contextualSpacing/>
        <w:jc w:val="center"/>
        <w:rPr>
          <w:rFonts w:ascii="Times New Roman" w:hAnsi="Times New Roman" w:cs="Times New Roman"/>
          <w:sz w:val="24"/>
          <w:szCs w:val="24"/>
        </w:rPr>
      </w:pPr>
      <w:bookmarkStart w:id="62" w:name="_Toc72762174"/>
      <w:bookmarkStart w:id="63" w:name="_Toc89164230"/>
      <w:r w:rsidRPr="007861BF">
        <w:rPr>
          <w:rFonts w:ascii="Times New Roman" w:hAnsi="Times New Roman" w:cs="Times New Roman"/>
          <w:sz w:val="24"/>
          <w:szCs w:val="24"/>
        </w:rPr>
        <w:t>Охранная зона линий и сооружений связи</w:t>
      </w:r>
      <w:bookmarkEnd w:id="62"/>
      <w:bookmarkEnd w:id="63"/>
    </w:p>
    <w:p w:rsidR="00AF598C" w:rsidRPr="007861BF" w:rsidRDefault="00AF598C" w:rsidP="00AF598C">
      <w:pPr>
        <w:spacing w:line="360" w:lineRule="auto"/>
        <w:ind w:firstLine="708"/>
        <w:jc w:val="both"/>
      </w:pPr>
      <w:r w:rsidRPr="007861BF">
        <w:t>В соответствии с Правилами охраны линий и сооружений связи Российской Федерации, утвержденные постановлением Правительства РФ от 09.06.1995 №578 (далее – Правила охраны), на трассах кабельных и воздушных линий связи и линий радиофикации устанавливаются охранные зоны с особыми условиями использования территории:</w:t>
      </w:r>
    </w:p>
    <w:p w:rsidR="00AF598C" w:rsidRPr="007861BF" w:rsidRDefault="00AF598C" w:rsidP="00AF598C">
      <w:pPr>
        <w:spacing w:line="360" w:lineRule="auto"/>
        <w:ind w:firstLine="708"/>
        <w:jc w:val="both"/>
      </w:pPr>
      <w:r w:rsidRPr="007861BF">
        <w:lastRenderedPageBreak/>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AF598C" w:rsidRPr="007861BF" w:rsidRDefault="00AF598C" w:rsidP="00AF598C">
      <w:pPr>
        <w:autoSpaceDE w:val="0"/>
        <w:autoSpaceDN w:val="0"/>
        <w:adjustRightInd w:val="0"/>
        <w:spacing w:line="360" w:lineRule="auto"/>
        <w:ind w:firstLine="720"/>
        <w:jc w:val="both"/>
      </w:pPr>
      <w:r w:rsidRPr="007861BF">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AF598C" w:rsidRPr="007861BF" w:rsidRDefault="00AF598C" w:rsidP="00AF598C">
      <w:pPr>
        <w:autoSpaceDE w:val="0"/>
        <w:autoSpaceDN w:val="0"/>
        <w:adjustRightInd w:val="0"/>
        <w:spacing w:line="360" w:lineRule="auto"/>
        <w:ind w:firstLine="720"/>
        <w:jc w:val="both"/>
      </w:pPr>
      <w:r w:rsidRPr="007861BF">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AF598C" w:rsidRPr="007861BF" w:rsidRDefault="00AF598C" w:rsidP="00AF598C">
      <w:pPr>
        <w:autoSpaceDE w:val="0"/>
        <w:autoSpaceDN w:val="0"/>
        <w:adjustRightInd w:val="0"/>
        <w:spacing w:line="360" w:lineRule="auto"/>
        <w:ind w:firstLine="720"/>
        <w:jc w:val="both"/>
      </w:pPr>
      <w:r w:rsidRPr="007861BF">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AF598C" w:rsidRPr="007861BF" w:rsidRDefault="00AF598C" w:rsidP="00AF598C">
      <w:pPr>
        <w:autoSpaceDE w:val="0"/>
        <w:autoSpaceDN w:val="0"/>
        <w:adjustRightInd w:val="0"/>
        <w:spacing w:line="360" w:lineRule="auto"/>
        <w:ind w:firstLine="720"/>
        <w:jc w:val="both"/>
      </w:pPr>
      <w:r w:rsidRPr="007861BF">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AF598C" w:rsidRPr="007861BF" w:rsidRDefault="00AF598C" w:rsidP="00AF598C">
      <w:pPr>
        <w:autoSpaceDE w:val="0"/>
        <w:autoSpaceDN w:val="0"/>
        <w:adjustRightInd w:val="0"/>
        <w:spacing w:line="360" w:lineRule="auto"/>
        <w:ind w:firstLine="720"/>
        <w:jc w:val="both"/>
      </w:pPr>
      <w:r w:rsidRPr="007861BF">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AF598C" w:rsidRPr="007861BF" w:rsidRDefault="00AF598C" w:rsidP="00AF598C">
      <w:pPr>
        <w:autoSpaceDE w:val="0"/>
        <w:autoSpaceDN w:val="0"/>
        <w:adjustRightInd w:val="0"/>
        <w:spacing w:line="360" w:lineRule="auto"/>
        <w:ind w:firstLine="720"/>
        <w:jc w:val="both"/>
      </w:pPr>
      <w:r w:rsidRPr="007861BF">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AF598C" w:rsidRPr="007861BF" w:rsidRDefault="00AF598C" w:rsidP="00AF598C">
      <w:pPr>
        <w:autoSpaceDE w:val="0"/>
        <w:autoSpaceDN w:val="0"/>
        <w:adjustRightInd w:val="0"/>
        <w:spacing w:line="360" w:lineRule="auto"/>
        <w:ind w:firstLine="720"/>
        <w:jc w:val="both"/>
      </w:pPr>
      <w:r w:rsidRPr="007861BF">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AF598C" w:rsidRPr="007861BF" w:rsidRDefault="00AF598C" w:rsidP="00AF598C">
      <w:pPr>
        <w:autoSpaceDE w:val="0"/>
        <w:autoSpaceDN w:val="0"/>
        <w:adjustRightInd w:val="0"/>
        <w:spacing w:line="360" w:lineRule="auto"/>
        <w:ind w:firstLine="720"/>
        <w:jc w:val="both"/>
      </w:pPr>
      <w:r w:rsidRPr="007861BF">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AF598C" w:rsidRPr="007861BF" w:rsidRDefault="00AF598C" w:rsidP="00AF598C">
      <w:pPr>
        <w:autoSpaceDE w:val="0"/>
        <w:autoSpaceDN w:val="0"/>
        <w:adjustRightInd w:val="0"/>
        <w:spacing w:line="360" w:lineRule="auto"/>
        <w:ind w:firstLine="720"/>
        <w:jc w:val="both"/>
      </w:pPr>
      <w:r w:rsidRPr="007861BF">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AF598C" w:rsidRPr="007861BF" w:rsidRDefault="00AF598C" w:rsidP="00AF598C">
      <w:pPr>
        <w:autoSpaceDE w:val="0"/>
        <w:autoSpaceDN w:val="0"/>
        <w:adjustRightInd w:val="0"/>
        <w:spacing w:line="360" w:lineRule="auto"/>
        <w:ind w:firstLine="720"/>
        <w:jc w:val="both"/>
      </w:pPr>
      <w:r w:rsidRPr="007861BF">
        <w:lastRenderedPageBreak/>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AF598C" w:rsidRPr="007861BF" w:rsidRDefault="00AF598C" w:rsidP="00AF598C">
      <w:pPr>
        <w:autoSpaceDE w:val="0"/>
        <w:autoSpaceDN w:val="0"/>
        <w:adjustRightInd w:val="0"/>
        <w:spacing w:line="360" w:lineRule="auto"/>
        <w:ind w:firstLine="720"/>
        <w:jc w:val="both"/>
      </w:pPr>
      <w:r w:rsidRPr="007861BF">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AF598C" w:rsidRPr="007861BF" w:rsidRDefault="00AF598C" w:rsidP="00AF598C">
      <w:pPr>
        <w:autoSpaceDE w:val="0"/>
        <w:autoSpaceDN w:val="0"/>
        <w:adjustRightInd w:val="0"/>
        <w:spacing w:line="360" w:lineRule="auto"/>
        <w:ind w:firstLine="720"/>
        <w:jc w:val="both"/>
      </w:pPr>
      <w:r w:rsidRPr="007861BF">
        <w:t>- производить защиту подземных коммуникаций от коррозии без учета проходящих подземных кабельных линий связи;</w:t>
      </w:r>
    </w:p>
    <w:p w:rsidR="00AF598C" w:rsidRPr="007861BF" w:rsidRDefault="00AF598C" w:rsidP="00AF598C">
      <w:pPr>
        <w:autoSpaceDE w:val="0"/>
        <w:autoSpaceDN w:val="0"/>
        <w:adjustRightInd w:val="0"/>
        <w:spacing w:line="360" w:lineRule="auto"/>
        <w:ind w:firstLine="720"/>
        <w:jc w:val="both"/>
      </w:pPr>
      <w:r w:rsidRPr="007861BF">
        <w:t>Согласно п.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AF598C" w:rsidRPr="007861BF" w:rsidRDefault="00AF598C" w:rsidP="00AF598C">
      <w:pPr>
        <w:autoSpaceDE w:val="0"/>
        <w:autoSpaceDN w:val="0"/>
        <w:adjustRightInd w:val="0"/>
        <w:spacing w:line="360" w:lineRule="auto"/>
        <w:ind w:firstLine="720"/>
        <w:jc w:val="both"/>
      </w:pPr>
      <w:r w:rsidRPr="007861BF">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AF598C" w:rsidRPr="007861BF" w:rsidRDefault="00AF598C" w:rsidP="00AF598C">
      <w:pPr>
        <w:autoSpaceDE w:val="0"/>
        <w:autoSpaceDN w:val="0"/>
        <w:adjustRightInd w:val="0"/>
        <w:spacing w:line="360" w:lineRule="auto"/>
        <w:ind w:firstLine="720"/>
        <w:jc w:val="both"/>
      </w:pPr>
      <w:r w:rsidRPr="007861BF">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AF598C" w:rsidRPr="007861BF" w:rsidRDefault="00AF598C" w:rsidP="00AF598C">
      <w:pPr>
        <w:autoSpaceDE w:val="0"/>
        <w:autoSpaceDN w:val="0"/>
        <w:adjustRightInd w:val="0"/>
        <w:spacing w:line="360" w:lineRule="auto"/>
        <w:ind w:firstLine="720"/>
        <w:jc w:val="both"/>
      </w:pPr>
      <w:r w:rsidRPr="007861BF">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AF598C" w:rsidRPr="007861BF" w:rsidRDefault="00AF598C" w:rsidP="00AF598C">
      <w:pPr>
        <w:autoSpaceDE w:val="0"/>
        <w:autoSpaceDN w:val="0"/>
        <w:adjustRightInd w:val="0"/>
        <w:spacing w:line="360" w:lineRule="auto"/>
        <w:ind w:firstLine="720"/>
        <w:jc w:val="both"/>
      </w:pPr>
      <w:r w:rsidRPr="007861BF">
        <w:t>- огораживать трассы линий связи, препятствуя свободному доступу к ним технического персонала;</w:t>
      </w:r>
    </w:p>
    <w:p w:rsidR="00AF598C" w:rsidRPr="007861BF" w:rsidRDefault="00AF598C" w:rsidP="00AF598C">
      <w:pPr>
        <w:autoSpaceDE w:val="0"/>
        <w:autoSpaceDN w:val="0"/>
        <w:adjustRightInd w:val="0"/>
        <w:spacing w:line="360" w:lineRule="auto"/>
        <w:ind w:firstLine="720"/>
        <w:jc w:val="both"/>
      </w:pPr>
      <w:r w:rsidRPr="007861BF">
        <w:t>- самовольно подключаться к абонентской телефонной линии и линии радиофикации в целях пользования услугами связи;</w:t>
      </w:r>
    </w:p>
    <w:p w:rsidR="00AF598C" w:rsidRPr="007861BF" w:rsidRDefault="00AF598C" w:rsidP="00AF598C">
      <w:pPr>
        <w:autoSpaceDE w:val="0"/>
        <w:autoSpaceDN w:val="0"/>
        <w:adjustRightInd w:val="0"/>
        <w:spacing w:line="360" w:lineRule="auto"/>
        <w:ind w:firstLine="720"/>
        <w:contextualSpacing/>
        <w:jc w:val="both"/>
      </w:pPr>
      <w:r w:rsidRPr="007861BF">
        <w:lastRenderedPageBreak/>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64" w:name="_Toc28589337"/>
      <w:bookmarkStart w:id="65" w:name="_Toc89164231"/>
      <w:r w:rsidRPr="007861BF">
        <w:rPr>
          <w:rFonts w:ascii="Times New Roman" w:hAnsi="Times New Roman" w:cs="Times New Roman"/>
          <w:sz w:val="24"/>
          <w:szCs w:val="24"/>
        </w:rPr>
        <w:t>Охранная зона особо охраняемой природной территории</w:t>
      </w:r>
      <w:bookmarkEnd w:id="64"/>
      <w:bookmarkEnd w:id="65"/>
    </w:p>
    <w:p w:rsidR="00AF598C" w:rsidRPr="007861BF" w:rsidRDefault="00AF598C" w:rsidP="00AF598C">
      <w:pPr>
        <w:spacing w:line="360" w:lineRule="auto"/>
        <w:jc w:val="both"/>
        <w:rPr>
          <w:rFonts w:eastAsia="Calibri"/>
          <w:lang w:eastAsia="en-US"/>
        </w:rPr>
      </w:pPr>
      <w:r w:rsidRPr="007861BF">
        <w:tab/>
        <w:t>В соответствии с Федеральным законом от 14.03.1995 №33-ФЗ «Об особо охраняемых природных территориях» (с последующими изменениями), д</w:t>
      </w:r>
      <w:r w:rsidRPr="007861BF">
        <w:rPr>
          <w:rFonts w:eastAsia="Calibri"/>
          <w:lang w:eastAsia="en-US"/>
        </w:rPr>
        <w:t>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устанавливаются охранные зоны. Положение об охранных зонах указанных особо охраняемых природных территорий утверждается Правительством Российской Федерации. Ограничения использования земельных участков и водных объектов в границах охранной зоны устанавливаются решением об установлении охранной зоны особо охраняемой природной территории.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Решения об установлении, изменении, о прекращении существования охранных зон особо охраняемых природных территорий, принимаются в отношении:</w:t>
      </w:r>
    </w:p>
    <w:p w:rsidR="00AF598C" w:rsidRPr="007861BF" w:rsidRDefault="00AF598C" w:rsidP="00AF598C">
      <w:pPr>
        <w:autoSpaceDE w:val="0"/>
        <w:autoSpaceDN w:val="0"/>
        <w:adjustRightInd w:val="0"/>
        <w:spacing w:line="360" w:lineRule="auto"/>
        <w:ind w:firstLine="720"/>
        <w:jc w:val="both"/>
        <w:rPr>
          <w:rFonts w:eastAsia="Calibri"/>
          <w:lang w:eastAsia="en-US"/>
        </w:rPr>
      </w:pPr>
      <w:bookmarkStart w:id="66" w:name="sub_200111"/>
      <w:r w:rsidRPr="007861BF">
        <w:rPr>
          <w:rFonts w:eastAsia="Calibri"/>
          <w:lang w:eastAsia="en-US"/>
        </w:rPr>
        <w:t>а) охранных зон государственных природных заповедников, национальных парков и памятников природы федерального значения федеральным органом исполнительной власти, в ведении которого находятся указанные особо охраняемые природные территории;</w:t>
      </w:r>
    </w:p>
    <w:p w:rsidR="00AF598C" w:rsidRPr="007861BF" w:rsidRDefault="00AF598C" w:rsidP="00AF598C">
      <w:pPr>
        <w:autoSpaceDE w:val="0"/>
        <w:autoSpaceDN w:val="0"/>
        <w:adjustRightInd w:val="0"/>
        <w:spacing w:line="360" w:lineRule="auto"/>
        <w:ind w:firstLine="720"/>
        <w:jc w:val="both"/>
        <w:rPr>
          <w:rFonts w:eastAsia="Calibri"/>
          <w:lang w:eastAsia="en-US"/>
        </w:rPr>
      </w:pPr>
      <w:bookmarkStart w:id="67" w:name="sub_200112"/>
      <w:bookmarkEnd w:id="66"/>
      <w:r w:rsidRPr="007861BF">
        <w:rPr>
          <w:rFonts w:eastAsia="Calibri"/>
          <w:lang w:eastAsia="en-US"/>
        </w:rPr>
        <w:t>б) охранных зон природных парков и памятников природы регионального значения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Постановлением Правительства РФ от 19.02.2015 №138 (с последующими изменениями) утверждены Правила создания охранных зон отдельных категорий особо охраняемых природных территорий, установления их границ, определения охраны и использования земельных участков и водных объектов в границах таких зон (далее – Правила охраны ООПТ). Данные правила определяют порядок создания охранных зон государственных природных заповедников, национальных парков, природных парков и памятников природы, установления их границ, определения режима охраны и использования земельных участков и водных объектов в границах таких зон.</w:t>
      </w:r>
    </w:p>
    <w:bookmarkEnd w:id="67"/>
    <w:p w:rsidR="00AF598C" w:rsidRPr="007861BF" w:rsidRDefault="00AF598C" w:rsidP="00AF598C">
      <w:pPr>
        <w:autoSpaceDE w:val="0"/>
        <w:autoSpaceDN w:val="0"/>
        <w:adjustRightInd w:val="0"/>
        <w:spacing w:line="360" w:lineRule="auto"/>
        <w:ind w:firstLine="720"/>
        <w:jc w:val="both"/>
      </w:pPr>
      <w:r w:rsidRPr="007861BF">
        <w:t xml:space="preserve">Режим охраны и использования земельных участков и водных объектов в границах охранных зон устанавливается положением о соответствующей охранной зоне, которое утверждается органом государственной власти, принимающим </w:t>
      </w:r>
      <w:r w:rsidRPr="007861BF">
        <w:rPr>
          <w:rStyle w:val="ab"/>
        </w:rPr>
        <w:t>решение</w:t>
      </w:r>
      <w:r w:rsidRPr="007861BF">
        <w:t xml:space="preserve"> о ее создании.</w:t>
      </w:r>
    </w:p>
    <w:p w:rsidR="00AF598C" w:rsidRPr="007861BF" w:rsidRDefault="00AF598C" w:rsidP="00AF598C">
      <w:pPr>
        <w:autoSpaceDE w:val="0"/>
        <w:autoSpaceDN w:val="0"/>
        <w:adjustRightInd w:val="0"/>
        <w:spacing w:line="360" w:lineRule="auto"/>
        <w:ind w:firstLine="720"/>
        <w:jc w:val="both"/>
      </w:pPr>
      <w:r w:rsidRPr="007861BF">
        <w:t xml:space="preserve">В соответствии со статьей 10 Федерального закона от 28.12.2013 №406-ФЗ «О внесении изменений в Федеральный закон «О особо охраняемых природных территориях» и отдельные законодательные акты Российской Федерации» (с последующими изменениями), особо </w:t>
      </w:r>
      <w:r w:rsidRPr="007861BF">
        <w:lastRenderedPageBreak/>
        <w:t xml:space="preserve">охраняемые природные территории и их охранные зоны, созданные до дня вступления в силу данного Федерального закона (30.12.2013), сохраняются в границах, определенных соответствующими органами государственной власти или органами местного самоуправления в порядке, установленном до дня вступления в силу Федерального закона от 28.12.2013 №406-ФЗ. </w:t>
      </w:r>
    </w:p>
    <w:p w:rsidR="00AF598C" w:rsidRPr="007861BF" w:rsidRDefault="00AF598C" w:rsidP="00AF598C">
      <w:pPr>
        <w:spacing w:line="360" w:lineRule="auto"/>
        <w:jc w:val="center"/>
        <w:rPr>
          <w:bCs/>
          <w:u w:val="single"/>
        </w:rPr>
      </w:pPr>
      <w:r w:rsidRPr="007861BF">
        <w:rPr>
          <w:bCs/>
          <w:u w:val="single"/>
        </w:rPr>
        <w:t>Охранные зоны памятников природы</w:t>
      </w:r>
    </w:p>
    <w:p w:rsidR="00AF598C" w:rsidRPr="007861BF" w:rsidRDefault="00AF598C" w:rsidP="00AF598C">
      <w:pPr>
        <w:spacing w:line="360" w:lineRule="auto"/>
        <w:ind w:firstLine="708"/>
        <w:jc w:val="both"/>
      </w:pPr>
      <w:r w:rsidRPr="007861BF">
        <w:rPr>
          <w:rStyle w:val="ab"/>
          <w:color w:val="auto"/>
        </w:rPr>
        <w:t xml:space="preserve">В соответствии с постановлением Правительства РФ от 19.02.2015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(с последующими изменениями), </w:t>
      </w:r>
      <w:r w:rsidRPr="007861BF">
        <w:t>решения о создании охранных зон природных парков и памятников природы регионального значения и об установлении их границ принимаются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F598C" w:rsidRPr="007861BF" w:rsidRDefault="00AF598C" w:rsidP="00AF598C">
      <w:pPr>
        <w:spacing w:line="360" w:lineRule="auto"/>
        <w:ind w:firstLine="708"/>
        <w:jc w:val="both"/>
      </w:pPr>
      <w:r w:rsidRPr="007861BF">
        <w:t>Высший исполнительный орган государственной власти субъекта Российской Федерации готовит решение высшего должностного лица субъекта Российской Федерации о создании охранной зоны памятника природы регионального значения, об установлении ее границ и утверждении положения о ней в виде соответствующего проекта, а также пояснительную записку к проекту решения с обоснованием необходимости создания такой охранной зоны и установления ее границ.</w:t>
      </w:r>
    </w:p>
    <w:p w:rsidR="00AF598C" w:rsidRPr="007861BF" w:rsidRDefault="00AF598C" w:rsidP="00AF598C">
      <w:pPr>
        <w:spacing w:line="360" w:lineRule="auto"/>
        <w:ind w:firstLine="708"/>
        <w:jc w:val="both"/>
      </w:pPr>
      <w:r w:rsidRPr="007861BF">
        <w:t xml:space="preserve">Документом, определяющим режим хозяйственного использования является постановление Правительства Пензенской области от 07.05.2018 №252-пП «Об утверждении Положения о памятниках природы регионального значения Пензенской области» </w:t>
      </w:r>
      <w:r w:rsidRPr="007861BF">
        <w:br/>
        <w:t>(с последующими изменениями). Действие данного постановления не распространяется на особо охраняемые природные территории регионального значения, созданные после 30.12.2013.</w:t>
      </w:r>
    </w:p>
    <w:p w:rsidR="00AF598C" w:rsidRPr="007861BF" w:rsidRDefault="00AF598C" w:rsidP="00AF598C">
      <w:pPr>
        <w:spacing w:line="360" w:lineRule="auto"/>
        <w:ind w:firstLine="708"/>
        <w:jc w:val="both"/>
      </w:pPr>
      <w:r w:rsidRPr="007861BF">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проведение геологического изучения, разведки и добычи полезных ископаемых и выполнение иных связанных с пользованием недрами работ;</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производство взрывных работ;</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формирование и предоставление новых земельных участков под разработку карьеров, строительство промышленных объектов;</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 xml:space="preserve">строительство объектов капитального строительства, прокладка дорог и иных коммуникаций, линейных сооружений без учета требований </w:t>
      </w:r>
      <w:r w:rsidRPr="007861BF">
        <w:rPr>
          <w:rStyle w:val="ab"/>
          <w:rFonts w:ascii="Times New Roman" w:hAnsi="Times New Roman" w:cs="Times New Roman"/>
          <w:sz w:val="24"/>
          <w:szCs w:val="24"/>
        </w:rPr>
        <w:t>Градостроительного кодекса</w:t>
      </w:r>
      <w:r w:rsidRPr="007861BF">
        <w:rPr>
          <w:rFonts w:ascii="Times New Roman" w:hAnsi="Times New Roman" w:cs="Times New Roman"/>
          <w:b/>
          <w:sz w:val="24"/>
          <w:szCs w:val="24"/>
        </w:rPr>
        <w:t xml:space="preserve"> </w:t>
      </w:r>
      <w:r w:rsidRPr="007861BF">
        <w:rPr>
          <w:rFonts w:ascii="Times New Roman" w:hAnsi="Times New Roman" w:cs="Times New Roman"/>
          <w:sz w:val="24"/>
          <w:szCs w:val="24"/>
        </w:rPr>
        <w:lastRenderedPageBreak/>
        <w:t>Российской Федерации и</w:t>
      </w:r>
      <w:r w:rsidRPr="007861BF">
        <w:rPr>
          <w:rFonts w:ascii="Times New Roman" w:hAnsi="Times New Roman" w:cs="Times New Roman"/>
          <w:b/>
          <w:sz w:val="24"/>
          <w:szCs w:val="24"/>
        </w:rPr>
        <w:t xml:space="preserve"> </w:t>
      </w:r>
      <w:r w:rsidRPr="007861BF">
        <w:rPr>
          <w:rStyle w:val="ab"/>
          <w:rFonts w:ascii="Times New Roman" w:hAnsi="Times New Roman" w:cs="Times New Roman"/>
          <w:sz w:val="24"/>
          <w:szCs w:val="24"/>
        </w:rPr>
        <w:t>Федерального закона</w:t>
      </w:r>
      <w:r w:rsidRPr="007861BF">
        <w:rPr>
          <w:rFonts w:ascii="Times New Roman" w:hAnsi="Times New Roman" w:cs="Times New Roman"/>
          <w:b/>
          <w:sz w:val="24"/>
          <w:szCs w:val="24"/>
        </w:rPr>
        <w:t xml:space="preserve"> </w:t>
      </w:r>
      <w:r w:rsidRPr="007861BF">
        <w:rPr>
          <w:rFonts w:ascii="Times New Roman" w:hAnsi="Times New Roman" w:cs="Times New Roman"/>
          <w:sz w:val="24"/>
          <w:szCs w:val="24"/>
        </w:rPr>
        <w:t>от 23.11.1995 №174-ФЗ «Об экологической экспертизе»;</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 xml:space="preserve">проведение всех видов рубок, кроме противопожарных и санитарных, в целях предупреждения распространения вредных организмов в соответствии с </w:t>
      </w:r>
      <w:r w:rsidRPr="007861BF">
        <w:rPr>
          <w:rStyle w:val="ab"/>
          <w:rFonts w:ascii="Times New Roman" w:hAnsi="Times New Roman" w:cs="Times New Roman"/>
          <w:sz w:val="24"/>
          <w:szCs w:val="24"/>
        </w:rPr>
        <w:t>лесным законодательством</w:t>
      </w:r>
      <w:r w:rsidRPr="007861BF">
        <w:rPr>
          <w:rFonts w:ascii="Times New Roman" w:hAnsi="Times New Roman" w:cs="Times New Roman"/>
          <w:sz w:val="24"/>
          <w:szCs w:val="24"/>
        </w:rPr>
        <w:t>, а также в случае возможного причинения вреда жизни и здоровью граждан;</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пуск палов;</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выпас скота;</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сенокошение;</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распашка и коренное улучшение лугов;</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проведение мелиоративных работ;</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bookmarkStart w:id="68" w:name="sub_2112"/>
      <w:r w:rsidRPr="007861BF">
        <w:rPr>
          <w:rFonts w:ascii="Times New Roman" w:hAnsi="Times New Roman" w:cs="Times New Roman"/>
          <w:sz w:val="24"/>
          <w:szCs w:val="24"/>
        </w:rPr>
        <w:t>любительское и спортивное рыболовство;</w:t>
      </w:r>
    </w:p>
    <w:bookmarkEnd w:id="68"/>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проезд и стоянка автомототранспорта и тяжелой техники вне дорог с твердым покрытием;</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устройство вне специально отведенных мест бивуаков, разведение костров;</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устройство свалок, загрязнение территории отходами производства и потребления;</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применение ядохимикатов, гербицидов, химических средств защиты растений и стимуляторов роста, инсектицидов, минеральных удобрений;</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пользование объектами растительного и животного мира, отнесенными к редким и находящимся под угрозой исчезновения;</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уничтожение или повреждение шлагбаумов, аншлагов, стендов и других информационных знаков и указателей;</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сбор ботанических, зоологических и минералогических коллекций, кроме сбора для научных исследований;</w:t>
      </w:r>
    </w:p>
    <w:p w:rsidR="00AF598C" w:rsidRPr="007861BF" w:rsidRDefault="00AF598C" w:rsidP="00AF598C">
      <w:pPr>
        <w:pStyle w:val="af4"/>
        <w:numPr>
          <w:ilvl w:val="0"/>
          <w:numId w:val="21"/>
        </w:numPr>
        <w:spacing w:after="0" w:line="360" w:lineRule="auto"/>
        <w:ind w:left="0" w:firstLine="360"/>
        <w:contextualSpacing/>
        <w:jc w:val="both"/>
        <w:rPr>
          <w:rFonts w:ascii="Times New Roman" w:hAnsi="Times New Roman" w:cs="Times New Roman"/>
          <w:sz w:val="24"/>
          <w:szCs w:val="24"/>
        </w:rPr>
      </w:pPr>
      <w:r w:rsidRPr="007861BF">
        <w:rPr>
          <w:rFonts w:ascii="Times New Roman" w:hAnsi="Times New Roman" w:cs="Times New Roman"/>
          <w:sz w:val="24"/>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69" w:name="_Toc89164232"/>
      <w:r w:rsidRPr="007861BF">
        <w:rPr>
          <w:rFonts w:ascii="Times New Roman" w:hAnsi="Times New Roman" w:cs="Times New Roman"/>
          <w:sz w:val="24"/>
          <w:szCs w:val="24"/>
        </w:rPr>
        <w:t>Водоохранные зоны и прибрежные защитные полосы</w:t>
      </w:r>
      <w:bookmarkEnd w:id="69"/>
    </w:p>
    <w:p w:rsidR="00AF598C" w:rsidRPr="007861BF" w:rsidRDefault="00AF598C" w:rsidP="00AF598C">
      <w:pPr>
        <w:spacing w:line="360" w:lineRule="auto"/>
        <w:ind w:firstLine="709"/>
        <w:jc w:val="both"/>
      </w:pPr>
      <w:r w:rsidRPr="007861BF">
        <w:t xml:space="preserve">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w:t>
      </w:r>
      <w:r w:rsidRPr="007861BF">
        <w:lastRenderedPageBreak/>
        <w:t>биологических ресурсов и других объектов животного и растительного мира.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AF598C" w:rsidRPr="007861BF" w:rsidRDefault="00AF598C" w:rsidP="00AF598C">
      <w:pPr>
        <w:spacing w:line="360" w:lineRule="auto"/>
        <w:ind w:firstLine="709"/>
        <w:jc w:val="both"/>
      </w:pPr>
      <w:r w:rsidRPr="007861BF">
        <w:t>В соответствии с Водным кодексом РФ устанавливается ширина водоохраной зоны рек или ручьев протяженностью:</w:t>
      </w:r>
    </w:p>
    <w:p w:rsidR="00AF598C" w:rsidRPr="007861BF" w:rsidRDefault="00AF598C" w:rsidP="00AF598C">
      <w:pPr>
        <w:pStyle w:val="af4"/>
        <w:numPr>
          <w:ilvl w:val="0"/>
          <w:numId w:val="20"/>
        </w:numPr>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до десяти километров – в размере пятидесяти метров;</w:t>
      </w:r>
    </w:p>
    <w:p w:rsidR="00AF598C" w:rsidRPr="007861BF" w:rsidRDefault="00AF598C" w:rsidP="00AF598C">
      <w:pPr>
        <w:pStyle w:val="af4"/>
        <w:numPr>
          <w:ilvl w:val="0"/>
          <w:numId w:val="20"/>
        </w:numPr>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от десяти до пятидесяти километров – в размере ста метров;</w:t>
      </w:r>
    </w:p>
    <w:p w:rsidR="00AF598C" w:rsidRPr="007861BF" w:rsidRDefault="00AF598C" w:rsidP="00AF598C">
      <w:pPr>
        <w:pStyle w:val="af4"/>
        <w:numPr>
          <w:ilvl w:val="0"/>
          <w:numId w:val="20"/>
        </w:numPr>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от пятидесяти километров и более – в размере двухсот метров.</w:t>
      </w:r>
    </w:p>
    <w:p w:rsidR="00AF598C" w:rsidRPr="007861BF" w:rsidRDefault="00AF598C" w:rsidP="00AF598C">
      <w:pPr>
        <w:spacing w:line="360" w:lineRule="auto"/>
        <w:ind w:firstLine="709"/>
        <w:jc w:val="both"/>
      </w:pPr>
      <w:r w:rsidRPr="007861BF">
        <w:t>Для рек или ручьев, протяженностью менее десяти километров от истока до устья водоохранная зона совпадает с прибрежной полосой. Радиус водоохраной зоны для истоков реки, ручья устанавливается в размере пятидесяти метров.</w:t>
      </w:r>
    </w:p>
    <w:p w:rsidR="00AF598C" w:rsidRPr="007861BF" w:rsidRDefault="00AF598C" w:rsidP="00AF598C">
      <w:pPr>
        <w:spacing w:line="360" w:lineRule="auto"/>
        <w:ind w:firstLine="709"/>
        <w:jc w:val="both"/>
      </w:pPr>
      <w:r w:rsidRPr="007861BF">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F598C" w:rsidRPr="007861BF" w:rsidRDefault="00AF598C" w:rsidP="00AF598C">
      <w:pPr>
        <w:spacing w:line="360" w:lineRule="auto"/>
        <w:ind w:firstLine="709"/>
        <w:jc w:val="both"/>
      </w:pPr>
      <w:r w:rsidRPr="007861BF">
        <w:t>Согласно ст. 6 Водного кодекса РФ, вдоль береговой линии водных объектов общего пользования устанавливается полоса земли (береговая полоса), предназначенная для общего пользования шириной 20 м, а для рек, ручьев и каналов протяженностью не более 10 км – шириной 5 м. 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плавательных средств.</w:t>
      </w:r>
    </w:p>
    <w:p w:rsidR="00AF598C" w:rsidRPr="007861BF" w:rsidRDefault="00AF598C" w:rsidP="00AF598C">
      <w:pPr>
        <w:spacing w:line="360" w:lineRule="auto"/>
        <w:ind w:firstLine="709"/>
        <w:jc w:val="both"/>
      </w:pPr>
      <w:r w:rsidRPr="007861BF">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AF598C" w:rsidRPr="007861BF" w:rsidRDefault="00AF598C" w:rsidP="00AF598C">
      <w:pPr>
        <w:autoSpaceDE w:val="0"/>
        <w:autoSpaceDN w:val="0"/>
        <w:adjustRightInd w:val="0"/>
        <w:spacing w:line="360" w:lineRule="auto"/>
        <w:ind w:firstLine="709"/>
        <w:jc w:val="both"/>
      </w:pPr>
      <w:r w:rsidRPr="007861BF">
        <w:t xml:space="preserve">Согласно ст. 106 Земельного кодекса РФ водоохранные (рыбоохранные)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 19 ст. 106 Земельного кодекса РФ, в отношении вышеуказанных зон принятие решения об установлении или изменении не требуется. </w:t>
      </w:r>
    </w:p>
    <w:p w:rsidR="00AF598C" w:rsidRPr="007861BF" w:rsidRDefault="00AF598C" w:rsidP="00AF598C">
      <w:pPr>
        <w:autoSpaceDE w:val="0"/>
        <w:autoSpaceDN w:val="0"/>
        <w:adjustRightInd w:val="0"/>
        <w:spacing w:line="360" w:lineRule="auto"/>
        <w:ind w:firstLine="709"/>
        <w:jc w:val="both"/>
      </w:pPr>
      <w:r w:rsidRPr="007861BF">
        <w:t>В границах водоохранных зон запрещаются (в соответствии с п.15 ст. 65 Водного кодекса РФ):</w:t>
      </w:r>
    </w:p>
    <w:p w:rsidR="00AF598C" w:rsidRPr="007861BF" w:rsidRDefault="00AF598C" w:rsidP="00AF598C">
      <w:pPr>
        <w:autoSpaceDE w:val="0"/>
        <w:autoSpaceDN w:val="0"/>
        <w:adjustRightInd w:val="0"/>
        <w:spacing w:line="360" w:lineRule="auto"/>
        <w:ind w:firstLine="709"/>
        <w:jc w:val="both"/>
      </w:pPr>
      <w:r w:rsidRPr="007861BF">
        <w:lastRenderedPageBreak/>
        <w:t>1) использование сточных вод в целях повышения почвенного плодородия;</w:t>
      </w:r>
    </w:p>
    <w:p w:rsidR="00AF598C" w:rsidRPr="007861BF" w:rsidRDefault="00AF598C" w:rsidP="00AF598C">
      <w:pPr>
        <w:spacing w:line="360" w:lineRule="auto"/>
        <w:ind w:firstLine="709"/>
        <w:jc w:val="both"/>
      </w:pPr>
      <w:r w:rsidRPr="007861BF">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AF598C" w:rsidRPr="007861BF" w:rsidRDefault="00AF598C" w:rsidP="00AF598C">
      <w:pPr>
        <w:spacing w:line="360" w:lineRule="auto"/>
        <w:ind w:firstLine="709"/>
        <w:jc w:val="both"/>
      </w:pPr>
      <w:r w:rsidRPr="007861BF">
        <w:t>3) осуществление авиационных мер по борьбе с вредными организмами;</w:t>
      </w:r>
    </w:p>
    <w:p w:rsidR="00AF598C" w:rsidRPr="007861BF" w:rsidRDefault="00AF598C" w:rsidP="00AF598C">
      <w:pPr>
        <w:spacing w:line="360" w:lineRule="auto"/>
        <w:ind w:firstLine="709"/>
        <w:jc w:val="both"/>
      </w:pPr>
      <w:r w:rsidRPr="007861BF">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F598C" w:rsidRPr="007861BF" w:rsidRDefault="00AF598C" w:rsidP="00AF598C">
      <w:pPr>
        <w:autoSpaceDE w:val="0"/>
        <w:autoSpaceDN w:val="0"/>
        <w:adjustRightInd w:val="0"/>
        <w:spacing w:line="360" w:lineRule="auto"/>
        <w:ind w:firstLine="709"/>
        <w:jc w:val="both"/>
      </w:pPr>
      <w:r w:rsidRPr="007861BF">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F598C" w:rsidRPr="007861BF" w:rsidRDefault="00AF598C" w:rsidP="00AF598C">
      <w:pPr>
        <w:spacing w:line="360" w:lineRule="auto"/>
        <w:ind w:firstLine="709"/>
        <w:jc w:val="both"/>
      </w:pPr>
      <w:r w:rsidRPr="007861BF">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AF598C" w:rsidRPr="007861BF" w:rsidRDefault="00AF598C" w:rsidP="00AF598C">
      <w:pPr>
        <w:autoSpaceDE w:val="0"/>
        <w:autoSpaceDN w:val="0"/>
        <w:adjustRightInd w:val="0"/>
        <w:spacing w:line="360" w:lineRule="auto"/>
        <w:ind w:firstLine="709"/>
        <w:jc w:val="both"/>
      </w:pPr>
      <w:r w:rsidRPr="007861BF">
        <w:t>7) сброс сточных, в том числе дренажных, вод;</w:t>
      </w:r>
    </w:p>
    <w:p w:rsidR="00AF598C" w:rsidRPr="007861BF" w:rsidRDefault="00AF598C" w:rsidP="00AF598C">
      <w:pPr>
        <w:spacing w:line="360" w:lineRule="auto"/>
        <w:ind w:firstLine="709"/>
        <w:jc w:val="both"/>
      </w:pPr>
      <w:r w:rsidRPr="007861BF">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Российской Федерации от 21.02.1992 № 2395-I «О недрах»).</w:t>
      </w:r>
    </w:p>
    <w:p w:rsidR="00AF598C" w:rsidRPr="007861BF" w:rsidRDefault="00AF598C" w:rsidP="00AF598C">
      <w:pPr>
        <w:autoSpaceDE w:val="0"/>
        <w:autoSpaceDN w:val="0"/>
        <w:adjustRightInd w:val="0"/>
        <w:spacing w:line="360" w:lineRule="auto"/>
        <w:ind w:firstLine="720"/>
        <w:jc w:val="both"/>
      </w:pPr>
      <w:r w:rsidRPr="007861BF">
        <w:t>В соответствии с п.17 ст. 65 Водного кодекса РФ в границах прибрежных защитных полос запрещаются:</w:t>
      </w:r>
    </w:p>
    <w:p w:rsidR="00AF598C" w:rsidRPr="007861BF" w:rsidRDefault="00AF598C" w:rsidP="00AF598C">
      <w:pPr>
        <w:autoSpaceDE w:val="0"/>
        <w:autoSpaceDN w:val="0"/>
        <w:adjustRightInd w:val="0"/>
        <w:spacing w:line="360" w:lineRule="auto"/>
        <w:ind w:firstLine="720"/>
        <w:jc w:val="both"/>
      </w:pPr>
      <w:r w:rsidRPr="007861BF">
        <w:t>1) распашка земель;</w:t>
      </w:r>
    </w:p>
    <w:p w:rsidR="00AF598C" w:rsidRPr="007861BF" w:rsidRDefault="00AF598C" w:rsidP="00AF598C">
      <w:pPr>
        <w:autoSpaceDE w:val="0"/>
        <w:autoSpaceDN w:val="0"/>
        <w:adjustRightInd w:val="0"/>
        <w:spacing w:line="360" w:lineRule="auto"/>
        <w:ind w:firstLine="720"/>
        <w:jc w:val="both"/>
      </w:pPr>
      <w:r w:rsidRPr="007861BF">
        <w:t>2) размещение отвалов размываемых грунтов;</w:t>
      </w:r>
    </w:p>
    <w:p w:rsidR="00AF598C" w:rsidRPr="007861BF" w:rsidRDefault="00AF598C" w:rsidP="00AF598C">
      <w:pPr>
        <w:autoSpaceDE w:val="0"/>
        <w:autoSpaceDN w:val="0"/>
        <w:adjustRightInd w:val="0"/>
        <w:spacing w:line="360" w:lineRule="auto"/>
        <w:ind w:firstLine="720"/>
        <w:jc w:val="both"/>
      </w:pPr>
      <w:r w:rsidRPr="007861BF">
        <w:t>3) выпас сельскохозяйственных животных и организация для них летних лагерей, ванн.</w:t>
      </w:r>
    </w:p>
    <w:p w:rsidR="00AF598C" w:rsidRPr="007861BF" w:rsidRDefault="00AF598C" w:rsidP="00AF598C">
      <w:pPr>
        <w:pStyle w:val="Default"/>
        <w:spacing w:line="360" w:lineRule="auto"/>
        <w:ind w:firstLine="709"/>
        <w:jc w:val="both"/>
      </w:pPr>
      <w:r w:rsidRPr="007861BF">
        <w:t xml:space="preserve">В границах водоохранных зон допускаются (п. 16 ст. 65 Водного кодекса РФ): проектирование, строительство, реконструкция, ввод в эксплуатацию, эксплуатация </w:t>
      </w:r>
      <w:r w:rsidRPr="007861BF">
        <w:lastRenderedPageBreak/>
        <w:t>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AF598C" w:rsidRPr="007861BF" w:rsidRDefault="00AF598C" w:rsidP="00AF598C">
      <w:pPr>
        <w:spacing w:line="360" w:lineRule="auto"/>
        <w:ind w:firstLine="709"/>
        <w:jc w:val="both"/>
      </w:pPr>
      <w:r w:rsidRPr="007861BF">
        <w:t>В материалах внесения изменений в генеральный план, водоохранные зоны и прибрежные защитные полосы отображены на основании приказа Управления природных ресурсов и охраны окружающей среды Пензенской области от 30.10.2009 № 64/3 «Об одобрении сведений о водоохранных зонах и прибрежных защитных полосах рек и ручьев, расположенных на территории Пензенской области» и ст. 65 Водного Кодекса Российской Федерации.</w:t>
      </w:r>
    </w:p>
    <w:p w:rsidR="00AF598C" w:rsidRPr="007861BF" w:rsidRDefault="00AF598C" w:rsidP="00AF598C">
      <w:pPr>
        <w:spacing w:line="360" w:lineRule="auto"/>
        <w:ind w:firstLine="709"/>
        <w:jc w:val="both"/>
      </w:pPr>
      <w:r w:rsidRPr="007861BF">
        <w:t>Таблица 13. Водоохранные и прибрежные защитные полосы водных объектов, расположенных на территории муниципального образования Царевщинский сельсовет.</w:t>
      </w:r>
    </w:p>
    <w:tbl>
      <w:tblPr>
        <w:tblW w:w="1013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283"/>
      </w:tblGrid>
      <w:tr w:rsidR="00AF598C" w:rsidRPr="007861BF" w:rsidTr="00AF598C">
        <w:trPr>
          <w:jc w:val="center"/>
        </w:trPr>
        <w:tc>
          <w:tcPr>
            <w:tcW w:w="2190" w:type="dxa"/>
            <w:vAlign w:val="center"/>
          </w:tcPr>
          <w:p w:rsidR="00AF598C" w:rsidRPr="007861BF" w:rsidRDefault="00AF598C" w:rsidP="00AF598C">
            <w:pPr>
              <w:jc w:val="center"/>
              <w:rPr>
                <w:b/>
              </w:rPr>
            </w:pPr>
            <w:r w:rsidRPr="007861BF">
              <w:rPr>
                <w:b/>
              </w:rPr>
              <w:t>Наименование водного объекта</w:t>
            </w:r>
          </w:p>
        </w:tc>
        <w:tc>
          <w:tcPr>
            <w:tcW w:w="2159" w:type="dxa"/>
            <w:vAlign w:val="center"/>
          </w:tcPr>
          <w:p w:rsidR="00AF598C" w:rsidRPr="007861BF" w:rsidRDefault="00AF598C" w:rsidP="00AF598C">
            <w:pPr>
              <w:jc w:val="center"/>
              <w:rPr>
                <w:b/>
              </w:rPr>
            </w:pPr>
            <w:r w:rsidRPr="007861BF">
              <w:rPr>
                <w:b/>
              </w:rPr>
              <w:t>Протяженность реки/водосборная площадь, км/кв.км</w:t>
            </w:r>
          </w:p>
        </w:tc>
        <w:tc>
          <w:tcPr>
            <w:tcW w:w="1895" w:type="dxa"/>
            <w:vAlign w:val="center"/>
          </w:tcPr>
          <w:p w:rsidR="00AF598C" w:rsidRPr="007861BF" w:rsidRDefault="00AF598C" w:rsidP="00AF598C">
            <w:pPr>
              <w:jc w:val="center"/>
              <w:rPr>
                <w:b/>
              </w:rPr>
            </w:pPr>
            <w:r w:rsidRPr="007861BF">
              <w:rPr>
                <w:b/>
              </w:rPr>
              <w:t>Ширина водоохраной зоны, м</w:t>
            </w:r>
          </w:p>
        </w:tc>
        <w:tc>
          <w:tcPr>
            <w:tcW w:w="1606" w:type="dxa"/>
            <w:vAlign w:val="center"/>
          </w:tcPr>
          <w:p w:rsidR="00AF598C" w:rsidRPr="007861BF" w:rsidRDefault="00AF598C" w:rsidP="00AF598C">
            <w:pPr>
              <w:jc w:val="center"/>
              <w:rPr>
                <w:b/>
              </w:rPr>
            </w:pPr>
            <w:r w:rsidRPr="007861BF">
              <w:rPr>
                <w:b/>
              </w:rPr>
              <w:t>Ширина прибрежной защитной полосы, м</w:t>
            </w:r>
          </w:p>
        </w:tc>
        <w:tc>
          <w:tcPr>
            <w:tcW w:w="2283" w:type="dxa"/>
            <w:vAlign w:val="center"/>
          </w:tcPr>
          <w:p w:rsidR="00AF598C" w:rsidRPr="007861BF" w:rsidRDefault="00AF598C" w:rsidP="00AF598C">
            <w:pPr>
              <w:jc w:val="center"/>
              <w:rPr>
                <w:b/>
              </w:rPr>
            </w:pPr>
            <w:r w:rsidRPr="007861BF">
              <w:rPr>
                <w:b/>
              </w:rPr>
              <w:t>Примечание</w:t>
            </w:r>
          </w:p>
        </w:tc>
      </w:tr>
      <w:tr w:rsidR="00AF598C" w:rsidRPr="007861BF" w:rsidTr="00AF598C">
        <w:trPr>
          <w:jc w:val="center"/>
        </w:trPr>
        <w:tc>
          <w:tcPr>
            <w:tcW w:w="2190" w:type="dxa"/>
            <w:vAlign w:val="center"/>
          </w:tcPr>
          <w:p w:rsidR="00AF598C" w:rsidRPr="007861BF" w:rsidRDefault="00AF598C" w:rsidP="00AF598C">
            <w:pPr>
              <w:jc w:val="center"/>
            </w:pPr>
            <w:r w:rsidRPr="007861BF">
              <w:t>р. Рысевка</w:t>
            </w:r>
          </w:p>
        </w:tc>
        <w:tc>
          <w:tcPr>
            <w:tcW w:w="2159" w:type="dxa"/>
            <w:vAlign w:val="center"/>
          </w:tcPr>
          <w:p w:rsidR="00AF598C" w:rsidRPr="007861BF" w:rsidRDefault="00AF598C" w:rsidP="00AF598C">
            <w:pPr>
              <w:jc w:val="center"/>
            </w:pPr>
            <w:r w:rsidRPr="007861BF">
              <w:t>18/157</w:t>
            </w:r>
          </w:p>
        </w:tc>
        <w:tc>
          <w:tcPr>
            <w:tcW w:w="1895" w:type="dxa"/>
            <w:vAlign w:val="center"/>
          </w:tcPr>
          <w:p w:rsidR="00AF598C" w:rsidRPr="007861BF" w:rsidRDefault="00AF598C" w:rsidP="00AF598C">
            <w:pPr>
              <w:jc w:val="center"/>
            </w:pPr>
            <w:r w:rsidRPr="007861BF">
              <w:t>100</w:t>
            </w:r>
          </w:p>
        </w:tc>
        <w:tc>
          <w:tcPr>
            <w:tcW w:w="1606" w:type="dxa"/>
            <w:vAlign w:val="center"/>
          </w:tcPr>
          <w:p w:rsidR="00AF598C" w:rsidRPr="007861BF" w:rsidRDefault="00AF598C" w:rsidP="00AF598C">
            <w:pPr>
              <w:jc w:val="center"/>
            </w:pPr>
            <w:r w:rsidRPr="007861BF">
              <w:t>30</w:t>
            </w:r>
          </w:p>
        </w:tc>
        <w:tc>
          <w:tcPr>
            <w:tcW w:w="2283" w:type="dxa"/>
          </w:tcPr>
          <w:p w:rsidR="00AF598C" w:rsidRPr="007861BF" w:rsidRDefault="00AF598C" w:rsidP="00AF598C">
            <w:pPr>
              <w:jc w:val="center"/>
            </w:pPr>
            <w:r w:rsidRPr="007861BF">
              <w:t>-</w:t>
            </w:r>
          </w:p>
        </w:tc>
      </w:tr>
      <w:tr w:rsidR="00AF598C" w:rsidRPr="007861BF" w:rsidTr="00AF598C">
        <w:trPr>
          <w:jc w:val="center"/>
        </w:trPr>
        <w:tc>
          <w:tcPr>
            <w:tcW w:w="2190" w:type="dxa"/>
            <w:vAlign w:val="center"/>
          </w:tcPr>
          <w:p w:rsidR="00AF598C" w:rsidRPr="007861BF" w:rsidRDefault="00AF598C" w:rsidP="00AF598C">
            <w:pPr>
              <w:jc w:val="center"/>
            </w:pPr>
            <w:r w:rsidRPr="007861BF">
              <w:t>р. Юловка</w:t>
            </w:r>
          </w:p>
        </w:tc>
        <w:tc>
          <w:tcPr>
            <w:tcW w:w="2159" w:type="dxa"/>
            <w:vAlign w:val="center"/>
          </w:tcPr>
          <w:p w:rsidR="00AF598C" w:rsidRPr="007861BF" w:rsidRDefault="00AF598C" w:rsidP="00AF598C">
            <w:pPr>
              <w:jc w:val="center"/>
            </w:pPr>
            <w:r w:rsidRPr="007861BF">
              <w:t>48/390</w:t>
            </w:r>
          </w:p>
        </w:tc>
        <w:tc>
          <w:tcPr>
            <w:tcW w:w="1895" w:type="dxa"/>
            <w:vAlign w:val="center"/>
          </w:tcPr>
          <w:p w:rsidR="00AF598C" w:rsidRPr="007861BF" w:rsidRDefault="00AF598C" w:rsidP="00AF598C">
            <w:pPr>
              <w:jc w:val="center"/>
            </w:pPr>
            <w:r w:rsidRPr="007861BF">
              <w:t>100</w:t>
            </w:r>
          </w:p>
        </w:tc>
        <w:tc>
          <w:tcPr>
            <w:tcW w:w="1606" w:type="dxa"/>
            <w:vAlign w:val="center"/>
          </w:tcPr>
          <w:p w:rsidR="00AF598C" w:rsidRPr="007861BF" w:rsidRDefault="00AF598C" w:rsidP="00AF598C">
            <w:pPr>
              <w:jc w:val="center"/>
            </w:pPr>
            <w:r w:rsidRPr="007861BF">
              <w:t>50</w:t>
            </w:r>
          </w:p>
        </w:tc>
        <w:tc>
          <w:tcPr>
            <w:tcW w:w="2283" w:type="dxa"/>
          </w:tcPr>
          <w:p w:rsidR="00AF598C" w:rsidRPr="007861BF" w:rsidRDefault="00AF598C" w:rsidP="00AF598C">
            <w:pPr>
              <w:jc w:val="center"/>
            </w:pPr>
            <w:r w:rsidRPr="007861BF">
              <w:t>-</w:t>
            </w:r>
          </w:p>
        </w:tc>
      </w:tr>
      <w:tr w:rsidR="00AF598C" w:rsidRPr="007861BF" w:rsidTr="00AF598C">
        <w:trPr>
          <w:jc w:val="center"/>
        </w:trPr>
        <w:tc>
          <w:tcPr>
            <w:tcW w:w="2190" w:type="dxa"/>
            <w:vAlign w:val="center"/>
          </w:tcPr>
          <w:p w:rsidR="00AF598C" w:rsidRPr="007861BF" w:rsidRDefault="00AF598C" w:rsidP="00AF598C">
            <w:pPr>
              <w:jc w:val="center"/>
            </w:pPr>
            <w:r w:rsidRPr="007861BF">
              <w:t>р. Ольшанка</w:t>
            </w:r>
          </w:p>
        </w:tc>
        <w:tc>
          <w:tcPr>
            <w:tcW w:w="2159" w:type="dxa"/>
            <w:vAlign w:val="center"/>
          </w:tcPr>
          <w:p w:rsidR="00AF598C" w:rsidRPr="007861BF" w:rsidRDefault="00AF598C" w:rsidP="00AF598C">
            <w:pPr>
              <w:jc w:val="center"/>
            </w:pPr>
            <w:r w:rsidRPr="007861BF">
              <w:t>14/53</w:t>
            </w:r>
          </w:p>
        </w:tc>
        <w:tc>
          <w:tcPr>
            <w:tcW w:w="1895" w:type="dxa"/>
            <w:vAlign w:val="center"/>
          </w:tcPr>
          <w:p w:rsidR="00AF598C" w:rsidRPr="007861BF" w:rsidRDefault="00AF598C" w:rsidP="00AF598C">
            <w:pPr>
              <w:jc w:val="center"/>
            </w:pPr>
            <w:r w:rsidRPr="007861BF">
              <w:t>100</w:t>
            </w:r>
          </w:p>
        </w:tc>
        <w:tc>
          <w:tcPr>
            <w:tcW w:w="1606" w:type="dxa"/>
            <w:vAlign w:val="center"/>
          </w:tcPr>
          <w:p w:rsidR="00AF598C" w:rsidRPr="007861BF" w:rsidRDefault="00AF598C" w:rsidP="00AF598C">
            <w:pPr>
              <w:jc w:val="center"/>
            </w:pPr>
            <w:r w:rsidRPr="007861BF">
              <w:t>30</w:t>
            </w:r>
          </w:p>
        </w:tc>
        <w:tc>
          <w:tcPr>
            <w:tcW w:w="2283" w:type="dxa"/>
          </w:tcPr>
          <w:p w:rsidR="00AF598C" w:rsidRPr="007861BF" w:rsidRDefault="00AF598C" w:rsidP="00AF598C">
            <w:pPr>
              <w:jc w:val="center"/>
            </w:pPr>
            <w:r w:rsidRPr="007861BF">
              <w:t>-</w:t>
            </w:r>
          </w:p>
        </w:tc>
      </w:tr>
      <w:tr w:rsidR="00AF598C" w:rsidRPr="007861BF" w:rsidTr="00AF598C">
        <w:trPr>
          <w:jc w:val="center"/>
        </w:trPr>
        <w:tc>
          <w:tcPr>
            <w:tcW w:w="2190" w:type="dxa"/>
            <w:vAlign w:val="center"/>
          </w:tcPr>
          <w:p w:rsidR="00AF598C" w:rsidRPr="007861BF" w:rsidRDefault="00AF598C" w:rsidP="00AF598C">
            <w:pPr>
              <w:jc w:val="center"/>
            </w:pPr>
            <w:r w:rsidRPr="007861BF">
              <w:t>р. Березовка</w:t>
            </w:r>
          </w:p>
        </w:tc>
        <w:tc>
          <w:tcPr>
            <w:tcW w:w="2159" w:type="dxa"/>
            <w:vAlign w:val="center"/>
          </w:tcPr>
          <w:p w:rsidR="00AF598C" w:rsidRPr="007861BF" w:rsidRDefault="00AF598C" w:rsidP="00AF598C">
            <w:pPr>
              <w:jc w:val="center"/>
            </w:pPr>
            <w:r w:rsidRPr="007861BF">
              <w:t>7/-</w:t>
            </w:r>
          </w:p>
        </w:tc>
        <w:tc>
          <w:tcPr>
            <w:tcW w:w="1895" w:type="dxa"/>
            <w:vAlign w:val="center"/>
          </w:tcPr>
          <w:p w:rsidR="00AF598C" w:rsidRPr="007861BF" w:rsidRDefault="00AF598C" w:rsidP="00AF598C">
            <w:pPr>
              <w:jc w:val="center"/>
            </w:pPr>
            <w:r w:rsidRPr="007861BF">
              <w:t>50</w:t>
            </w:r>
          </w:p>
        </w:tc>
        <w:tc>
          <w:tcPr>
            <w:tcW w:w="1606" w:type="dxa"/>
            <w:vAlign w:val="center"/>
          </w:tcPr>
          <w:p w:rsidR="00AF598C" w:rsidRPr="007861BF" w:rsidRDefault="00AF598C" w:rsidP="00AF598C">
            <w:pPr>
              <w:jc w:val="center"/>
            </w:pPr>
            <w:r w:rsidRPr="007861BF">
              <w:t>50</w:t>
            </w:r>
          </w:p>
        </w:tc>
        <w:tc>
          <w:tcPr>
            <w:tcW w:w="2283" w:type="dxa"/>
          </w:tcPr>
          <w:p w:rsidR="00AF598C" w:rsidRPr="007861BF" w:rsidRDefault="00AF598C" w:rsidP="00AF598C">
            <w:pPr>
              <w:jc w:val="center"/>
            </w:pPr>
            <w:r w:rsidRPr="007861BF">
              <w:t>-</w:t>
            </w:r>
          </w:p>
        </w:tc>
      </w:tr>
      <w:tr w:rsidR="00AF598C" w:rsidRPr="007861BF" w:rsidTr="00AF598C">
        <w:trPr>
          <w:jc w:val="center"/>
        </w:trPr>
        <w:tc>
          <w:tcPr>
            <w:tcW w:w="2190" w:type="dxa"/>
            <w:vAlign w:val="center"/>
          </w:tcPr>
          <w:p w:rsidR="00AF598C" w:rsidRPr="007861BF" w:rsidRDefault="00AF598C" w:rsidP="00AF598C">
            <w:pPr>
              <w:jc w:val="center"/>
            </w:pPr>
            <w:r w:rsidRPr="007861BF">
              <w:t>р. Шукша</w:t>
            </w:r>
          </w:p>
        </w:tc>
        <w:tc>
          <w:tcPr>
            <w:tcW w:w="2159" w:type="dxa"/>
            <w:vAlign w:val="center"/>
          </w:tcPr>
          <w:p w:rsidR="00AF598C" w:rsidRPr="007861BF" w:rsidRDefault="00AF598C" w:rsidP="00AF598C">
            <w:pPr>
              <w:jc w:val="center"/>
            </w:pPr>
            <w:r w:rsidRPr="007861BF">
              <w:t>84/946</w:t>
            </w:r>
          </w:p>
        </w:tc>
        <w:tc>
          <w:tcPr>
            <w:tcW w:w="1895" w:type="dxa"/>
            <w:vAlign w:val="center"/>
          </w:tcPr>
          <w:p w:rsidR="00AF598C" w:rsidRPr="007861BF" w:rsidRDefault="00AF598C" w:rsidP="00AF598C">
            <w:pPr>
              <w:jc w:val="center"/>
            </w:pPr>
            <w:r w:rsidRPr="007861BF">
              <w:t>200</w:t>
            </w:r>
          </w:p>
        </w:tc>
        <w:tc>
          <w:tcPr>
            <w:tcW w:w="1606" w:type="dxa"/>
            <w:vAlign w:val="center"/>
          </w:tcPr>
          <w:p w:rsidR="00AF598C" w:rsidRPr="007861BF" w:rsidRDefault="00AF598C" w:rsidP="00AF598C">
            <w:pPr>
              <w:jc w:val="center"/>
            </w:pPr>
            <w:r w:rsidRPr="007861BF">
              <w:t>50</w:t>
            </w:r>
          </w:p>
        </w:tc>
        <w:tc>
          <w:tcPr>
            <w:tcW w:w="2283" w:type="dxa"/>
          </w:tcPr>
          <w:p w:rsidR="00AF598C" w:rsidRPr="007861BF" w:rsidRDefault="00AF598C" w:rsidP="00AF598C">
            <w:pPr>
              <w:jc w:val="center"/>
            </w:pPr>
            <w:r w:rsidRPr="007861BF">
              <w:t>-</w:t>
            </w:r>
          </w:p>
        </w:tc>
      </w:tr>
      <w:tr w:rsidR="00AF598C" w:rsidRPr="007861BF" w:rsidTr="00AF598C">
        <w:trPr>
          <w:jc w:val="center"/>
        </w:trPr>
        <w:tc>
          <w:tcPr>
            <w:tcW w:w="2190" w:type="dxa"/>
            <w:vAlign w:val="center"/>
          </w:tcPr>
          <w:p w:rsidR="00AF598C" w:rsidRPr="007861BF" w:rsidRDefault="00AF598C" w:rsidP="00AF598C">
            <w:pPr>
              <w:jc w:val="center"/>
            </w:pPr>
            <w:r w:rsidRPr="007861BF">
              <w:t>прочее</w:t>
            </w:r>
          </w:p>
        </w:tc>
        <w:tc>
          <w:tcPr>
            <w:tcW w:w="2159" w:type="dxa"/>
            <w:vAlign w:val="center"/>
          </w:tcPr>
          <w:p w:rsidR="00AF598C" w:rsidRPr="007861BF" w:rsidRDefault="00AF598C" w:rsidP="00AF598C">
            <w:pPr>
              <w:jc w:val="center"/>
            </w:pPr>
            <w:r w:rsidRPr="007861BF">
              <w:t>-</w:t>
            </w:r>
          </w:p>
        </w:tc>
        <w:tc>
          <w:tcPr>
            <w:tcW w:w="1895" w:type="dxa"/>
            <w:vAlign w:val="center"/>
          </w:tcPr>
          <w:p w:rsidR="00AF598C" w:rsidRPr="007861BF" w:rsidRDefault="00AF598C" w:rsidP="00AF598C">
            <w:pPr>
              <w:jc w:val="center"/>
            </w:pPr>
            <w:r w:rsidRPr="007861BF">
              <w:t>50</w:t>
            </w:r>
          </w:p>
        </w:tc>
        <w:tc>
          <w:tcPr>
            <w:tcW w:w="1606" w:type="dxa"/>
            <w:vAlign w:val="center"/>
          </w:tcPr>
          <w:p w:rsidR="00AF598C" w:rsidRPr="007861BF" w:rsidRDefault="00AF598C" w:rsidP="00AF598C">
            <w:pPr>
              <w:jc w:val="center"/>
            </w:pPr>
            <w:r w:rsidRPr="007861BF">
              <w:t>-</w:t>
            </w:r>
          </w:p>
        </w:tc>
        <w:tc>
          <w:tcPr>
            <w:tcW w:w="2283" w:type="dxa"/>
          </w:tcPr>
          <w:p w:rsidR="00AF598C" w:rsidRPr="007861BF" w:rsidRDefault="00AF598C" w:rsidP="00AF598C">
            <w:pPr>
              <w:jc w:val="center"/>
            </w:pPr>
            <w:r w:rsidRPr="007861BF">
              <w:t>Примечание: отображены в соответствии со ст.65 Водного Кодекса РФ</w:t>
            </w:r>
          </w:p>
        </w:tc>
      </w:tr>
    </w:tbl>
    <w:p w:rsidR="00AF598C" w:rsidRPr="007861BF" w:rsidRDefault="00AF598C" w:rsidP="00AF598C">
      <w:pPr>
        <w:pStyle w:val="10"/>
        <w:spacing w:before="0" w:line="360" w:lineRule="auto"/>
        <w:jc w:val="center"/>
        <w:rPr>
          <w:rFonts w:ascii="Times New Roman" w:hAnsi="Times New Roman" w:cs="Times New Roman"/>
          <w:sz w:val="24"/>
          <w:szCs w:val="24"/>
        </w:rPr>
      </w:pPr>
      <w:bookmarkStart w:id="70" w:name="_Toc89164233"/>
      <w:r w:rsidRPr="007861BF">
        <w:rPr>
          <w:rFonts w:ascii="Times New Roman" w:hAnsi="Times New Roman" w:cs="Times New Roman"/>
          <w:sz w:val="24"/>
          <w:szCs w:val="24"/>
        </w:rPr>
        <w:t>Зона санитарной охраны источников питьевого и хозяйственно-бытового водоснабжения</w:t>
      </w:r>
      <w:bookmarkEnd w:id="70"/>
    </w:p>
    <w:p w:rsidR="00AF598C" w:rsidRPr="007861BF" w:rsidRDefault="00AF598C" w:rsidP="00AF598C">
      <w:pPr>
        <w:pStyle w:val="Default"/>
        <w:spacing w:line="360" w:lineRule="auto"/>
        <w:ind w:firstLine="708"/>
        <w:jc w:val="both"/>
      </w:pPr>
      <w:r w:rsidRPr="007861BF">
        <w:t xml:space="preserve">В соответствии со ст. 43 Водного кодекса РФ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AF598C" w:rsidRPr="007861BF" w:rsidRDefault="00AF598C" w:rsidP="00AF598C">
      <w:pPr>
        <w:pStyle w:val="Default"/>
        <w:spacing w:line="360" w:lineRule="auto"/>
        <w:ind w:firstLine="708"/>
        <w:jc w:val="both"/>
      </w:pPr>
      <w:r w:rsidRPr="007861BF">
        <w:lastRenderedPageBreak/>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01.01.2022 в связи с изданием Постановления Главного государственного санитарного врача от 28.01.2021 № 3)</w:t>
      </w:r>
      <w:r w:rsidRPr="007861BF">
        <w:rPr>
          <w:rStyle w:val="af3"/>
        </w:rPr>
        <w:footnoteReference w:id="1"/>
      </w:r>
      <w:r w:rsidRPr="007861BF">
        <w:t xml:space="preserve">.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AF598C" w:rsidRPr="007861BF" w:rsidRDefault="00AF598C" w:rsidP="00AF598C">
      <w:pPr>
        <w:pStyle w:val="Default"/>
        <w:spacing w:line="360" w:lineRule="auto"/>
        <w:ind w:firstLine="708"/>
        <w:jc w:val="both"/>
      </w:pPr>
      <w:r w:rsidRPr="007861BF">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AF598C" w:rsidRPr="007861BF" w:rsidRDefault="00AF598C" w:rsidP="00AF598C">
      <w:pPr>
        <w:pStyle w:val="Default"/>
        <w:spacing w:line="360" w:lineRule="auto"/>
        <w:ind w:firstLine="708"/>
        <w:jc w:val="both"/>
      </w:pPr>
      <w:r w:rsidRPr="007861BF">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AF598C" w:rsidRPr="007861BF" w:rsidRDefault="00AF598C" w:rsidP="00AF598C">
      <w:pPr>
        <w:pStyle w:val="Default"/>
        <w:spacing w:line="360" w:lineRule="auto"/>
        <w:ind w:firstLine="708"/>
        <w:jc w:val="both"/>
      </w:pPr>
      <w:r w:rsidRPr="007861BF">
        <w:t xml:space="preserve">Санитарная охрана водоводов обеспечивается санитарно-защитной полосой. </w:t>
      </w:r>
    </w:p>
    <w:p w:rsidR="00AF598C" w:rsidRPr="007861BF" w:rsidRDefault="00AF598C" w:rsidP="00AF598C">
      <w:pPr>
        <w:pStyle w:val="Default"/>
        <w:spacing w:line="360" w:lineRule="auto"/>
        <w:ind w:firstLine="708"/>
        <w:jc w:val="both"/>
      </w:pPr>
      <w:r w:rsidRPr="007861BF">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AF598C" w:rsidRPr="007861BF" w:rsidRDefault="00AF598C" w:rsidP="00AF598C">
      <w:pPr>
        <w:spacing w:line="360" w:lineRule="auto"/>
        <w:ind w:firstLine="708"/>
        <w:jc w:val="both"/>
        <w:rPr>
          <w:b/>
        </w:rPr>
      </w:pPr>
      <w:r w:rsidRPr="007861BF">
        <w:rPr>
          <w:b/>
        </w:rPr>
        <w:t>Определение границ поясов ЗСО подземного источника</w:t>
      </w:r>
    </w:p>
    <w:p w:rsidR="00AF598C" w:rsidRPr="007861BF" w:rsidRDefault="00AF598C" w:rsidP="00AF598C">
      <w:pPr>
        <w:spacing w:line="360" w:lineRule="auto"/>
        <w:ind w:firstLine="708"/>
        <w:jc w:val="both"/>
      </w:pPr>
      <w:r w:rsidRPr="007861BF">
        <w:t>Граница первого пояса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находиться не менее 30 и 50 м от крайних скважин.</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Граница третьего пояса ЗСО, предназначенного для защиты водоносного пласта от химических загрязнений, также определяется гидродинамическими расчетами. </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AF598C" w:rsidRPr="007861BF" w:rsidRDefault="00AF598C" w:rsidP="00AF598C">
      <w:pPr>
        <w:spacing w:line="360" w:lineRule="auto"/>
        <w:ind w:firstLine="708"/>
        <w:jc w:val="both"/>
        <w:rPr>
          <w:b/>
        </w:rPr>
      </w:pPr>
      <w:r w:rsidRPr="007861BF">
        <w:rPr>
          <w:b/>
        </w:rPr>
        <w:lastRenderedPageBreak/>
        <w:t>Определение границ ЗСО водопроводных сооружений и водоводов</w:t>
      </w:r>
    </w:p>
    <w:p w:rsidR="00AF598C" w:rsidRPr="007861BF" w:rsidRDefault="00AF598C" w:rsidP="00AF598C">
      <w:pPr>
        <w:spacing w:line="360" w:lineRule="auto"/>
        <w:ind w:firstLine="708"/>
        <w:jc w:val="both"/>
      </w:pPr>
      <w:r w:rsidRPr="007861BF">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AF598C" w:rsidRPr="007861BF" w:rsidRDefault="00AF598C" w:rsidP="00AF598C">
      <w:pPr>
        <w:spacing w:line="360" w:lineRule="auto"/>
        <w:ind w:firstLine="708"/>
        <w:jc w:val="both"/>
        <w:rPr>
          <w:rFonts w:eastAsia="Calibri"/>
          <w:lang w:eastAsia="en-US"/>
        </w:rPr>
      </w:pPr>
      <w:r w:rsidRPr="007861BF">
        <w:t xml:space="preserve">- </w:t>
      </w:r>
      <w:r w:rsidRPr="007861BF">
        <w:rPr>
          <w:rFonts w:eastAsia="Calibri"/>
          <w:lang w:eastAsia="en-US"/>
        </w:rPr>
        <w:t>от стен запасных и регулирующих емкостей, фильтров и контактных осветлителей - не менее 30 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от водонапорных башен - не менее 10 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от остальных помещений (отстойники, реагентное хозяйство, склад хлора, насосные станции и др.) - не менее 15 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Ширину санитарно-защитной полосы следует принимать по обе стороны от крайних линий водопровода:</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при отсутствии грунтовых вод - не менее 10 м при диаметре водоводов до 1000 мм и не менее 20 м при диаметре водоводов более 1000 мм;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при наличии грунтовых вод - не менее 50 м вне зависимости от диаметра водоводов.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AF598C" w:rsidRPr="007861BF" w:rsidRDefault="00AF598C" w:rsidP="00AF598C">
      <w:pPr>
        <w:pStyle w:val="Default"/>
        <w:spacing w:line="360" w:lineRule="auto"/>
        <w:ind w:firstLine="708"/>
        <w:jc w:val="both"/>
      </w:pPr>
      <w:r w:rsidRPr="007861BF">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AF598C" w:rsidRPr="007861BF" w:rsidRDefault="00AF598C" w:rsidP="00AF598C">
      <w:pPr>
        <w:autoSpaceDE w:val="0"/>
        <w:autoSpaceDN w:val="0"/>
        <w:adjustRightInd w:val="0"/>
        <w:spacing w:line="360" w:lineRule="auto"/>
        <w:ind w:firstLine="720"/>
        <w:contextualSpacing/>
        <w:jc w:val="both"/>
        <w:rPr>
          <w:rFonts w:eastAsia="Calibri"/>
          <w:lang w:eastAsia="en-US"/>
        </w:rPr>
      </w:pPr>
      <w:r w:rsidRPr="007861BF">
        <w:rPr>
          <w:rFonts w:eastAsia="Calibri"/>
          <w:lang w:eastAsia="en-US"/>
        </w:rPr>
        <w:t xml:space="preserve">Согласно п. 5 ст. 18 Федерального закона от 30.03.1999 №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w:t>
      </w:r>
      <w:r w:rsidRPr="007861BF">
        <w:rPr>
          <w:rFonts w:eastAsia="Calibri"/>
          <w:lang w:eastAsia="en-US"/>
        </w:rPr>
        <w:lastRenderedPageBreak/>
        <w:t>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AF598C" w:rsidRPr="007861BF" w:rsidRDefault="00AF598C" w:rsidP="00AF598C">
      <w:pPr>
        <w:pStyle w:val="10"/>
        <w:spacing w:before="0" w:line="360" w:lineRule="auto"/>
        <w:jc w:val="center"/>
        <w:rPr>
          <w:rFonts w:ascii="Times New Roman" w:hAnsi="Times New Roman" w:cs="Times New Roman"/>
          <w:sz w:val="24"/>
          <w:szCs w:val="24"/>
        </w:rPr>
      </w:pPr>
      <w:bookmarkStart w:id="71" w:name="_Toc89164234"/>
      <w:r w:rsidRPr="007861BF">
        <w:rPr>
          <w:rFonts w:ascii="Times New Roman" w:hAnsi="Times New Roman" w:cs="Times New Roman"/>
          <w:sz w:val="24"/>
          <w:szCs w:val="24"/>
        </w:rPr>
        <w:t>Санитарно-защитная зона</w:t>
      </w:r>
      <w:bookmarkEnd w:id="71"/>
    </w:p>
    <w:p w:rsidR="00AF598C" w:rsidRPr="007861BF" w:rsidRDefault="00AF598C" w:rsidP="00AF598C">
      <w:pPr>
        <w:widowControl w:val="0"/>
        <w:spacing w:line="360" w:lineRule="auto"/>
        <w:ind w:firstLine="709"/>
        <w:jc w:val="both"/>
      </w:pPr>
      <w:r w:rsidRPr="007861BF">
        <w:t xml:space="preserve">Согласно Земельному кодексу РФ и Постановлению Правительства РФ от 03.03.2018 </w:t>
      </w:r>
      <w:r w:rsidRPr="007861BF">
        <w:br/>
        <w:t>№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AF598C" w:rsidRPr="007861BF" w:rsidRDefault="00AF598C" w:rsidP="00AF598C">
      <w:pPr>
        <w:pStyle w:val="Default"/>
        <w:spacing w:line="360" w:lineRule="auto"/>
        <w:ind w:firstLine="708"/>
        <w:jc w:val="both"/>
      </w:pPr>
      <w:r w:rsidRPr="007861BF">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AF598C" w:rsidRPr="007861BF" w:rsidRDefault="00AF598C" w:rsidP="00AF598C">
      <w:pPr>
        <w:pStyle w:val="Default"/>
        <w:spacing w:line="360" w:lineRule="auto"/>
        <w:ind w:firstLine="708"/>
        <w:jc w:val="both"/>
      </w:pPr>
      <w:r w:rsidRPr="007861BF">
        <w:t>-   Земельный кодекс РФ;</w:t>
      </w:r>
    </w:p>
    <w:p w:rsidR="00AF598C" w:rsidRPr="007861BF" w:rsidRDefault="00AF598C" w:rsidP="00AF598C">
      <w:pPr>
        <w:pStyle w:val="Default"/>
        <w:tabs>
          <w:tab w:val="left" w:pos="851"/>
        </w:tabs>
        <w:spacing w:line="360" w:lineRule="auto"/>
        <w:ind w:firstLine="708"/>
        <w:jc w:val="both"/>
      </w:pPr>
      <w:r w:rsidRPr="007861BF">
        <w:t>- Федеральный закон от 30.03.1999 № 52-ФЗ «О санитарно-эпидемиологическом благополучии населения» (с последующими изменениями);</w:t>
      </w:r>
    </w:p>
    <w:p w:rsidR="00AF598C" w:rsidRPr="007861BF" w:rsidRDefault="00AF598C" w:rsidP="00AF598C">
      <w:pPr>
        <w:pStyle w:val="Default"/>
        <w:spacing w:line="360" w:lineRule="auto"/>
        <w:ind w:firstLine="708"/>
        <w:jc w:val="both"/>
      </w:pPr>
      <w:r w:rsidRPr="007861BF">
        <w:t>-  Постановление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AF598C" w:rsidRPr="007861BF" w:rsidRDefault="00AF598C" w:rsidP="00AF598C">
      <w:pPr>
        <w:pStyle w:val="Default"/>
        <w:spacing w:line="360" w:lineRule="auto"/>
        <w:ind w:firstLine="708"/>
        <w:jc w:val="both"/>
      </w:pPr>
      <w:r w:rsidRPr="007861BF">
        <w:t>-   Постановление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(с последующими изменениями). Настоящий документ утрачивает силу с 01.01.2022 в связи с изданием Постановления Главного санитарного врача РФ от 28.01.2021 № 3;</w:t>
      </w:r>
    </w:p>
    <w:p w:rsidR="00AF598C" w:rsidRPr="007861BF" w:rsidRDefault="00AF598C" w:rsidP="00AF598C">
      <w:pPr>
        <w:pStyle w:val="Default"/>
        <w:spacing w:line="360" w:lineRule="auto"/>
        <w:ind w:firstLine="708"/>
        <w:jc w:val="both"/>
      </w:pPr>
      <w:r w:rsidRPr="007861BF">
        <w:t>- Постановление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AF598C" w:rsidRPr="007861BF" w:rsidRDefault="00AF598C" w:rsidP="00AF598C">
      <w:pPr>
        <w:pStyle w:val="Default"/>
        <w:spacing w:line="360" w:lineRule="auto"/>
        <w:ind w:firstLine="708"/>
        <w:jc w:val="both"/>
      </w:pPr>
      <w:r w:rsidRPr="007861BF">
        <w:t xml:space="preserve">Согласно Постановлению Правительства РФ от 03.03.2018 № 222, санитарно-защитные зоны могут быть установлены, изменены или прекратить свое существование на основании </w:t>
      </w:r>
      <w:r w:rsidRPr="007861BF">
        <w:lastRenderedPageBreak/>
        <w:t xml:space="preserve">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
    <w:p w:rsidR="00AF598C" w:rsidRPr="007861BF" w:rsidRDefault="00AF598C" w:rsidP="00AF598C">
      <w:pPr>
        <w:pStyle w:val="Default"/>
        <w:spacing w:line="360" w:lineRule="auto"/>
        <w:ind w:firstLine="708"/>
        <w:jc w:val="both"/>
      </w:pPr>
      <w:r w:rsidRPr="007861BF">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AF598C" w:rsidRPr="007861BF" w:rsidRDefault="00AF598C" w:rsidP="00AF598C">
      <w:pPr>
        <w:pStyle w:val="Default"/>
        <w:spacing w:line="360" w:lineRule="auto"/>
        <w:ind w:firstLine="708"/>
        <w:jc w:val="both"/>
      </w:pPr>
      <w:r w:rsidRPr="007861BF">
        <w:t xml:space="preserve">Ориентировочные размеры санитарно-защитной зоны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AF598C" w:rsidRPr="007861BF" w:rsidRDefault="00AF598C" w:rsidP="00AF598C">
      <w:pPr>
        <w:pStyle w:val="Default"/>
        <w:spacing w:line="360" w:lineRule="auto"/>
        <w:ind w:firstLine="708"/>
        <w:jc w:val="both"/>
      </w:pPr>
      <w:r w:rsidRPr="007861BF">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AF598C" w:rsidRPr="007861BF" w:rsidRDefault="00AF598C" w:rsidP="00AF598C">
      <w:pPr>
        <w:pStyle w:val="Default"/>
        <w:spacing w:line="360" w:lineRule="auto"/>
        <w:ind w:firstLine="708"/>
        <w:jc w:val="both"/>
      </w:pPr>
      <w:r w:rsidRPr="007861BF">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AF598C" w:rsidRPr="007861BF" w:rsidRDefault="00AF598C" w:rsidP="00AF598C">
      <w:pPr>
        <w:pStyle w:val="Default"/>
        <w:spacing w:line="360" w:lineRule="auto"/>
        <w:ind w:firstLine="708"/>
        <w:jc w:val="both"/>
      </w:pPr>
      <w:r w:rsidRPr="007861BF">
        <w:t xml:space="preserve">В границах санитарно-защитной зоны не допускается использование земельных участков в целях: </w:t>
      </w:r>
    </w:p>
    <w:p w:rsidR="00AF598C" w:rsidRPr="007861BF" w:rsidRDefault="00AF598C" w:rsidP="00AF598C">
      <w:pPr>
        <w:pStyle w:val="Default"/>
        <w:numPr>
          <w:ilvl w:val="0"/>
          <w:numId w:val="19"/>
        </w:numPr>
        <w:tabs>
          <w:tab w:val="left" w:pos="993"/>
        </w:tabs>
        <w:spacing w:line="360" w:lineRule="auto"/>
        <w:ind w:left="0" w:firstLine="709"/>
        <w:jc w:val="both"/>
      </w:pPr>
      <w:r w:rsidRPr="007861BF">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AF598C" w:rsidRPr="007861BF" w:rsidRDefault="00AF598C" w:rsidP="00AF598C">
      <w:pPr>
        <w:pStyle w:val="Default"/>
        <w:numPr>
          <w:ilvl w:val="0"/>
          <w:numId w:val="19"/>
        </w:numPr>
        <w:tabs>
          <w:tab w:val="left" w:pos="993"/>
        </w:tabs>
        <w:spacing w:line="360" w:lineRule="auto"/>
        <w:ind w:left="0" w:firstLine="709"/>
        <w:jc w:val="both"/>
      </w:pPr>
      <w:r w:rsidRPr="007861BF">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AF598C" w:rsidRPr="007861BF" w:rsidRDefault="00AF598C" w:rsidP="00AF598C">
      <w:pPr>
        <w:pStyle w:val="Default"/>
        <w:spacing w:line="360" w:lineRule="auto"/>
        <w:ind w:firstLine="708"/>
        <w:jc w:val="both"/>
      </w:pPr>
      <w:r w:rsidRPr="007861BF">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AF598C" w:rsidRPr="007861BF" w:rsidRDefault="00AF598C" w:rsidP="00AF598C">
      <w:pPr>
        <w:pStyle w:val="Default"/>
        <w:spacing w:line="360" w:lineRule="auto"/>
        <w:ind w:right="-1" w:firstLine="709"/>
        <w:jc w:val="both"/>
      </w:pPr>
      <w:r w:rsidRPr="007861BF">
        <w:t>На территории сельсовета в соответствии с санитарной классификацией СанПиН 2.2 1121.1.1200-03 отображены следующие ориентировочные размеры санитарно-защитных зон (СЗЗ): для кладбищ – 50 м, для промышленного парка «Отвель» –</w:t>
      </w:r>
      <w:r w:rsidRPr="007861BF">
        <w:br/>
      </w:r>
      <w:r w:rsidRPr="007861BF">
        <w:lastRenderedPageBreak/>
        <w:t xml:space="preserve"> 300 м. Генеральным планом данные санитарно-защитные зоны не устанавливаются, а сведения о них, как в материалах по обоснованию в текстовой форме, так и в материалах по обоснованию в графической форме приводятся в информационных целях. </w:t>
      </w:r>
    </w:p>
    <w:p w:rsidR="00AF598C" w:rsidRPr="007861BF" w:rsidRDefault="00AF598C" w:rsidP="00AF598C">
      <w:pPr>
        <w:pStyle w:val="Default"/>
        <w:spacing w:line="360" w:lineRule="auto"/>
        <w:ind w:right="-1" w:firstLine="709"/>
        <w:jc w:val="both"/>
      </w:pPr>
      <w:r w:rsidRPr="007861BF">
        <w:t xml:space="preserve">Для остальных объектов, расположенных в производственной зоне сельскохозяйственных предприятий и производственной зоне, ориентировочные санитарно-защитные зоны на картах обоснования в материалах настоящего проекта не отображены, т.к. в Едином государственном реестре недвижимости сведений об установлении таких СЗЗ нет. С целью установления для таких объектов санитарно-защитных зон должен разрабатываться проект санитарно-защитной зоны. </w:t>
      </w:r>
    </w:p>
    <w:p w:rsidR="00AF598C" w:rsidRPr="007861BF" w:rsidRDefault="00AF598C" w:rsidP="00AF598C">
      <w:pPr>
        <w:spacing w:line="360" w:lineRule="auto"/>
        <w:ind w:firstLine="708"/>
        <w:jc w:val="both"/>
        <w:rPr>
          <w:rFonts w:eastAsia="Calibri"/>
          <w:lang w:eastAsia="en-US"/>
        </w:rPr>
      </w:pPr>
      <w:r w:rsidRPr="007861BF">
        <w:rPr>
          <w:rFonts w:eastAsia="Calibri"/>
          <w:lang w:eastAsia="en-US"/>
        </w:rPr>
        <w:t xml:space="preserve">В  соответствии с ч. 13 ст. 26 Федерального закона </w:t>
      </w:r>
      <w:r w:rsidRPr="007861BF">
        <w:t xml:space="preserve">от 03.08.2018 № 342-ФЗ </w:t>
      </w:r>
      <w:r w:rsidRPr="007861BF">
        <w:br/>
        <w:t>«О внесении изменений в Градостроительный кодекс РФ и отдельные законодательные акты РФ»,</w:t>
      </w:r>
      <w:r w:rsidRPr="007861BF">
        <w:rPr>
          <w:rFonts w:eastAsia="Calibri"/>
          <w:lang w:eastAsia="en-US"/>
        </w:rPr>
        <w:t xml:space="preserve"> с 01.01.2022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01.10.2021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7861BF">
        <w:t>от 03.08.2018 № 342-ФЗ «О внесении изменений в Градостроительный кодекс РФ и отдельные законодательные акты РФ»</w:t>
      </w:r>
      <w:r w:rsidRPr="007861BF">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AF598C" w:rsidRPr="007861BF" w:rsidRDefault="00AF598C" w:rsidP="00AF598C">
      <w:pPr>
        <w:spacing w:line="360" w:lineRule="auto"/>
        <w:ind w:firstLine="708"/>
        <w:jc w:val="both"/>
        <w:rPr>
          <w:rFonts w:eastAsia="Calibri"/>
          <w:lang w:eastAsia="en-US"/>
        </w:rPr>
      </w:pPr>
      <w:r w:rsidRPr="007861BF">
        <w:rPr>
          <w:rFonts w:eastAsia="Calibri"/>
          <w:lang w:eastAsia="en-US"/>
        </w:rPr>
        <w:lastRenderedPageBreak/>
        <w:t xml:space="preserve">Согласно ч. 16.1 статьи 26 Федерального закона </w:t>
      </w:r>
      <w:r w:rsidRPr="007861BF">
        <w:t xml:space="preserve">от 03.08.2018 № 342-ФЗ «О внесении изменений в Градостроительный кодекс РФ и отдельные законодательные акты РФ» </w:t>
      </w:r>
      <w:r w:rsidRPr="007861BF">
        <w:br/>
        <w:t>(с последующими изменениями), д</w:t>
      </w:r>
      <w:r w:rsidRPr="007861BF">
        <w:rPr>
          <w:rFonts w:eastAsia="Calibri"/>
          <w:color w:val="000000"/>
          <w:lang w:eastAsia="en-US"/>
        </w:rPr>
        <w:t>о 01.01.2022 в целях установления, изменения, прекращения существования санитарно-защитных зон не требуются:</w:t>
      </w:r>
    </w:p>
    <w:p w:rsidR="00AF598C" w:rsidRPr="007861BF" w:rsidRDefault="00AF598C" w:rsidP="00AF598C">
      <w:pPr>
        <w:autoSpaceDE w:val="0"/>
        <w:autoSpaceDN w:val="0"/>
        <w:adjustRightInd w:val="0"/>
        <w:spacing w:line="360" w:lineRule="auto"/>
        <w:ind w:firstLine="720"/>
        <w:jc w:val="both"/>
        <w:rPr>
          <w:rFonts w:eastAsia="Calibri"/>
          <w:lang w:eastAsia="en-US"/>
        </w:rPr>
      </w:pPr>
      <w:bookmarkStart w:id="72" w:name="sub_2601611"/>
      <w:r w:rsidRPr="007861BF">
        <w:rPr>
          <w:rFonts w:eastAsia="Calibri"/>
          <w:color w:val="000000"/>
          <w:lang w:eastAsia="en-US"/>
        </w:rPr>
        <w:t xml:space="preserve">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w:t>
      </w:r>
      <w:r w:rsidRPr="007861BF">
        <w:rPr>
          <w:rFonts w:eastAsia="Calibri"/>
          <w:lang w:eastAsia="en-US"/>
        </w:rPr>
        <w:t>соответствии с Градостроительным кодексом</w:t>
      </w:r>
      <w:r w:rsidRPr="007861BF">
        <w:rPr>
          <w:rFonts w:eastAsia="Calibri"/>
          <w:color w:val="000000"/>
          <w:lang w:eastAsia="en-US"/>
        </w:rPr>
        <w:t xml:space="preserve">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AF598C" w:rsidRPr="007861BF" w:rsidRDefault="00AF598C" w:rsidP="00AF598C">
      <w:pPr>
        <w:autoSpaceDE w:val="0"/>
        <w:autoSpaceDN w:val="0"/>
        <w:adjustRightInd w:val="0"/>
        <w:spacing w:line="360" w:lineRule="auto"/>
        <w:ind w:firstLine="720"/>
        <w:jc w:val="both"/>
        <w:rPr>
          <w:rFonts w:eastAsia="Calibri"/>
          <w:lang w:eastAsia="en-US"/>
        </w:rPr>
      </w:pPr>
      <w:bookmarkStart w:id="73" w:name="sub_2601612"/>
      <w:bookmarkEnd w:id="72"/>
      <w:r w:rsidRPr="007861BF">
        <w:rPr>
          <w:rFonts w:eastAsia="Calibri"/>
          <w:color w:val="000000"/>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bookmarkEnd w:id="73"/>
    <w:p w:rsidR="00AF598C" w:rsidRPr="007861BF" w:rsidRDefault="00AF598C" w:rsidP="00AF598C">
      <w:pPr>
        <w:spacing w:line="360" w:lineRule="auto"/>
        <w:jc w:val="center"/>
        <w:rPr>
          <w:b/>
          <w:lang w:eastAsia="en-US"/>
        </w:rPr>
      </w:pPr>
      <w:r w:rsidRPr="007861BF">
        <w:rPr>
          <w:b/>
          <w:lang w:eastAsia="en-US"/>
        </w:rPr>
        <w:t xml:space="preserve">Зона минимальных расстояний до магистральных или промышленных трубопроводов (газопроводов, нефтепроводов, нефтепродуктопроводов) </w:t>
      </w:r>
    </w:p>
    <w:p w:rsidR="00AF598C" w:rsidRPr="007861BF" w:rsidRDefault="00AF598C" w:rsidP="00AF598C">
      <w:pPr>
        <w:spacing w:line="360" w:lineRule="auto"/>
        <w:ind w:firstLine="708"/>
        <w:jc w:val="both"/>
        <w:rPr>
          <w:lang w:eastAsia="en-US"/>
        </w:rPr>
      </w:pPr>
      <w:r w:rsidRPr="007861BF">
        <w:rPr>
          <w:lang w:eastAsia="en-US"/>
        </w:rPr>
        <w:t>Согласно ст.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7861BF">
        <w:rPr>
          <w:b/>
          <w:lang w:eastAsia="en-US"/>
        </w:rPr>
        <w:t xml:space="preserve"> </w:t>
      </w:r>
      <w:r w:rsidRPr="007861BF">
        <w:rPr>
          <w:lang w:eastAsia="en-US"/>
        </w:rPr>
        <w:t>является зоной с особыми условиями использования территорий.</w:t>
      </w:r>
    </w:p>
    <w:p w:rsidR="00AF598C" w:rsidRPr="007861BF" w:rsidRDefault="00AF598C" w:rsidP="00AF598C">
      <w:pPr>
        <w:spacing w:line="360" w:lineRule="auto"/>
        <w:ind w:firstLine="708"/>
        <w:jc w:val="both"/>
        <w:rPr>
          <w:b/>
          <w:lang w:eastAsia="en-US"/>
        </w:rPr>
      </w:pPr>
      <w:r w:rsidRPr="007861BF">
        <w:rPr>
          <w:lang w:eastAsia="en-US"/>
        </w:rPr>
        <w:t xml:space="preserve">Правительство РФ в отношении каждого вида зон с особыми условиями использования территорий утверждает положение (ч.1 ст.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AF598C" w:rsidRPr="007861BF" w:rsidRDefault="00AF598C" w:rsidP="00AF598C">
      <w:pPr>
        <w:spacing w:line="360" w:lineRule="auto"/>
        <w:ind w:firstLine="708"/>
        <w:jc w:val="both"/>
        <w:rPr>
          <w:rFonts w:eastAsia="Calibri"/>
          <w:lang w:eastAsia="en-US"/>
        </w:rPr>
      </w:pPr>
      <w:r w:rsidRPr="007861BF">
        <w:rPr>
          <w:lang w:eastAsia="en-US"/>
        </w:rPr>
        <w:t xml:space="preserve">В соответствии с ч. 19, 20, 21 ст. 26 Федерального </w:t>
      </w:r>
      <w:r w:rsidRPr="007861BF">
        <w:rPr>
          <w:rFonts w:eastAsia="Calibri"/>
          <w:lang w:eastAsia="en-US"/>
        </w:rPr>
        <w:t xml:space="preserve">закона </w:t>
      </w:r>
      <w:r w:rsidRPr="007861BF">
        <w:t xml:space="preserve">от 03.08.2018 № 342-ФЗ </w:t>
      </w:r>
      <w:r w:rsidRPr="007861BF">
        <w:br/>
        <w:t xml:space="preserve">«О внесении изменений в Градостроительный кодекс РФ и отдельные законодательные акты РФ» (с последующими изменениями) </w:t>
      </w:r>
      <w:r w:rsidRPr="007861BF">
        <w:rPr>
          <w:rFonts w:eastAsia="Calibri"/>
          <w:lang w:eastAsia="en-US"/>
        </w:rPr>
        <w:t xml:space="preserve">до 01.06.2019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7861BF">
        <w:t>от 03.08.2018 № 342-ФЗ</w:t>
      </w:r>
      <w:r w:rsidRPr="007861BF">
        <w:rPr>
          <w:rFonts w:eastAsia="Calibri"/>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 106 Земельного кодекса Российской Федерации (в редакции Федерального закона </w:t>
      </w:r>
      <w:r w:rsidRPr="007861BF">
        <w:t>от 03.08.2018 № 342-ФЗ</w:t>
      </w:r>
      <w:r w:rsidRPr="007861BF">
        <w:rPr>
          <w:rFonts w:eastAsia="Calibri"/>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w:t>
      </w:r>
      <w:r w:rsidRPr="007861BF">
        <w:rPr>
          <w:rFonts w:eastAsia="Calibri"/>
          <w:lang w:eastAsia="en-US"/>
        </w:rPr>
        <w:lastRenderedPageBreak/>
        <w:t>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01.09.2019.</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 26 Федерального закона </w:t>
      </w:r>
      <w:r w:rsidRPr="007861BF">
        <w:t>от 03.08.2018 № 342-ФЗ</w:t>
      </w:r>
      <w:r w:rsidRPr="007861BF">
        <w:rPr>
          <w:rFonts w:eastAsia="Calibri"/>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 106 Земельного кодекса Российской Федерации (в редакции Федерального закона </w:t>
      </w:r>
      <w:r w:rsidRPr="007861BF">
        <w:t xml:space="preserve">от 03.08.2018 </w:t>
      </w:r>
      <w:r w:rsidRPr="007861BF">
        <w:br/>
        <w:t>№ 342-ФЗ</w:t>
      </w:r>
      <w:r w:rsidRPr="007861BF">
        <w:rPr>
          <w:rFonts w:eastAsia="Calibri"/>
          <w:lang w:eastAsia="en-US"/>
        </w:rPr>
        <w:t xml:space="preserve">) и с утвержденным Правительством Российской Федерации положением о такой зоне должны быть приняты не позднее 01.01.2022. Со дня внесения сведений о такой зоне в Единый государственный реестр недвижимости предусмотренные ч. 19 ст. 26 Федерального закона </w:t>
      </w:r>
      <w:r w:rsidRPr="007861BF">
        <w:t>от 03.08.2018 № 342-ФЗ</w:t>
      </w:r>
      <w:r w:rsidRPr="007861BF">
        <w:rPr>
          <w:rFonts w:eastAsia="Calibri"/>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w:t>
      </w:r>
      <w:r w:rsidRPr="007861BF">
        <w:rPr>
          <w:rFonts w:eastAsia="Calibri"/>
          <w:lang w:eastAsia="en-US"/>
        </w:rPr>
        <w:lastRenderedPageBreak/>
        <w:t>нефтепроводов и нефтепродуктопроводов, аммиакопроводов) Федеральным законом от 31.03.1999 №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30.12.2009 № 384-ФЗ «Технический регламент о безопасности зданий и сооружений».</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15" w:history="1">
        <w:r w:rsidRPr="007861BF">
          <w:rPr>
            <w:rFonts w:eastAsia="Calibri"/>
            <w:lang w:eastAsia="en-US"/>
          </w:rPr>
          <w:t>ст. 106</w:t>
        </w:r>
      </w:hyperlink>
      <w:r w:rsidRPr="007861BF">
        <w:rPr>
          <w:rFonts w:eastAsia="Calibri"/>
          <w:lang w:eastAsia="en-US"/>
        </w:rPr>
        <w:t xml:space="preserve"> Земельного кодекса Российской Федерации </w:t>
      </w:r>
      <w:r w:rsidRPr="007861BF">
        <w:rPr>
          <w:rFonts w:eastAsia="Calibri"/>
          <w:lang w:eastAsia="en-US"/>
        </w:rPr>
        <w:br/>
        <w:t xml:space="preserve">(в редакции Федерального закона </w:t>
      </w:r>
      <w:r w:rsidRPr="007861BF">
        <w:t>от 03.08.2018 № 342-ФЗ</w:t>
      </w:r>
      <w:r w:rsidRPr="007861BF">
        <w:rPr>
          <w:rFonts w:eastAsia="Calibri"/>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AF598C" w:rsidRPr="007861BF" w:rsidRDefault="00AF598C" w:rsidP="00AF598C">
      <w:pPr>
        <w:spacing w:line="360" w:lineRule="auto"/>
        <w:ind w:firstLine="708"/>
        <w:jc w:val="both"/>
        <w:rPr>
          <w:u w:val="single"/>
          <w:lang w:eastAsia="en-US"/>
        </w:rPr>
      </w:pPr>
      <w:r w:rsidRPr="007861BF">
        <w:rPr>
          <w:u w:val="single"/>
          <w:lang w:eastAsia="en-US"/>
        </w:rPr>
        <w:t>Характеристики санитарных разрывов (санитарных полос отчуждения) магистральных трубопроводов</w:t>
      </w:r>
    </w:p>
    <w:p w:rsidR="00AF598C" w:rsidRPr="007861BF" w:rsidRDefault="00AF598C" w:rsidP="00AF598C">
      <w:pPr>
        <w:spacing w:line="360" w:lineRule="auto"/>
        <w:ind w:firstLine="709"/>
        <w:jc w:val="both"/>
      </w:pPr>
      <w:r w:rsidRPr="007861BF">
        <w:t xml:space="preserve">Для магистральных трубопроводов, в том числе газопроводов, нефтепроводов, нефтепродуктопроводов,  </w:t>
      </w:r>
      <w:r w:rsidRPr="007861BF">
        <w:rPr>
          <w:lang w:eastAsia="en-US"/>
        </w:rPr>
        <w:t xml:space="preserve">создаются санитарные разрывы (санитарные полосы отчуждения), которые определяются минимальными расстояниями </w:t>
      </w:r>
      <w:r w:rsidRPr="007861BF">
        <w:t>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с последующими изменениями.</w:t>
      </w:r>
    </w:p>
    <w:p w:rsidR="00AF598C" w:rsidRPr="007861BF" w:rsidRDefault="00AF598C" w:rsidP="00AF598C">
      <w:pPr>
        <w:spacing w:line="360" w:lineRule="auto"/>
        <w:ind w:firstLine="709"/>
        <w:jc w:val="both"/>
        <w:rPr>
          <w:lang w:eastAsia="en-US"/>
        </w:rPr>
      </w:pPr>
      <w:r w:rsidRPr="007861BF">
        <w:rPr>
          <w:lang w:eastAsia="en-US"/>
        </w:rPr>
        <w:t xml:space="preserve"> Таблица 14. 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1017"/>
        <w:gridCol w:w="850"/>
        <w:gridCol w:w="992"/>
        <w:gridCol w:w="1276"/>
        <w:gridCol w:w="1276"/>
      </w:tblGrid>
      <w:tr w:rsidR="00AF598C" w:rsidRPr="007861BF" w:rsidTr="00AF598C">
        <w:tc>
          <w:tcPr>
            <w:tcW w:w="1858" w:type="dxa"/>
            <w:vMerge w:val="restart"/>
          </w:tcPr>
          <w:p w:rsidR="00AF598C" w:rsidRPr="007861BF" w:rsidRDefault="00AF598C" w:rsidP="00AF598C">
            <w:pPr>
              <w:jc w:val="both"/>
              <w:rPr>
                <w:lang w:eastAsia="en-US"/>
              </w:rPr>
            </w:pPr>
          </w:p>
        </w:tc>
        <w:tc>
          <w:tcPr>
            <w:tcW w:w="8173" w:type="dxa"/>
            <w:gridSpan w:val="8"/>
          </w:tcPr>
          <w:p w:rsidR="00AF598C" w:rsidRPr="007861BF" w:rsidRDefault="00AF598C" w:rsidP="00AF598C">
            <w:pPr>
              <w:jc w:val="center"/>
              <w:rPr>
                <w:b/>
                <w:lang w:eastAsia="en-US"/>
              </w:rPr>
            </w:pPr>
            <w:r w:rsidRPr="007861BF">
              <w:rPr>
                <w:b/>
                <w:lang w:eastAsia="en-US"/>
              </w:rPr>
              <w:t>Класс трубопровода</w:t>
            </w:r>
          </w:p>
        </w:tc>
      </w:tr>
      <w:tr w:rsidR="00AF598C" w:rsidRPr="007861BF" w:rsidTr="00AF598C">
        <w:tc>
          <w:tcPr>
            <w:tcW w:w="1858" w:type="dxa"/>
            <w:vMerge/>
          </w:tcPr>
          <w:p w:rsidR="00AF598C" w:rsidRPr="007861BF" w:rsidRDefault="00AF598C" w:rsidP="00AF598C">
            <w:pPr>
              <w:jc w:val="both"/>
              <w:rPr>
                <w:lang w:eastAsia="en-US"/>
              </w:rPr>
            </w:pPr>
          </w:p>
        </w:tc>
        <w:tc>
          <w:tcPr>
            <w:tcW w:w="5621" w:type="dxa"/>
            <w:gridSpan w:val="6"/>
            <w:vAlign w:val="center"/>
          </w:tcPr>
          <w:p w:rsidR="00AF598C" w:rsidRPr="007861BF" w:rsidRDefault="00AF598C" w:rsidP="00AF598C">
            <w:pPr>
              <w:jc w:val="center"/>
              <w:rPr>
                <w:b/>
                <w:lang w:val="en-US" w:eastAsia="en-US"/>
              </w:rPr>
            </w:pPr>
            <w:r w:rsidRPr="007861BF">
              <w:rPr>
                <w:b/>
                <w:lang w:val="en-US" w:eastAsia="en-US"/>
              </w:rPr>
              <w:t>I</w:t>
            </w:r>
          </w:p>
        </w:tc>
        <w:tc>
          <w:tcPr>
            <w:tcW w:w="2552" w:type="dxa"/>
            <w:gridSpan w:val="2"/>
          </w:tcPr>
          <w:p w:rsidR="00AF598C" w:rsidRPr="007861BF" w:rsidRDefault="00AF598C" w:rsidP="00AF598C">
            <w:pPr>
              <w:jc w:val="center"/>
              <w:rPr>
                <w:b/>
                <w:lang w:val="en-US" w:eastAsia="en-US"/>
              </w:rPr>
            </w:pPr>
            <w:r w:rsidRPr="007861BF">
              <w:rPr>
                <w:b/>
                <w:lang w:val="en-US" w:eastAsia="en-US"/>
              </w:rPr>
              <w:t>II</w:t>
            </w:r>
          </w:p>
        </w:tc>
      </w:tr>
      <w:tr w:rsidR="00AF598C" w:rsidRPr="007861BF" w:rsidTr="00AF598C">
        <w:tc>
          <w:tcPr>
            <w:tcW w:w="1858" w:type="dxa"/>
            <w:vAlign w:val="center"/>
          </w:tcPr>
          <w:p w:rsidR="00AF598C" w:rsidRPr="007861BF" w:rsidRDefault="00AF598C" w:rsidP="00AF598C">
            <w:pPr>
              <w:jc w:val="center"/>
              <w:rPr>
                <w:b/>
                <w:lang w:eastAsia="en-US"/>
              </w:rPr>
            </w:pPr>
            <w:r w:rsidRPr="007861BF">
              <w:rPr>
                <w:b/>
                <w:lang w:eastAsia="en-US"/>
              </w:rPr>
              <w:t xml:space="preserve">Номинальный диаметр газопровода </w:t>
            </w:r>
            <w:r w:rsidRPr="007861BF">
              <w:rPr>
                <w:b/>
                <w:lang w:val="en-US" w:eastAsia="en-US"/>
              </w:rPr>
              <w:t>DN</w:t>
            </w:r>
          </w:p>
        </w:tc>
        <w:tc>
          <w:tcPr>
            <w:tcW w:w="816" w:type="dxa"/>
            <w:vAlign w:val="center"/>
          </w:tcPr>
          <w:p w:rsidR="00AF598C" w:rsidRPr="007861BF" w:rsidRDefault="00AF598C" w:rsidP="00AF598C">
            <w:pPr>
              <w:jc w:val="center"/>
              <w:rPr>
                <w:lang w:eastAsia="en-US"/>
              </w:rPr>
            </w:pPr>
            <w:r w:rsidRPr="007861BF">
              <w:rPr>
                <w:lang w:eastAsia="en-US"/>
              </w:rPr>
              <w:t>300 и менее</w:t>
            </w:r>
          </w:p>
        </w:tc>
        <w:tc>
          <w:tcPr>
            <w:tcW w:w="910" w:type="dxa"/>
            <w:vAlign w:val="center"/>
          </w:tcPr>
          <w:p w:rsidR="00AF598C" w:rsidRPr="007861BF" w:rsidRDefault="00AF598C" w:rsidP="00AF598C">
            <w:pPr>
              <w:jc w:val="center"/>
              <w:rPr>
                <w:lang w:eastAsia="en-US"/>
              </w:rPr>
            </w:pPr>
            <w:r w:rsidRPr="007861BF">
              <w:rPr>
                <w:lang w:eastAsia="en-US"/>
              </w:rPr>
              <w:t>св.300 до 600</w:t>
            </w:r>
          </w:p>
        </w:tc>
        <w:tc>
          <w:tcPr>
            <w:tcW w:w="1036" w:type="dxa"/>
            <w:vAlign w:val="center"/>
          </w:tcPr>
          <w:p w:rsidR="00AF598C" w:rsidRPr="007861BF" w:rsidRDefault="00AF598C" w:rsidP="00AF598C">
            <w:pPr>
              <w:jc w:val="center"/>
              <w:rPr>
                <w:lang w:eastAsia="en-US"/>
              </w:rPr>
            </w:pPr>
            <w:r w:rsidRPr="007861BF">
              <w:rPr>
                <w:lang w:eastAsia="en-US"/>
              </w:rPr>
              <w:t>св. 600 до 800</w:t>
            </w:r>
          </w:p>
        </w:tc>
        <w:tc>
          <w:tcPr>
            <w:tcW w:w="1017" w:type="dxa"/>
            <w:vAlign w:val="center"/>
          </w:tcPr>
          <w:p w:rsidR="00AF598C" w:rsidRPr="007861BF" w:rsidRDefault="00AF598C" w:rsidP="00AF598C">
            <w:pPr>
              <w:jc w:val="center"/>
              <w:rPr>
                <w:lang w:eastAsia="en-US"/>
              </w:rPr>
            </w:pPr>
            <w:r w:rsidRPr="007861BF">
              <w:rPr>
                <w:lang w:eastAsia="en-US"/>
              </w:rPr>
              <w:t>св. 800 до 1000</w:t>
            </w:r>
          </w:p>
        </w:tc>
        <w:tc>
          <w:tcPr>
            <w:tcW w:w="850" w:type="dxa"/>
            <w:vAlign w:val="center"/>
          </w:tcPr>
          <w:p w:rsidR="00AF598C" w:rsidRPr="007861BF" w:rsidRDefault="00AF598C" w:rsidP="00AF598C">
            <w:pPr>
              <w:jc w:val="center"/>
              <w:rPr>
                <w:lang w:eastAsia="en-US"/>
              </w:rPr>
            </w:pPr>
            <w:r w:rsidRPr="007861BF">
              <w:rPr>
                <w:lang w:eastAsia="en-US"/>
              </w:rPr>
              <w:t>св. 1000 до 1200</w:t>
            </w:r>
          </w:p>
        </w:tc>
        <w:tc>
          <w:tcPr>
            <w:tcW w:w="992" w:type="dxa"/>
            <w:vAlign w:val="center"/>
          </w:tcPr>
          <w:p w:rsidR="00AF598C" w:rsidRPr="007861BF" w:rsidRDefault="00AF598C" w:rsidP="00AF598C">
            <w:pPr>
              <w:jc w:val="center"/>
              <w:rPr>
                <w:lang w:eastAsia="en-US"/>
              </w:rPr>
            </w:pPr>
            <w:r w:rsidRPr="007861BF">
              <w:rPr>
                <w:lang w:eastAsia="en-US"/>
              </w:rPr>
              <w:t>св. 1200 до 1400</w:t>
            </w:r>
          </w:p>
        </w:tc>
        <w:tc>
          <w:tcPr>
            <w:tcW w:w="1276" w:type="dxa"/>
            <w:vAlign w:val="center"/>
          </w:tcPr>
          <w:p w:rsidR="00AF598C" w:rsidRPr="007861BF" w:rsidRDefault="00AF598C" w:rsidP="00AF598C">
            <w:pPr>
              <w:jc w:val="center"/>
              <w:rPr>
                <w:lang w:eastAsia="en-US"/>
              </w:rPr>
            </w:pPr>
            <w:r w:rsidRPr="007861BF">
              <w:rPr>
                <w:lang w:eastAsia="en-US"/>
              </w:rPr>
              <w:t>300 и менее</w:t>
            </w:r>
          </w:p>
        </w:tc>
        <w:tc>
          <w:tcPr>
            <w:tcW w:w="1276" w:type="dxa"/>
            <w:vAlign w:val="center"/>
          </w:tcPr>
          <w:p w:rsidR="00AF598C" w:rsidRPr="007861BF" w:rsidRDefault="00AF598C" w:rsidP="00AF598C">
            <w:pPr>
              <w:jc w:val="center"/>
              <w:rPr>
                <w:lang w:eastAsia="en-US"/>
              </w:rPr>
            </w:pPr>
            <w:r w:rsidRPr="007861BF">
              <w:rPr>
                <w:lang w:eastAsia="en-US"/>
              </w:rPr>
              <w:t>Св. 300</w:t>
            </w:r>
          </w:p>
        </w:tc>
      </w:tr>
      <w:tr w:rsidR="00AF598C" w:rsidRPr="007861BF" w:rsidTr="00AF598C">
        <w:trPr>
          <w:trHeight w:val="822"/>
        </w:trPr>
        <w:tc>
          <w:tcPr>
            <w:tcW w:w="1858" w:type="dxa"/>
            <w:vAlign w:val="center"/>
          </w:tcPr>
          <w:p w:rsidR="00AF598C" w:rsidRPr="007861BF" w:rsidRDefault="00AF598C" w:rsidP="00AF598C">
            <w:pPr>
              <w:jc w:val="center"/>
              <w:rPr>
                <w:b/>
                <w:lang w:eastAsia="en-US"/>
              </w:rPr>
            </w:pPr>
            <w:r w:rsidRPr="007861BF">
              <w:rPr>
                <w:b/>
                <w:lang w:eastAsia="en-US"/>
              </w:rPr>
              <w:t>Минимальные расстояния, м,</w:t>
            </w:r>
          </w:p>
          <w:p w:rsidR="00AF598C" w:rsidRPr="007861BF" w:rsidRDefault="00AF598C" w:rsidP="00AF598C">
            <w:pPr>
              <w:jc w:val="center"/>
              <w:rPr>
                <w:lang w:eastAsia="en-US"/>
              </w:rPr>
            </w:pPr>
            <w:r w:rsidRPr="007861BF">
              <w:rPr>
                <w:b/>
                <w:lang w:eastAsia="en-US"/>
              </w:rPr>
              <w:t>по оси</w:t>
            </w:r>
          </w:p>
        </w:tc>
        <w:tc>
          <w:tcPr>
            <w:tcW w:w="816" w:type="dxa"/>
            <w:vAlign w:val="center"/>
          </w:tcPr>
          <w:p w:rsidR="00AF598C" w:rsidRPr="007861BF" w:rsidRDefault="00AF598C" w:rsidP="00AF598C">
            <w:pPr>
              <w:jc w:val="center"/>
              <w:rPr>
                <w:lang w:eastAsia="en-US"/>
              </w:rPr>
            </w:pPr>
            <w:r w:rsidRPr="007861BF">
              <w:rPr>
                <w:lang w:eastAsia="en-US"/>
              </w:rPr>
              <w:t>100</w:t>
            </w:r>
          </w:p>
        </w:tc>
        <w:tc>
          <w:tcPr>
            <w:tcW w:w="910" w:type="dxa"/>
            <w:vAlign w:val="center"/>
          </w:tcPr>
          <w:p w:rsidR="00AF598C" w:rsidRPr="007861BF" w:rsidRDefault="00AF598C" w:rsidP="00AF598C">
            <w:pPr>
              <w:jc w:val="center"/>
              <w:rPr>
                <w:lang w:eastAsia="en-US"/>
              </w:rPr>
            </w:pPr>
            <w:r w:rsidRPr="007861BF">
              <w:rPr>
                <w:lang w:eastAsia="en-US"/>
              </w:rPr>
              <w:t>150</w:t>
            </w:r>
          </w:p>
        </w:tc>
        <w:tc>
          <w:tcPr>
            <w:tcW w:w="1036" w:type="dxa"/>
            <w:vAlign w:val="center"/>
          </w:tcPr>
          <w:p w:rsidR="00AF598C" w:rsidRPr="007861BF" w:rsidRDefault="00AF598C" w:rsidP="00AF598C">
            <w:pPr>
              <w:jc w:val="center"/>
              <w:rPr>
                <w:lang w:eastAsia="en-US"/>
              </w:rPr>
            </w:pPr>
            <w:r w:rsidRPr="007861BF">
              <w:rPr>
                <w:lang w:eastAsia="en-US"/>
              </w:rPr>
              <w:t>200</w:t>
            </w:r>
          </w:p>
        </w:tc>
        <w:tc>
          <w:tcPr>
            <w:tcW w:w="1017" w:type="dxa"/>
            <w:vAlign w:val="center"/>
          </w:tcPr>
          <w:p w:rsidR="00AF598C" w:rsidRPr="007861BF" w:rsidRDefault="00AF598C" w:rsidP="00AF598C">
            <w:pPr>
              <w:jc w:val="center"/>
              <w:rPr>
                <w:lang w:eastAsia="en-US"/>
              </w:rPr>
            </w:pPr>
            <w:r w:rsidRPr="007861BF">
              <w:rPr>
                <w:lang w:eastAsia="en-US"/>
              </w:rPr>
              <w:t>250</w:t>
            </w:r>
          </w:p>
        </w:tc>
        <w:tc>
          <w:tcPr>
            <w:tcW w:w="850" w:type="dxa"/>
            <w:vAlign w:val="center"/>
          </w:tcPr>
          <w:p w:rsidR="00AF598C" w:rsidRPr="007861BF" w:rsidRDefault="00AF598C" w:rsidP="00AF598C">
            <w:pPr>
              <w:jc w:val="center"/>
              <w:rPr>
                <w:lang w:eastAsia="en-US"/>
              </w:rPr>
            </w:pPr>
            <w:r w:rsidRPr="007861BF">
              <w:rPr>
                <w:lang w:eastAsia="en-US"/>
              </w:rPr>
              <w:t>300</w:t>
            </w:r>
          </w:p>
        </w:tc>
        <w:tc>
          <w:tcPr>
            <w:tcW w:w="992" w:type="dxa"/>
            <w:vAlign w:val="center"/>
          </w:tcPr>
          <w:p w:rsidR="00AF598C" w:rsidRPr="007861BF" w:rsidRDefault="00AF598C" w:rsidP="00AF598C">
            <w:pPr>
              <w:jc w:val="center"/>
              <w:rPr>
                <w:lang w:eastAsia="en-US"/>
              </w:rPr>
            </w:pPr>
            <w:r w:rsidRPr="007861BF">
              <w:rPr>
                <w:lang w:eastAsia="en-US"/>
              </w:rPr>
              <w:t>350</w:t>
            </w:r>
          </w:p>
        </w:tc>
        <w:tc>
          <w:tcPr>
            <w:tcW w:w="1276" w:type="dxa"/>
            <w:vAlign w:val="center"/>
          </w:tcPr>
          <w:p w:rsidR="00AF598C" w:rsidRPr="007861BF" w:rsidRDefault="00AF598C" w:rsidP="00AF598C">
            <w:pPr>
              <w:jc w:val="center"/>
              <w:rPr>
                <w:lang w:eastAsia="en-US"/>
              </w:rPr>
            </w:pPr>
            <w:r w:rsidRPr="007861BF">
              <w:rPr>
                <w:lang w:eastAsia="en-US"/>
              </w:rPr>
              <w:t>75</w:t>
            </w:r>
          </w:p>
        </w:tc>
        <w:tc>
          <w:tcPr>
            <w:tcW w:w="1276" w:type="dxa"/>
            <w:vAlign w:val="center"/>
          </w:tcPr>
          <w:p w:rsidR="00AF598C" w:rsidRPr="007861BF" w:rsidRDefault="00AF598C" w:rsidP="00AF598C">
            <w:pPr>
              <w:jc w:val="center"/>
              <w:rPr>
                <w:lang w:eastAsia="en-US"/>
              </w:rPr>
            </w:pPr>
            <w:r w:rsidRPr="007861BF">
              <w:rPr>
                <w:lang w:eastAsia="en-US"/>
              </w:rPr>
              <w:t>125</w:t>
            </w:r>
          </w:p>
        </w:tc>
      </w:tr>
    </w:tbl>
    <w:p w:rsidR="00AF598C" w:rsidRPr="007861BF" w:rsidRDefault="00AF598C" w:rsidP="00AF598C">
      <w:pPr>
        <w:spacing w:line="360" w:lineRule="auto"/>
        <w:ind w:firstLine="708"/>
        <w:jc w:val="both"/>
      </w:pPr>
    </w:p>
    <w:p w:rsidR="00AF598C" w:rsidRPr="007861BF" w:rsidRDefault="00AF598C" w:rsidP="00AF598C">
      <w:pPr>
        <w:spacing w:line="360" w:lineRule="auto"/>
        <w:ind w:firstLine="709"/>
        <w:jc w:val="both"/>
        <w:rPr>
          <w:lang w:eastAsia="en-US"/>
        </w:rPr>
      </w:pPr>
      <w:r w:rsidRPr="007861BF">
        <w:rPr>
          <w:lang w:eastAsia="en-US"/>
        </w:rPr>
        <w:lastRenderedPageBreak/>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w:t>
      </w:r>
      <w:r w:rsidRPr="007861BF">
        <w:t>Свода правил СП 36.13330.2012 «СНиП 2.05.06-85*. Магистральные трубопроводы» Актуализированная редакция СНиП 2.05.06-85*.</w:t>
      </w:r>
    </w:p>
    <w:p w:rsidR="00AF598C" w:rsidRPr="007861BF" w:rsidRDefault="00AF598C" w:rsidP="00AF598C">
      <w:pPr>
        <w:spacing w:line="360" w:lineRule="auto"/>
        <w:ind w:firstLine="709"/>
        <w:jc w:val="both"/>
        <w:rPr>
          <w:lang w:eastAsia="en-US"/>
        </w:rPr>
      </w:pPr>
      <w:r w:rsidRPr="007861BF">
        <w:rPr>
          <w:lang w:eastAsia="en-US"/>
        </w:rPr>
        <w:t>Таблица 15. 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AF598C" w:rsidRPr="007861BF" w:rsidTr="00AF598C">
        <w:tc>
          <w:tcPr>
            <w:tcW w:w="1858" w:type="dxa"/>
            <w:vMerge w:val="restart"/>
          </w:tcPr>
          <w:p w:rsidR="00AF598C" w:rsidRPr="007861BF" w:rsidRDefault="00AF598C" w:rsidP="00AF598C">
            <w:pPr>
              <w:jc w:val="both"/>
              <w:rPr>
                <w:lang w:eastAsia="en-US"/>
              </w:rPr>
            </w:pPr>
          </w:p>
        </w:tc>
        <w:tc>
          <w:tcPr>
            <w:tcW w:w="8173" w:type="dxa"/>
            <w:gridSpan w:val="8"/>
          </w:tcPr>
          <w:p w:rsidR="00AF598C" w:rsidRPr="007861BF" w:rsidRDefault="00AF598C" w:rsidP="00AF598C">
            <w:pPr>
              <w:jc w:val="center"/>
              <w:rPr>
                <w:b/>
                <w:lang w:eastAsia="en-US"/>
              </w:rPr>
            </w:pPr>
            <w:r w:rsidRPr="007861BF">
              <w:rPr>
                <w:b/>
                <w:lang w:eastAsia="en-US"/>
              </w:rPr>
              <w:t>Класс трубопровода</w:t>
            </w:r>
          </w:p>
        </w:tc>
      </w:tr>
      <w:tr w:rsidR="00AF598C" w:rsidRPr="007861BF" w:rsidTr="00AF598C">
        <w:tc>
          <w:tcPr>
            <w:tcW w:w="1858" w:type="dxa"/>
            <w:vMerge/>
          </w:tcPr>
          <w:p w:rsidR="00AF598C" w:rsidRPr="007861BF" w:rsidRDefault="00AF598C" w:rsidP="00AF598C">
            <w:pPr>
              <w:jc w:val="both"/>
              <w:rPr>
                <w:lang w:eastAsia="en-US"/>
              </w:rPr>
            </w:pPr>
          </w:p>
        </w:tc>
        <w:tc>
          <w:tcPr>
            <w:tcW w:w="5338" w:type="dxa"/>
            <w:gridSpan w:val="6"/>
            <w:vAlign w:val="center"/>
          </w:tcPr>
          <w:p w:rsidR="00AF598C" w:rsidRPr="007861BF" w:rsidRDefault="00AF598C" w:rsidP="00AF598C">
            <w:pPr>
              <w:jc w:val="center"/>
              <w:rPr>
                <w:b/>
                <w:lang w:val="en-US" w:eastAsia="en-US"/>
              </w:rPr>
            </w:pPr>
            <w:r w:rsidRPr="007861BF">
              <w:rPr>
                <w:b/>
                <w:lang w:val="en-US" w:eastAsia="en-US"/>
              </w:rPr>
              <w:t>I</w:t>
            </w:r>
          </w:p>
        </w:tc>
        <w:tc>
          <w:tcPr>
            <w:tcW w:w="2835" w:type="dxa"/>
            <w:gridSpan w:val="2"/>
          </w:tcPr>
          <w:p w:rsidR="00AF598C" w:rsidRPr="007861BF" w:rsidRDefault="00AF598C" w:rsidP="00AF598C">
            <w:pPr>
              <w:jc w:val="center"/>
              <w:rPr>
                <w:b/>
                <w:lang w:val="en-US" w:eastAsia="en-US"/>
              </w:rPr>
            </w:pPr>
            <w:r w:rsidRPr="007861BF">
              <w:rPr>
                <w:b/>
                <w:lang w:val="en-US" w:eastAsia="en-US"/>
              </w:rPr>
              <w:t>II</w:t>
            </w:r>
          </w:p>
        </w:tc>
      </w:tr>
      <w:tr w:rsidR="00AF598C" w:rsidRPr="007861BF" w:rsidTr="00AF598C">
        <w:tc>
          <w:tcPr>
            <w:tcW w:w="1858" w:type="dxa"/>
            <w:vAlign w:val="center"/>
          </w:tcPr>
          <w:p w:rsidR="00AF598C" w:rsidRPr="007861BF" w:rsidRDefault="00AF598C" w:rsidP="00AF598C">
            <w:pPr>
              <w:jc w:val="center"/>
              <w:rPr>
                <w:b/>
                <w:lang w:eastAsia="en-US"/>
              </w:rPr>
            </w:pPr>
            <w:r w:rsidRPr="007861BF">
              <w:rPr>
                <w:b/>
                <w:lang w:eastAsia="en-US"/>
              </w:rPr>
              <w:t xml:space="preserve">Номинальный диаметр газопровода </w:t>
            </w:r>
            <w:r w:rsidRPr="007861BF">
              <w:rPr>
                <w:b/>
                <w:lang w:val="en-US" w:eastAsia="en-US"/>
              </w:rPr>
              <w:t>DN</w:t>
            </w:r>
          </w:p>
        </w:tc>
        <w:tc>
          <w:tcPr>
            <w:tcW w:w="816" w:type="dxa"/>
            <w:vAlign w:val="center"/>
          </w:tcPr>
          <w:p w:rsidR="00AF598C" w:rsidRPr="007861BF" w:rsidRDefault="00AF598C" w:rsidP="00AF598C">
            <w:pPr>
              <w:jc w:val="center"/>
              <w:rPr>
                <w:lang w:eastAsia="en-US"/>
              </w:rPr>
            </w:pPr>
            <w:r w:rsidRPr="007861BF">
              <w:rPr>
                <w:lang w:eastAsia="en-US"/>
              </w:rPr>
              <w:t>300 и менее</w:t>
            </w:r>
          </w:p>
        </w:tc>
        <w:tc>
          <w:tcPr>
            <w:tcW w:w="910" w:type="dxa"/>
            <w:vAlign w:val="center"/>
          </w:tcPr>
          <w:p w:rsidR="00AF598C" w:rsidRPr="007861BF" w:rsidRDefault="00AF598C" w:rsidP="00AF598C">
            <w:pPr>
              <w:jc w:val="center"/>
              <w:rPr>
                <w:lang w:eastAsia="en-US"/>
              </w:rPr>
            </w:pPr>
            <w:r w:rsidRPr="007861BF">
              <w:rPr>
                <w:lang w:eastAsia="en-US"/>
              </w:rPr>
              <w:t>св.300 до 600</w:t>
            </w:r>
          </w:p>
        </w:tc>
        <w:tc>
          <w:tcPr>
            <w:tcW w:w="1036" w:type="dxa"/>
            <w:vAlign w:val="center"/>
          </w:tcPr>
          <w:p w:rsidR="00AF598C" w:rsidRPr="007861BF" w:rsidRDefault="00AF598C" w:rsidP="00AF598C">
            <w:pPr>
              <w:jc w:val="center"/>
              <w:rPr>
                <w:lang w:eastAsia="en-US"/>
              </w:rPr>
            </w:pPr>
            <w:r w:rsidRPr="007861BF">
              <w:rPr>
                <w:lang w:eastAsia="en-US"/>
              </w:rPr>
              <w:t>св. 600 до 800</w:t>
            </w:r>
          </w:p>
        </w:tc>
        <w:tc>
          <w:tcPr>
            <w:tcW w:w="864" w:type="dxa"/>
            <w:vAlign w:val="center"/>
          </w:tcPr>
          <w:p w:rsidR="00AF598C" w:rsidRPr="007861BF" w:rsidRDefault="00AF598C" w:rsidP="00AF598C">
            <w:pPr>
              <w:jc w:val="center"/>
              <w:rPr>
                <w:lang w:eastAsia="en-US"/>
              </w:rPr>
            </w:pPr>
            <w:r w:rsidRPr="007861BF">
              <w:rPr>
                <w:lang w:eastAsia="en-US"/>
              </w:rPr>
              <w:t>св. 800 до 1000</w:t>
            </w:r>
          </w:p>
        </w:tc>
        <w:tc>
          <w:tcPr>
            <w:tcW w:w="861" w:type="dxa"/>
            <w:vAlign w:val="center"/>
          </w:tcPr>
          <w:p w:rsidR="00AF598C" w:rsidRPr="007861BF" w:rsidRDefault="00AF598C" w:rsidP="00AF598C">
            <w:pPr>
              <w:jc w:val="center"/>
              <w:rPr>
                <w:lang w:eastAsia="en-US"/>
              </w:rPr>
            </w:pPr>
            <w:r w:rsidRPr="007861BF">
              <w:rPr>
                <w:lang w:eastAsia="en-US"/>
              </w:rPr>
              <w:t>св. 1000 до 1200</w:t>
            </w:r>
          </w:p>
        </w:tc>
        <w:tc>
          <w:tcPr>
            <w:tcW w:w="851" w:type="dxa"/>
            <w:vAlign w:val="center"/>
          </w:tcPr>
          <w:p w:rsidR="00AF598C" w:rsidRPr="007861BF" w:rsidRDefault="00AF598C" w:rsidP="00AF598C">
            <w:pPr>
              <w:jc w:val="center"/>
              <w:rPr>
                <w:lang w:eastAsia="en-US"/>
              </w:rPr>
            </w:pPr>
            <w:r w:rsidRPr="007861BF">
              <w:rPr>
                <w:lang w:eastAsia="en-US"/>
              </w:rPr>
              <w:t>св. 1200 до 1400</w:t>
            </w:r>
          </w:p>
        </w:tc>
        <w:tc>
          <w:tcPr>
            <w:tcW w:w="1134" w:type="dxa"/>
            <w:vAlign w:val="center"/>
          </w:tcPr>
          <w:p w:rsidR="00AF598C" w:rsidRPr="007861BF" w:rsidRDefault="00AF598C" w:rsidP="00AF598C">
            <w:pPr>
              <w:jc w:val="center"/>
              <w:rPr>
                <w:lang w:eastAsia="en-US"/>
              </w:rPr>
            </w:pPr>
            <w:r w:rsidRPr="007861BF">
              <w:rPr>
                <w:lang w:eastAsia="en-US"/>
              </w:rPr>
              <w:t>300 и менее</w:t>
            </w:r>
          </w:p>
        </w:tc>
        <w:tc>
          <w:tcPr>
            <w:tcW w:w="1701" w:type="dxa"/>
            <w:vAlign w:val="center"/>
          </w:tcPr>
          <w:p w:rsidR="00AF598C" w:rsidRPr="007861BF" w:rsidRDefault="00AF598C" w:rsidP="00AF598C">
            <w:pPr>
              <w:jc w:val="center"/>
              <w:rPr>
                <w:lang w:eastAsia="en-US"/>
              </w:rPr>
            </w:pPr>
            <w:r w:rsidRPr="007861BF">
              <w:rPr>
                <w:lang w:eastAsia="en-US"/>
              </w:rPr>
              <w:t>Св. 300</w:t>
            </w:r>
          </w:p>
        </w:tc>
      </w:tr>
      <w:tr w:rsidR="00AF598C" w:rsidRPr="007861BF" w:rsidTr="00AF598C">
        <w:trPr>
          <w:trHeight w:val="822"/>
        </w:trPr>
        <w:tc>
          <w:tcPr>
            <w:tcW w:w="1858" w:type="dxa"/>
            <w:vAlign w:val="center"/>
          </w:tcPr>
          <w:p w:rsidR="00AF598C" w:rsidRPr="007861BF" w:rsidRDefault="00AF598C" w:rsidP="00AF598C">
            <w:pPr>
              <w:jc w:val="center"/>
              <w:rPr>
                <w:b/>
                <w:lang w:eastAsia="en-US"/>
              </w:rPr>
            </w:pPr>
            <w:r w:rsidRPr="007861BF">
              <w:rPr>
                <w:b/>
                <w:lang w:eastAsia="en-US"/>
              </w:rPr>
              <w:t>Минимальные расстояния, м,</w:t>
            </w:r>
          </w:p>
          <w:p w:rsidR="00AF598C" w:rsidRPr="007861BF" w:rsidRDefault="00AF598C" w:rsidP="00AF598C">
            <w:pPr>
              <w:jc w:val="center"/>
              <w:rPr>
                <w:lang w:eastAsia="en-US"/>
              </w:rPr>
            </w:pPr>
            <w:r w:rsidRPr="007861BF">
              <w:rPr>
                <w:b/>
                <w:lang w:eastAsia="en-US"/>
              </w:rPr>
              <w:t>от ограды станций</w:t>
            </w:r>
          </w:p>
        </w:tc>
        <w:tc>
          <w:tcPr>
            <w:tcW w:w="816" w:type="dxa"/>
            <w:vAlign w:val="center"/>
          </w:tcPr>
          <w:p w:rsidR="00AF598C" w:rsidRPr="007861BF" w:rsidRDefault="00AF598C" w:rsidP="00AF598C">
            <w:pPr>
              <w:jc w:val="center"/>
              <w:rPr>
                <w:lang w:eastAsia="en-US"/>
              </w:rPr>
            </w:pPr>
            <w:r w:rsidRPr="007861BF">
              <w:rPr>
                <w:lang w:eastAsia="en-US"/>
              </w:rPr>
              <w:t>150</w:t>
            </w:r>
          </w:p>
        </w:tc>
        <w:tc>
          <w:tcPr>
            <w:tcW w:w="910" w:type="dxa"/>
            <w:vAlign w:val="center"/>
          </w:tcPr>
          <w:p w:rsidR="00AF598C" w:rsidRPr="007861BF" w:rsidRDefault="00AF598C" w:rsidP="00AF598C">
            <w:pPr>
              <w:jc w:val="center"/>
              <w:rPr>
                <w:lang w:eastAsia="en-US"/>
              </w:rPr>
            </w:pPr>
            <w:r w:rsidRPr="007861BF">
              <w:rPr>
                <w:lang w:eastAsia="en-US"/>
              </w:rPr>
              <w:t>175</w:t>
            </w:r>
          </w:p>
        </w:tc>
        <w:tc>
          <w:tcPr>
            <w:tcW w:w="1036" w:type="dxa"/>
            <w:vAlign w:val="center"/>
          </w:tcPr>
          <w:p w:rsidR="00AF598C" w:rsidRPr="007861BF" w:rsidRDefault="00AF598C" w:rsidP="00AF598C">
            <w:pPr>
              <w:jc w:val="center"/>
              <w:rPr>
                <w:lang w:eastAsia="en-US"/>
              </w:rPr>
            </w:pPr>
            <w:r w:rsidRPr="007861BF">
              <w:rPr>
                <w:lang w:eastAsia="en-US"/>
              </w:rPr>
              <w:t>200</w:t>
            </w:r>
          </w:p>
        </w:tc>
        <w:tc>
          <w:tcPr>
            <w:tcW w:w="864" w:type="dxa"/>
            <w:vAlign w:val="center"/>
          </w:tcPr>
          <w:p w:rsidR="00AF598C" w:rsidRPr="007861BF" w:rsidRDefault="00AF598C" w:rsidP="00AF598C">
            <w:pPr>
              <w:jc w:val="center"/>
              <w:rPr>
                <w:lang w:eastAsia="en-US"/>
              </w:rPr>
            </w:pPr>
            <w:r w:rsidRPr="007861BF">
              <w:rPr>
                <w:lang w:eastAsia="en-US"/>
              </w:rPr>
              <w:t>250</w:t>
            </w:r>
          </w:p>
        </w:tc>
        <w:tc>
          <w:tcPr>
            <w:tcW w:w="861" w:type="dxa"/>
            <w:vAlign w:val="center"/>
          </w:tcPr>
          <w:p w:rsidR="00AF598C" w:rsidRPr="007861BF" w:rsidRDefault="00AF598C" w:rsidP="00AF598C">
            <w:pPr>
              <w:jc w:val="center"/>
              <w:rPr>
                <w:lang w:eastAsia="en-US"/>
              </w:rPr>
            </w:pPr>
            <w:r w:rsidRPr="007861BF">
              <w:rPr>
                <w:lang w:eastAsia="en-US"/>
              </w:rPr>
              <w:t>300</w:t>
            </w:r>
          </w:p>
        </w:tc>
        <w:tc>
          <w:tcPr>
            <w:tcW w:w="851" w:type="dxa"/>
            <w:vAlign w:val="center"/>
          </w:tcPr>
          <w:p w:rsidR="00AF598C" w:rsidRPr="007861BF" w:rsidRDefault="00AF598C" w:rsidP="00AF598C">
            <w:pPr>
              <w:jc w:val="center"/>
              <w:rPr>
                <w:lang w:eastAsia="en-US"/>
              </w:rPr>
            </w:pPr>
            <w:r w:rsidRPr="007861BF">
              <w:rPr>
                <w:lang w:eastAsia="en-US"/>
              </w:rPr>
              <w:t>350</w:t>
            </w:r>
          </w:p>
        </w:tc>
        <w:tc>
          <w:tcPr>
            <w:tcW w:w="1134" w:type="dxa"/>
            <w:vAlign w:val="center"/>
          </w:tcPr>
          <w:p w:rsidR="00AF598C" w:rsidRPr="007861BF" w:rsidRDefault="00AF598C" w:rsidP="00AF598C">
            <w:pPr>
              <w:jc w:val="center"/>
              <w:rPr>
                <w:lang w:eastAsia="en-US"/>
              </w:rPr>
            </w:pPr>
            <w:r w:rsidRPr="007861BF">
              <w:rPr>
                <w:lang w:eastAsia="en-US"/>
              </w:rPr>
              <w:t>100</w:t>
            </w:r>
          </w:p>
        </w:tc>
        <w:tc>
          <w:tcPr>
            <w:tcW w:w="1701" w:type="dxa"/>
            <w:vAlign w:val="center"/>
          </w:tcPr>
          <w:p w:rsidR="00AF598C" w:rsidRPr="007861BF" w:rsidRDefault="00AF598C" w:rsidP="00AF598C">
            <w:pPr>
              <w:jc w:val="center"/>
              <w:rPr>
                <w:lang w:eastAsia="en-US"/>
              </w:rPr>
            </w:pPr>
            <w:r w:rsidRPr="007861BF">
              <w:rPr>
                <w:lang w:eastAsia="en-US"/>
              </w:rPr>
              <w:t>125</w:t>
            </w:r>
          </w:p>
        </w:tc>
      </w:tr>
    </w:tbl>
    <w:p w:rsidR="00AF598C" w:rsidRPr="007861BF" w:rsidRDefault="00AF598C" w:rsidP="00AF598C"/>
    <w:p w:rsidR="00AF598C" w:rsidRPr="007861BF" w:rsidRDefault="00AF598C" w:rsidP="00AF598C">
      <w:pPr>
        <w:pStyle w:val="10"/>
        <w:spacing w:line="360" w:lineRule="auto"/>
        <w:jc w:val="center"/>
        <w:rPr>
          <w:rFonts w:ascii="Times New Roman" w:hAnsi="Times New Roman" w:cs="Times New Roman"/>
          <w:sz w:val="24"/>
          <w:szCs w:val="24"/>
        </w:rPr>
      </w:pPr>
      <w:bookmarkStart w:id="74" w:name="_Toc53743571"/>
      <w:r w:rsidRPr="007861BF">
        <w:rPr>
          <w:rFonts w:ascii="Times New Roman" w:hAnsi="Times New Roman" w:cs="Times New Roman"/>
          <w:sz w:val="24"/>
          <w:szCs w:val="24"/>
        </w:rPr>
        <w:t>14. Экология</w:t>
      </w:r>
      <w:bookmarkEnd w:id="74"/>
    </w:p>
    <w:p w:rsidR="00AF598C" w:rsidRPr="007861BF" w:rsidRDefault="00AF598C" w:rsidP="00AF598C">
      <w:pPr>
        <w:spacing w:line="360" w:lineRule="auto"/>
        <w:ind w:firstLine="708"/>
        <w:jc w:val="both"/>
      </w:pPr>
      <w:r w:rsidRPr="007861BF">
        <w:t>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РФ регулируются Федеральным законом от 10.01.2002 № 7-ФЗ «Об охране окружающей среды».</w:t>
      </w:r>
    </w:p>
    <w:p w:rsidR="00AF598C" w:rsidRPr="007861BF" w:rsidRDefault="00AF598C" w:rsidP="00AF598C">
      <w:pPr>
        <w:spacing w:line="360" w:lineRule="auto"/>
        <w:ind w:firstLine="708"/>
        <w:jc w:val="both"/>
      </w:pPr>
      <w:r w:rsidRPr="007861BF">
        <w:t xml:space="preserve">Окружающая среда – это совокупность компонентов природной среды, природных и природно-анторопогенных объектов, а также антропогенных объектов. </w:t>
      </w:r>
    </w:p>
    <w:p w:rsidR="00AF598C" w:rsidRPr="007861BF" w:rsidRDefault="00AF598C" w:rsidP="00AF598C">
      <w:pPr>
        <w:spacing w:line="360" w:lineRule="auto"/>
        <w:ind w:firstLine="708"/>
        <w:jc w:val="both"/>
        <w:rPr>
          <w:rFonts w:eastAsia="Calibri"/>
          <w:lang w:eastAsia="en-US"/>
        </w:rPr>
      </w:pPr>
      <w:r w:rsidRPr="007861BF">
        <w:rPr>
          <w:rFonts w:eastAsia="Calibri"/>
          <w:lang w:eastAsia="en-US"/>
        </w:rPr>
        <w:t>Охрана окружающей среды – это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 природоохранная деятельность).</w:t>
      </w:r>
    </w:p>
    <w:p w:rsidR="00AF598C" w:rsidRPr="007861BF" w:rsidRDefault="00AF598C" w:rsidP="00AF598C">
      <w:pPr>
        <w:spacing w:line="360" w:lineRule="auto"/>
        <w:ind w:firstLine="708"/>
        <w:jc w:val="both"/>
        <w:rPr>
          <w:rFonts w:eastAsia="Calibri"/>
          <w:lang w:eastAsia="en-US"/>
        </w:rPr>
      </w:pPr>
      <w:r w:rsidRPr="007861BF">
        <w:rPr>
          <w:rFonts w:eastAsia="Calibri"/>
          <w:lang w:eastAsia="en-US"/>
        </w:rP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w:t>
      </w:r>
    </w:p>
    <w:p w:rsidR="00AF598C" w:rsidRPr="007861BF" w:rsidRDefault="00AF598C" w:rsidP="00AF598C">
      <w:pPr>
        <w:pStyle w:val="af4"/>
        <w:numPr>
          <w:ilvl w:val="0"/>
          <w:numId w:val="23"/>
        </w:numPr>
        <w:tabs>
          <w:tab w:val="left" w:pos="1276"/>
        </w:tabs>
        <w:spacing w:after="0" w:line="360" w:lineRule="auto"/>
        <w:ind w:left="0" w:firstLine="992"/>
        <w:contextualSpacing/>
        <w:jc w:val="both"/>
        <w:rPr>
          <w:rFonts w:ascii="Times New Roman" w:hAnsi="Times New Roman" w:cs="Times New Roman"/>
          <w:sz w:val="24"/>
          <w:szCs w:val="24"/>
        </w:rPr>
      </w:pPr>
      <w:r w:rsidRPr="007861BF">
        <w:rPr>
          <w:rFonts w:ascii="Times New Roman" w:hAnsi="Times New Roman" w:cs="Times New Roman"/>
          <w:sz w:val="24"/>
          <w:szCs w:val="24"/>
        </w:rPr>
        <w:lastRenderedPageBreak/>
        <w:t>компоненты природной среды (земля,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AF598C" w:rsidRPr="007861BF" w:rsidRDefault="00AF598C" w:rsidP="00AF598C">
      <w:pPr>
        <w:pStyle w:val="af4"/>
        <w:numPr>
          <w:ilvl w:val="0"/>
          <w:numId w:val="23"/>
        </w:numPr>
        <w:tabs>
          <w:tab w:val="left" w:pos="1276"/>
        </w:tabs>
        <w:spacing w:after="0" w:line="360" w:lineRule="auto"/>
        <w:ind w:left="0" w:firstLine="992"/>
        <w:contextualSpacing/>
        <w:rPr>
          <w:rFonts w:ascii="Times New Roman" w:hAnsi="Times New Roman" w:cs="Times New Roman"/>
          <w:sz w:val="24"/>
          <w:szCs w:val="24"/>
        </w:rPr>
      </w:pPr>
      <w:r w:rsidRPr="007861BF">
        <w:rPr>
          <w:rFonts w:ascii="Times New Roman" w:hAnsi="Times New Roman" w:cs="Times New Roman"/>
          <w:sz w:val="24"/>
          <w:szCs w:val="24"/>
        </w:rPr>
        <w:t>природные объекты (естественная экологическая система, природный ландшафт и составляющие их элементы, сохранившие свои природные свойства);</w:t>
      </w:r>
    </w:p>
    <w:p w:rsidR="00AF598C" w:rsidRPr="007861BF" w:rsidRDefault="00AF598C" w:rsidP="00AF598C">
      <w:pPr>
        <w:pStyle w:val="af4"/>
        <w:numPr>
          <w:ilvl w:val="0"/>
          <w:numId w:val="23"/>
        </w:numPr>
        <w:tabs>
          <w:tab w:val="left" w:pos="1276"/>
        </w:tabs>
        <w:spacing w:after="0" w:line="360" w:lineRule="auto"/>
        <w:ind w:left="0" w:firstLine="992"/>
        <w:contextualSpacing/>
        <w:rPr>
          <w:rFonts w:ascii="Times New Roman" w:hAnsi="Times New Roman" w:cs="Times New Roman"/>
          <w:sz w:val="24"/>
          <w:szCs w:val="24"/>
        </w:rPr>
      </w:pPr>
      <w:r w:rsidRPr="007861BF">
        <w:rPr>
          <w:rFonts w:ascii="Times New Roman" w:hAnsi="Times New Roman" w:cs="Times New Roman"/>
          <w:sz w:val="24"/>
          <w:szCs w:val="24"/>
        </w:rPr>
        <w:t>природные комплексы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AF598C" w:rsidRPr="007861BF" w:rsidRDefault="00AF598C" w:rsidP="00AF598C">
      <w:pPr>
        <w:spacing w:line="360" w:lineRule="auto"/>
        <w:ind w:firstLine="708"/>
        <w:jc w:val="both"/>
        <w:rPr>
          <w:rFonts w:eastAsia="Calibri"/>
          <w:lang w:eastAsia="en-US"/>
        </w:rPr>
      </w:pPr>
      <w:r w:rsidRPr="007861BF">
        <w:rPr>
          <w:rFonts w:eastAsia="Calibri"/>
          <w:lang w:eastAsia="en-US"/>
        </w:rPr>
        <w:t>Объекты, оказывающие негативное воздействие на окружающую среду, в зависимости от уровня такого воздействия подразделяются на четыре категории: объекты I категории (объекты, оказывающие значительное негативное воздействие на окружающую среду и относящиеся к областям применения наилучших доступных технологий); объекты II категории (объекты, оказывающие умеренное негативное воздействие на окружающую среду); объекты III категории (объекты, оказывающие незначительное негативное воздействие на окружающую среду), объекты IV категории (объекты, оказывающие минимальное негативное воздействие на окружающую среду). Критерии отнесения объектов к I, II, III и IV категориям утверждены Постановлением Правительства РФ от 28.09.2015 № 1029 «</w:t>
      </w:r>
      <w:r w:rsidRPr="007861BF">
        <w:t>Об утверждении критериев отнесения объектов, оказывающих негативное воздействие на окружающую среду, к объектам I, II, III и IV категорий</w:t>
      </w:r>
      <w:r w:rsidRPr="007861BF">
        <w:rPr>
          <w:rFonts w:eastAsia="Calibri"/>
          <w:lang w:eastAsia="en-US"/>
        </w:rPr>
        <w:t>».</w:t>
      </w:r>
    </w:p>
    <w:p w:rsidR="00AF598C" w:rsidRPr="007861BF" w:rsidRDefault="00AF598C" w:rsidP="00AF598C">
      <w:pPr>
        <w:spacing w:line="360" w:lineRule="auto"/>
        <w:ind w:firstLine="708"/>
        <w:jc w:val="both"/>
        <w:rPr>
          <w:rFonts w:eastAsia="Calibri"/>
          <w:lang w:eastAsia="en-US"/>
        </w:rPr>
      </w:pPr>
      <w:r w:rsidRPr="007861BF">
        <w:t>Согласно ст. 7 Федерального закона от 10.01.2002 № 7-ФЗ «Об охране окружающей среды», к п</w:t>
      </w:r>
      <w:r w:rsidRPr="007861BF">
        <w:rPr>
          <w:rFonts w:eastAsia="Calibri"/>
          <w:lang w:eastAsia="en-US"/>
        </w:rPr>
        <w:t>олномочиям органов местного самоуправления в сфере отношений, связанных с охраной окружающей среды относится следующее: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Управление в области охраны окружающей среды осуществляется органами местного самоуправления в соответствии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AF598C" w:rsidRPr="007861BF" w:rsidRDefault="00AF598C" w:rsidP="00AF598C">
      <w:pPr>
        <w:spacing w:line="360" w:lineRule="auto"/>
        <w:ind w:firstLine="708"/>
        <w:jc w:val="both"/>
      </w:pPr>
      <w:r w:rsidRPr="007861BF">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w:t>
      </w:r>
    </w:p>
    <w:p w:rsidR="00AF598C" w:rsidRPr="007861BF" w:rsidRDefault="00AF598C" w:rsidP="00AF598C">
      <w:pPr>
        <w:spacing w:line="360" w:lineRule="auto"/>
        <w:ind w:firstLine="708"/>
        <w:jc w:val="center"/>
        <w:rPr>
          <w:b/>
        </w:rPr>
      </w:pPr>
      <w:r w:rsidRPr="007861BF">
        <w:rPr>
          <w:b/>
        </w:rPr>
        <w:t>Отходы производства и потребления</w:t>
      </w:r>
    </w:p>
    <w:p w:rsidR="00AF598C" w:rsidRPr="007861BF" w:rsidRDefault="00AF598C" w:rsidP="00AF598C">
      <w:pPr>
        <w:pStyle w:val="120"/>
        <w:ind w:firstLine="708"/>
        <w:jc w:val="both"/>
      </w:pPr>
      <w:r w:rsidRPr="007861BF">
        <w:lastRenderedPageBreak/>
        <w:t xml:space="preserve">Согласно Федеральному закону от 24.06.1998 № 89-ФЗ «Об отходах производства и потребления» (с последующими изменениями), отходы производства и потребления – это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w:t>
      </w:r>
    </w:p>
    <w:p w:rsidR="00AF598C" w:rsidRPr="007861BF" w:rsidRDefault="00AF598C" w:rsidP="00AF598C">
      <w:pPr>
        <w:pStyle w:val="120"/>
        <w:ind w:firstLine="708"/>
        <w:jc w:val="both"/>
      </w:pPr>
      <w:r w:rsidRPr="007861BF">
        <w:t xml:space="preserve">В соответствии с положениями ст. 4.1 Федерального закона от 24.06.1998 № 89-ФЗ «Об отходах производства и потребления» (с последующими изменениями), отходы в зависимости от степени негативного воздействия на окружающую среду подразделяются в соответствии с критериями, утвержденными приказом Министерства природных ресурсов и экологии РФ от 04.12.2014 № 536, на пять классов опасности: </w:t>
      </w:r>
    </w:p>
    <w:p w:rsidR="00AF598C" w:rsidRPr="007861BF" w:rsidRDefault="00AF598C" w:rsidP="00AF598C">
      <w:pPr>
        <w:pStyle w:val="120"/>
        <w:ind w:firstLine="708"/>
        <w:jc w:val="both"/>
      </w:pPr>
      <w:r w:rsidRPr="007861BF">
        <w:rPr>
          <w:lang w:val="en-US"/>
        </w:rPr>
        <w:t>I</w:t>
      </w:r>
      <w:r w:rsidRPr="007861BF">
        <w:t xml:space="preserve"> класс – чрезвычайно опасные отходы;</w:t>
      </w:r>
    </w:p>
    <w:p w:rsidR="00AF598C" w:rsidRPr="007861BF" w:rsidRDefault="00AF598C" w:rsidP="00AF598C">
      <w:pPr>
        <w:pStyle w:val="120"/>
        <w:ind w:firstLine="708"/>
        <w:jc w:val="both"/>
      </w:pPr>
      <w:r w:rsidRPr="007861BF">
        <w:rPr>
          <w:lang w:val="en-US"/>
        </w:rPr>
        <w:t>II</w:t>
      </w:r>
      <w:r w:rsidRPr="007861BF">
        <w:t xml:space="preserve"> класс – высокоопасные отходы;</w:t>
      </w:r>
    </w:p>
    <w:p w:rsidR="00AF598C" w:rsidRPr="007861BF" w:rsidRDefault="00AF598C" w:rsidP="00AF598C">
      <w:pPr>
        <w:pStyle w:val="120"/>
        <w:ind w:firstLine="708"/>
        <w:jc w:val="both"/>
      </w:pPr>
      <w:r w:rsidRPr="007861BF">
        <w:rPr>
          <w:lang w:val="en-US"/>
        </w:rPr>
        <w:t>III</w:t>
      </w:r>
      <w:r w:rsidRPr="007861BF">
        <w:t xml:space="preserve"> класс – умеренно опасные отходы;</w:t>
      </w:r>
    </w:p>
    <w:p w:rsidR="00AF598C" w:rsidRPr="007861BF" w:rsidRDefault="00AF598C" w:rsidP="00AF598C">
      <w:pPr>
        <w:pStyle w:val="120"/>
        <w:ind w:firstLine="708"/>
        <w:jc w:val="both"/>
      </w:pPr>
      <w:r w:rsidRPr="007861BF">
        <w:rPr>
          <w:lang w:val="en-US"/>
        </w:rPr>
        <w:t>IV</w:t>
      </w:r>
      <w:r w:rsidRPr="007861BF">
        <w:t xml:space="preserve"> класс – малоопасные отходы;</w:t>
      </w:r>
    </w:p>
    <w:p w:rsidR="00AF598C" w:rsidRPr="007861BF" w:rsidRDefault="00AF598C" w:rsidP="00AF598C">
      <w:pPr>
        <w:pStyle w:val="120"/>
        <w:ind w:firstLine="708"/>
        <w:jc w:val="both"/>
      </w:pPr>
      <w:r w:rsidRPr="007861BF">
        <w:rPr>
          <w:lang w:val="en-US"/>
        </w:rPr>
        <w:t>V</w:t>
      </w:r>
      <w:r w:rsidRPr="007861BF">
        <w:t xml:space="preserve"> класс – практически неопасные отходы.</w:t>
      </w:r>
    </w:p>
    <w:p w:rsidR="00AF598C" w:rsidRPr="007861BF" w:rsidRDefault="00AF598C" w:rsidP="00AF598C">
      <w:pPr>
        <w:pStyle w:val="120"/>
        <w:ind w:firstLine="708"/>
        <w:jc w:val="both"/>
      </w:pPr>
      <w:r w:rsidRPr="007861BF">
        <w:t>Очистка территории Царевщинского сельсовета – одно из важнейших мероприятий, направленных на обеспечение экологического и санитарно-эпидемиологического благополучия населения и охрану окружающей среды.</w:t>
      </w:r>
    </w:p>
    <w:p w:rsidR="00AF598C" w:rsidRPr="007861BF" w:rsidRDefault="00AF598C" w:rsidP="00AF598C">
      <w:pPr>
        <w:pStyle w:val="120"/>
        <w:ind w:firstLine="708"/>
        <w:jc w:val="both"/>
      </w:pPr>
      <w:r w:rsidRPr="007861BF">
        <w:t>На территории Царевщинского сельсовета расположено шесть кладбищ.</w:t>
      </w:r>
    </w:p>
    <w:p w:rsidR="00AF598C" w:rsidRPr="007861BF" w:rsidRDefault="00AF598C" w:rsidP="00AF598C">
      <w:pPr>
        <w:pStyle w:val="120"/>
        <w:ind w:firstLine="0"/>
        <w:jc w:val="center"/>
        <w:rPr>
          <w:b/>
        </w:rPr>
      </w:pPr>
      <w:r w:rsidRPr="007861BF">
        <w:rPr>
          <w:b/>
        </w:rPr>
        <w:t>Твердые коммунальные отходы</w:t>
      </w:r>
    </w:p>
    <w:p w:rsidR="00AF598C" w:rsidRPr="007861BF" w:rsidRDefault="00AF598C" w:rsidP="00AF598C">
      <w:pPr>
        <w:spacing w:line="360" w:lineRule="auto"/>
        <w:ind w:firstLine="708"/>
        <w:jc w:val="both"/>
        <w:rPr>
          <w:rFonts w:eastAsia="Calibri"/>
          <w:lang w:eastAsia="en-US"/>
        </w:rPr>
      </w:pPr>
      <w:r w:rsidRPr="007861BF">
        <w:t xml:space="preserve">Твердые коммунальные отходы - </w:t>
      </w:r>
      <w:r w:rsidRPr="007861BF">
        <w:rPr>
          <w:rFonts w:eastAsia="Calibri"/>
          <w:lang w:eastAsia="en-US"/>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F598C" w:rsidRPr="007861BF" w:rsidRDefault="00AF598C" w:rsidP="00AF598C">
      <w:pPr>
        <w:pStyle w:val="120"/>
        <w:jc w:val="center"/>
        <w:rPr>
          <w:b/>
        </w:rPr>
      </w:pPr>
      <w:r w:rsidRPr="007861BF">
        <w:rPr>
          <w:b/>
        </w:rPr>
        <w:t>Отходы производства (промышленные отходы)</w:t>
      </w:r>
    </w:p>
    <w:p w:rsidR="00AF598C" w:rsidRPr="007861BF" w:rsidRDefault="00AF598C" w:rsidP="00AF598C">
      <w:pPr>
        <w:spacing w:line="360" w:lineRule="auto"/>
        <w:ind w:firstLine="708"/>
        <w:jc w:val="both"/>
      </w:pPr>
      <w:r w:rsidRPr="007861BF">
        <w:t>В соответствии с постановлением Главного государственного санитарного врача РФ от 16.06.2003 №144 «О введении в действие СП 2.1.7.1386-03», отходы по степени воздействия на среду обитания и здоровье человека распределяются на четыре класса опасности:</w:t>
      </w:r>
    </w:p>
    <w:p w:rsidR="00AF598C" w:rsidRPr="007861BF" w:rsidRDefault="00AF598C" w:rsidP="00AF598C">
      <w:pPr>
        <w:spacing w:line="360" w:lineRule="auto"/>
        <w:ind w:firstLine="708"/>
        <w:jc w:val="both"/>
      </w:pPr>
      <w:r w:rsidRPr="007861BF">
        <w:t>1 класс – чрезвычайно опасные;</w:t>
      </w:r>
    </w:p>
    <w:p w:rsidR="00AF598C" w:rsidRPr="007861BF" w:rsidRDefault="00AF598C" w:rsidP="00AF598C">
      <w:pPr>
        <w:spacing w:line="360" w:lineRule="auto"/>
        <w:ind w:firstLine="708"/>
        <w:jc w:val="both"/>
      </w:pPr>
      <w:r w:rsidRPr="007861BF">
        <w:t>2  класс – высокоопасные;</w:t>
      </w:r>
    </w:p>
    <w:p w:rsidR="00AF598C" w:rsidRPr="007861BF" w:rsidRDefault="00AF598C" w:rsidP="00AF598C">
      <w:pPr>
        <w:spacing w:line="360" w:lineRule="auto"/>
        <w:ind w:firstLine="708"/>
        <w:jc w:val="both"/>
      </w:pPr>
      <w:r w:rsidRPr="007861BF">
        <w:t>3 класс – умеренно опасные;</w:t>
      </w:r>
    </w:p>
    <w:p w:rsidR="00AF598C" w:rsidRPr="007861BF" w:rsidRDefault="00AF598C" w:rsidP="00AF598C">
      <w:pPr>
        <w:spacing w:line="360" w:lineRule="auto"/>
        <w:ind w:firstLine="708"/>
        <w:jc w:val="both"/>
      </w:pPr>
      <w:r w:rsidRPr="007861BF">
        <w:t>4 класс – мало опасные.</w:t>
      </w:r>
    </w:p>
    <w:p w:rsidR="00AF598C" w:rsidRPr="007861BF" w:rsidRDefault="00AF598C" w:rsidP="00AF598C">
      <w:pPr>
        <w:spacing w:line="360" w:lineRule="auto"/>
        <w:ind w:firstLine="708"/>
        <w:jc w:val="both"/>
      </w:pPr>
      <w:r w:rsidRPr="007861BF">
        <w:lastRenderedPageBreak/>
        <w:t xml:space="preserve">Определение класса опасности отхода осуществляется аккредитованными в установленном порядке организациями. </w:t>
      </w:r>
    </w:p>
    <w:p w:rsidR="00AF598C" w:rsidRPr="007861BF" w:rsidRDefault="00AF598C" w:rsidP="00AF598C">
      <w:pPr>
        <w:spacing w:line="360" w:lineRule="auto"/>
        <w:ind w:firstLine="709"/>
        <w:contextualSpacing/>
        <w:jc w:val="both"/>
      </w:pPr>
      <w:r w:rsidRPr="007861BF">
        <w:t>От</w:t>
      </w:r>
      <w:r w:rsidRPr="007861BF">
        <w:softHyphen/>
        <w:t>ходы производства представлены в основном 4 классом опасности. Существенный вклад в образование отходов 4 класса опасности (навоз, осадок сточных вод, лом черных и цветных металлов) вносят сельскохозяйственные предприятия. В составе нетоксичных отходов наибольший объем занимают строительные, древесные отходы, смет с территорий и отходы, при</w:t>
      </w:r>
      <w:r w:rsidRPr="007861BF">
        <w:softHyphen/>
        <w:t>равненные к твердым коммунальным отходам.</w:t>
      </w:r>
    </w:p>
    <w:p w:rsidR="00AF598C" w:rsidRPr="007861BF" w:rsidRDefault="00AF598C" w:rsidP="00AF598C">
      <w:pPr>
        <w:spacing w:line="360" w:lineRule="auto"/>
        <w:ind w:right="-1" w:firstLine="284"/>
        <w:jc w:val="both"/>
        <w:rPr>
          <w:color w:val="000000"/>
          <w:shd w:val="clear" w:color="auto" w:fill="FFFFFF"/>
        </w:rPr>
      </w:pPr>
      <w:r w:rsidRPr="007861BF">
        <w:rPr>
          <w:color w:val="000000"/>
          <w:shd w:val="clear" w:color="auto" w:fill="FFFFFF"/>
        </w:rPr>
        <w:t xml:space="preserve">Одним из основных факторов негативного воздействия на окружающую среду являются отходы производства и потребления (далее - отходы). Проблема отходов является комплексной, охватывает все области экономики и жизнедеятельности населения Царевщинского сельсовета Мокшанского района. </w:t>
      </w:r>
    </w:p>
    <w:p w:rsidR="00AF598C" w:rsidRPr="007861BF" w:rsidRDefault="00AF598C" w:rsidP="00AF598C">
      <w:pPr>
        <w:spacing w:line="360" w:lineRule="auto"/>
        <w:ind w:right="-1" w:firstLine="284"/>
        <w:jc w:val="both"/>
        <w:rPr>
          <w:color w:val="000000"/>
          <w:spacing w:val="2"/>
          <w:shd w:val="clear" w:color="auto" w:fill="FFFFFF"/>
        </w:rPr>
      </w:pPr>
      <w:r w:rsidRPr="007861BF">
        <w:rPr>
          <w:color w:val="000000"/>
          <w:shd w:val="clear" w:color="auto" w:fill="FFFFFF"/>
        </w:rPr>
        <w:t xml:space="preserve">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24.06.1998 № 89-ФЗ </w:t>
      </w:r>
      <w:r w:rsidRPr="007861BF">
        <w:rPr>
          <w:color w:val="000000"/>
          <w:shd w:val="clear" w:color="auto" w:fill="FFFFFF"/>
        </w:rPr>
        <w:br/>
      </w:r>
      <w:r w:rsidRPr="007861BF">
        <w:rPr>
          <w:shd w:val="clear" w:color="auto" w:fill="FFFFFF"/>
        </w:rPr>
        <w:t>«</w:t>
      </w:r>
      <w:r w:rsidRPr="007861BF">
        <w:rPr>
          <w:bCs/>
          <w:shd w:val="clear" w:color="auto" w:fill="FFFFFF"/>
        </w:rPr>
        <w:t xml:space="preserve">Об отходах производства и потребления» </w:t>
      </w:r>
      <w:r w:rsidRPr="007861BF">
        <w:rPr>
          <w:color w:val="000000"/>
          <w:spacing w:val="2"/>
        </w:rPr>
        <w:t xml:space="preserve">и Постановлением Правительства Пензенской области от 10.04.2020 № </w:t>
      </w:r>
      <w:r w:rsidRPr="007861BF">
        <w:rPr>
          <w:color w:val="000000"/>
          <w:spacing w:val="2"/>
          <w:shd w:val="clear" w:color="auto" w:fill="FFFFFF"/>
        </w:rPr>
        <w:t>226-пП «Об утверждении территориальной схемы обращения с отходами на территории Пензенской области».</w:t>
      </w:r>
    </w:p>
    <w:p w:rsidR="00AF598C" w:rsidRPr="007861BF" w:rsidRDefault="00AF598C" w:rsidP="00AF598C">
      <w:pPr>
        <w:spacing w:line="360" w:lineRule="auto"/>
        <w:contextualSpacing/>
        <w:jc w:val="center"/>
        <w:rPr>
          <w:b/>
        </w:rPr>
      </w:pPr>
      <w:r w:rsidRPr="007861BF">
        <w:rPr>
          <w:b/>
        </w:rPr>
        <w:t>Атмосферный воздух</w:t>
      </w:r>
    </w:p>
    <w:p w:rsidR="00AF598C" w:rsidRPr="007861BF" w:rsidRDefault="00AF598C" w:rsidP="00AF598C">
      <w:pPr>
        <w:spacing w:line="360" w:lineRule="auto"/>
        <w:ind w:firstLine="708"/>
        <w:jc w:val="both"/>
      </w:pPr>
      <w:r w:rsidRPr="007861BF">
        <w:t>Качество атмосферного воздуха является одним из основных показателей окружающей среды, влияющим на здоровье людей. Его показатели меняются в зависимости от сезона и от приземных инверсий. В переходные сезоны (весной и осенью) устанавливается устойчивый перенос воздуха. Поэтому весной и осенью (апрель - май, октябрь - ноябрь) повторяемость умеренных и сильных ветров значительно увеличивается, застойных процессов не происходит и, как следствие, не накапливаются загрязняющие вещества в воздухе. Зимой (особенно в декабре - январе) преобладает антициклональный тип погоды со слабыми ветрами, инверсиями и, как следствие, туманами. Такие процессы препятствуют перемешиванию воздуха и способствуют накоплению загрязняющих веществ в приземном слое атмосферы. Летом, несмотря на малоподвижность атмосферной циркуляции не приводят к устойчивым периодам загрязнения приземного воздуха. Днем термическая конвекция создает турбулентность воздуха, что приводит к рассеиванию загрязняющих веществ в приземном слое. Дожди также способствуют очищению воздуха.</w:t>
      </w:r>
    </w:p>
    <w:p w:rsidR="00AF598C" w:rsidRPr="007861BF" w:rsidRDefault="00AF598C" w:rsidP="00AF598C">
      <w:pPr>
        <w:spacing w:line="360" w:lineRule="auto"/>
        <w:ind w:firstLine="708"/>
        <w:jc w:val="both"/>
      </w:pPr>
      <w:r w:rsidRPr="007861BF">
        <w:t xml:space="preserve">Состояние воздушного бассейна зависит от количества выбросов загрязняющих веществ и их химического состава, а также от климатических условий, определяющих перенос, рассеивание и преобразование выбрасываемых веществ. Территория Царевщинского сельсовета  </w:t>
      </w:r>
      <w:r w:rsidRPr="007861BF">
        <w:lastRenderedPageBreak/>
        <w:t>по совокупности климатических параметров (мощности и интенсивности приземных инверсий, повторяемости застоев воздуха) не характеризуется повышенным потенциалом загрязнения атмосферы. Средняя за год концентрация формальдегида не превышала предельно допустимую норму.</w:t>
      </w:r>
    </w:p>
    <w:p w:rsidR="00AF598C" w:rsidRPr="007861BF" w:rsidRDefault="00AF598C" w:rsidP="00AF598C">
      <w:pPr>
        <w:spacing w:line="360" w:lineRule="auto"/>
        <w:ind w:firstLine="708"/>
        <w:jc w:val="both"/>
      </w:pPr>
    </w:p>
    <w:p w:rsidR="00AF598C" w:rsidRPr="007861BF" w:rsidRDefault="00AF598C" w:rsidP="00AF598C">
      <w:pPr>
        <w:spacing w:line="360" w:lineRule="auto"/>
        <w:jc w:val="center"/>
        <w:rPr>
          <w:b/>
        </w:rPr>
      </w:pPr>
      <w:r w:rsidRPr="007861BF">
        <w:rPr>
          <w:b/>
        </w:rPr>
        <w:t>Поверхностные воды</w:t>
      </w:r>
    </w:p>
    <w:p w:rsidR="00AF598C" w:rsidRPr="007861BF" w:rsidRDefault="00AF598C" w:rsidP="00AF598C">
      <w:pPr>
        <w:spacing w:line="360" w:lineRule="auto"/>
        <w:ind w:firstLine="708"/>
        <w:jc w:val="both"/>
      </w:pPr>
      <w:r w:rsidRPr="007861BF">
        <w:t>Основным фактором загрязнения открытых водоемов на территории сельсовета является техногенное воздействие на них  человека (антропогенное воздействие). В результате сельскохозяйственной деятельности, а также в процессе бытового использования, открытые водоемы подвергаются систематическому, техногенному и антропогенному загрязнению,  как органическими компонентами (навоз от животноводческих ферм, личных подворий, бытовой мусор,  продукты жизнедеятельности человека), так и химическими соединениями - (минеральные удобрения, средства защиты растений, ГСМ). Основными загрязнителями открытых водоемов органическими отходами являются животноводческие фермы, летние стойбища - гурты и выпас скота на прибрежных летних пастбищах, водопой скота, летние доильные площадки, расположенные, как правило,  в поймах и на берегах водоемов и  малых рек.</w:t>
      </w:r>
    </w:p>
    <w:p w:rsidR="00AF598C" w:rsidRPr="007861BF" w:rsidRDefault="00AF598C" w:rsidP="00AF598C">
      <w:pPr>
        <w:spacing w:line="360" w:lineRule="auto"/>
        <w:ind w:firstLine="708"/>
        <w:jc w:val="both"/>
      </w:pPr>
      <w:r w:rsidRPr="007861BF">
        <w:t>Второй причиной загрязнения водоемов является несоблюдение землепользователями правил охраны  прибрежных зон малых рек, других поверхностных водоемов. Сельскохозяйственные предприятия и фермерские хозяйства, частные лица продолжают практику  повсеместной и бесконтрольной  распашки земель вплотную  до уреза малых рек и озер, не занимаются их рекультивацией, при этом могут с нарушениями использоваться различные  химические средства защиты растений,  действующие в этом случае как  химические загрязнители.</w:t>
      </w:r>
    </w:p>
    <w:p w:rsidR="00AF598C" w:rsidRPr="007861BF" w:rsidRDefault="00AF598C" w:rsidP="00AF598C">
      <w:pPr>
        <w:spacing w:line="360" w:lineRule="auto"/>
        <w:ind w:firstLine="708"/>
        <w:jc w:val="both"/>
      </w:pPr>
      <w:r w:rsidRPr="007861BF">
        <w:t>Планировочные решения, предлагаемые проектом (проведение противоэрозионных мероприятий, ограничения во внесении минеральных удобрений и химикатов в сельскохозяйственном производстве и т.д.) направлены на значительное сокращение загрязнения водотоков,  на улучшение экологического состояния природной среды.</w:t>
      </w:r>
    </w:p>
    <w:p w:rsidR="00AF598C" w:rsidRPr="007861BF" w:rsidRDefault="00AF598C" w:rsidP="00AF598C">
      <w:pPr>
        <w:spacing w:line="360" w:lineRule="auto"/>
        <w:ind w:firstLine="708"/>
        <w:jc w:val="both"/>
      </w:pPr>
      <w:r w:rsidRPr="007861BF">
        <w:t>Дальнейшее использование  водных ресурсов должно основываться на результатах расчетов   водохозяйственного баланса по рекам и их отдельным участкам для более оперативного и правильного планирования использования  водных ресурсов.</w:t>
      </w:r>
    </w:p>
    <w:p w:rsidR="00AF598C" w:rsidRPr="007861BF" w:rsidRDefault="00AF598C" w:rsidP="00AF598C">
      <w:pPr>
        <w:spacing w:line="360" w:lineRule="auto"/>
        <w:ind w:firstLine="708"/>
        <w:jc w:val="both"/>
      </w:pPr>
      <w:r w:rsidRPr="007861BF">
        <w:t>Чрезвычайно важным мероприятиям по охране поверхностных вод является организация водоохранных зон  и прибрежных защитных полос вдоль рек. Важнейшая роль водоохранных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w:t>
      </w:r>
    </w:p>
    <w:p w:rsidR="00AF598C" w:rsidRPr="007861BF" w:rsidRDefault="00AF598C" w:rsidP="00AF598C">
      <w:pPr>
        <w:spacing w:line="360" w:lineRule="auto"/>
        <w:ind w:firstLine="708"/>
        <w:jc w:val="both"/>
      </w:pPr>
      <w:r w:rsidRPr="007861BF">
        <w:lastRenderedPageBreak/>
        <w:t>В целях охраны и рационального использования поверхностных водных ресурсов предусматривается:</w:t>
      </w:r>
    </w:p>
    <w:p w:rsidR="00AF598C" w:rsidRPr="007861BF" w:rsidRDefault="00AF598C" w:rsidP="00AF598C">
      <w:pPr>
        <w:widowControl w:val="0"/>
        <w:numPr>
          <w:ilvl w:val="0"/>
          <w:numId w:val="24"/>
        </w:numPr>
        <w:tabs>
          <w:tab w:val="left" w:pos="993"/>
        </w:tabs>
        <w:spacing w:line="360" w:lineRule="auto"/>
        <w:ind w:left="0" w:firstLine="709"/>
        <w:jc w:val="both"/>
      </w:pPr>
      <w:r w:rsidRPr="007861BF">
        <w:t>развитие систем автономной канализации с локальными очистными сооружениями, особо строго должен осуществляться контроль над новым жилищным строительством, в части организации канализации;</w:t>
      </w:r>
    </w:p>
    <w:p w:rsidR="00AF598C" w:rsidRPr="007861BF" w:rsidRDefault="00AF598C" w:rsidP="00AF598C">
      <w:pPr>
        <w:widowControl w:val="0"/>
        <w:numPr>
          <w:ilvl w:val="0"/>
          <w:numId w:val="24"/>
        </w:numPr>
        <w:tabs>
          <w:tab w:val="left" w:pos="993"/>
        </w:tabs>
        <w:spacing w:line="360" w:lineRule="auto"/>
        <w:ind w:left="0" w:firstLine="709"/>
        <w:jc w:val="both"/>
      </w:pPr>
      <w:r w:rsidRPr="007861BF">
        <w:t>благоустройство и расчистка русел рек и озер;</w:t>
      </w:r>
    </w:p>
    <w:p w:rsidR="00AF598C" w:rsidRPr="007861BF" w:rsidRDefault="00AF598C" w:rsidP="00AF598C">
      <w:pPr>
        <w:widowControl w:val="0"/>
        <w:numPr>
          <w:ilvl w:val="0"/>
          <w:numId w:val="24"/>
        </w:numPr>
        <w:tabs>
          <w:tab w:val="left" w:pos="993"/>
        </w:tabs>
        <w:spacing w:line="360" w:lineRule="auto"/>
        <w:ind w:left="0" w:firstLine="709"/>
        <w:jc w:val="both"/>
      </w:pPr>
      <w:r w:rsidRPr="007861BF">
        <w:t>организация и обустройство водоохранных зон и прибрежных защитных полос;</w:t>
      </w:r>
    </w:p>
    <w:p w:rsidR="00AF598C" w:rsidRPr="007861BF" w:rsidRDefault="00AF598C" w:rsidP="00AF598C">
      <w:pPr>
        <w:widowControl w:val="0"/>
        <w:numPr>
          <w:ilvl w:val="0"/>
          <w:numId w:val="24"/>
        </w:numPr>
        <w:tabs>
          <w:tab w:val="left" w:pos="993"/>
        </w:tabs>
        <w:spacing w:line="360" w:lineRule="auto"/>
        <w:ind w:left="0" w:firstLine="709"/>
        <w:jc w:val="both"/>
      </w:pPr>
      <w:r w:rsidRPr="007861BF">
        <w:t>организация регулярного гидромониторинга поверхностных водных объектов;</w:t>
      </w:r>
    </w:p>
    <w:p w:rsidR="00AF598C" w:rsidRPr="007861BF" w:rsidRDefault="00AF598C" w:rsidP="00AF598C">
      <w:pPr>
        <w:widowControl w:val="0"/>
        <w:numPr>
          <w:ilvl w:val="0"/>
          <w:numId w:val="24"/>
        </w:numPr>
        <w:tabs>
          <w:tab w:val="left" w:pos="993"/>
        </w:tabs>
        <w:spacing w:line="360" w:lineRule="auto"/>
        <w:ind w:left="0" w:firstLine="709"/>
        <w:jc w:val="both"/>
      </w:pPr>
      <w:r w:rsidRPr="007861BF">
        <w:t>полная очистка стоков животноводческих и птицеводческих комплексов на локальных очистных системах до нормативных показателей, разрешенных к сбросу  в водные объекты;</w:t>
      </w:r>
    </w:p>
    <w:p w:rsidR="00AF598C" w:rsidRPr="007861BF" w:rsidRDefault="00AF598C" w:rsidP="00AF598C">
      <w:pPr>
        <w:widowControl w:val="0"/>
        <w:numPr>
          <w:ilvl w:val="0"/>
          <w:numId w:val="24"/>
        </w:numPr>
        <w:tabs>
          <w:tab w:val="left" w:pos="993"/>
        </w:tabs>
        <w:spacing w:line="360" w:lineRule="auto"/>
        <w:ind w:left="0" w:firstLine="709"/>
        <w:jc w:val="both"/>
      </w:pPr>
      <w:r w:rsidRPr="007861BF">
        <w:t>внедрение технологии  использования стоков от животноводческих ферм, после специальной обработки, для орошения.</w:t>
      </w:r>
    </w:p>
    <w:p w:rsidR="00AF598C" w:rsidRPr="007861BF" w:rsidRDefault="00AF598C" w:rsidP="00AF598C">
      <w:pPr>
        <w:spacing w:line="360" w:lineRule="auto"/>
        <w:ind w:firstLine="708"/>
        <w:jc w:val="center"/>
        <w:rPr>
          <w:b/>
        </w:rPr>
      </w:pPr>
      <w:r w:rsidRPr="007861BF">
        <w:rPr>
          <w:b/>
        </w:rPr>
        <w:t>Питьевые и хозяйственные воды</w:t>
      </w:r>
    </w:p>
    <w:p w:rsidR="00AF598C" w:rsidRPr="007861BF" w:rsidRDefault="00AF598C" w:rsidP="00AF598C">
      <w:pPr>
        <w:spacing w:line="360" w:lineRule="auto"/>
        <w:ind w:firstLine="708"/>
        <w:jc w:val="both"/>
      </w:pPr>
      <w:r w:rsidRPr="007861BF">
        <w:t xml:space="preserve">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том числе, во многом зависит от  санитарно-технического состояния водопроводных сетей и сооружений. </w:t>
      </w:r>
    </w:p>
    <w:p w:rsidR="00AF598C" w:rsidRPr="007861BF" w:rsidRDefault="00AF598C" w:rsidP="00AF598C">
      <w:pPr>
        <w:spacing w:line="360" w:lineRule="auto"/>
        <w:ind w:firstLine="708"/>
        <w:jc w:val="both"/>
      </w:pPr>
      <w:r w:rsidRPr="007861BF">
        <w:t>Улучшение санитарно-технического состояния систем водоснабжения –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 Санитарно-эпидемиологические требования к качеству воды питьевого и хозяйственно-бытового водоснабжения, а также к водным объектам устанавливаются Постановлением Главного государственного санитарного врача РФ от 28.01.2021 №3.</w:t>
      </w:r>
    </w:p>
    <w:p w:rsidR="00AF598C" w:rsidRPr="007861BF" w:rsidRDefault="00AF598C" w:rsidP="00AF598C">
      <w:pPr>
        <w:spacing w:line="360" w:lineRule="auto"/>
        <w:ind w:firstLine="708"/>
        <w:jc w:val="both"/>
      </w:pPr>
      <w:r w:rsidRPr="007861BF">
        <w:t xml:space="preserve"> Основными причинами неудовлетворительного качества питьевой воды являются:</w:t>
      </w:r>
    </w:p>
    <w:p w:rsidR="00AF598C" w:rsidRPr="007861BF" w:rsidRDefault="00AF598C" w:rsidP="00AF598C">
      <w:pPr>
        <w:widowControl w:val="0"/>
        <w:numPr>
          <w:ilvl w:val="0"/>
          <w:numId w:val="25"/>
        </w:numPr>
        <w:tabs>
          <w:tab w:val="left" w:pos="993"/>
        </w:tabs>
        <w:spacing w:line="360" w:lineRule="auto"/>
        <w:ind w:left="0" w:firstLine="709"/>
        <w:jc w:val="both"/>
      </w:pPr>
      <w:r w:rsidRPr="007861BF">
        <w:t>ветхость и изношенность водопроводных сетей во всех населенных пунктах района, включая райцентр;</w:t>
      </w:r>
    </w:p>
    <w:p w:rsidR="00AF598C" w:rsidRPr="007861BF" w:rsidRDefault="00AF598C" w:rsidP="00AF598C">
      <w:pPr>
        <w:widowControl w:val="0"/>
        <w:numPr>
          <w:ilvl w:val="0"/>
          <w:numId w:val="25"/>
        </w:numPr>
        <w:tabs>
          <w:tab w:val="left" w:pos="993"/>
        </w:tabs>
        <w:spacing w:line="360" w:lineRule="auto"/>
        <w:ind w:left="0" w:firstLine="709"/>
        <w:jc w:val="both"/>
      </w:pPr>
      <w:r w:rsidRPr="007861BF">
        <w:t>отсутствие целевых бюджетных инвестиций,  федеральных, областных программных капиталовложений и т.д.;</w:t>
      </w:r>
    </w:p>
    <w:p w:rsidR="00AF598C" w:rsidRPr="007861BF" w:rsidRDefault="00AF598C" w:rsidP="00AF598C">
      <w:pPr>
        <w:widowControl w:val="0"/>
        <w:numPr>
          <w:ilvl w:val="0"/>
          <w:numId w:val="25"/>
        </w:numPr>
        <w:tabs>
          <w:tab w:val="left" w:pos="993"/>
        </w:tabs>
        <w:spacing w:line="360" w:lineRule="auto"/>
        <w:ind w:left="0" w:firstLine="709"/>
        <w:jc w:val="both"/>
      </w:pPr>
      <w:r w:rsidRPr="007861BF">
        <w:t>отсутствие  специализированных организаций и квалифицированных специалистов по обслуживанию и ремонту водопроводных сетей в населенных пунктах;</w:t>
      </w:r>
    </w:p>
    <w:p w:rsidR="00AF598C" w:rsidRPr="007861BF" w:rsidRDefault="00AF598C" w:rsidP="00AF598C">
      <w:pPr>
        <w:widowControl w:val="0"/>
        <w:numPr>
          <w:ilvl w:val="0"/>
          <w:numId w:val="25"/>
        </w:numPr>
        <w:tabs>
          <w:tab w:val="left" w:pos="993"/>
        </w:tabs>
        <w:spacing w:line="360" w:lineRule="auto"/>
        <w:ind w:left="0" w:firstLine="709"/>
        <w:jc w:val="both"/>
      </w:pPr>
      <w:r w:rsidRPr="007861BF">
        <w:t>отсутствие организованных надлежащим образом  зон санитарной охраны источников водоснабжения;</w:t>
      </w:r>
    </w:p>
    <w:p w:rsidR="00AF598C" w:rsidRPr="007861BF" w:rsidRDefault="00AF598C" w:rsidP="00AF598C">
      <w:pPr>
        <w:widowControl w:val="0"/>
        <w:numPr>
          <w:ilvl w:val="0"/>
          <w:numId w:val="25"/>
        </w:numPr>
        <w:tabs>
          <w:tab w:val="left" w:pos="993"/>
        </w:tabs>
        <w:spacing w:line="360" w:lineRule="auto"/>
        <w:ind w:left="0" w:firstLine="709"/>
        <w:jc w:val="both"/>
      </w:pPr>
      <w:r w:rsidRPr="007861BF">
        <w:t xml:space="preserve">несоблюдение водоохранного режима в зонах санитарной охраны источников водоснабжения водопользователями; </w:t>
      </w:r>
    </w:p>
    <w:p w:rsidR="00AF598C" w:rsidRPr="007861BF" w:rsidRDefault="00AF598C" w:rsidP="00AF598C">
      <w:pPr>
        <w:widowControl w:val="0"/>
        <w:numPr>
          <w:ilvl w:val="0"/>
          <w:numId w:val="25"/>
        </w:numPr>
        <w:tabs>
          <w:tab w:val="left" w:pos="993"/>
        </w:tabs>
        <w:spacing w:line="360" w:lineRule="auto"/>
        <w:ind w:left="0" w:firstLine="709"/>
        <w:jc w:val="both"/>
      </w:pPr>
      <w:r w:rsidRPr="007861BF">
        <w:lastRenderedPageBreak/>
        <w:t>несвоевременное проведение планово-профилактических ремонтов и устранение аварий на водопроводах;</w:t>
      </w:r>
    </w:p>
    <w:p w:rsidR="00AF598C" w:rsidRPr="007861BF" w:rsidRDefault="00AF598C" w:rsidP="00AF598C">
      <w:pPr>
        <w:widowControl w:val="0"/>
        <w:numPr>
          <w:ilvl w:val="0"/>
          <w:numId w:val="25"/>
        </w:numPr>
        <w:tabs>
          <w:tab w:val="left" w:pos="993"/>
        </w:tabs>
        <w:spacing w:line="360" w:lineRule="auto"/>
        <w:ind w:left="0" w:firstLine="708"/>
        <w:jc w:val="both"/>
      </w:pPr>
      <w:r w:rsidRPr="007861BF">
        <w:t xml:space="preserve">отсутствие регулярной  дезинфекции водопроводных сооружений (скважин, резервуаров, водонапорных башен, водопроводной сети) после периодической чистки, после ремонтно-аварийных работ.  </w:t>
      </w:r>
    </w:p>
    <w:p w:rsidR="00AF598C" w:rsidRPr="007861BF" w:rsidRDefault="00AF598C" w:rsidP="00AF598C">
      <w:pPr>
        <w:widowControl w:val="0"/>
        <w:tabs>
          <w:tab w:val="left" w:pos="993"/>
        </w:tabs>
        <w:spacing w:line="360" w:lineRule="auto"/>
        <w:jc w:val="both"/>
      </w:pPr>
      <w:r w:rsidRPr="007861BF">
        <w:tab/>
        <w:t>Источниками хозяйственно-питьевого, производственного и противопожар</w:t>
      </w:r>
      <w:r w:rsidRPr="007861BF">
        <w:softHyphen/>
        <w:t>ного водоснабжения являются артезианские воды.</w:t>
      </w:r>
    </w:p>
    <w:p w:rsidR="00AF598C" w:rsidRPr="007861BF" w:rsidRDefault="00AF598C" w:rsidP="00AF598C">
      <w:pPr>
        <w:spacing w:line="360" w:lineRule="auto"/>
        <w:ind w:firstLine="708"/>
        <w:jc w:val="both"/>
      </w:pPr>
      <w:r w:rsidRPr="007861BF">
        <w:t>Основные мероприятия генерального плана, направленные на предотвращение загрязнения и истощения подземных вод:</w:t>
      </w:r>
    </w:p>
    <w:p w:rsidR="00AF598C" w:rsidRPr="007861BF" w:rsidRDefault="00AF598C" w:rsidP="00AF598C">
      <w:pPr>
        <w:widowControl w:val="0"/>
        <w:numPr>
          <w:ilvl w:val="0"/>
          <w:numId w:val="26"/>
        </w:numPr>
        <w:tabs>
          <w:tab w:val="left" w:pos="993"/>
        </w:tabs>
        <w:spacing w:line="360" w:lineRule="auto"/>
        <w:ind w:left="0" w:firstLine="709"/>
        <w:jc w:val="both"/>
      </w:pPr>
      <w:r w:rsidRPr="007861BF">
        <w:t>на всех существующих водозаборах, работающих как на утвержденных, так и на неутвержденных запасах подземных вод необходима организация службы мониторинга (ведение гидрогеологического контроля над режимом эксплуатации и качеством воды);</w:t>
      </w:r>
    </w:p>
    <w:p w:rsidR="00AF598C" w:rsidRPr="007861BF" w:rsidRDefault="00AF598C" w:rsidP="00AF598C">
      <w:pPr>
        <w:widowControl w:val="0"/>
        <w:numPr>
          <w:ilvl w:val="0"/>
          <w:numId w:val="26"/>
        </w:numPr>
        <w:tabs>
          <w:tab w:val="left" w:pos="993"/>
        </w:tabs>
        <w:spacing w:line="360" w:lineRule="auto"/>
        <w:ind w:left="0" w:firstLine="709"/>
        <w:jc w:val="both"/>
      </w:pPr>
      <w:r w:rsidRPr="007861BF">
        <w:t>установка водоизмерительной аппаратуры на каждой скважине, для контроля над количеством отбираемой воды;</w:t>
      </w:r>
    </w:p>
    <w:p w:rsidR="00AF598C" w:rsidRPr="007861BF" w:rsidRDefault="00AF598C" w:rsidP="00AF598C">
      <w:pPr>
        <w:widowControl w:val="0"/>
        <w:numPr>
          <w:ilvl w:val="0"/>
          <w:numId w:val="26"/>
        </w:numPr>
        <w:tabs>
          <w:tab w:val="left" w:pos="993"/>
        </w:tabs>
        <w:spacing w:line="360" w:lineRule="auto"/>
        <w:ind w:left="0" w:firstLine="709"/>
        <w:jc w:val="both"/>
      </w:pPr>
      <w:r w:rsidRPr="007861BF">
        <w:t>проведение ежегодного профилактического ремонта скважин силами водопользователей;</w:t>
      </w:r>
    </w:p>
    <w:p w:rsidR="00AF598C" w:rsidRPr="007861BF" w:rsidRDefault="00AF598C" w:rsidP="00AF598C">
      <w:pPr>
        <w:widowControl w:val="0"/>
        <w:numPr>
          <w:ilvl w:val="0"/>
          <w:numId w:val="26"/>
        </w:numPr>
        <w:tabs>
          <w:tab w:val="left" w:pos="993"/>
        </w:tabs>
        <w:spacing w:line="360" w:lineRule="auto"/>
        <w:ind w:left="0" w:firstLine="709"/>
        <w:jc w:val="both"/>
      </w:pPr>
      <w:r w:rsidRPr="007861BF">
        <w:t>проведение ликвидационного тампонажа бездействующих скважин;</w:t>
      </w:r>
    </w:p>
    <w:p w:rsidR="00AF598C" w:rsidRPr="007861BF" w:rsidRDefault="00AF598C" w:rsidP="00AF598C">
      <w:pPr>
        <w:widowControl w:val="0"/>
        <w:numPr>
          <w:ilvl w:val="0"/>
          <w:numId w:val="26"/>
        </w:numPr>
        <w:tabs>
          <w:tab w:val="left" w:pos="993"/>
        </w:tabs>
        <w:spacing w:line="360" w:lineRule="auto"/>
        <w:ind w:left="0" w:firstLine="709"/>
        <w:jc w:val="both"/>
      </w:pPr>
      <w:r w:rsidRPr="007861BF">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rsidR="00AF598C" w:rsidRPr="007861BF" w:rsidRDefault="00AF598C" w:rsidP="00AF598C">
      <w:pPr>
        <w:widowControl w:val="0"/>
        <w:numPr>
          <w:ilvl w:val="0"/>
          <w:numId w:val="26"/>
        </w:numPr>
        <w:tabs>
          <w:tab w:val="left" w:pos="993"/>
        </w:tabs>
        <w:spacing w:line="360" w:lineRule="auto"/>
        <w:ind w:left="0" w:firstLine="709"/>
        <w:jc w:val="both"/>
      </w:pPr>
      <w:r w:rsidRPr="007861BF">
        <w:t xml:space="preserve">организация вокруг каждой скважины зоны санитарной охраны (ЗСО) строго режима  – </w:t>
      </w:r>
      <w:r w:rsidRPr="007861BF">
        <w:rPr>
          <w:lang w:val="en-US"/>
        </w:rPr>
        <w:t>I</w:t>
      </w:r>
      <w:r w:rsidRPr="007861BF">
        <w:t xml:space="preserve"> пояса (радиус 50 м);</w:t>
      </w:r>
    </w:p>
    <w:p w:rsidR="00AF598C" w:rsidRPr="007861BF" w:rsidRDefault="00AF598C" w:rsidP="00AF598C">
      <w:pPr>
        <w:widowControl w:val="0"/>
        <w:numPr>
          <w:ilvl w:val="0"/>
          <w:numId w:val="26"/>
        </w:numPr>
        <w:tabs>
          <w:tab w:val="left" w:pos="993"/>
        </w:tabs>
        <w:spacing w:line="360" w:lineRule="auto"/>
        <w:ind w:left="0" w:firstLine="709"/>
        <w:jc w:val="both"/>
      </w:pPr>
      <w:r w:rsidRPr="007861BF">
        <w:t xml:space="preserve">вынос из зоны </w:t>
      </w:r>
      <w:r w:rsidRPr="007861BF">
        <w:rPr>
          <w:lang w:val="en-US"/>
        </w:rPr>
        <w:t>II</w:t>
      </w:r>
      <w:r w:rsidRPr="007861BF">
        <w:t xml:space="preserve"> пояса ЗСО всех потенциальных источников загрязнения.</w:t>
      </w:r>
    </w:p>
    <w:p w:rsidR="00AF598C" w:rsidRPr="007861BF" w:rsidRDefault="00AF598C" w:rsidP="00AF598C">
      <w:pPr>
        <w:spacing w:line="360" w:lineRule="auto"/>
        <w:ind w:firstLine="708"/>
        <w:jc w:val="center"/>
        <w:rPr>
          <w:b/>
        </w:rPr>
      </w:pPr>
      <w:r w:rsidRPr="007861BF">
        <w:rPr>
          <w:b/>
        </w:rPr>
        <w:t>Земельные ресурсы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 соответствии с действующим законодательством использование земель может осуществляться способами, обеспечивающими сохранение экологических систем, способности земли быть средством производства в сельском хозяйстве и лесном хозяйстве, основой осуществления хозяйственной деятельности.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Охрана земельных ресурсов представляет собой систему правовых, организационных, экономических и других мероприятий, направленных на их рациональное использование, предотвращение необоснованных изъятий земли из сельскохозяйственного оборота, защиту земель от вредных воздействий, а также на восстановление их продуктивности, на воспроизводство и повышение плодородия почв.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Мероприятия по охране земельных ресурсов проводятся с целью предотвращения: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lastRenderedPageBreak/>
        <w:t>- деградации земельных ресурсов, характеризуемой их состоянием, отражающим ухудшение состава и свойств;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загрязнения земель - ухудшения качества земель, наступившего в результате антропогенной деятельности, в том числе лишение их плодородного слоя почвы (карьеры, каменистые поверхности). Загрязнение земель характеризуется появлением или увеличением количества химических веществ. Загрязнение земель применяемыми в сельском и лесном хозяйстве средствами химизации характеризуется увеличением их содержания свыше предельных или ориентировочно допускаемых концентраций в почве;</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захламления земель, характеризуемого размещением в неустановленных местах предметов хозяйственной деятельности, твердых производственных и коммунальных отходов (металлолом, стеклобой, строительный мусор, древесные остатки и т.п.);</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нарушения земель - основного типа деградации земельных ресурсов, представляющего собой механическое разрушение почвенного покрова и характеризуемого: различными видами разработок полезных ископаемых, строительными и геологоразведочными работами. К нарушенным землям относятся земли со снятым или перекрытым гумусовым горизонтом и непригодные для использования без предварительного восстановления плодородия.</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Мероприятия по охране земельных ресурсов должны обеспечивать улучшение и восстановление земель, подвергшихся деградации, загрязнению, захламлению, нарушению.</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Под другими вредными воздействиями хозяйственной деятельности на земельные ресурсы понимают такие виды деградации: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порча и уничтожение плодородного слоя почвы - частичное или полное его разрушение в результате действия антропогенных и природных факторов, характеризуемое утратой плодородного слоя почвы или ухудшением его физических и биологических свойств, а также снижением природно-хозяйственной ценности земель;</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нерациональное использование сельскохозяйственных земель - экономически малоэффективное и экологически необоснованное использование земельных ресурсов, приводящее к снижению плодородия почв и ухудшению состояния окружающей природной среды.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Мероприятия по охране земель можно разделить на две группы:</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Первая группа - мероприятия по защите земель от негативных воздействий, в результате которых происходит деградация земель:</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а) мероприятия по защите земель от водной и ветровой эрозии: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агротехнические мероприятия - надлежащие способы обработки почвы и возделывания сельскохозяйственных культур, внедрение противоэрозионных севооборотов;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lastRenderedPageBreak/>
        <w:t>- лесомелиоративные мероприятия - устройство защитных лесонасаждений, облесение площадей, опасных в эрозионном отношении;</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гидротехнические мероприятия - регулирование поверхностного стока воды путем устройства мелких плотин, дамб, террас, бетонированных оголовков оврагов и балок, дренажных систем;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б) мероприятия по защите сельскохозяйственных угодий и других земель:</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от подтопления, заболачивания, иссушения - проведение мелиоративных работ по устройству оросительных и осушительных систем;</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от селей, вторичного засоления, уплотнения - проведение химической мелиорации земель, направленной на улучшение химических и физических свойств почв;</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 от зарастания сорными растениями, кустарником, мелколесьем - проведение расчистки земель от мелколесья, кустарника, другой древесной и травянистой растительности, мха, кочек, пней, камней.</w:t>
      </w:r>
    </w:p>
    <w:p w:rsidR="00AF598C" w:rsidRPr="007861BF" w:rsidRDefault="00AF598C" w:rsidP="00AF598C">
      <w:pPr>
        <w:autoSpaceDE w:val="0"/>
        <w:autoSpaceDN w:val="0"/>
        <w:adjustRightInd w:val="0"/>
        <w:spacing w:line="360" w:lineRule="auto"/>
        <w:ind w:firstLine="720"/>
        <w:jc w:val="both"/>
        <w:rPr>
          <w:rFonts w:eastAsia="Calibri"/>
          <w:lang w:eastAsia="en-US"/>
        </w:rPr>
      </w:pPr>
      <w:r w:rsidRPr="007861BF">
        <w:rPr>
          <w:rFonts w:eastAsia="Calibri"/>
          <w:lang w:eastAsia="en-US"/>
        </w:rPr>
        <w:t>Вторая группа - мероприятия по ликвидации последствий негативного воздействия на землю (загрязнения и захламления земель) - восстановлению плодородия почв, своевременному вовлечению земель в оборот, сохранению плодородного слоя почв и его использованию; по рекультивации нарушенных земель - приведению земель в состояние, пригодное для использования в сельском и лесном хозяйстве, когда почвенный покров этих земель нарушен при разработке полезных ископаемых, проведении геологоразведочных, изыскательских, строительных работ. Рекультивация предполагает использование снятого при проведении указанных работ плодородного слоя почвы в соответствии с разработанным и утвержденным в установленном порядке проектом.</w:t>
      </w:r>
    </w:p>
    <w:p w:rsidR="00AF598C" w:rsidRPr="007861BF" w:rsidRDefault="00AF598C" w:rsidP="00AF598C">
      <w:pPr>
        <w:pStyle w:val="10"/>
        <w:spacing w:line="360" w:lineRule="auto"/>
        <w:jc w:val="center"/>
        <w:rPr>
          <w:rFonts w:ascii="Times New Roman" w:hAnsi="Times New Roman" w:cs="Times New Roman"/>
          <w:sz w:val="24"/>
          <w:szCs w:val="24"/>
        </w:rPr>
      </w:pPr>
      <w:bookmarkStart w:id="75" w:name="_Toc40707636"/>
      <w:bookmarkStart w:id="76" w:name="_Toc53743572"/>
      <w:r w:rsidRPr="007861BF">
        <w:rPr>
          <w:rFonts w:ascii="Times New Roman" w:hAnsi="Times New Roman" w:cs="Times New Roman"/>
          <w:sz w:val="24"/>
          <w:szCs w:val="24"/>
        </w:rPr>
        <w:t>15. Функциональное зонирование территории</w:t>
      </w:r>
      <w:bookmarkEnd w:id="75"/>
      <w:bookmarkEnd w:id="76"/>
    </w:p>
    <w:p w:rsidR="00AF598C" w:rsidRPr="007861BF" w:rsidRDefault="00AF598C" w:rsidP="00AF598C">
      <w:pPr>
        <w:spacing w:line="360" w:lineRule="auto"/>
        <w:ind w:right="-1" w:firstLine="709"/>
        <w:jc w:val="both"/>
      </w:pPr>
      <w:r w:rsidRPr="007861BF">
        <w:t>Функциональные зоны - зоны, для которых документами территориального планирования определены границы и их функциональное назначение.</w:t>
      </w:r>
    </w:p>
    <w:p w:rsidR="00AF598C" w:rsidRPr="007861BF" w:rsidRDefault="00AF598C" w:rsidP="00AF598C">
      <w:pPr>
        <w:spacing w:line="360" w:lineRule="auto"/>
        <w:ind w:right="-1" w:firstLine="709"/>
        <w:jc w:val="both"/>
      </w:pPr>
      <w:r w:rsidRPr="007861BF">
        <w:t>Функциональное зонирование территории поселения выполняется на основе комплексного анализа территории с учётом природных и техногенных планировочных ограничений, ресурсного потенциала территории (лесосырьевых, минерально-сырьевых и рекреационных ресурсов), а также проектной планировочной структуры территории.</w:t>
      </w:r>
    </w:p>
    <w:p w:rsidR="00AF598C" w:rsidRPr="007861BF" w:rsidRDefault="00AF598C" w:rsidP="00AF598C">
      <w:pPr>
        <w:tabs>
          <w:tab w:val="left" w:pos="600"/>
        </w:tabs>
        <w:spacing w:line="360" w:lineRule="auto"/>
        <w:ind w:right="-1" w:firstLine="709"/>
        <w:jc w:val="both"/>
      </w:pPr>
      <w:r w:rsidRPr="007861BF">
        <w:t xml:space="preserve">Основной задачей функционального зонирования территории населенных пунктов поселения является обеспечение целесообразного использования территории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 их границы с учетом историко-культурной и </w:t>
      </w:r>
      <w:r w:rsidRPr="007861BF">
        <w:lastRenderedPageBreak/>
        <w:t>планировочной специфики территории населенных пунктов, требований охраны объектов природного и культурного наследия, фактического использования земель.</w:t>
      </w:r>
    </w:p>
    <w:p w:rsidR="00AF598C" w:rsidRPr="007861BF" w:rsidRDefault="00AF598C" w:rsidP="00AF598C">
      <w:pPr>
        <w:spacing w:line="360" w:lineRule="auto"/>
        <w:ind w:right="-1" w:firstLine="709"/>
        <w:jc w:val="both"/>
      </w:pPr>
      <w:r w:rsidRPr="007861BF">
        <w:t>Функциональное зонирование территории Царевщинского сельсовета формируется на основе сложившейся структуры функционального зонирования.</w:t>
      </w:r>
    </w:p>
    <w:p w:rsidR="00AF598C" w:rsidRPr="007861BF" w:rsidRDefault="00AF598C" w:rsidP="00AF598C">
      <w:pPr>
        <w:widowControl w:val="0"/>
        <w:spacing w:line="360" w:lineRule="auto"/>
        <w:ind w:right="-1" w:firstLine="709"/>
        <w:jc w:val="both"/>
      </w:pPr>
      <w:r w:rsidRPr="007861BF">
        <w:t xml:space="preserve">Границы функциональных зон отображены на карте «Карта функциональных зон поселения», в соответствии с требованиями Приказа Минэкономразвития РФ от 09.01.2018 </w:t>
      </w:r>
      <w:r w:rsidRPr="007861BF">
        <w:br/>
        <w:t>№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AF598C" w:rsidRPr="007861BF" w:rsidRDefault="00AF598C" w:rsidP="00AF598C">
      <w:pPr>
        <w:spacing w:line="360" w:lineRule="auto"/>
        <w:ind w:right="-567" w:firstLine="709"/>
        <w:jc w:val="both"/>
      </w:pPr>
      <w:r w:rsidRPr="007861BF">
        <w:t>На территории сельсовета выделены следующие функциональные зоны:</w:t>
      </w:r>
    </w:p>
    <w:p w:rsidR="00AF598C" w:rsidRPr="007861BF" w:rsidRDefault="00AF598C" w:rsidP="00AF598C">
      <w:pPr>
        <w:widowControl w:val="0"/>
        <w:spacing w:line="360" w:lineRule="auto"/>
        <w:ind w:firstLine="708"/>
        <w:jc w:val="both"/>
      </w:pPr>
      <w:r w:rsidRPr="007861BF">
        <w:t>Таблица 16. Функциональное зонирование территории согласно генерального плана.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68"/>
        <w:gridCol w:w="7903"/>
      </w:tblGrid>
      <w:tr w:rsidR="00AF598C" w:rsidRPr="007861BF" w:rsidTr="00AF598C">
        <w:trPr>
          <w:jc w:val="center"/>
        </w:trPr>
        <w:tc>
          <w:tcPr>
            <w:tcW w:w="1668" w:type="dxa"/>
          </w:tcPr>
          <w:p w:rsidR="00AF598C" w:rsidRPr="007861BF" w:rsidRDefault="00AF598C" w:rsidP="00AF598C">
            <w:pPr>
              <w:widowControl w:val="0"/>
              <w:jc w:val="center"/>
              <w:rPr>
                <w:b/>
              </w:rPr>
            </w:pPr>
            <w:r w:rsidRPr="007861BF">
              <w:rPr>
                <w:b/>
              </w:rPr>
              <w:t>Код зоны*</w:t>
            </w:r>
          </w:p>
        </w:tc>
        <w:tc>
          <w:tcPr>
            <w:tcW w:w="7903" w:type="dxa"/>
          </w:tcPr>
          <w:p w:rsidR="00AF598C" w:rsidRPr="007861BF" w:rsidRDefault="00AF598C" w:rsidP="00AF598C">
            <w:pPr>
              <w:widowControl w:val="0"/>
              <w:jc w:val="center"/>
              <w:rPr>
                <w:b/>
              </w:rPr>
            </w:pPr>
            <w:r w:rsidRPr="007861BF">
              <w:rPr>
                <w:b/>
              </w:rPr>
              <w:t>Наименование</w:t>
            </w:r>
          </w:p>
        </w:tc>
      </w:tr>
      <w:tr w:rsidR="00AF598C" w:rsidRPr="007861BF" w:rsidTr="00AF598C">
        <w:trPr>
          <w:jc w:val="center"/>
        </w:trPr>
        <w:tc>
          <w:tcPr>
            <w:tcW w:w="9571" w:type="dxa"/>
            <w:gridSpan w:val="2"/>
          </w:tcPr>
          <w:p w:rsidR="00AF598C" w:rsidRPr="007861BF" w:rsidRDefault="00AF598C" w:rsidP="00AF598C">
            <w:pPr>
              <w:widowControl w:val="0"/>
              <w:jc w:val="center"/>
              <w:rPr>
                <w:b/>
                <w:highlight w:val="yellow"/>
              </w:rPr>
            </w:pPr>
            <w:r w:rsidRPr="007861BF">
              <w:rPr>
                <w:b/>
              </w:rPr>
              <w:t>Жилые зоны</w:t>
            </w:r>
          </w:p>
        </w:tc>
      </w:tr>
      <w:tr w:rsidR="00AF598C" w:rsidRPr="007861BF" w:rsidTr="00AF598C">
        <w:trPr>
          <w:jc w:val="center"/>
        </w:trPr>
        <w:tc>
          <w:tcPr>
            <w:tcW w:w="1668" w:type="dxa"/>
          </w:tcPr>
          <w:p w:rsidR="00AF598C" w:rsidRPr="007861BF" w:rsidRDefault="00AF598C" w:rsidP="00AF598C">
            <w:pPr>
              <w:widowControl w:val="0"/>
              <w:jc w:val="center"/>
            </w:pPr>
            <w:r w:rsidRPr="007861BF">
              <w:t>701010100</w:t>
            </w:r>
          </w:p>
        </w:tc>
        <w:tc>
          <w:tcPr>
            <w:tcW w:w="7903" w:type="dxa"/>
          </w:tcPr>
          <w:p w:rsidR="00AF598C" w:rsidRPr="007861BF" w:rsidRDefault="00AF598C" w:rsidP="00AF598C">
            <w:pPr>
              <w:widowControl w:val="0"/>
              <w:jc w:val="both"/>
            </w:pPr>
            <w:r w:rsidRPr="007861BF">
              <w:t>Жилые зоны</w:t>
            </w:r>
          </w:p>
        </w:tc>
      </w:tr>
      <w:tr w:rsidR="00AF598C" w:rsidRPr="007861BF" w:rsidTr="00AF598C">
        <w:trPr>
          <w:jc w:val="center"/>
        </w:trPr>
        <w:tc>
          <w:tcPr>
            <w:tcW w:w="9571" w:type="dxa"/>
            <w:gridSpan w:val="2"/>
          </w:tcPr>
          <w:p w:rsidR="00AF598C" w:rsidRPr="007861BF" w:rsidRDefault="00AF598C" w:rsidP="00AF598C">
            <w:pPr>
              <w:widowControl w:val="0"/>
              <w:jc w:val="center"/>
              <w:rPr>
                <w:b/>
                <w:highlight w:val="yellow"/>
              </w:rPr>
            </w:pPr>
            <w:r w:rsidRPr="007861BF">
              <w:rPr>
                <w:b/>
              </w:rPr>
              <w:t>Общественно-деловые зоны</w:t>
            </w:r>
          </w:p>
        </w:tc>
      </w:tr>
      <w:tr w:rsidR="00AF598C" w:rsidRPr="007861BF" w:rsidTr="00AF598C">
        <w:trPr>
          <w:jc w:val="center"/>
        </w:trPr>
        <w:tc>
          <w:tcPr>
            <w:tcW w:w="1668" w:type="dxa"/>
          </w:tcPr>
          <w:p w:rsidR="00AF598C" w:rsidRPr="007861BF" w:rsidRDefault="00AF598C" w:rsidP="00AF598C">
            <w:pPr>
              <w:widowControl w:val="0"/>
              <w:jc w:val="center"/>
            </w:pPr>
            <w:r w:rsidRPr="007861BF">
              <w:t>701010300</w:t>
            </w:r>
          </w:p>
        </w:tc>
        <w:tc>
          <w:tcPr>
            <w:tcW w:w="7903" w:type="dxa"/>
          </w:tcPr>
          <w:p w:rsidR="00AF598C" w:rsidRPr="007861BF" w:rsidRDefault="00AF598C" w:rsidP="00AF598C">
            <w:pPr>
              <w:widowControl w:val="0"/>
              <w:jc w:val="both"/>
            </w:pPr>
            <w:r w:rsidRPr="007861BF">
              <w:t>Общественно-деловые зоны</w:t>
            </w:r>
          </w:p>
        </w:tc>
      </w:tr>
      <w:tr w:rsidR="00AF598C" w:rsidRPr="007861BF" w:rsidTr="00AF598C">
        <w:trPr>
          <w:jc w:val="center"/>
        </w:trPr>
        <w:tc>
          <w:tcPr>
            <w:tcW w:w="9571" w:type="dxa"/>
            <w:gridSpan w:val="2"/>
          </w:tcPr>
          <w:p w:rsidR="00AF598C" w:rsidRPr="007861BF" w:rsidRDefault="00AF598C" w:rsidP="00AF598C">
            <w:pPr>
              <w:widowControl w:val="0"/>
              <w:jc w:val="center"/>
              <w:rPr>
                <w:b/>
              </w:rPr>
            </w:pPr>
            <w:r w:rsidRPr="007861BF">
              <w:rPr>
                <w:b/>
              </w:rPr>
              <w:t>Производственные зоны, зоны инженерной и транспортной инфраструктур</w:t>
            </w:r>
          </w:p>
        </w:tc>
      </w:tr>
      <w:tr w:rsidR="00AF598C" w:rsidRPr="007861BF" w:rsidTr="00AF598C">
        <w:trPr>
          <w:jc w:val="center"/>
        </w:trPr>
        <w:tc>
          <w:tcPr>
            <w:tcW w:w="1668" w:type="dxa"/>
          </w:tcPr>
          <w:p w:rsidR="00AF598C" w:rsidRPr="007861BF" w:rsidRDefault="00AF598C" w:rsidP="00AF598C">
            <w:pPr>
              <w:widowControl w:val="0"/>
              <w:jc w:val="center"/>
            </w:pPr>
            <w:r w:rsidRPr="007861BF">
              <w:t>701010401</w:t>
            </w:r>
          </w:p>
        </w:tc>
        <w:tc>
          <w:tcPr>
            <w:tcW w:w="7903" w:type="dxa"/>
          </w:tcPr>
          <w:p w:rsidR="00AF598C" w:rsidRPr="007861BF" w:rsidRDefault="00AF598C" w:rsidP="00AF598C">
            <w:pPr>
              <w:widowControl w:val="0"/>
              <w:jc w:val="both"/>
            </w:pPr>
            <w:r w:rsidRPr="007861BF">
              <w:t>Производственная зона</w:t>
            </w:r>
          </w:p>
        </w:tc>
      </w:tr>
      <w:tr w:rsidR="00AF598C" w:rsidRPr="007861BF" w:rsidTr="00AF598C">
        <w:trPr>
          <w:jc w:val="center"/>
        </w:trPr>
        <w:tc>
          <w:tcPr>
            <w:tcW w:w="9571" w:type="dxa"/>
            <w:gridSpan w:val="2"/>
          </w:tcPr>
          <w:p w:rsidR="00AF598C" w:rsidRPr="007861BF" w:rsidRDefault="00AF598C" w:rsidP="00AF598C">
            <w:pPr>
              <w:widowControl w:val="0"/>
              <w:jc w:val="center"/>
              <w:rPr>
                <w:b/>
              </w:rPr>
            </w:pPr>
            <w:r w:rsidRPr="007861BF">
              <w:rPr>
                <w:b/>
              </w:rPr>
              <w:t>Зона сельскохозяйственного использования</w:t>
            </w:r>
          </w:p>
        </w:tc>
      </w:tr>
      <w:tr w:rsidR="00AF598C" w:rsidRPr="007861BF" w:rsidTr="00AF598C">
        <w:trPr>
          <w:jc w:val="center"/>
        </w:trPr>
        <w:tc>
          <w:tcPr>
            <w:tcW w:w="1668" w:type="dxa"/>
          </w:tcPr>
          <w:p w:rsidR="00AF598C" w:rsidRPr="007861BF" w:rsidRDefault="00AF598C" w:rsidP="00AF598C">
            <w:pPr>
              <w:widowControl w:val="0"/>
              <w:jc w:val="center"/>
            </w:pPr>
            <w:r w:rsidRPr="007861BF">
              <w:t>701010503</w:t>
            </w:r>
          </w:p>
        </w:tc>
        <w:tc>
          <w:tcPr>
            <w:tcW w:w="7903" w:type="dxa"/>
          </w:tcPr>
          <w:p w:rsidR="00AF598C" w:rsidRPr="007861BF" w:rsidRDefault="00AF598C" w:rsidP="00AF598C">
            <w:pPr>
              <w:widowControl w:val="0"/>
              <w:jc w:val="both"/>
            </w:pPr>
            <w:r w:rsidRPr="007861BF">
              <w:t>Производственная зона сельскохозяйственных предприятий</w:t>
            </w:r>
          </w:p>
        </w:tc>
      </w:tr>
      <w:tr w:rsidR="00AF598C" w:rsidRPr="007861BF" w:rsidTr="00AF598C">
        <w:trPr>
          <w:trHeight w:val="65"/>
          <w:jc w:val="center"/>
        </w:trPr>
        <w:tc>
          <w:tcPr>
            <w:tcW w:w="9571" w:type="dxa"/>
            <w:gridSpan w:val="2"/>
          </w:tcPr>
          <w:p w:rsidR="00AF598C" w:rsidRPr="007861BF" w:rsidRDefault="00AF598C" w:rsidP="00AF598C">
            <w:pPr>
              <w:widowControl w:val="0"/>
              <w:jc w:val="center"/>
              <w:rPr>
                <w:b/>
              </w:rPr>
            </w:pPr>
            <w:r w:rsidRPr="007861BF">
              <w:rPr>
                <w:b/>
              </w:rPr>
              <w:t>Зоны специального назначения</w:t>
            </w:r>
          </w:p>
        </w:tc>
      </w:tr>
      <w:tr w:rsidR="00AF598C" w:rsidRPr="007861BF" w:rsidTr="00AF598C">
        <w:trPr>
          <w:jc w:val="center"/>
        </w:trPr>
        <w:tc>
          <w:tcPr>
            <w:tcW w:w="1668" w:type="dxa"/>
          </w:tcPr>
          <w:p w:rsidR="00AF598C" w:rsidRPr="007861BF" w:rsidRDefault="00AF598C" w:rsidP="00AF598C">
            <w:pPr>
              <w:widowControl w:val="0"/>
              <w:jc w:val="center"/>
            </w:pPr>
            <w:r w:rsidRPr="007861BF">
              <w:t>701010701</w:t>
            </w:r>
          </w:p>
        </w:tc>
        <w:tc>
          <w:tcPr>
            <w:tcW w:w="7903" w:type="dxa"/>
          </w:tcPr>
          <w:p w:rsidR="00AF598C" w:rsidRPr="007861BF" w:rsidRDefault="00AF598C" w:rsidP="00AF598C">
            <w:pPr>
              <w:widowControl w:val="0"/>
              <w:jc w:val="both"/>
            </w:pPr>
            <w:r w:rsidRPr="007861BF">
              <w:t>Зона кладбищ</w:t>
            </w:r>
          </w:p>
        </w:tc>
      </w:tr>
    </w:tbl>
    <w:p w:rsidR="00AF598C" w:rsidRPr="007861BF" w:rsidRDefault="00AF598C" w:rsidP="00AF598C">
      <w:pPr>
        <w:widowControl w:val="0"/>
        <w:ind w:left="142" w:firstLine="1"/>
        <w:jc w:val="both"/>
      </w:pPr>
      <w:r w:rsidRPr="007861BF">
        <w:t>Примечание * Код зоны указан в соответствии с Приказом Минэкономразвития РФ от 09.01.2018 №10 «Об утверждении Требований к описанию и отображению в документах территориального планирования объектов федерального значения, регионального значения, объектов местного значения и о признании утратившим силу приказа Минэкономразвития России от 7 декабря 2016 г. №793».</w:t>
      </w:r>
    </w:p>
    <w:p w:rsidR="00AF598C" w:rsidRPr="007861BF" w:rsidRDefault="00AF598C" w:rsidP="00AF598C">
      <w:pPr>
        <w:autoSpaceDE w:val="0"/>
        <w:autoSpaceDN w:val="0"/>
        <w:adjustRightInd w:val="0"/>
        <w:spacing w:line="360" w:lineRule="auto"/>
        <w:ind w:firstLine="708"/>
        <w:jc w:val="center"/>
        <w:rPr>
          <w:b/>
        </w:rPr>
      </w:pPr>
    </w:p>
    <w:p w:rsidR="00AF598C" w:rsidRPr="007861BF" w:rsidRDefault="00AF598C" w:rsidP="00AF598C">
      <w:pPr>
        <w:autoSpaceDE w:val="0"/>
        <w:autoSpaceDN w:val="0"/>
        <w:adjustRightInd w:val="0"/>
        <w:spacing w:line="360" w:lineRule="auto"/>
        <w:ind w:firstLine="708"/>
        <w:jc w:val="center"/>
        <w:rPr>
          <w:b/>
        </w:rPr>
      </w:pPr>
      <w:r w:rsidRPr="007861BF">
        <w:rPr>
          <w:b/>
        </w:rPr>
        <w:t>Жилые зоны</w:t>
      </w:r>
    </w:p>
    <w:p w:rsidR="00AF598C" w:rsidRPr="007861BF" w:rsidRDefault="00AF598C" w:rsidP="00AF598C">
      <w:pPr>
        <w:autoSpaceDE w:val="0"/>
        <w:autoSpaceDN w:val="0"/>
        <w:adjustRightInd w:val="0"/>
        <w:spacing w:line="360" w:lineRule="auto"/>
        <w:ind w:firstLine="708"/>
        <w:jc w:val="both"/>
      </w:pPr>
      <w:r w:rsidRPr="007861BF">
        <w:t xml:space="preserve">Жилые зоны необходимо предусматривать в целях создания для населения удобной, здоровой и безопасной среды проживания. </w:t>
      </w:r>
    </w:p>
    <w:p w:rsidR="00AF598C" w:rsidRPr="007861BF" w:rsidRDefault="00AF598C" w:rsidP="00AF598C">
      <w:pPr>
        <w:autoSpaceDE w:val="0"/>
        <w:autoSpaceDN w:val="0"/>
        <w:adjustRightInd w:val="0"/>
        <w:spacing w:line="360" w:lineRule="auto"/>
        <w:ind w:firstLine="708"/>
        <w:jc w:val="both"/>
      </w:pPr>
      <w:r w:rsidRPr="007861BF">
        <w:t>В жилых зонах размещаются:</w:t>
      </w:r>
    </w:p>
    <w:p w:rsidR="00AF598C" w:rsidRPr="007861BF" w:rsidRDefault="00AF598C" w:rsidP="00AF598C">
      <w:pPr>
        <w:numPr>
          <w:ilvl w:val="0"/>
          <w:numId w:val="27"/>
        </w:numPr>
        <w:tabs>
          <w:tab w:val="left" w:pos="851"/>
        </w:tabs>
        <w:autoSpaceDE w:val="0"/>
        <w:autoSpaceDN w:val="0"/>
        <w:adjustRightInd w:val="0"/>
        <w:spacing w:line="360" w:lineRule="auto"/>
        <w:ind w:left="0" w:firstLine="633"/>
        <w:jc w:val="both"/>
      </w:pPr>
      <w:r w:rsidRPr="007861BF">
        <w:t>жилые дома разных типов (многоквартирные многоэтажные, средней и малой этажности);</w:t>
      </w:r>
    </w:p>
    <w:p w:rsidR="00AF598C" w:rsidRPr="007861BF" w:rsidRDefault="00AF598C" w:rsidP="00AF598C">
      <w:pPr>
        <w:numPr>
          <w:ilvl w:val="0"/>
          <w:numId w:val="27"/>
        </w:numPr>
        <w:tabs>
          <w:tab w:val="left" w:pos="851"/>
        </w:tabs>
        <w:autoSpaceDE w:val="0"/>
        <w:autoSpaceDN w:val="0"/>
        <w:adjustRightInd w:val="0"/>
        <w:spacing w:line="360" w:lineRule="auto"/>
        <w:ind w:left="0" w:firstLine="633"/>
        <w:jc w:val="both"/>
      </w:pPr>
      <w:r w:rsidRPr="007861BF">
        <w:t>блокированные;</w:t>
      </w:r>
    </w:p>
    <w:p w:rsidR="00AF598C" w:rsidRPr="007861BF" w:rsidRDefault="00AF598C" w:rsidP="00AF598C">
      <w:pPr>
        <w:numPr>
          <w:ilvl w:val="0"/>
          <w:numId w:val="27"/>
        </w:numPr>
        <w:tabs>
          <w:tab w:val="left" w:pos="851"/>
        </w:tabs>
        <w:autoSpaceDE w:val="0"/>
        <w:autoSpaceDN w:val="0"/>
        <w:adjustRightInd w:val="0"/>
        <w:spacing w:line="360" w:lineRule="auto"/>
        <w:ind w:left="0" w:firstLine="633"/>
        <w:jc w:val="both"/>
      </w:pPr>
      <w:r w:rsidRPr="007861BF">
        <w:t>усадебные с приквартирными и приусадебными участками;</w:t>
      </w:r>
    </w:p>
    <w:p w:rsidR="00AF598C" w:rsidRPr="007861BF" w:rsidRDefault="00AF598C" w:rsidP="00AF598C">
      <w:pPr>
        <w:numPr>
          <w:ilvl w:val="0"/>
          <w:numId w:val="27"/>
        </w:numPr>
        <w:tabs>
          <w:tab w:val="left" w:pos="851"/>
        </w:tabs>
        <w:autoSpaceDE w:val="0"/>
        <w:autoSpaceDN w:val="0"/>
        <w:adjustRightInd w:val="0"/>
        <w:spacing w:line="360" w:lineRule="auto"/>
        <w:ind w:left="0" w:firstLine="633"/>
        <w:jc w:val="both"/>
      </w:pPr>
      <w:r w:rsidRPr="007861BF">
        <w:t>отдельно стоящие, встроенные или пристроенные объекты социального и культурно-бытового обслуживания населения с учетом требований раздела 10 СП 42.13330.2016 «Градостроительство»;</w:t>
      </w:r>
    </w:p>
    <w:p w:rsidR="00AF598C" w:rsidRPr="007861BF" w:rsidRDefault="00AF598C" w:rsidP="00AF598C">
      <w:pPr>
        <w:numPr>
          <w:ilvl w:val="0"/>
          <w:numId w:val="27"/>
        </w:numPr>
        <w:tabs>
          <w:tab w:val="left" w:pos="851"/>
        </w:tabs>
        <w:autoSpaceDE w:val="0"/>
        <w:autoSpaceDN w:val="0"/>
        <w:adjustRightInd w:val="0"/>
        <w:spacing w:line="360" w:lineRule="auto"/>
        <w:ind w:left="0" w:firstLine="633"/>
        <w:jc w:val="both"/>
      </w:pPr>
      <w:r w:rsidRPr="007861BF">
        <w:lastRenderedPageBreak/>
        <w:t>гаражи (гаражи – стоянки) и стоянки автомобилей для легковых автомобилей, принадлежащих гражданам;</w:t>
      </w:r>
    </w:p>
    <w:p w:rsidR="00AF598C" w:rsidRPr="007861BF" w:rsidRDefault="00AF598C" w:rsidP="00AF598C">
      <w:pPr>
        <w:numPr>
          <w:ilvl w:val="0"/>
          <w:numId w:val="27"/>
        </w:numPr>
        <w:autoSpaceDE w:val="0"/>
        <w:autoSpaceDN w:val="0"/>
        <w:adjustRightInd w:val="0"/>
        <w:spacing w:line="360" w:lineRule="auto"/>
        <w:ind w:left="993"/>
        <w:jc w:val="both"/>
      </w:pPr>
      <w:r w:rsidRPr="007861BF">
        <w:t>культовые объекты.</w:t>
      </w:r>
    </w:p>
    <w:p w:rsidR="00AF598C" w:rsidRPr="007861BF" w:rsidRDefault="00AF598C" w:rsidP="00AF598C">
      <w:pPr>
        <w:autoSpaceDE w:val="0"/>
        <w:autoSpaceDN w:val="0"/>
        <w:adjustRightInd w:val="0"/>
        <w:spacing w:line="360" w:lineRule="auto"/>
        <w:ind w:firstLine="708"/>
        <w:jc w:val="both"/>
      </w:pPr>
      <w:r w:rsidRPr="007861BF">
        <w:t>Допускается размещать отдельные объекты общественно-делового и коммунального назначения с площадью участка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rsidR="00AF598C" w:rsidRPr="007861BF" w:rsidRDefault="00AF598C" w:rsidP="00AF598C">
      <w:pPr>
        <w:autoSpaceDE w:val="0"/>
        <w:autoSpaceDN w:val="0"/>
        <w:adjustRightInd w:val="0"/>
        <w:spacing w:line="360" w:lineRule="auto"/>
        <w:ind w:firstLine="708"/>
        <w:jc w:val="both"/>
      </w:pPr>
      <w:r w:rsidRPr="007861BF">
        <w:t>К жилым зонам относятся также территории для садоводства и огородничества, а также в сфере крестьянского (фермерского) хозяйства, расположенных в пределах границ (черты) поселений. Развитие социальной, транспортной и инженерной инфраструктуры в отношении этих зон необходимо предусматривать в объемах, обеспечивающих на перспективу возможность постоянного проживания.</w:t>
      </w:r>
    </w:p>
    <w:p w:rsidR="00AF598C" w:rsidRPr="007861BF" w:rsidRDefault="00AF598C" w:rsidP="00AF598C">
      <w:pPr>
        <w:autoSpaceDE w:val="0"/>
        <w:autoSpaceDN w:val="0"/>
        <w:adjustRightInd w:val="0"/>
        <w:spacing w:line="360" w:lineRule="auto"/>
        <w:ind w:left="633"/>
        <w:jc w:val="center"/>
        <w:rPr>
          <w:b/>
        </w:rPr>
      </w:pPr>
      <w:r w:rsidRPr="007861BF">
        <w:rPr>
          <w:b/>
        </w:rPr>
        <w:t>Общественно-деловые зоны</w:t>
      </w:r>
    </w:p>
    <w:p w:rsidR="00AF598C" w:rsidRPr="007861BF" w:rsidRDefault="00AF598C" w:rsidP="00AF598C">
      <w:pPr>
        <w:autoSpaceDE w:val="0"/>
        <w:autoSpaceDN w:val="0"/>
        <w:adjustRightInd w:val="0"/>
        <w:spacing w:line="360" w:lineRule="auto"/>
        <w:ind w:firstLine="633"/>
        <w:jc w:val="both"/>
      </w:pPr>
      <w:r w:rsidRPr="007861BF">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маломобильных групп населения.</w:t>
      </w:r>
    </w:p>
    <w:p w:rsidR="00AF598C" w:rsidRPr="007861BF" w:rsidRDefault="00AF598C" w:rsidP="00AF598C">
      <w:pPr>
        <w:autoSpaceDE w:val="0"/>
        <w:autoSpaceDN w:val="0"/>
        <w:adjustRightInd w:val="0"/>
        <w:spacing w:line="360" w:lineRule="auto"/>
        <w:ind w:firstLine="633"/>
        <w:jc w:val="both"/>
      </w:pPr>
      <w:r w:rsidRPr="007861BF">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160.1325800 и </w:t>
      </w:r>
      <w:r w:rsidRPr="007861BF">
        <w:br/>
        <w:t>СП 306.1325800.</w:t>
      </w:r>
    </w:p>
    <w:p w:rsidR="00AF598C" w:rsidRPr="007861BF" w:rsidRDefault="00AF598C" w:rsidP="00AF598C">
      <w:pPr>
        <w:autoSpaceDE w:val="0"/>
        <w:autoSpaceDN w:val="0"/>
        <w:adjustRightInd w:val="0"/>
        <w:spacing w:line="360" w:lineRule="auto"/>
        <w:ind w:firstLine="633"/>
        <w:jc w:val="both"/>
      </w:pPr>
      <w:r w:rsidRPr="007861BF">
        <w:t>В перечень объектов недвижимости, разрешенных к размещению в общественно-деловых зонах, могут включаться жилые дома, гостиницы, хостелы, общежития, подземные или многоэтажные гаражи (гаражи-стоянки).</w:t>
      </w:r>
    </w:p>
    <w:p w:rsidR="00AF598C" w:rsidRPr="007861BF" w:rsidRDefault="00AF598C" w:rsidP="00AF598C">
      <w:pPr>
        <w:autoSpaceDE w:val="0"/>
        <w:autoSpaceDN w:val="0"/>
        <w:adjustRightInd w:val="0"/>
        <w:spacing w:line="360" w:lineRule="auto"/>
        <w:ind w:firstLine="633"/>
        <w:jc w:val="both"/>
      </w:pPr>
      <w:r w:rsidRPr="007861BF">
        <w:t>В общественно-деловых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размещаются предприятия торговли и общественного питания, учреждения управления, бизнеса, науки, культуры и другие объекты городского и районного значения, жилые здания с необходимыми учреждениями обслуживания, а также места приложения труда и другие объекты.</w:t>
      </w:r>
    </w:p>
    <w:p w:rsidR="00AF598C" w:rsidRPr="007861BF" w:rsidRDefault="00AF598C" w:rsidP="00AF598C">
      <w:pPr>
        <w:autoSpaceDE w:val="0"/>
        <w:autoSpaceDN w:val="0"/>
        <w:adjustRightInd w:val="0"/>
        <w:spacing w:line="360" w:lineRule="auto"/>
        <w:ind w:firstLine="708"/>
        <w:jc w:val="both"/>
      </w:pPr>
      <w:r w:rsidRPr="007861BF">
        <w:lastRenderedPageBreak/>
        <w:t>В соответствии с Приказом Минэкономразвития России от 09.01.2018 № 10 в общественно-деловой зоне могут быть размещены объекты делового, общественного и коммерческого назначения, объекты торговли, объекты общественного питания, объекты коммунально-бытового назначения, объекты, необходимые для осуществления производственной и предпринимательской деятельности.</w:t>
      </w:r>
    </w:p>
    <w:p w:rsidR="00AF598C" w:rsidRPr="007861BF" w:rsidRDefault="00AF598C" w:rsidP="00AF598C">
      <w:pPr>
        <w:autoSpaceDE w:val="0"/>
        <w:autoSpaceDN w:val="0"/>
        <w:adjustRightInd w:val="0"/>
        <w:spacing w:line="360" w:lineRule="auto"/>
        <w:ind w:firstLine="709"/>
        <w:jc w:val="center"/>
        <w:rPr>
          <w:b/>
        </w:rPr>
      </w:pPr>
    </w:p>
    <w:p w:rsidR="00AF598C" w:rsidRPr="007861BF" w:rsidRDefault="00AF598C" w:rsidP="00AF598C">
      <w:pPr>
        <w:autoSpaceDE w:val="0"/>
        <w:autoSpaceDN w:val="0"/>
        <w:adjustRightInd w:val="0"/>
        <w:spacing w:line="360" w:lineRule="auto"/>
        <w:ind w:firstLine="709"/>
        <w:jc w:val="center"/>
        <w:rPr>
          <w:b/>
        </w:rPr>
      </w:pPr>
    </w:p>
    <w:p w:rsidR="00AF598C" w:rsidRPr="007861BF" w:rsidRDefault="00AF598C" w:rsidP="00AF598C">
      <w:pPr>
        <w:autoSpaceDE w:val="0"/>
        <w:autoSpaceDN w:val="0"/>
        <w:adjustRightInd w:val="0"/>
        <w:spacing w:line="360" w:lineRule="auto"/>
        <w:ind w:firstLine="709"/>
        <w:jc w:val="center"/>
        <w:rPr>
          <w:b/>
        </w:rPr>
      </w:pPr>
      <w:r w:rsidRPr="007861BF">
        <w:rPr>
          <w:b/>
        </w:rPr>
        <w:t>Производственная зона</w:t>
      </w:r>
    </w:p>
    <w:p w:rsidR="00AF598C" w:rsidRPr="007861BF" w:rsidRDefault="00AF598C" w:rsidP="00AF598C">
      <w:pPr>
        <w:spacing w:line="360" w:lineRule="auto"/>
        <w:ind w:firstLine="709"/>
        <w:jc w:val="both"/>
      </w:pPr>
      <w:r w:rsidRPr="007861BF">
        <w:t>Земельные участки в составе производственных зон предназначены для застройки промышленными, коммунально-складскими, иными предусмотренными для этих целей производственными объектами согласно градостроительным регламентам.</w:t>
      </w:r>
    </w:p>
    <w:p w:rsidR="00AF598C" w:rsidRPr="007861BF" w:rsidRDefault="00AF598C" w:rsidP="00AF598C">
      <w:pPr>
        <w:spacing w:line="360" w:lineRule="auto"/>
        <w:ind w:firstLine="709"/>
        <w:jc w:val="both"/>
      </w:pPr>
      <w:r w:rsidRPr="007861BF">
        <w:t>В состав производственных зон могут включаться индустриальный парк или промышленный кластер в соответствии с СП 348.1325800.</w:t>
      </w:r>
    </w:p>
    <w:p w:rsidR="00AF598C" w:rsidRPr="007861BF" w:rsidRDefault="00AF598C" w:rsidP="00AF598C">
      <w:pPr>
        <w:spacing w:line="360" w:lineRule="auto"/>
        <w:ind w:firstLine="709"/>
        <w:jc w:val="both"/>
      </w:pPr>
      <w:r w:rsidRPr="007861BF">
        <w:t>В производственных зонах размещаются промышленные предприятия, объекты капитального строительства в целях добычи недр, их переработки, а также изготовления вещей промышленным способом.</w:t>
      </w:r>
    </w:p>
    <w:p w:rsidR="00AF598C" w:rsidRPr="007861BF" w:rsidRDefault="00AF598C" w:rsidP="00AF598C">
      <w:pPr>
        <w:spacing w:line="360" w:lineRule="auto"/>
        <w:ind w:firstLine="708"/>
        <w:jc w:val="center"/>
        <w:rPr>
          <w:b/>
        </w:rPr>
      </w:pPr>
      <w:r w:rsidRPr="007861BF">
        <w:rPr>
          <w:b/>
        </w:rPr>
        <w:t>Производственная зона сельскохозяйственных предприятий</w:t>
      </w:r>
    </w:p>
    <w:p w:rsidR="00AF598C" w:rsidRPr="007861BF" w:rsidRDefault="00AF598C" w:rsidP="00AF598C">
      <w:pPr>
        <w:spacing w:line="360" w:lineRule="auto"/>
        <w:ind w:firstLine="709"/>
        <w:jc w:val="both"/>
      </w:pPr>
      <w:r w:rsidRPr="007861BF">
        <w:t>В функциональной зоне следует размещать животноводческие, птицеводческие и звероводческие предприятия, склады твердых минеральных удобрений и мелиорантов, склады жидких средств химизации и пестицидов,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машинотехнологические станции, инновационные центры, ветеринарные учреждения, теплицы, тепличные комбинаты для выращивания овощей и рассады, парники, промысловые цехи,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F598C" w:rsidRPr="007861BF" w:rsidRDefault="00AF598C" w:rsidP="00AF598C">
      <w:pPr>
        <w:autoSpaceDE w:val="0"/>
        <w:autoSpaceDN w:val="0"/>
        <w:adjustRightInd w:val="0"/>
        <w:spacing w:line="360" w:lineRule="auto"/>
        <w:ind w:firstLine="709"/>
        <w:jc w:val="center"/>
        <w:rPr>
          <w:b/>
        </w:rPr>
      </w:pPr>
      <w:r w:rsidRPr="007861BF">
        <w:rPr>
          <w:b/>
        </w:rPr>
        <w:t>Зона кладбищ</w:t>
      </w:r>
    </w:p>
    <w:p w:rsidR="00AF598C" w:rsidRPr="007861BF" w:rsidRDefault="00AF598C" w:rsidP="00AF598C">
      <w:pPr>
        <w:autoSpaceDE w:val="0"/>
        <w:autoSpaceDN w:val="0"/>
        <w:adjustRightInd w:val="0"/>
        <w:spacing w:line="360" w:lineRule="auto"/>
        <w:ind w:firstLine="709"/>
        <w:jc w:val="both"/>
      </w:pPr>
      <w:r w:rsidRPr="007861BF">
        <w:t>Функциональная зона предназначена для размещения кладбищ, крематориев и мест захоронения, а так же для размещения соответствующих культовых сооружений и осуществление деятельности по производству продукции ритуально-обрядового назначения.</w:t>
      </w:r>
    </w:p>
    <w:p w:rsidR="00AF598C" w:rsidRPr="007861BF" w:rsidRDefault="00AF598C" w:rsidP="00AF598C">
      <w:pPr>
        <w:autoSpaceDE w:val="0"/>
        <w:autoSpaceDN w:val="0"/>
        <w:adjustRightInd w:val="0"/>
        <w:spacing w:line="360" w:lineRule="auto"/>
        <w:ind w:firstLine="708"/>
        <w:jc w:val="both"/>
      </w:pPr>
    </w:p>
    <w:p w:rsidR="00AF598C" w:rsidRPr="007861BF" w:rsidRDefault="00AF598C" w:rsidP="00AF598C">
      <w:pPr>
        <w:autoSpaceDE w:val="0"/>
        <w:autoSpaceDN w:val="0"/>
        <w:adjustRightInd w:val="0"/>
        <w:spacing w:line="360" w:lineRule="auto"/>
        <w:ind w:firstLine="708"/>
        <w:jc w:val="both"/>
      </w:pPr>
      <w:r w:rsidRPr="007861BF">
        <w:t xml:space="preserve">Изменение границ функциональных зон в генеральном плане предусмотрено в соответствии с актуальными сведениями о земельных участках, содержащихся в Едином </w:t>
      </w:r>
      <w:r w:rsidRPr="007861BF">
        <w:lastRenderedPageBreak/>
        <w:t xml:space="preserve">государственном реестре недвижимости, а также со сложившимися на местности границами землепользований и землевладений. </w:t>
      </w:r>
    </w:p>
    <w:p w:rsidR="00AF598C" w:rsidRPr="007861BF" w:rsidRDefault="00AF598C" w:rsidP="00AF598C">
      <w:pPr>
        <w:autoSpaceDE w:val="0"/>
        <w:autoSpaceDN w:val="0"/>
        <w:adjustRightInd w:val="0"/>
        <w:spacing w:line="360" w:lineRule="auto"/>
        <w:ind w:firstLine="708"/>
        <w:jc w:val="both"/>
      </w:pPr>
      <w:r w:rsidRPr="007861BF">
        <w:t xml:space="preserve">В редакции генерального плана от 28.09.2015 № 99-48/2, утвержденного решением Комитета местного самоуправления Царевщинского сельсовета Мокшанского района, в границах населенных пунктах сельсовета </w:t>
      </w:r>
      <w:r w:rsidRPr="007861BF">
        <w:rPr>
          <w:snapToGrid w:val="0"/>
        </w:rPr>
        <w:t xml:space="preserve">имелись территории, не отнесенные к какой-либо функциональной зоне, в связи с чем, функциональное зонирование данных территорий в настоящем проекте, предложено с учетом фактического их использования. Также часть территории в существующих границах населенного пункта (согласно генеральному плану, утвержденному решением </w:t>
      </w:r>
      <w:r w:rsidRPr="007861BF">
        <w:t>Комитета местного самоуправления Царевщинского сельсовета Мокшанского района</w:t>
      </w:r>
      <w:r w:rsidRPr="007861BF">
        <w:rPr>
          <w:snapToGrid w:val="0"/>
        </w:rPr>
        <w:t xml:space="preserve"> Пензенской области от 28.09.2015 №99-48/2) была отнесена к зоне сельскохозяйственного использования (зона объектов сельхозпроизводства) и рекреационной зоне (лесопарки, парки, сады, скверы, бульвары, городские леса), настоящим проектом предлагается изменение данных функциональных зон на жилую зону, с целью более рационального использования территории населенного пункта и для соблюдения требования законодательства об отнесении земельного участка к одной территориальной зоне. С целью охраны окружающей среды на территории жилых зон следует обеспечить сохранность существующих озелененных территорий общего пользования.</w:t>
      </w:r>
    </w:p>
    <w:p w:rsidR="00AF598C" w:rsidRPr="007861BF" w:rsidRDefault="00AF598C" w:rsidP="00AF598C">
      <w:pPr>
        <w:autoSpaceDE w:val="0"/>
        <w:autoSpaceDN w:val="0"/>
        <w:adjustRightInd w:val="0"/>
        <w:spacing w:line="360" w:lineRule="auto"/>
        <w:ind w:firstLine="708"/>
      </w:pPr>
      <w:r w:rsidRPr="007861BF">
        <w:t>Таблица 17. Изменения  функционального зонирования территории поселения</w:t>
      </w:r>
    </w:p>
    <w:tbl>
      <w:tblPr>
        <w:tblW w:w="1055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8"/>
        <w:gridCol w:w="2376"/>
        <w:gridCol w:w="2603"/>
        <w:gridCol w:w="2602"/>
        <w:gridCol w:w="2516"/>
      </w:tblGrid>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rPr>
                <w:b/>
              </w:rPr>
            </w:pPr>
            <w:r w:rsidRPr="007861BF">
              <w:t xml:space="preserve">  </w:t>
            </w:r>
            <w:r w:rsidRPr="007861BF">
              <w:rPr>
                <w:b/>
              </w:rPr>
              <w:t>№</w:t>
            </w:r>
          </w:p>
        </w:tc>
        <w:tc>
          <w:tcPr>
            <w:tcW w:w="2376" w:type="dxa"/>
            <w:vAlign w:val="center"/>
          </w:tcPr>
          <w:p w:rsidR="00AF598C" w:rsidRPr="007861BF" w:rsidRDefault="00AF598C" w:rsidP="00AF598C">
            <w:pPr>
              <w:autoSpaceDE w:val="0"/>
              <w:autoSpaceDN w:val="0"/>
              <w:adjustRightInd w:val="0"/>
              <w:jc w:val="center"/>
              <w:rPr>
                <w:b/>
              </w:rPr>
            </w:pPr>
            <w:r w:rsidRPr="007861BF">
              <w:rPr>
                <w:b/>
              </w:rPr>
              <w:t>Кадастровый номер земельного участка</w:t>
            </w:r>
          </w:p>
        </w:tc>
        <w:tc>
          <w:tcPr>
            <w:tcW w:w="2604" w:type="dxa"/>
            <w:vAlign w:val="center"/>
          </w:tcPr>
          <w:p w:rsidR="00AF598C" w:rsidRPr="007861BF" w:rsidRDefault="00AF598C" w:rsidP="00AF598C">
            <w:pPr>
              <w:autoSpaceDE w:val="0"/>
              <w:autoSpaceDN w:val="0"/>
              <w:adjustRightInd w:val="0"/>
              <w:jc w:val="center"/>
              <w:rPr>
                <w:b/>
              </w:rPr>
            </w:pPr>
            <w:r w:rsidRPr="007861BF">
              <w:rPr>
                <w:b/>
              </w:rPr>
              <w:t>Наименование функциональной зоны, в которой находится земельный участок по действующей редакции генерального плана</w:t>
            </w:r>
          </w:p>
        </w:tc>
        <w:tc>
          <w:tcPr>
            <w:tcW w:w="2602" w:type="dxa"/>
            <w:vAlign w:val="center"/>
          </w:tcPr>
          <w:p w:rsidR="00AF598C" w:rsidRPr="007861BF" w:rsidRDefault="00AF598C" w:rsidP="00AF598C">
            <w:pPr>
              <w:autoSpaceDE w:val="0"/>
              <w:autoSpaceDN w:val="0"/>
              <w:adjustRightInd w:val="0"/>
              <w:jc w:val="center"/>
              <w:rPr>
                <w:b/>
              </w:rPr>
            </w:pPr>
            <w:r w:rsidRPr="007861BF">
              <w:rPr>
                <w:b/>
              </w:rPr>
              <w:t>Наименование функциональной зоны, в которую включается земельный участок, согласно проекту</w:t>
            </w:r>
          </w:p>
        </w:tc>
        <w:tc>
          <w:tcPr>
            <w:tcW w:w="2517" w:type="dxa"/>
            <w:vAlign w:val="center"/>
          </w:tcPr>
          <w:p w:rsidR="00AF598C" w:rsidRPr="007861BF" w:rsidRDefault="00AF598C" w:rsidP="00AF598C">
            <w:pPr>
              <w:autoSpaceDE w:val="0"/>
              <w:autoSpaceDN w:val="0"/>
              <w:adjustRightInd w:val="0"/>
              <w:jc w:val="center"/>
              <w:rPr>
                <w:b/>
              </w:rPr>
            </w:pPr>
            <w:r w:rsidRPr="007861BF">
              <w:rPr>
                <w:b/>
              </w:rPr>
              <w:t>Примечание</w:t>
            </w:r>
          </w:p>
        </w:tc>
      </w:tr>
      <w:tr w:rsidR="00AF598C" w:rsidRPr="007861BF" w:rsidTr="00AF598C">
        <w:trPr>
          <w:jc w:val="center"/>
        </w:trPr>
        <w:tc>
          <w:tcPr>
            <w:tcW w:w="10555" w:type="dxa"/>
            <w:gridSpan w:val="5"/>
            <w:vAlign w:val="center"/>
          </w:tcPr>
          <w:p w:rsidR="00AF598C" w:rsidRPr="007861BF" w:rsidRDefault="00AF598C" w:rsidP="00AF598C">
            <w:pPr>
              <w:autoSpaceDE w:val="0"/>
              <w:autoSpaceDN w:val="0"/>
              <w:adjustRightInd w:val="0"/>
              <w:jc w:val="center"/>
            </w:pPr>
            <w:r w:rsidRPr="007861BF">
              <w:rPr>
                <w:b/>
                <w:snapToGrid w:val="0"/>
              </w:rPr>
              <w:t>с. Царевщино</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rPr>
                <w:highlight w:val="yellow"/>
              </w:rPr>
            </w:pPr>
            <w:r w:rsidRPr="007861BF">
              <w:t>1</w:t>
            </w:r>
          </w:p>
        </w:tc>
        <w:tc>
          <w:tcPr>
            <w:tcW w:w="2376" w:type="dxa"/>
            <w:vAlign w:val="center"/>
          </w:tcPr>
          <w:p w:rsidR="00AF598C" w:rsidRPr="007861BF" w:rsidRDefault="00AF598C" w:rsidP="00AF598C">
            <w:pPr>
              <w:jc w:val="center"/>
              <w:rPr>
                <w:snapToGrid w:val="0"/>
              </w:rPr>
            </w:pPr>
            <w:r w:rsidRPr="007861BF">
              <w:rPr>
                <w:snapToGrid w:val="0"/>
              </w:rPr>
              <w:t>58:18:0290103:9</w:t>
            </w:r>
          </w:p>
        </w:tc>
        <w:tc>
          <w:tcPr>
            <w:tcW w:w="2604"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602" w:type="dxa"/>
            <w:vAlign w:val="center"/>
          </w:tcPr>
          <w:p w:rsidR="00AF598C" w:rsidRPr="007861BF" w:rsidRDefault="00AF598C" w:rsidP="00AF598C">
            <w:pPr>
              <w:autoSpaceDE w:val="0"/>
              <w:autoSpaceDN w:val="0"/>
              <w:adjustRightInd w:val="0"/>
              <w:jc w:val="center"/>
            </w:pPr>
            <w:r w:rsidRPr="007861BF">
              <w:t>Производственная зона</w:t>
            </w:r>
          </w:p>
        </w:tc>
        <w:tc>
          <w:tcPr>
            <w:tcW w:w="2517" w:type="dxa"/>
            <w:vAlign w:val="center"/>
          </w:tcPr>
          <w:p w:rsidR="00AF598C" w:rsidRPr="007861BF" w:rsidRDefault="00AF598C" w:rsidP="00AF598C">
            <w:pPr>
              <w:autoSpaceDE w:val="0"/>
              <w:autoSpaceDN w:val="0"/>
              <w:adjustRightInd w:val="0"/>
              <w:jc w:val="center"/>
            </w:pPr>
            <w:r w:rsidRPr="007861BF">
              <w:t xml:space="preserve">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w:t>
            </w:r>
            <w:r w:rsidRPr="007861BF">
              <w:lastRenderedPageBreak/>
              <w:t>виду разрешенного использования и категории земель</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2</w:t>
            </w:r>
          </w:p>
        </w:tc>
        <w:tc>
          <w:tcPr>
            <w:tcW w:w="2376" w:type="dxa"/>
            <w:vAlign w:val="center"/>
          </w:tcPr>
          <w:p w:rsidR="00AF598C" w:rsidRPr="007861BF" w:rsidRDefault="00AF598C" w:rsidP="00AF598C">
            <w:pPr>
              <w:jc w:val="center"/>
              <w:rPr>
                <w:snapToGrid w:val="0"/>
                <w:highlight w:val="yellow"/>
              </w:rPr>
            </w:pPr>
            <w:r w:rsidRPr="007861BF">
              <w:rPr>
                <w:snapToGrid w:val="0"/>
              </w:rPr>
              <w:t>58:18:0290103:8</w:t>
            </w:r>
          </w:p>
        </w:tc>
        <w:tc>
          <w:tcPr>
            <w:tcW w:w="2604" w:type="dxa"/>
            <w:vAlign w:val="center"/>
          </w:tcPr>
          <w:p w:rsidR="00AF598C" w:rsidRPr="007861BF" w:rsidRDefault="00AF598C" w:rsidP="00AF598C">
            <w:pPr>
              <w:autoSpaceDE w:val="0"/>
              <w:autoSpaceDN w:val="0"/>
              <w:adjustRightInd w:val="0"/>
              <w:jc w:val="center"/>
              <w:rPr>
                <w:highlight w:val="yellow"/>
              </w:rPr>
            </w:pPr>
            <w:r w:rsidRPr="007861BF">
              <w:t>-</w:t>
            </w:r>
          </w:p>
        </w:tc>
        <w:tc>
          <w:tcPr>
            <w:tcW w:w="2602" w:type="dxa"/>
            <w:vAlign w:val="center"/>
          </w:tcPr>
          <w:p w:rsidR="00AF598C" w:rsidRPr="007861BF" w:rsidRDefault="00AF598C" w:rsidP="00AF598C">
            <w:pPr>
              <w:autoSpaceDE w:val="0"/>
              <w:autoSpaceDN w:val="0"/>
              <w:adjustRightInd w:val="0"/>
              <w:jc w:val="center"/>
              <w:rPr>
                <w:highlight w:val="yellow"/>
              </w:rPr>
            </w:pPr>
            <w:r w:rsidRPr="007861BF">
              <w:t>Жилая зона</w:t>
            </w:r>
          </w:p>
        </w:tc>
        <w:tc>
          <w:tcPr>
            <w:tcW w:w="2517" w:type="dxa"/>
            <w:vAlign w:val="center"/>
          </w:tcPr>
          <w:p w:rsidR="00AF598C" w:rsidRPr="007861BF" w:rsidRDefault="00AF598C" w:rsidP="00AF598C">
            <w:pPr>
              <w:autoSpaceDE w:val="0"/>
              <w:autoSpaceDN w:val="0"/>
              <w:adjustRightInd w:val="0"/>
              <w:jc w:val="center"/>
              <w:rPr>
                <w:highlight w:val="yellow"/>
              </w:rPr>
            </w:pPr>
            <w:r w:rsidRPr="007861BF">
              <w:t>Функциональное зонирование изменено по ходатайству Администрации от 11.11.2021 №514</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3</w:t>
            </w:r>
          </w:p>
        </w:tc>
        <w:tc>
          <w:tcPr>
            <w:tcW w:w="2376" w:type="dxa"/>
            <w:vAlign w:val="center"/>
          </w:tcPr>
          <w:p w:rsidR="00AF598C" w:rsidRPr="007861BF" w:rsidRDefault="00AF598C" w:rsidP="00AF598C">
            <w:pPr>
              <w:jc w:val="center"/>
              <w:rPr>
                <w:snapToGrid w:val="0"/>
                <w:highlight w:val="yellow"/>
              </w:rPr>
            </w:pPr>
            <w:r w:rsidRPr="007861BF">
              <w:rPr>
                <w:snapToGrid w:val="0"/>
              </w:rPr>
              <w:t>58:18:0290103:131</w:t>
            </w:r>
          </w:p>
        </w:tc>
        <w:tc>
          <w:tcPr>
            <w:tcW w:w="2604" w:type="dxa"/>
            <w:vAlign w:val="center"/>
          </w:tcPr>
          <w:p w:rsidR="00AF598C" w:rsidRPr="007861BF" w:rsidRDefault="00AF598C" w:rsidP="00AF598C">
            <w:pPr>
              <w:autoSpaceDE w:val="0"/>
              <w:autoSpaceDN w:val="0"/>
              <w:adjustRightInd w:val="0"/>
              <w:jc w:val="center"/>
              <w:rPr>
                <w:highlight w:val="yellow"/>
              </w:rPr>
            </w:pPr>
            <w:r w:rsidRPr="007861BF">
              <w:t>-</w:t>
            </w:r>
          </w:p>
        </w:tc>
        <w:tc>
          <w:tcPr>
            <w:tcW w:w="2602" w:type="dxa"/>
            <w:vAlign w:val="center"/>
          </w:tcPr>
          <w:p w:rsidR="00AF598C" w:rsidRPr="007861BF" w:rsidRDefault="00AF598C" w:rsidP="00AF598C">
            <w:pPr>
              <w:autoSpaceDE w:val="0"/>
              <w:autoSpaceDN w:val="0"/>
              <w:adjustRightInd w:val="0"/>
              <w:jc w:val="center"/>
              <w:rPr>
                <w:highlight w:val="yellow"/>
              </w:rPr>
            </w:pPr>
            <w:r w:rsidRPr="007861BF">
              <w:t>Жилая зона</w:t>
            </w:r>
          </w:p>
        </w:tc>
        <w:tc>
          <w:tcPr>
            <w:tcW w:w="2517" w:type="dxa"/>
            <w:vAlign w:val="center"/>
          </w:tcPr>
          <w:p w:rsidR="00AF598C" w:rsidRPr="007861BF" w:rsidRDefault="00AF598C" w:rsidP="00AF598C">
            <w:pPr>
              <w:autoSpaceDE w:val="0"/>
              <w:autoSpaceDN w:val="0"/>
              <w:adjustRightInd w:val="0"/>
              <w:jc w:val="center"/>
              <w:rPr>
                <w:highlight w:val="yellow"/>
              </w:rPr>
            </w:pPr>
            <w:r w:rsidRPr="007861BF">
              <w:t>Функциональное зонирование изменено по ходатайству Администрации от 11.11.2021 №514</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4</w:t>
            </w:r>
          </w:p>
        </w:tc>
        <w:tc>
          <w:tcPr>
            <w:tcW w:w="2376" w:type="dxa"/>
            <w:vAlign w:val="center"/>
          </w:tcPr>
          <w:p w:rsidR="00AF598C" w:rsidRPr="007861BF" w:rsidRDefault="00AF598C" w:rsidP="00AF598C">
            <w:pPr>
              <w:jc w:val="center"/>
              <w:rPr>
                <w:snapToGrid w:val="0"/>
                <w:highlight w:val="yellow"/>
              </w:rPr>
            </w:pPr>
            <w:r w:rsidRPr="007861BF">
              <w:rPr>
                <w:snapToGrid w:val="0"/>
              </w:rPr>
              <w:t>58:18:0290103:126</w:t>
            </w:r>
          </w:p>
        </w:tc>
        <w:tc>
          <w:tcPr>
            <w:tcW w:w="2604" w:type="dxa"/>
            <w:vAlign w:val="center"/>
          </w:tcPr>
          <w:p w:rsidR="00AF598C" w:rsidRPr="007861BF" w:rsidRDefault="00AF598C" w:rsidP="00AF598C">
            <w:pPr>
              <w:autoSpaceDE w:val="0"/>
              <w:autoSpaceDN w:val="0"/>
              <w:adjustRightInd w:val="0"/>
              <w:jc w:val="center"/>
              <w:rPr>
                <w:highlight w:val="yellow"/>
              </w:rPr>
            </w:pPr>
            <w:r w:rsidRPr="007861BF">
              <w:t>-</w:t>
            </w:r>
          </w:p>
        </w:tc>
        <w:tc>
          <w:tcPr>
            <w:tcW w:w="2602" w:type="dxa"/>
            <w:vAlign w:val="center"/>
          </w:tcPr>
          <w:p w:rsidR="00AF598C" w:rsidRPr="007861BF" w:rsidRDefault="00AF598C" w:rsidP="00AF598C">
            <w:pPr>
              <w:autoSpaceDE w:val="0"/>
              <w:autoSpaceDN w:val="0"/>
              <w:adjustRightInd w:val="0"/>
              <w:jc w:val="center"/>
              <w:rPr>
                <w:highlight w:val="yellow"/>
              </w:rPr>
            </w:pPr>
            <w:r w:rsidRPr="007861BF">
              <w:t>Жилая зона</w:t>
            </w:r>
          </w:p>
        </w:tc>
        <w:tc>
          <w:tcPr>
            <w:tcW w:w="2517" w:type="dxa"/>
            <w:vAlign w:val="center"/>
          </w:tcPr>
          <w:p w:rsidR="00AF598C" w:rsidRPr="007861BF" w:rsidRDefault="00AF598C" w:rsidP="00AF598C">
            <w:pPr>
              <w:autoSpaceDE w:val="0"/>
              <w:autoSpaceDN w:val="0"/>
              <w:adjustRightInd w:val="0"/>
              <w:jc w:val="center"/>
              <w:rPr>
                <w:highlight w:val="yellow"/>
              </w:rPr>
            </w:pPr>
            <w:r w:rsidRPr="007861BF">
              <w:t>Функциональное зонирование изменено по ходатайству Администрации от 11.11.2021 №514</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5</w:t>
            </w:r>
          </w:p>
        </w:tc>
        <w:tc>
          <w:tcPr>
            <w:tcW w:w="2376" w:type="dxa"/>
            <w:vAlign w:val="center"/>
          </w:tcPr>
          <w:p w:rsidR="00AF598C" w:rsidRPr="007861BF" w:rsidRDefault="00AF598C" w:rsidP="00AF598C">
            <w:pPr>
              <w:jc w:val="center"/>
              <w:rPr>
                <w:snapToGrid w:val="0"/>
                <w:highlight w:val="yellow"/>
              </w:rPr>
            </w:pPr>
            <w:r w:rsidRPr="007861BF">
              <w:rPr>
                <w:snapToGrid w:val="0"/>
              </w:rPr>
              <w:t>58:18:0290103:197</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6</w:t>
            </w:r>
          </w:p>
        </w:tc>
        <w:tc>
          <w:tcPr>
            <w:tcW w:w="2376" w:type="dxa"/>
            <w:vAlign w:val="center"/>
          </w:tcPr>
          <w:p w:rsidR="00AF598C" w:rsidRPr="007861BF" w:rsidRDefault="00AF598C" w:rsidP="00AF598C">
            <w:pPr>
              <w:jc w:val="center"/>
              <w:rPr>
                <w:snapToGrid w:val="0"/>
                <w:highlight w:val="yellow"/>
              </w:rPr>
            </w:pPr>
            <w:r w:rsidRPr="007861BF">
              <w:rPr>
                <w:snapToGrid w:val="0"/>
              </w:rPr>
              <w:t>58:18:0290103:341</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 xml:space="preserve">Функциональное зонирование изменено с целью обеспечения возможности фактического </w:t>
            </w:r>
            <w:r w:rsidRPr="007861BF">
              <w:lastRenderedPageBreak/>
              <w:t>(сложившегося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7</w:t>
            </w:r>
          </w:p>
        </w:tc>
        <w:tc>
          <w:tcPr>
            <w:tcW w:w="2376" w:type="dxa"/>
            <w:vAlign w:val="center"/>
          </w:tcPr>
          <w:p w:rsidR="00AF598C" w:rsidRPr="007861BF" w:rsidRDefault="00AF598C" w:rsidP="00AF598C">
            <w:pPr>
              <w:jc w:val="center"/>
              <w:rPr>
                <w:snapToGrid w:val="0"/>
                <w:highlight w:val="yellow"/>
              </w:rPr>
            </w:pPr>
            <w:r w:rsidRPr="007861BF">
              <w:rPr>
                <w:snapToGrid w:val="0"/>
              </w:rPr>
              <w:t>58:18:0290103:101</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8</w:t>
            </w:r>
          </w:p>
        </w:tc>
        <w:tc>
          <w:tcPr>
            <w:tcW w:w="2376" w:type="dxa"/>
            <w:vAlign w:val="center"/>
          </w:tcPr>
          <w:p w:rsidR="00AF598C" w:rsidRPr="007861BF" w:rsidRDefault="00AF598C" w:rsidP="00AF598C">
            <w:pPr>
              <w:jc w:val="center"/>
              <w:rPr>
                <w:snapToGrid w:val="0"/>
                <w:highlight w:val="yellow"/>
              </w:rPr>
            </w:pPr>
            <w:r w:rsidRPr="007861BF">
              <w:rPr>
                <w:snapToGrid w:val="0"/>
              </w:rPr>
              <w:t>58:18:0290103:198</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 xml:space="preserve">Функциональное зонирование изменено с целью обеспечения возможности фактического (сложившегося на местности) </w:t>
            </w:r>
            <w:r w:rsidRPr="007861BF">
              <w:lastRenderedPageBreak/>
              <w:t>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9</w:t>
            </w:r>
          </w:p>
        </w:tc>
        <w:tc>
          <w:tcPr>
            <w:tcW w:w="2376" w:type="dxa"/>
            <w:vAlign w:val="center"/>
          </w:tcPr>
          <w:p w:rsidR="00AF598C" w:rsidRPr="007861BF" w:rsidRDefault="00AF598C" w:rsidP="00AF598C">
            <w:pPr>
              <w:jc w:val="center"/>
              <w:rPr>
                <w:snapToGrid w:val="0"/>
                <w:highlight w:val="yellow"/>
              </w:rPr>
            </w:pPr>
            <w:r w:rsidRPr="007861BF">
              <w:rPr>
                <w:snapToGrid w:val="0"/>
              </w:rPr>
              <w:t>58:18:0290103:127</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10</w:t>
            </w:r>
          </w:p>
        </w:tc>
        <w:tc>
          <w:tcPr>
            <w:tcW w:w="2376" w:type="dxa"/>
            <w:vAlign w:val="center"/>
          </w:tcPr>
          <w:p w:rsidR="00AF598C" w:rsidRPr="007861BF" w:rsidRDefault="00AF598C" w:rsidP="00AF598C">
            <w:pPr>
              <w:jc w:val="center"/>
              <w:rPr>
                <w:snapToGrid w:val="0"/>
                <w:highlight w:val="yellow"/>
              </w:rPr>
            </w:pPr>
            <w:r w:rsidRPr="007861BF">
              <w:rPr>
                <w:snapToGrid w:val="0"/>
              </w:rPr>
              <w:t>58:18:0290104:183</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 xml:space="preserve">Функциональное зонирование изменено с целью обеспечения возможности фактического (сложившегося на местности) использования данных территорий, а </w:t>
            </w:r>
            <w:r w:rsidRPr="007861BF">
              <w:lastRenderedPageBreak/>
              <w:t>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11</w:t>
            </w:r>
          </w:p>
        </w:tc>
        <w:tc>
          <w:tcPr>
            <w:tcW w:w="2376" w:type="dxa"/>
            <w:vAlign w:val="center"/>
          </w:tcPr>
          <w:p w:rsidR="00AF598C" w:rsidRPr="007861BF" w:rsidRDefault="00AF598C" w:rsidP="00AF598C">
            <w:pPr>
              <w:jc w:val="center"/>
              <w:rPr>
                <w:snapToGrid w:val="0"/>
                <w:highlight w:val="yellow"/>
              </w:rPr>
            </w:pPr>
            <w:r w:rsidRPr="007861BF">
              <w:rPr>
                <w:snapToGrid w:val="0"/>
              </w:rPr>
              <w:t>58:18:0290104:196</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12</w:t>
            </w:r>
          </w:p>
        </w:tc>
        <w:tc>
          <w:tcPr>
            <w:tcW w:w="2376" w:type="dxa"/>
            <w:vAlign w:val="center"/>
          </w:tcPr>
          <w:p w:rsidR="00AF598C" w:rsidRPr="007861BF" w:rsidRDefault="00AF598C" w:rsidP="00AF598C">
            <w:pPr>
              <w:jc w:val="center"/>
              <w:rPr>
                <w:snapToGrid w:val="0"/>
              </w:rPr>
            </w:pPr>
            <w:r w:rsidRPr="007861BF">
              <w:rPr>
                <w:snapToGrid w:val="0"/>
              </w:rPr>
              <w:t>58:18:0290104:201</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 xml:space="preserve">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w:t>
            </w:r>
            <w:r w:rsidRPr="007861BF">
              <w:lastRenderedPageBreak/>
              <w:t>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13</w:t>
            </w:r>
          </w:p>
        </w:tc>
        <w:tc>
          <w:tcPr>
            <w:tcW w:w="2376" w:type="dxa"/>
            <w:vAlign w:val="center"/>
          </w:tcPr>
          <w:p w:rsidR="00AF598C" w:rsidRPr="007861BF" w:rsidRDefault="00AF598C" w:rsidP="00AF598C">
            <w:pPr>
              <w:jc w:val="center"/>
              <w:rPr>
                <w:snapToGrid w:val="0"/>
              </w:rPr>
            </w:pPr>
            <w:r w:rsidRPr="007861BF">
              <w:rPr>
                <w:snapToGrid w:val="0"/>
              </w:rPr>
              <w:t>58:18:0290103:213</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 В редакции генерального плана от 28.09.2015 №99-48/2 данная территория не была отнесена к какой-либо функциональной зоне</w:t>
            </w:r>
          </w:p>
        </w:tc>
      </w:tr>
      <w:tr w:rsidR="00AF598C" w:rsidRPr="007861BF" w:rsidTr="00AF598C">
        <w:trPr>
          <w:jc w:val="center"/>
        </w:trPr>
        <w:tc>
          <w:tcPr>
            <w:tcW w:w="10555" w:type="dxa"/>
            <w:gridSpan w:val="5"/>
            <w:vAlign w:val="center"/>
          </w:tcPr>
          <w:p w:rsidR="00AF598C" w:rsidRPr="007861BF" w:rsidRDefault="00AF598C" w:rsidP="00AF598C">
            <w:pPr>
              <w:autoSpaceDE w:val="0"/>
              <w:autoSpaceDN w:val="0"/>
              <w:adjustRightInd w:val="0"/>
              <w:jc w:val="center"/>
            </w:pPr>
            <w:r w:rsidRPr="007861BF">
              <w:rPr>
                <w:b/>
                <w:snapToGrid w:val="0"/>
              </w:rPr>
              <w:t>с. Юлово</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14</w:t>
            </w:r>
          </w:p>
        </w:tc>
        <w:tc>
          <w:tcPr>
            <w:tcW w:w="2376" w:type="dxa"/>
            <w:vAlign w:val="center"/>
          </w:tcPr>
          <w:p w:rsidR="00AF598C" w:rsidRPr="007861BF" w:rsidRDefault="00AF598C" w:rsidP="00AF598C">
            <w:pPr>
              <w:jc w:val="center"/>
              <w:rPr>
                <w:color w:val="000000"/>
              </w:rPr>
            </w:pPr>
            <w:r w:rsidRPr="007861BF">
              <w:rPr>
                <w:color w:val="000000"/>
              </w:rPr>
              <w:t>58:18:0280101:121</w:t>
            </w:r>
          </w:p>
          <w:p w:rsidR="00AF598C" w:rsidRPr="007861BF" w:rsidRDefault="00AF598C" w:rsidP="00AF598C">
            <w:pPr>
              <w:jc w:val="center"/>
              <w:rPr>
                <w:snapToGrid w:val="0"/>
              </w:rPr>
            </w:pPr>
          </w:p>
        </w:tc>
        <w:tc>
          <w:tcPr>
            <w:tcW w:w="2604" w:type="dxa"/>
            <w:vAlign w:val="center"/>
          </w:tcPr>
          <w:p w:rsidR="00AF598C" w:rsidRPr="007861BF" w:rsidRDefault="00AF598C" w:rsidP="00AF598C">
            <w:pPr>
              <w:autoSpaceDE w:val="0"/>
              <w:autoSpaceDN w:val="0"/>
              <w:adjustRightInd w:val="0"/>
              <w:jc w:val="center"/>
              <w:rPr>
                <w:highlight w:val="yellow"/>
              </w:rPr>
            </w:pPr>
            <w:r w:rsidRPr="007861BF">
              <w:t>Жилая зона</w:t>
            </w:r>
          </w:p>
        </w:tc>
        <w:tc>
          <w:tcPr>
            <w:tcW w:w="2602" w:type="dxa"/>
            <w:vAlign w:val="center"/>
          </w:tcPr>
          <w:p w:rsidR="00AF598C" w:rsidRPr="007861BF" w:rsidRDefault="00AF598C" w:rsidP="00AF598C">
            <w:pPr>
              <w:autoSpaceDE w:val="0"/>
              <w:autoSpaceDN w:val="0"/>
              <w:adjustRightInd w:val="0"/>
              <w:jc w:val="center"/>
              <w:rPr>
                <w:highlight w:val="yellow"/>
              </w:rPr>
            </w:pPr>
            <w:r w:rsidRPr="007861BF">
              <w:t>Общественно-деловая зона</w:t>
            </w:r>
          </w:p>
        </w:tc>
        <w:tc>
          <w:tcPr>
            <w:tcW w:w="2517" w:type="dxa"/>
            <w:vAlign w:val="center"/>
          </w:tcPr>
          <w:p w:rsidR="00AF598C" w:rsidRPr="007861BF" w:rsidRDefault="00AF598C" w:rsidP="00AF598C">
            <w:pPr>
              <w:autoSpaceDE w:val="0"/>
              <w:autoSpaceDN w:val="0"/>
              <w:adjustRightInd w:val="0"/>
              <w:jc w:val="center"/>
            </w:pPr>
            <w:r w:rsidRPr="007861BF">
              <w:t xml:space="preserve">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w:t>
            </w:r>
            <w:r w:rsidRPr="007861BF">
              <w:lastRenderedPageBreak/>
              <w:t>функциональной зоне, соответствующей его виду разрешенного использования</w:t>
            </w:r>
          </w:p>
        </w:tc>
      </w:tr>
      <w:tr w:rsidR="00AF598C" w:rsidRPr="007861BF" w:rsidTr="00AF598C">
        <w:trPr>
          <w:jc w:val="center"/>
        </w:trPr>
        <w:tc>
          <w:tcPr>
            <w:tcW w:w="10555" w:type="dxa"/>
            <w:gridSpan w:val="5"/>
            <w:vAlign w:val="center"/>
          </w:tcPr>
          <w:p w:rsidR="00AF598C" w:rsidRPr="007861BF" w:rsidRDefault="00AF598C" w:rsidP="00AF598C">
            <w:pPr>
              <w:autoSpaceDE w:val="0"/>
              <w:autoSpaceDN w:val="0"/>
              <w:adjustRightInd w:val="0"/>
              <w:jc w:val="center"/>
            </w:pPr>
            <w:r w:rsidRPr="007861BF">
              <w:rPr>
                <w:b/>
                <w:snapToGrid w:val="0"/>
              </w:rPr>
              <w:lastRenderedPageBreak/>
              <w:t>В границах Царевщинского сельсовета</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15</w:t>
            </w:r>
          </w:p>
        </w:tc>
        <w:tc>
          <w:tcPr>
            <w:tcW w:w="2376" w:type="dxa"/>
            <w:vAlign w:val="center"/>
          </w:tcPr>
          <w:p w:rsidR="00AF598C" w:rsidRPr="007861BF" w:rsidRDefault="00AF598C" w:rsidP="00AF598C">
            <w:pPr>
              <w:jc w:val="center"/>
              <w:rPr>
                <w:snapToGrid w:val="0"/>
              </w:rPr>
            </w:pPr>
            <w:r w:rsidRPr="007861BF">
              <w:rPr>
                <w:snapToGrid w:val="0"/>
              </w:rPr>
              <w:t>58:18:0290101:157</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16</w:t>
            </w:r>
          </w:p>
        </w:tc>
        <w:tc>
          <w:tcPr>
            <w:tcW w:w="2376" w:type="dxa"/>
            <w:vAlign w:val="center"/>
          </w:tcPr>
          <w:p w:rsidR="00AF598C" w:rsidRPr="007861BF" w:rsidRDefault="00AF598C" w:rsidP="00AF598C">
            <w:pPr>
              <w:jc w:val="center"/>
              <w:rPr>
                <w:snapToGrid w:val="0"/>
              </w:rPr>
            </w:pPr>
            <w:r w:rsidRPr="007861BF">
              <w:rPr>
                <w:snapToGrid w:val="0"/>
              </w:rPr>
              <w:t>58:18:0290101:156</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vAlign w:val="center"/>
          </w:tcPr>
          <w:p w:rsidR="00AF598C" w:rsidRPr="007861BF" w:rsidRDefault="00AF598C" w:rsidP="00AF598C">
            <w:pPr>
              <w:autoSpaceDE w:val="0"/>
              <w:autoSpaceDN w:val="0"/>
              <w:adjustRightInd w:val="0"/>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17</w:t>
            </w:r>
          </w:p>
        </w:tc>
        <w:tc>
          <w:tcPr>
            <w:tcW w:w="2376" w:type="dxa"/>
            <w:vAlign w:val="center"/>
          </w:tcPr>
          <w:p w:rsidR="00AF598C" w:rsidRPr="007861BF" w:rsidRDefault="00AF598C" w:rsidP="00AF598C">
            <w:pPr>
              <w:jc w:val="center"/>
              <w:rPr>
                <w:snapToGrid w:val="0"/>
              </w:rPr>
            </w:pPr>
            <w:r w:rsidRPr="007861BF">
              <w:rPr>
                <w:snapToGrid w:val="0"/>
              </w:rPr>
              <w:t>58:18:0000000:1192</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tcPr>
          <w:p w:rsidR="00AF598C" w:rsidRPr="007861BF" w:rsidRDefault="00AF598C" w:rsidP="00AF598C">
            <w:pPr>
              <w:jc w:val="center"/>
            </w:pPr>
            <w:r w:rsidRPr="007861BF">
              <w:t xml:space="preserve">Функциональное зонирование изменено с целью обеспечения возможности фактического (сложившегося на местности) использования данных территорий, а </w:t>
            </w:r>
            <w:r w:rsidRPr="007861BF">
              <w:lastRenderedPageBreak/>
              <w:t>также отнесения данного земельного участка к функциональной зоне, соответствующей его виду разрешенного использования</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18</w:t>
            </w:r>
          </w:p>
        </w:tc>
        <w:tc>
          <w:tcPr>
            <w:tcW w:w="2376" w:type="dxa"/>
            <w:vAlign w:val="center"/>
          </w:tcPr>
          <w:p w:rsidR="00AF598C" w:rsidRPr="007861BF" w:rsidRDefault="00AF598C" w:rsidP="00AF598C">
            <w:pPr>
              <w:jc w:val="center"/>
              <w:rPr>
                <w:snapToGrid w:val="0"/>
              </w:rPr>
            </w:pPr>
            <w:r w:rsidRPr="007861BF">
              <w:rPr>
                <w:snapToGrid w:val="0"/>
              </w:rPr>
              <w:t>58:18:0220101:144</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tcPr>
          <w:p w:rsidR="00AF598C" w:rsidRPr="007861BF" w:rsidRDefault="00AF598C" w:rsidP="00AF598C">
            <w:pPr>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19</w:t>
            </w:r>
          </w:p>
        </w:tc>
        <w:tc>
          <w:tcPr>
            <w:tcW w:w="2376" w:type="dxa"/>
            <w:vAlign w:val="center"/>
          </w:tcPr>
          <w:p w:rsidR="00AF598C" w:rsidRPr="007861BF" w:rsidRDefault="00AF598C" w:rsidP="00AF598C">
            <w:pPr>
              <w:jc w:val="center"/>
              <w:rPr>
                <w:snapToGrid w:val="0"/>
              </w:rPr>
            </w:pPr>
            <w:r w:rsidRPr="007861BF">
              <w:rPr>
                <w:snapToGrid w:val="0"/>
              </w:rPr>
              <w:t>58:18:0220101:145</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tcPr>
          <w:p w:rsidR="00AF598C" w:rsidRPr="007861BF" w:rsidRDefault="00AF598C" w:rsidP="00AF598C">
            <w:pPr>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t>20</w:t>
            </w:r>
          </w:p>
        </w:tc>
        <w:tc>
          <w:tcPr>
            <w:tcW w:w="2376" w:type="dxa"/>
            <w:vAlign w:val="center"/>
          </w:tcPr>
          <w:p w:rsidR="00AF598C" w:rsidRPr="007861BF" w:rsidRDefault="00AF598C" w:rsidP="00AF598C">
            <w:pPr>
              <w:jc w:val="center"/>
              <w:rPr>
                <w:snapToGrid w:val="0"/>
              </w:rPr>
            </w:pPr>
            <w:r w:rsidRPr="007861BF">
              <w:rPr>
                <w:snapToGrid w:val="0"/>
              </w:rPr>
              <w:t>58:18:0220101:20</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tcPr>
          <w:p w:rsidR="00AF598C" w:rsidRPr="007861BF" w:rsidRDefault="00AF598C" w:rsidP="00AF598C">
            <w:pPr>
              <w:jc w:val="center"/>
            </w:pPr>
            <w:r w:rsidRPr="007861BF">
              <w:t xml:space="preserve">Функциональное зонирование изменено с целью обеспечения возможности фактического (сложившегося на местности) </w:t>
            </w:r>
            <w:r w:rsidRPr="007861BF">
              <w:lastRenderedPageBreak/>
              <w:t>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w:t>
            </w:r>
          </w:p>
        </w:tc>
      </w:tr>
      <w:tr w:rsidR="00AF598C" w:rsidRPr="007861BF" w:rsidTr="00AF598C">
        <w:trPr>
          <w:jc w:val="center"/>
        </w:trPr>
        <w:tc>
          <w:tcPr>
            <w:tcW w:w="456" w:type="dxa"/>
            <w:vAlign w:val="center"/>
          </w:tcPr>
          <w:p w:rsidR="00AF598C" w:rsidRPr="007861BF" w:rsidRDefault="00AF598C" w:rsidP="00AF598C">
            <w:pPr>
              <w:autoSpaceDE w:val="0"/>
              <w:autoSpaceDN w:val="0"/>
              <w:adjustRightInd w:val="0"/>
              <w:jc w:val="center"/>
            </w:pPr>
            <w:r w:rsidRPr="007861BF">
              <w:lastRenderedPageBreak/>
              <w:t>21</w:t>
            </w:r>
          </w:p>
        </w:tc>
        <w:tc>
          <w:tcPr>
            <w:tcW w:w="2376" w:type="dxa"/>
            <w:vAlign w:val="center"/>
          </w:tcPr>
          <w:p w:rsidR="00AF598C" w:rsidRPr="007861BF" w:rsidRDefault="00AF598C" w:rsidP="00AF598C">
            <w:pPr>
              <w:jc w:val="center"/>
              <w:rPr>
                <w:snapToGrid w:val="0"/>
              </w:rPr>
            </w:pPr>
            <w:r w:rsidRPr="007861BF">
              <w:rPr>
                <w:snapToGrid w:val="0"/>
              </w:rPr>
              <w:t>58:18:0220101:21</w:t>
            </w:r>
          </w:p>
        </w:tc>
        <w:tc>
          <w:tcPr>
            <w:tcW w:w="2604" w:type="dxa"/>
            <w:vAlign w:val="center"/>
          </w:tcPr>
          <w:p w:rsidR="00AF598C" w:rsidRPr="007861BF" w:rsidRDefault="00AF598C" w:rsidP="00AF598C">
            <w:pPr>
              <w:autoSpaceDE w:val="0"/>
              <w:autoSpaceDN w:val="0"/>
              <w:adjustRightInd w:val="0"/>
              <w:jc w:val="center"/>
            </w:pPr>
            <w:r w:rsidRPr="007861BF">
              <w:t>-</w:t>
            </w:r>
          </w:p>
        </w:tc>
        <w:tc>
          <w:tcPr>
            <w:tcW w:w="2602" w:type="dxa"/>
            <w:vAlign w:val="center"/>
          </w:tcPr>
          <w:p w:rsidR="00AF598C" w:rsidRPr="007861BF" w:rsidRDefault="00AF598C" w:rsidP="00AF598C">
            <w:pPr>
              <w:autoSpaceDE w:val="0"/>
              <w:autoSpaceDN w:val="0"/>
              <w:adjustRightInd w:val="0"/>
              <w:jc w:val="center"/>
            </w:pPr>
            <w:r w:rsidRPr="007861BF">
              <w:t xml:space="preserve">Производственная зона сельскохозяйственных предприятий </w:t>
            </w:r>
          </w:p>
        </w:tc>
        <w:tc>
          <w:tcPr>
            <w:tcW w:w="2517" w:type="dxa"/>
          </w:tcPr>
          <w:p w:rsidR="00AF598C" w:rsidRPr="007861BF" w:rsidRDefault="00AF598C" w:rsidP="00AF598C">
            <w:pPr>
              <w:jc w:val="center"/>
            </w:pPr>
            <w:r w:rsidRPr="007861BF">
              <w:t>Функциональное зонирование изменено с целью обеспечения возможности фактического (сложившегося на местности) использования данных территорий, а также отнесения данного земельного участка к функциональной зоне, соответствующей его виду разрешенного использования</w:t>
            </w:r>
          </w:p>
        </w:tc>
      </w:tr>
    </w:tbl>
    <w:p w:rsidR="00EB6003" w:rsidRPr="007861BF" w:rsidRDefault="00EB6003" w:rsidP="005B00EF">
      <w:pPr>
        <w:autoSpaceDE w:val="0"/>
        <w:autoSpaceDN w:val="0"/>
        <w:adjustRightInd w:val="0"/>
      </w:pPr>
    </w:p>
    <w:p w:rsidR="005B00EF" w:rsidRPr="007861BF" w:rsidRDefault="005B00EF" w:rsidP="005B00EF">
      <w:pPr>
        <w:pStyle w:val="10"/>
        <w:spacing w:before="0"/>
        <w:contextualSpacing/>
        <w:jc w:val="center"/>
        <w:rPr>
          <w:rFonts w:ascii="Times New Roman" w:hAnsi="Times New Roman" w:cs="Times New Roman"/>
          <w:sz w:val="24"/>
          <w:szCs w:val="24"/>
        </w:rPr>
      </w:pPr>
      <w:bookmarkStart w:id="77" w:name="_Toc53743573"/>
      <w:r w:rsidRPr="007861BF">
        <w:rPr>
          <w:rFonts w:ascii="Times New Roman" w:hAnsi="Times New Roman" w:cs="Times New Roman"/>
          <w:sz w:val="24"/>
          <w:szCs w:val="24"/>
        </w:rPr>
        <w:t xml:space="preserve">16. </w:t>
      </w:r>
      <w:bookmarkEnd w:id="77"/>
      <w:r w:rsidRPr="007861BF">
        <w:rPr>
          <w:rFonts w:ascii="Times New Roman" w:hAnsi="Times New Roman" w:cs="Times New Roman"/>
          <w:sz w:val="24"/>
          <w:szCs w:val="24"/>
        </w:rPr>
        <w:t xml:space="preserve">Сведения о видах, назначении и наименованиях планируемых для размещения на территории поселения объектов местного значения муниципального района, утвержденные документами территориального планирования муниципального района </w:t>
      </w:r>
    </w:p>
    <w:p w:rsidR="005B00EF" w:rsidRPr="007861BF" w:rsidRDefault="005B00EF" w:rsidP="005B00EF">
      <w:pPr>
        <w:spacing w:before="480" w:after="100" w:afterAutospacing="1" w:line="360" w:lineRule="auto"/>
        <w:ind w:right="-1" w:firstLine="709"/>
        <w:contextualSpacing/>
        <w:jc w:val="both"/>
      </w:pPr>
      <w:r w:rsidRPr="007861BF">
        <w:t>Согласно Схеме территориального планирования Мокшанского района Пензенской области, утвержденной решением Собрания представителей Мокшанского района от 03.07.2012 № 45-7/3 «Об утверждении схемы территориального планирования Мокшанского района Пензенской области» (с последующими изменениями) на территории Царевщинского сельсовета Мокшанского района не планируются к размещению объекты местного значения муниципального района.</w:t>
      </w:r>
    </w:p>
    <w:p w:rsidR="005B00EF" w:rsidRPr="007861BF" w:rsidRDefault="005B00EF" w:rsidP="005B00EF">
      <w:pPr>
        <w:spacing w:before="480" w:after="100" w:afterAutospacing="1" w:line="360" w:lineRule="auto"/>
        <w:ind w:right="-1" w:firstLine="709"/>
        <w:contextualSpacing/>
        <w:jc w:val="both"/>
      </w:pPr>
    </w:p>
    <w:p w:rsidR="005B00EF" w:rsidRPr="007861BF" w:rsidRDefault="005B00EF" w:rsidP="005B00EF">
      <w:pPr>
        <w:pStyle w:val="10"/>
        <w:jc w:val="center"/>
        <w:rPr>
          <w:rFonts w:ascii="Times New Roman" w:hAnsi="Times New Roman" w:cs="Times New Roman"/>
          <w:sz w:val="24"/>
          <w:szCs w:val="24"/>
        </w:rPr>
      </w:pPr>
      <w:r w:rsidRPr="007861BF">
        <w:rPr>
          <w:rFonts w:ascii="Times New Roman" w:hAnsi="Times New Roman" w:cs="Times New Roman"/>
          <w:sz w:val="24"/>
          <w:szCs w:val="24"/>
        </w:rPr>
        <w:t>17. Перечень и характеристика основных факторов риска возникновения чрезвычайных ситуаций природного и техногенного характера</w:t>
      </w:r>
    </w:p>
    <w:p w:rsidR="005B00EF" w:rsidRPr="007861BF" w:rsidRDefault="005B00EF" w:rsidP="005B00EF">
      <w:pPr>
        <w:pStyle w:val="10"/>
        <w:spacing w:line="360" w:lineRule="auto"/>
        <w:rPr>
          <w:rFonts w:ascii="Times New Roman" w:hAnsi="Times New Roman" w:cs="Times New Roman"/>
          <w:sz w:val="24"/>
          <w:szCs w:val="24"/>
        </w:rPr>
      </w:pPr>
      <w:r w:rsidRPr="007861BF">
        <w:rPr>
          <w:rFonts w:ascii="Times New Roman" w:hAnsi="Times New Roman" w:cs="Times New Roman"/>
          <w:sz w:val="24"/>
          <w:szCs w:val="24"/>
        </w:rPr>
        <w:t>17.1. Чрезвычайные ситуации</w:t>
      </w:r>
    </w:p>
    <w:p w:rsidR="005B00EF" w:rsidRPr="007861BF" w:rsidRDefault="005B00EF" w:rsidP="005B00EF">
      <w:pPr>
        <w:spacing w:after="100" w:afterAutospacing="1" w:line="360" w:lineRule="auto"/>
        <w:ind w:right="-1" w:firstLine="709"/>
        <w:contextualSpacing/>
        <w:jc w:val="both"/>
      </w:pPr>
      <w:r w:rsidRPr="007861BF">
        <w:t xml:space="preserve">Участие в предупреждении и ликвидации последствий чрезвычайных ситуаций регулируется Федеральным законом от 21.12.1994 № 68-ФЗ «О защите населения и территорий </w:t>
      </w:r>
      <w:r w:rsidRPr="007861BF">
        <w:lastRenderedPageBreak/>
        <w:t>от чрезвычайных ситуаций природного и техногенного характера» (с последующими изменениями).</w:t>
      </w:r>
    </w:p>
    <w:p w:rsidR="005B00EF" w:rsidRPr="007861BF" w:rsidRDefault="005B00EF" w:rsidP="005B00EF">
      <w:pPr>
        <w:spacing w:after="100" w:afterAutospacing="1" w:line="360" w:lineRule="auto"/>
        <w:ind w:right="-1" w:firstLine="709"/>
        <w:contextualSpacing/>
        <w:jc w:val="both"/>
      </w:pPr>
      <w:r w:rsidRPr="007861BF">
        <w:rPr>
          <w:b/>
        </w:rPr>
        <w:t>Чрезвычайная ситуация (ЧС)</w:t>
      </w:r>
      <w:r w:rsidRPr="007861BF">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B00EF" w:rsidRPr="007861BF" w:rsidRDefault="005B00EF" w:rsidP="005B00EF">
      <w:pPr>
        <w:spacing w:after="100" w:afterAutospacing="1" w:line="360" w:lineRule="auto"/>
        <w:ind w:right="-1" w:firstLine="709"/>
        <w:contextualSpacing/>
        <w:jc w:val="both"/>
      </w:pPr>
      <w:r w:rsidRPr="007861BF">
        <w:rPr>
          <w:b/>
        </w:rPr>
        <w:t>Предупреждение чрезвычайных ситуаций</w:t>
      </w:r>
      <w:r w:rsidRPr="007861BF">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5B00EF" w:rsidRPr="007861BF" w:rsidRDefault="005B00EF" w:rsidP="005B00EF">
      <w:pPr>
        <w:spacing w:after="100" w:afterAutospacing="1" w:line="360" w:lineRule="auto"/>
        <w:ind w:right="-1" w:firstLine="709"/>
        <w:contextualSpacing/>
        <w:jc w:val="both"/>
      </w:pPr>
      <w:r w:rsidRPr="007861BF">
        <w:rPr>
          <w:b/>
        </w:rPr>
        <w:t>Ликвидация чрезвычайных ситуаций</w:t>
      </w:r>
      <w:r w:rsidRPr="007861BF">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B00EF" w:rsidRPr="007861BF" w:rsidRDefault="005B00EF" w:rsidP="005B00EF">
      <w:pPr>
        <w:spacing w:after="100" w:afterAutospacing="1" w:line="360" w:lineRule="auto"/>
        <w:ind w:right="-1" w:firstLine="709"/>
        <w:contextualSpacing/>
        <w:jc w:val="both"/>
      </w:pPr>
      <w:r w:rsidRPr="007861BF">
        <w:rPr>
          <w:b/>
        </w:rPr>
        <w:t>Зона чрезвычайной ситуации</w:t>
      </w:r>
      <w:r w:rsidRPr="007861BF">
        <w:t xml:space="preserve"> - это территория, на которой сложилась чрезвычайная ситуация.</w:t>
      </w:r>
    </w:p>
    <w:p w:rsidR="005B00EF" w:rsidRPr="007861BF" w:rsidRDefault="005B00EF" w:rsidP="005B00EF">
      <w:pPr>
        <w:spacing w:after="100" w:afterAutospacing="1" w:line="360" w:lineRule="auto"/>
        <w:ind w:right="-1" w:firstLine="709"/>
        <w:contextualSpacing/>
        <w:jc w:val="both"/>
      </w:pPr>
      <w:r w:rsidRPr="007861BF">
        <w:rPr>
          <w:b/>
        </w:rPr>
        <w:t>Специализированные технические средства оповещения и информирования населения в местах массового пребывания людей</w:t>
      </w:r>
      <w:r w:rsidRPr="007861BF">
        <w:t xml:space="preserve">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rsidR="005B00EF" w:rsidRPr="007861BF" w:rsidRDefault="005B00EF" w:rsidP="005B00EF">
      <w:pPr>
        <w:spacing w:after="100" w:afterAutospacing="1" w:line="360" w:lineRule="auto"/>
        <w:ind w:right="-1" w:firstLine="709"/>
        <w:contextualSpacing/>
        <w:jc w:val="both"/>
      </w:pPr>
      <w:r w:rsidRPr="007861BF">
        <w:rPr>
          <w:b/>
        </w:rPr>
        <w:t>Режим функционирования органов управления и сил единой государственной системы предупреждения и ликвидации чрезвычайных ситуаций</w:t>
      </w:r>
      <w:r w:rsidRPr="007861BF">
        <w:t xml:space="preserve">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rsidR="005B00EF" w:rsidRPr="007861BF" w:rsidRDefault="005B00EF" w:rsidP="005B00EF">
      <w:pPr>
        <w:spacing w:after="100" w:afterAutospacing="1" w:line="360" w:lineRule="auto"/>
        <w:ind w:right="-1" w:firstLine="709"/>
        <w:contextualSpacing/>
        <w:jc w:val="both"/>
      </w:pPr>
      <w:r w:rsidRPr="007861BF">
        <w:rPr>
          <w:b/>
        </w:rPr>
        <w:t>Уровень реагирования на чрезвычайную ситуацию (далее - уровень реагирования)</w:t>
      </w:r>
      <w:r w:rsidRPr="007861BF">
        <w:t xml:space="preserve">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w:t>
      </w:r>
      <w:r w:rsidRPr="007861BF">
        <w:lastRenderedPageBreak/>
        <w:t>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5B00EF" w:rsidRPr="007861BF" w:rsidRDefault="005B00EF" w:rsidP="005B00EF">
      <w:pPr>
        <w:spacing w:after="100" w:afterAutospacing="1" w:line="360" w:lineRule="auto"/>
        <w:ind w:right="-1" w:firstLine="709"/>
        <w:contextualSpacing/>
        <w:jc w:val="both"/>
      </w:pPr>
      <w:r w:rsidRPr="007861BF">
        <w:rPr>
          <w:b/>
        </w:rPr>
        <w:t>Оповещение населения о чрезвычайных ситуациях</w:t>
      </w:r>
      <w:r w:rsidRPr="007861BF">
        <w:t xml:space="preserve">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5B00EF" w:rsidRPr="007861BF" w:rsidRDefault="005B00EF" w:rsidP="005B00EF">
      <w:pPr>
        <w:spacing w:after="100" w:afterAutospacing="1" w:line="360" w:lineRule="auto"/>
        <w:ind w:right="-1" w:firstLine="709"/>
        <w:contextualSpacing/>
        <w:jc w:val="both"/>
      </w:pPr>
      <w:r w:rsidRPr="007861BF">
        <w:rPr>
          <w:b/>
        </w:rPr>
        <w:t>Информирование населения о чрезвычайных ситуациях</w:t>
      </w:r>
      <w:r w:rsidRPr="007861BF">
        <w:t xml:space="preserve">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5B00EF" w:rsidRPr="007861BF" w:rsidRDefault="005B00EF" w:rsidP="005B00EF">
      <w:pPr>
        <w:spacing w:after="100" w:afterAutospacing="1" w:line="360" w:lineRule="auto"/>
        <w:ind w:right="-1" w:firstLine="709"/>
        <w:contextualSpacing/>
        <w:jc w:val="both"/>
      </w:pPr>
      <w:r w:rsidRPr="007861BF">
        <w:rPr>
          <w:b/>
        </w:rPr>
        <w:t>Комплексная система экстренного оповещения населения об угрозе возникновения или о возникновении чрезвычайных ситуаций</w:t>
      </w:r>
      <w:r w:rsidRPr="007861BF">
        <w:t xml:space="preserve">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w:t>
      </w:r>
    </w:p>
    <w:p w:rsidR="005B00EF" w:rsidRPr="007861BF" w:rsidRDefault="005B00EF" w:rsidP="005B00EF">
      <w:pPr>
        <w:spacing w:after="100" w:afterAutospacing="1" w:line="360" w:lineRule="auto"/>
        <w:ind w:right="-1" w:firstLine="709"/>
        <w:contextualSpacing/>
        <w:jc w:val="both"/>
      </w:pPr>
      <w:r w:rsidRPr="007861BF">
        <w:rPr>
          <w:b/>
        </w:rPr>
        <w:t>Зона экстренного оповещения населения</w:t>
      </w:r>
      <w:r w:rsidRPr="007861BF">
        <w:t xml:space="preserve">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5B00EF" w:rsidRPr="007861BF" w:rsidRDefault="005B00EF" w:rsidP="005B00EF">
      <w:pPr>
        <w:spacing w:after="100" w:afterAutospacing="1" w:line="360" w:lineRule="auto"/>
        <w:ind w:right="-1" w:firstLine="709"/>
        <w:contextualSpacing/>
        <w:jc w:val="both"/>
      </w:pPr>
      <w:r w:rsidRPr="007861BF">
        <w:rPr>
          <w:b/>
        </w:rPr>
        <w:t>Территория, подверженная риску возникновения быстроразвивающихся опасных природных явлений и техногенных процессов</w:t>
      </w:r>
      <w:r w:rsidRPr="007861BF">
        <w:t>,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rsidR="005B00EF" w:rsidRPr="007861BF" w:rsidRDefault="005B00EF" w:rsidP="005B00EF">
      <w:pPr>
        <w:spacing w:after="100" w:afterAutospacing="1" w:line="360" w:lineRule="auto"/>
        <w:ind w:right="-1" w:firstLine="709"/>
        <w:contextualSpacing/>
        <w:jc w:val="both"/>
      </w:pPr>
      <w:r w:rsidRPr="007861BF">
        <w:rPr>
          <w:b/>
        </w:rPr>
        <w:t>Быстроразвивающиеся опасные природные явления и техногенные процессы</w:t>
      </w:r>
      <w:r w:rsidRPr="007861BF">
        <w:t xml:space="preserve">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w:t>
      </w:r>
      <w:r w:rsidRPr="007861BF">
        <w:lastRenderedPageBreak/>
        <w:t>подготовки сил и средств единой государственной системы предупреждения и ликвидации чрезвычайных ситуаций.</w:t>
      </w:r>
    </w:p>
    <w:p w:rsidR="005B00EF" w:rsidRPr="007861BF" w:rsidRDefault="005B00EF" w:rsidP="005B00EF">
      <w:pPr>
        <w:spacing w:after="100" w:afterAutospacing="1" w:line="360" w:lineRule="auto"/>
        <w:ind w:right="-1" w:firstLine="709"/>
        <w:contextualSpacing/>
        <w:jc w:val="both"/>
      </w:pPr>
      <w:r w:rsidRPr="007861BF">
        <w:rPr>
          <w:b/>
        </w:rPr>
        <w:t>Критически важный объект</w:t>
      </w:r>
      <w:r w:rsidRPr="007861BF">
        <w:t xml:space="preserve"> - это объект, нарушение или прекращение функционирования которого приведет к потере управления экономикой Российской Федерации, субъекта Российской Федерации или административно-территориальной единицы субъекта Российской Федерации, ее необратимому негативному изменению (разрушению) либо существенному снижению безопасности жизнедеятельности населения.</w:t>
      </w:r>
    </w:p>
    <w:p w:rsidR="005B00EF" w:rsidRPr="007861BF" w:rsidRDefault="005B00EF" w:rsidP="005B00EF">
      <w:pPr>
        <w:spacing w:after="100" w:afterAutospacing="1" w:line="360" w:lineRule="auto"/>
        <w:ind w:right="-1" w:firstLine="709"/>
        <w:contextualSpacing/>
        <w:jc w:val="both"/>
      </w:pPr>
      <w:r w:rsidRPr="007861BF">
        <w:rPr>
          <w:b/>
        </w:rPr>
        <w:t>Потенциально опасный объект</w:t>
      </w:r>
      <w:r w:rsidRPr="007861BF">
        <w:t xml:space="preserve">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5B00EF" w:rsidRPr="007861BF" w:rsidRDefault="005B00EF" w:rsidP="005B00EF">
      <w:pPr>
        <w:spacing w:after="100" w:afterAutospacing="1" w:line="360" w:lineRule="auto"/>
        <w:ind w:right="-1" w:firstLine="709"/>
        <w:contextualSpacing/>
        <w:jc w:val="both"/>
      </w:pPr>
      <w:r w:rsidRPr="007861BF">
        <w:rPr>
          <w:b/>
        </w:rPr>
        <w:t>Органы управления единой государственной системы предупреждения и ликвидации чрезвычайных ситуаций</w:t>
      </w:r>
      <w:r w:rsidRPr="007861BF">
        <w:t xml:space="preserve"> - это органы, создаваемые для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rsidR="005B00EF" w:rsidRPr="007861BF" w:rsidRDefault="005B00EF" w:rsidP="005B00EF">
      <w:pPr>
        <w:spacing w:after="100" w:afterAutospacing="1" w:line="360" w:lineRule="auto"/>
        <w:ind w:right="-1" w:firstLine="709"/>
        <w:contextualSpacing/>
        <w:jc w:val="both"/>
      </w:pPr>
      <w:r w:rsidRPr="007861BF">
        <w:rPr>
          <w:b/>
        </w:rPr>
        <w:t>Подготовка населения в области защиты от чрезвычайных ситуаций</w:t>
      </w:r>
      <w:r w:rsidRPr="007861BF">
        <w:t xml:space="preserve">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rsidR="005B00EF" w:rsidRPr="007861BF" w:rsidRDefault="005B00EF" w:rsidP="005B00EF">
      <w:pPr>
        <w:pStyle w:val="10"/>
        <w:spacing w:line="360" w:lineRule="auto"/>
        <w:jc w:val="both"/>
        <w:rPr>
          <w:rFonts w:ascii="Times New Roman" w:hAnsi="Times New Roman" w:cs="Times New Roman"/>
          <w:sz w:val="24"/>
          <w:szCs w:val="24"/>
        </w:rPr>
      </w:pPr>
      <w:bookmarkStart w:id="78" w:name="_Toc89164243"/>
      <w:r w:rsidRPr="007861BF">
        <w:rPr>
          <w:rFonts w:ascii="Times New Roman" w:hAnsi="Times New Roman" w:cs="Times New Roman"/>
          <w:sz w:val="24"/>
          <w:szCs w:val="24"/>
        </w:rPr>
        <w:t>6.2 Перечень возможных источников ЧС природного характера, которые могут оказывать воздействие на проектируемую территорию.</w:t>
      </w:r>
      <w:bookmarkEnd w:id="78"/>
    </w:p>
    <w:p w:rsidR="005B00EF" w:rsidRPr="007861BF" w:rsidRDefault="005B00EF" w:rsidP="005B00EF">
      <w:pPr>
        <w:spacing w:line="360" w:lineRule="auto"/>
        <w:ind w:firstLine="708"/>
        <w:jc w:val="both"/>
      </w:pPr>
      <w:r w:rsidRPr="007861BF">
        <w:t>Чрезвычайная ситуация природного характера – это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5B00EF" w:rsidRPr="007861BF" w:rsidRDefault="005B00EF" w:rsidP="005B00EF">
      <w:pPr>
        <w:spacing w:line="360" w:lineRule="auto"/>
        <w:ind w:firstLine="708"/>
        <w:jc w:val="both"/>
      </w:pPr>
      <w:r w:rsidRPr="007861BF">
        <w:t xml:space="preserve">Согласно Межгосударственному стандарту ГОСТ 22.0.06-97, ГОСТ Р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(принят и введен в действие постановлением Госстандарта России от 20.06.1995 № 308) на территории сельсовета возможны следующие источники природных чрезвычайных ситуаций: </w:t>
      </w:r>
    </w:p>
    <w:p w:rsidR="005B00EF" w:rsidRPr="007861BF" w:rsidRDefault="005B00EF" w:rsidP="005B00EF">
      <w:pPr>
        <w:spacing w:line="360" w:lineRule="auto"/>
        <w:ind w:firstLine="708"/>
        <w:jc w:val="both"/>
      </w:pPr>
      <w:r w:rsidRPr="007861BF">
        <w:t>Таблица 20. Источники природных чрезвычайных ситуаций. Опасные метеорологические явления и процессы.</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2698"/>
        <w:gridCol w:w="3226"/>
        <w:gridCol w:w="4078"/>
      </w:tblGrid>
      <w:tr w:rsidR="005B00EF" w:rsidRPr="007861BF" w:rsidTr="00455387">
        <w:trPr>
          <w:tblHeader/>
          <w:jc w:val="center"/>
        </w:trPr>
        <w:tc>
          <w:tcPr>
            <w:tcW w:w="0" w:type="auto"/>
            <w:shd w:val="clear" w:color="auto" w:fill="auto"/>
            <w:vAlign w:val="center"/>
            <w:hideMark/>
          </w:tcPr>
          <w:p w:rsidR="005B00EF" w:rsidRPr="007861BF" w:rsidRDefault="005B00EF" w:rsidP="00455387">
            <w:pPr>
              <w:pStyle w:val="af8"/>
              <w:keepLines w:val="0"/>
              <w:widowControl w:val="0"/>
              <w:rPr>
                <w:b/>
                <w:color w:val="auto"/>
              </w:rPr>
            </w:pPr>
            <w:r w:rsidRPr="007861BF">
              <w:rPr>
                <w:b/>
                <w:color w:val="auto"/>
              </w:rPr>
              <w:lastRenderedPageBreak/>
              <w:t>Источник природной ЧС</w:t>
            </w:r>
          </w:p>
        </w:tc>
        <w:tc>
          <w:tcPr>
            <w:tcW w:w="0" w:type="auto"/>
            <w:shd w:val="clear" w:color="auto" w:fill="auto"/>
            <w:vAlign w:val="center"/>
            <w:hideMark/>
          </w:tcPr>
          <w:p w:rsidR="005B00EF" w:rsidRPr="007861BF" w:rsidRDefault="005B00EF" w:rsidP="00455387">
            <w:pPr>
              <w:pStyle w:val="af8"/>
              <w:keepLines w:val="0"/>
              <w:widowControl w:val="0"/>
              <w:rPr>
                <w:b/>
                <w:color w:val="auto"/>
              </w:rPr>
            </w:pPr>
            <w:r w:rsidRPr="007861BF">
              <w:rPr>
                <w:b/>
                <w:color w:val="auto"/>
              </w:rPr>
              <w:t>Наименование поражающего фактора природной ЧС</w:t>
            </w:r>
          </w:p>
        </w:tc>
        <w:tc>
          <w:tcPr>
            <w:tcW w:w="0" w:type="auto"/>
            <w:shd w:val="clear" w:color="auto" w:fill="auto"/>
            <w:vAlign w:val="center"/>
            <w:hideMark/>
          </w:tcPr>
          <w:p w:rsidR="005B00EF" w:rsidRPr="007861BF" w:rsidRDefault="005B00EF" w:rsidP="00455387">
            <w:pPr>
              <w:pStyle w:val="af8"/>
              <w:keepLines w:val="0"/>
              <w:widowControl w:val="0"/>
              <w:rPr>
                <w:b/>
                <w:color w:val="auto"/>
              </w:rPr>
            </w:pPr>
            <w:r w:rsidRPr="007861BF">
              <w:rPr>
                <w:b/>
                <w:color w:val="auto"/>
              </w:rPr>
              <w:t>Характер действия, проявления поражающего фактора источника природной ЧС</w:t>
            </w:r>
          </w:p>
        </w:tc>
      </w:tr>
      <w:tr w:rsidR="005B00EF" w:rsidRPr="007861BF" w:rsidTr="00455387">
        <w:trPr>
          <w:jc w:val="center"/>
        </w:trPr>
        <w:tc>
          <w:tcPr>
            <w:tcW w:w="0" w:type="auto"/>
            <w:gridSpan w:val="3"/>
            <w:shd w:val="clear" w:color="auto" w:fill="auto"/>
            <w:hideMark/>
          </w:tcPr>
          <w:p w:rsidR="005B00EF" w:rsidRPr="007861BF" w:rsidRDefault="005B00EF" w:rsidP="00455387">
            <w:pPr>
              <w:pStyle w:val="af8"/>
              <w:keepLines w:val="0"/>
              <w:widowControl w:val="0"/>
              <w:jc w:val="left"/>
              <w:rPr>
                <w:b/>
                <w:color w:val="auto"/>
              </w:rPr>
            </w:pPr>
            <w:r w:rsidRPr="007861BF">
              <w:rPr>
                <w:b/>
                <w:color w:val="auto"/>
              </w:rPr>
              <w:t>1. Опасные геологические процессы - отсутствуют</w:t>
            </w:r>
          </w:p>
        </w:tc>
      </w:tr>
      <w:tr w:rsidR="005B00EF" w:rsidRPr="007861BF" w:rsidTr="00455387">
        <w:trPr>
          <w:jc w:val="center"/>
        </w:trPr>
        <w:tc>
          <w:tcPr>
            <w:tcW w:w="0" w:type="auto"/>
            <w:gridSpan w:val="3"/>
            <w:shd w:val="clear" w:color="auto" w:fill="auto"/>
            <w:hideMark/>
          </w:tcPr>
          <w:p w:rsidR="005B00EF" w:rsidRPr="007861BF" w:rsidRDefault="005B00EF" w:rsidP="00455387">
            <w:pPr>
              <w:pStyle w:val="af8"/>
              <w:keepLines w:val="0"/>
              <w:widowControl w:val="0"/>
              <w:jc w:val="left"/>
              <w:rPr>
                <w:b/>
                <w:color w:val="auto"/>
              </w:rPr>
            </w:pPr>
            <w:r w:rsidRPr="007861BF">
              <w:rPr>
                <w:b/>
                <w:color w:val="auto"/>
              </w:rPr>
              <w:t xml:space="preserve">2. Опасные гидрологические явления и процессы </w:t>
            </w:r>
          </w:p>
        </w:tc>
      </w:tr>
      <w:tr w:rsidR="005B00EF" w:rsidRPr="007861BF" w:rsidTr="00455387">
        <w:trPr>
          <w:jc w:val="center"/>
        </w:trPr>
        <w:tc>
          <w:tcPr>
            <w:tcW w:w="2873" w:type="dxa"/>
            <w:vMerge w:val="restart"/>
            <w:shd w:val="clear" w:color="auto" w:fill="auto"/>
            <w:vAlign w:val="center"/>
            <w:hideMark/>
          </w:tcPr>
          <w:p w:rsidR="005B00EF" w:rsidRPr="007861BF" w:rsidRDefault="005B00EF" w:rsidP="00455387">
            <w:pPr>
              <w:pStyle w:val="af8"/>
              <w:keepLines w:val="0"/>
              <w:widowControl w:val="0"/>
              <w:jc w:val="left"/>
              <w:rPr>
                <w:color w:val="auto"/>
              </w:rPr>
            </w:pPr>
            <w:r w:rsidRPr="007861BF">
              <w:rPr>
                <w:color w:val="auto"/>
              </w:rPr>
              <w:t>2.1.Подтопление</w:t>
            </w:r>
          </w:p>
        </w:tc>
        <w:tc>
          <w:tcPr>
            <w:tcW w:w="3355"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Гидростатический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Повышение уровня грунтовых вод</w:t>
            </w:r>
          </w:p>
        </w:tc>
      </w:tr>
      <w:tr w:rsidR="005B00EF" w:rsidRPr="007861BF" w:rsidTr="00455387">
        <w:trPr>
          <w:jc w:val="center"/>
        </w:trPr>
        <w:tc>
          <w:tcPr>
            <w:tcW w:w="2873" w:type="dxa"/>
            <w:vMerge/>
            <w:shd w:val="clear" w:color="auto" w:fill="auto"/>
            <w:vAlign w:val="center"/>
            <w:hideMark/>
          </w:tcPr>
          <w:p w:rsidR="005B00EF" w:rsidRPr="007861BF" w:rsidRDefault="005B00EF" w:rsidP="00455387">
            <w:pPr>
              <w:pStyle w:val="af8"/>
              <w:keepLines w:val="0"/>
              <w:widowControl w:val="0"/>
              <w:jc w:val="left"/>
              <w:rPr>
                <w:color w:val="auto"/>
              </w:rPr>
            </w:pPr>
          </w:p>
        </w:tc>
        <w:tc>
          <w:tcPr>
            <w:tcW w:w="3355"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Гидродинамическое давление потока грунтовых вод</w:t>
            </w:r>
          </w:p>
        </w:tc>
      </w:tr>
      <w:tr w:rsidR="005B00EF" w:rsidRPr="007861BF" w:rsidTr="00455387">
        <w:trPr>
          <w:jc w:val="center"/>
        </w:trPr>
        <w:tc>
          <w:tcPr>
            <w:tcW w:w="2873" w:type="dxa"/>
            <w:vMerge/>
            <w:shd w:val="clear" w:color="auto" w:fill="auto"/>
            <w:vAlign w:val="center"/>
            <w:hideMark/>
          </w:tcPr>
          <w:p w:rsidR="005B00EF" w:rsidRPr="007861BF" w:rsidRDefault="005B00EF" w:rsidP="00455387">
            <w:pPr>
              <w:pStyle w:val="af8"/>
              <w:keepLines w:val="0"/>
              <w:widowControl w:val="0"/>
              <w:jc w:val="left"/>
              <w:rPr>
                <w:color w:val="auto"/>
              </w:rPr>
            </w:pPr>
          </w:p>
        </w:tc>
        <w:tc>
          <w:tcPr>
            <w:tcW w:w="3355" w:type="dxa"/>
            <w:vMerge w:val="restart"/>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Гидрохимический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Загрязнение (засоление) почв, грунтов</w:t>
            </w:r>
          </w:p>
        </w:tc>
      </w:tr>
      <w:tr w:rsidR="005B00EF" w:rsidRPr="007861BF" w:rsidTr="00455387">
        <w:trPr>
          <w:jc w:val="center"/>
        </w:trPr>
        <w:tc>
          <w:tcPr>
            <w:tcW w:w="2873" w:type="dxa"/>
            <w:vMerge/>
            <w:shd w:val="clear" w:color="auto" w:fill="auto"/>
            <w:vAlign w:val="center"/>
            <w:hideMark/>
          </w:tcPr>
          <w:p w:rsidR="005B00EF" w:rsidRPr="007861BF" w:rsidRDefault="005B00EF" w:rsidP="00455387">
            <w:pPr>
              <w:pStyle w:val="af8"/>
              <w:keepLines w:val="0"/>
              <w:widowControl w:val="0"/>
              <w:jc w:val="left"/>
              <w:rPr>
                <w:color w:val="auto"/>
              </w:rPr>
            </w:pPr>
          </w:p>
        </w:tc>
        <w:tc>
          <w:tcPr>
            <w:tcW w:w="3355" w:type="dxa"/>
            <w:vMerge/>
            <w:shd w:val="clear" w:color="auto" w:fill="auto"/>
            <w:vAlign w:val="center"/>
          </w:tcPr>
          <w:p w:rsidR="005B00EF" w:rsidRPr="007861BF" w:rsidRDefault="005B00EF" w:rsidP="00455387">
            <w:pPr>
              <w:pStyle w:val="af8"/>
              <w:keepLines w:val="0"/>
              <w:widowControl w:val="0"/>
              <w:rPr>
                <w:color w:val="auto"/>
              </w:rPr>
            </w:pP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Коррозия подземных металлических конструкций</w:t>
            </w:r>
          </w:p>
        </w:tc>
      </w:tr>
      <w:tr w:rsidR="005B00EF" w:rsidRPr="007861BF" w:rsidTr="00455387">
        <w:trPr>
          <w:jc w:val="center"/>
        </w:trPr>
        <w:tc>
          <w:tcPr>
            <w:tcW w:w="2873" w:type="dxa"/>
            <w:vMerge w:val="restart"/>
            <w:shd w:val="clear" w:color="auto" w:fill="auto"/>
            <w:vAlign w:val="center"/>
            <w:hideMark/>
          </w:tcPr>
          <w:p w:rsidR="005B00EF" w:rsidRPr="007861BF" w:rsidRDefault="005B00EF" w:rsidP="00455387">
            <w:pPr>
              <w:pStyle w:val="af8"/>
              <w:keepLines w:val="0"/>
              <w:widowControl w:val="0"/>
              <w:jc w:val="left"/>
              <w:rPr>
                <w:color w:val="auto"/>
              </w:rPr>
            </w:pPr>
            <w:r w:rsidRPr="007861BF">
              <w:rPr>
                <w:color w:val="auto"/>
              </w:rPr>
              <w:t>2.2 Русловая эрозия</w:t>
            </w:r>
          </w:p>
        </w:tc>
        <w:tc>
          <w:tcPr>
            <w:tcW w:w="3355" w:type="dxa"/>
            <w:vMerge w:val="restart"/>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Гидродинамическое давление потока воды</w:t>
            </w:r>
          </w:p>
        </w:tc>
      </w:tr>
      <w:tr w:rsidR="005B00EF" w:rsidRPr="007861BF" w:rsidTr="00455387">
        <w:trPr>
          <w:jc w:val="center"/>
        </w:trPr>
        <w:tc>
          <w:tcPr>
            <w:tcW w:w="2873" w:type="dxa"/>
            <w:vMerge/>
            <w:shd w:val="clear" w:color="auto" w:fill="auto"/>
            <w:vAlign w:val="center"/>
            <w:hideMark/>
          </w:tcPr>
          <w:p w:rsidR="005B00EF" w:rsidRPr="007861BF" w:rsidRDefault="005B00EF" w:rsidP="00455387">
            <w:pPr>
              <w:pStyle w:val="af8"/>
              <w:keepLines w:val="0"/>
              <w:widowControl w:val="0"/>
              <w:jc w:val="left"/>
              <w:rPr>
                <w:color w:val="auto"/>
              </w:rPr>
            </w:pPr>
          </w:p>
        </w:tc>
        <w:tc>
          <w:tcPr>
            <w:tcW w:w="3355" w:type="dxa"/>
            <w:vMerge/>
            <w:shd w:val="clear" w:color="auto" w:fill="auto"/>
            <w:vAlign w:val="center"/>
          </w:tcPr>
          <w:p w:rsidR="005B00EF" w:rsidRPr="007861BF" w:rsidRDefault="005B00EF" w:rsidP="00455387">
            <w:pPr>
              <w:pStyle w:val="af8"/>
              <w:keepLines w:val="0"/>
              <w:widowControl w:val="0"/>
              <w:rPr>
                <w:b/>
                <w:color w:val="auto"/>
              </w:rPr>
            </w:pP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Деформация речного русла</w:t>
            </w:r>
          </w:p>
        </w:tc>
      </w:tr>
      <w:tr w:rsidR="005B00EF" w:rsidRPr="007861BF" w:rsidTr="00455387">
        <w:trPr>
          <w:jc w:val="center"/>
        </w:trPr>
        <w:tc>
          <w:tcPr>
            <w:tcW w:w="2873" w:type="dxa"/>
            <w:vMerge w:val="restart"/>
            <w:shd w:val="clear" w:color="auto" w:fill="auto"/>
            <w:vAlign w:val="center"/>
            <w:hideMark/>
          </w:tcPr>
          <w:p w:rsidR="005B00EF" w:rsidRPr="007861BF" w:rsidRDefault="005B00EF" w:rsidP="00455387">
            <w:pPr>
              <w:pStyle w:val="af8"/>
              <w:keepLines w:val="0"/>
              <w:widowControl w:val="0"/>
              <w:jc w:val="left"/>
              <w:rPr>
                <w:color w:val="auto"/>
              </w:rPr>
            </w:pPr>
            <w:r w:rsidRPr="007861BF">
              <w:rPr>
                <w:color w:val="auto"/>
              </w:rPr>
              <w:t>2.3 Наводнение</w:t>
            </w:r>
          </w:p>
          <w:p w:rsidR="005B00EF" w:rsidRPr="007861BF" w:rsidRDefault="005B00EF" w:rsidP="00455387">
            <w:pPr>
              <w:pStyle w:val="af8"/>
              <w:keepLines w:val="0"/>
              <w:widowControl w:val="0"/>
              <w:jc w:val="left"/>
              <w:rPr>
                <w:color w:val="auto"/>
              </w:rPr>
            </w:pPr>
            <w:r w:rsidRPr="007861BF">
              <w:rPr>
                <w:color w:val="auto"/>
              </w:rPr>
              <w:t>Половодье</w:t>
            </w:r>
          </w:p>
          <w:p w:rsidR="005B00EF" w:rsidRPr="007861BF" w:rsidRDefault="005B00EF" w:rsidP="00455387">
            <w:pPr>
              <w:pStyle w:val="af8"/>
              <w:keepLines w:val="0"/>
              <w:widowControl w:val="0"/>
              <w:jc w:val="left"/>
              <w:rPr>
                <w:color w:val="auto"/>
              </w:rPr>
            </w:pPr>
            <w:r w:rsidRPr="007861BF">
              <w:rPr>
                <w:color w:val="auto"/>
              </w:rPr>
              <w:t>Паводок</w:t>
            </w:r>
          </w:p>
          <w:p w:rsidR="005B00EF" w:rsidRPr="007861BF" w:rsidRDefault="005B00EF" w:rsidP="00455387">
            <w:pPr>
              <w:pStyle w:val="af8"/>
              <w:keepLines w:val="0"/>
              <w:widowControl w:val="0"/>
              <w:jc w:val="left"/>
              <w:rPr>
                <w:color w:val="auto"/>
              </w:rPr>
            </w:pPr>
            <w:r w:rsidRPr="007861BF">
              <w:rPr>
                <w:color w:val="auto"/>
              </w:rPr>
              <w:t>Катастрофический паводок</w:t>
            </w:r>
          </w:p>
        </w:tc>
        <w:tc>
          <w:tcPr>
            <w:tcW w:w="3355"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Поток (течение) воды</w:t>
            </w:r>
          </w:p>
        </w:tc>
      </w:tr>
      <w:tr w:rsidR="005B00EF" w:rsidRPr="007861BF" w:rsidTr="00455387">
        <w:trPr>
          <w:jc w:val="center"/>
        </w:trPr>
        <w:tc>
          <w:tcPr>
            <w:tcW w:w="2873" w:type="dxa"/>
            <w:vMerge/>
            <w:shd w:val="clear" w:color="auto" w:fill="auto"/>
            <w:vAlign w:val="center"/>
            <w:hideMark/>
          </w:tcPr>
          <w:p w:rsidR="005B00EF" w:rsidRPr="007861BF" w:rsidRDefault="005B00EF" w:rsidP="00455387">
            <w:pPr>
              <w:pStyle w:val="af8"/>
              <w:keepLines w:val="0"/>
              <w:widowControl w:val="0"/>
              <w:rPr>
                <w:color w:val="auto"/>
              </w:rPr>
            </w:pPr>
          </w:p>
        </w:tc>
        <w:tc>
          <w:tcPr>
            <w:tcW w:w="3355"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Гидрохимический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Загрязнение гидросферы, почв, грунтов</w:t>
            </w:r>
          </w:p>
        </w:tc>
      </w:tr>
      <w:tr w:rsidR="005B00EF" w:rsidRPr="007861BF" w:rsidTr="00455387">
        <w:trPr>
          <w:jc w:val="center"/>
        </w:trPr>
        <w:tc>
          <w:tcPr>
            <w:tcW w:w="2873" w:type="dxa"/>
            <w:vMerge w:val="restart"/>
            <w:shd w:val="clear" w:color="auto" w:fill="auto"/>
            <w:vAlign w:val="center"/>
            <w:hideMark/>
          </w:tcPr>
          <w:p w:rsidR="005B00EF" w:rsidRPr="007861BF" w:rsidRDefault="005B00EF" w:rsidP="00455387">
            <w:pPr>
              <w:pStyle w:val="af8"/>
              <w:keepLines w:val="0"/>
              <w:widowControl w:val="0"/>
              <w:jc w:val="left"/>
              <w:rPr>
                <w:color w:val="auto"/>
              </w:rPr>
            </w:pPr>
            <w:r w:rsidRPr="007861BF">
              <w:rPr>
                <w:color w:val="auto"/>
              </w:rPr>
              <w:t>2.4 Затор</w:t>
            </w:r>
          </w:p>
          <w:p w:rsidR="005B00EF" w:rsidRPr="007861BF" w:rsidRDefault="005B00EF" w:rsidP="00455387">
            <w:pPr>
              <w:pStyle w:val="af8"/>
              <w:keepLines w:val="0"/>
              <w:widowControl w:val="0"/>
              <w:jc w:val="left"/>
              <w:rPr>
                <w:color w:val="auto"/>
              </w:rPr>
            </w:pPr>
            <w:r w:rsidRPr="007861BF">
              <w:rPr>
                <w:color w:val="auto"/>
              </w:rPr>
              <w:t>Зажор</w:t>
            </w:r>
          </w:p>
        </w:tc>
        <w:tc>
          <w:tcPr>
            <w:tcW w:w="3355" w:type="dxa"/>
            <w:vMerge w:val="restart"/>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Подъем уровня воды</w:t>
            </w:r>
          </w:p>
        </w:tc>
      </w:tr>
      <w:tr w:rsidR="005B00EF" w:rsidRPr="007861BF" w:rsidTr="00455387">
        <w:trPr>
          <w:jc w:val="center"/>
        </w:trPr>
        <w:tc>
          <w:tcPr>
            <w:tcW w:w="2873" w:type="dxa"/>
            <w:vMerge/>
            <w:shd w:val="clear" w:color="auto" w:fill="auto"/>
            <w:vAlign w:val="center"/>
            <w:hideMark/>
          </w:tcPr>
          <w:p w:rsidR="005B00EF" w:rsidRPr="007861BF" w:rsidRDefault="005B00EF" w:rsidP="00455387">
            <w:pPr>
              <w:pStyle w:val="af8"/>
              <w:keepLines w:val="0"/>
              <w:widowControl w:val="0"/>
              <w:rPr>
                <w:color w:val="auto"/>
              </w:rPr>
            </w:pPr>
          </w:p>
        </w:tc>
        <w:tc>
          <w:tcPr>
            <w:tcW w:w="3355" w:type="dxa"/>
            <w:vMerge/>
            <w:shd w:val="clear" w:color="auto" w:fill="auto"/>
            <w:vAlign w:val="center"/>
          </w:tcPr>
          <w:p w:rsidR="005B00EF" w:rsidRPr="007861BF" w:rsidRDefault="005B00EF" w:rsidP="00455387">
            <w:pPr>
              <w:pStyle w:val="af8"/>
              <w:keepLines w:val="0"/>
              <w:widowControl w:val="0"/>
              <w:rPr>
                <w:b/>
                <w:color w:val="auto"/>
              </w:rPr>
            </w:pPr>
          </w:p>
        </w:tc>
        <w:tc>
          <w:tcPr>
            <w:tcW w:w="4341" w:type="dxa"/>
            <w:shd w:val="clear" w:color="auto" w:fill="auto"/>
            <w:vAlign w:val="center"/>
          </w:tcPr>
          <w:p w:rsidR="005B00EF" w:rsidRPr="007861BF" w:rsidRDefault="005B00EF" w:rsidP="00455387">
            <w:pPr>
              <w:pStyle w:val="af8"/>
              <w:keepLines w:val="0"/>
              <w:widowControl w:val="0"/>
              <w:rPr>
                <w:color w:val="auto"/>
              </w:rPr>
            </w:pPr>
            <w:r w:rsidRPr="007861BF">
              <w:rPr>
                <w:color w:val="auto"/>
              </w:rPr>
              <w:t>Гидродинамическое давление воды</w:t>
            </w:r>
          </w:p>
        </w:tc>
      </w:tr>
      <w:tr w:rsidR="005B00EF" w:rsidRPr="007861BF" w:rsidTr="00455387">
        <w:trPr>
          <w:jc w:val="center"/>
        </w:trPr>
        <w:tc>
          <w:tcPr>
            <w:tcW w:w="0" w:type="auto"/>
            <w:gridSpan w:val="3"/>
            <w:shd w:val="clear" w:color="auto" w:fill="auto"/>
            <w:vAlign w:val="center"/>
            <w:hideMark/>
          </w:tcPr>
          <w:p w:rsidR="005B00EF" w:rsidRPr="007861BF" w:rsidRDefault="005B00EF" w:rsidP="00455387">
            <w:pPr>
              <w:pStyle w:val="af8"/>
              <w:keepLines w:val="0"/>
              <w:widowControl w:val="0"/>
              <w:rPr>
                <w:b/>
                <w:color w:val="auto"/>
              </w:rPr>
            </w:pPr>
            <w:r w:rsidRPr="007861BF">
              <w:rPr>
                <w:b/>
                <w:color w:val="auto"/>
              </w:rPr>
              <w:t>3. Опасные метеорологические явления и процессы</w:t>
            </w:r>
          </w:p>
        </w:tc>
      </w:tr>
      <w:tr w:rsidR="005B00EF" w:rsidRPr="007861BF" w:rsidTr="00455387">
        <w:trPr>
          <w:jc w:val="center"/>
        </w:trPr>
        <w:tc>
          <w:tcPr>
            <w:tcW w:w="0" w:type="auto"/>
            <w:vMerge w:val="restart"/>
            <w:vAlign w:val="center"/>
            <w:hideMark/>
          </w:tcPr>
          <w:p w:rsidR="005B00EF" w:rsidRPr="007861BF" w:rsidRDefault="005B00EF" w:rsidP="00455387">
            <w:pPr>
              <w:pStyle w:val="af8"/>
              <w:keepLines w:val="0"/>
              <w:widowControl w:val="0"/>
              <w:jc w:val="left"/>
              <w:rPr>
                <w:color w:val="auto"/>
              </w:rPr>
            </w:pPr>
            <w:r w:rsidRPr="007861BF">
              <w:rPr>
                <w:color w:val="auto"/>
              </w:rPr>
              <w:t>3.1. Сильный ветер</w:t>
            </w:r>
          </w:p>
          <w:p w:rsidR="005B00EF" w:rsidRPr="007861BF" w:rsidRDefault="005B00EF" w:rsidP="00455387">
            <w:pPr>
              <w:pStyle w:val="af8"/>
              <w:keepLines w:val="0"/>
              <w:widowControl w:val="0"/>
              <w:jc w:val="left"/>
              <w:rPr>
                <w:color w:val="auto"/>
              </w:rPr>
            </w:pPr>
          </w:p>
        </w:tc>
        <w:tc>
          <w:tcPr>
            <w:tcW w:w="0" w:type="auto"/>
            <w:vMerge w:val="restart"/>
            <w:vAlign w:val="center"/>
            <w:hideMark/>
          </w:tcPr>
          <w:p w:rsidR="005B00EF" w:rsidRPr="007861BF" w:rsidRDefault="005B00EF" w:rsidP="00455387">
            <w:pPr>
              <w:pStyle w:val="af8"/>
              <w:keepLines w:val="0"/>
              <w:widowControl w:val="0"/>
              <w:rPr>
                <w:color w:val="auto"/>
              </w:rPr>
            </w:pPr>
            <w:r w:rsidRPr="007861BF">
              <w:rPr>
                <w:color w:val="auto"/>
              </w:rPr>
              <w:t>Аэродинамический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Ветровой поток</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Ветровая нагрузка</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Аэродинамическое давление</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Вибрация</w:t>
            </w:r>
          </w:p>
        </w:tc>
      </w:tr>
      <w:tr w:rsidR="005B00EF" w:rsidRPr="007861BF" w:rsidTr="00455387">
        <w:trPr>
          <w:jc w:val="center"/>
        </w:trPr>
        <w:tc>
          <w:tcPr>
            <w:tcW w:w="0" w:type="auto"/>
            <w:shd w:val="clear" w:color="auto" w:fill="auto"/>
            <w:vAlign w:val="center"/>
            <w:hideMark/>
          </w:tcPr>
          <w:p w:rsidR="005B00EF" w:rsidRPr="007861BF" w:rsidRDefault="005B00EF" w:rsidP="00455387">
            <w:pPr>
              <w:pStyle w:val="af8"/>
              <w:keepLines w:val="0"/>
              <w:widowControl w:val="0"/>
              <w:jc w:val="left"/>
              <w:rPr>
                <w:color w:val="auto"/>
              </w:rPr>
            </w:pPr>
            <w:r w:rsidRPr="007861BF">
              <w:rPr>
                <w:color w:val="auto"/>
              </w:rPr>
              <w:t>3.2. Сильные осадки</w:t>
            </w:r>
          </w:p>
        </w:tc>
        <w:tc>
          <w:tcPr>
            <w:tcW w:w="0" w:type="auto"/>
            <w:shd w:val="clear" w:color="auto" w:fill="auto"/>
            <w:vAlign w:val="center"/>
            <w:hideMark/>
          </w:tcPr>
          <w:p w:rsidR="005B00EF" w:rsidRPr="007861BF" w:rsidRDefault="005B00EF" w:rsidP="00455387">
            <w:pPr>
              <w:pStyle w:val="af8"/>
              <w:keepLines w:val="0"/>
              <w:widowControl w:val="0"/>
              <w:rPr>
                <w:color w:val="auto"/>
              </w:rPr>
            </w:pPr>
          </w:p>
        </w:tc>
        <w:tc>
          <w:tcPr>
            <w:tcW w:w="0" w:type="auto"/>
            <w:shd w:val="clear" w:color="auto" w:fill="auto"/>
            <w:vAlign w:val="center"/>
            <w:hideMark/>
          </w:tcPr>
          <w:p w:rsidR="005B00EF" w:rsidRPr="007861BF" w:rsidRDefault="005B00EF" w:rsidP="00455387">
            <w:pPr>
              <w:pStyle w:val="af8"/>
              <w:keepLines w:val="0"/>
              <w:widowControl w:val="0"/>
              <w:rPr>
                <w:color w:val="auto"/>
              </w:rPr>
            </w:pPr>
          </w:p>
        </w:tc>
      </w:tr>
      <w:tr w:rsidR="005B00EF" w:rsidRPr="007861BF" w:rsidTr="00455387">
        <w:trPr>
          <w:jc w:val="center"/>
        </w:trPr>
        <w:tc>
          <w:tcPr>
            <w:tcW w:w="0" w:type="auto"/>
            <w:vMerge w:val="restart"/>
            <w:vAlign w:val="center"/>
            <w:hideMark/>
          </w:tcPr>
          <w:p w:rsidR="005B00EF" w:rsidRPr="007861BF" w:rsidRDefault="005B00EF" w:rsidP="00455387">
            <w:pPr>
              <w:pStyle w:val="af8"/>
              <w:keepLines w:val="0"/>
              <w:widowControl w:val="0"/>
              <w:jc w:val="left"/>
              <w:rPr>
                <w:color w:val="auto"/>
              </w:rPr>
            </w:pPr>
            <w:r w:rsidRPr="007861BF">
              <w:rPr>
                <w:color w:val="auto"/>
              </w:rPr>
              <w:t>3.2.1. Продолжительный дождь (ливень)</w:t>
            </w:r>
          </w:p>
        </w:tc>
        <w:tc>
          <w:tcPr>
            <w:tcW w:w="0" w:type="auto"/>
            <w:vMerge w:val="restart"/>
            <w:vAlign w:val="center"/>
            <w:hideMark/>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Поток (течение) воды</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Затопление территории</w:t>
            </w:r>
          </w:p>
        </w:tc>
      </w:tr>
      <w:tr w:rsidR="005B00EF" w:rsidRPr="007861BF" w:rsidTr="00455387">
        <w:trPr>
          <w:jc w:val="center"/>
        </w:trPr>
        <w:tc>
          <w:tcPr>
            <w:tcW w:w="0" w:type="auto"/>
            <w:vMerge w:val="restart"/>
            <w:vAlign w:val="center"/>
            <w:hideMark/>
          </w:tcPr>
          <w:p w:rsidR="005B00EF" w:rsidRPr="007861BF" w:rsidRDefault="005B00EF" w:rsidP="00455387">
            <w:pPr>
              <w:pStyle w:val="af8"/>
              <w:keepLines w:val="0"/>
              <w:widowControl w:val="0"/>
              <w:jc w:val="left"/>
              <w:rPr>
                <w:color w:val="auto"/>
              </w:rPr>
            </w:pPr>
            <w:r w:rsidRPr="007861BF">
              <w:rPr>
                <w:color w:val="auto"/>
              </w:rPr>
              <w:t>3.2.2. Сильный снегопад</w:t>
            </w:r>
          </w:p>
        </w:tc>
        <w:tc>
          <w:tcPr>
            <w:tcW w:w="0" w:type="auto"/>
            <w:vMerge w:val="restart"/>
            <w:vAlign w:val="center"/>
            <w:hideMark/>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Снеговая нагрузка</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Снежные заносы</w:t>
            </w:r>
          </w:p>
        </w:tc>
      </w:tr>
      <w:tr w:rsidR="005B00EF" w:rsidRPr="007861BF" w:rsidTr="00455387">
        <w:trPr>
          <w:jc w:val="center"/>
        </w:trPr>
        <w:tc>
          <w:tcPr>
            <w:tcW w:w="0" w:type="auto"/>
            <w:vMerge w:val="restart"/>
            <w:vAlign w:val="center"/>
            <w:hideMark/>
          </w:tcPr>
          <w:p w:rsidR="005B00EF" w:rsidRPr="007861BF" w:rsidRDefault="005B00EF" w:rsidP="00455387">
            <w:pPr>
              <w:pStyle w:val="af8"/>
              <w:keepLines w:val="0"/>
              <w:widowControl w:val="0"/>
              <w:jc w:val="left"/>
              <w:rPr>
                <w:color w:val="auto"/>
              </w:rPr>
            </w:pPr>
            <w:r w:rsidRPr="007861BF">
              <w:rPr>
                <w:color w:val="auto"/>
              </w:rPr>
              <w:t>3.2.3. Сильная метель</w:t>
            </w:r>
          </w:p>
        </w:tc>
        <w:tc>
          <w:tcPr>
            <w:tcW w:w="0" w:type="auto"/>
            <w:vMerge w:val="restart"/>
            <w:vAlign w:val="center"/>
            <w:hideMark/>
          </w:tcPr>
          <w:p w:rsidR="005B00EF" w:rsidRPr="007861BF" w:rsidRDefault="005B00EF" w:rsidP="00455387">
            <w:pPr>
              <w:pStyle w:val="af8"/>
              <w:keepLines w:val="0"/>
              <w:widowControl w:val="0"/>
              <w:rPr>
                <w:color w:val="auto"/>
              </w:rPr>
            </w:pPr>
            <w:r w:rsidRPr="007861BF">
              <w:rPr>
                <w:color w:val="auto"/>
              </w:rPr>
              <w:t>Гидродинамический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Снеговая нагрузка</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Ветровая нагрузка</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Снежные заносы</w:t>
            </w:r>
          </w:p>
        </w:tc>
      </w:tr>
      <w:tr w:rsidR="005B00EF" w:rsidRPr="007861BF" w:rsidTr="00455387">
        <w:trPr>
          <w:jc w:val="center"/>
        </w:trPr>
        <w:tc>
          <w:tcPr>
            <w:tcW w:w="0" w:type="auto"/>
            <w:vMerge w:val="restart"/>
            <w:vAlign w:val="center"/>
            <w:hideMark/>
          </w:tcPr>
          <w:p w:rsidR="005B00EF" w:rsidRPr="007861BF" w:rsidRDefault="005B00EF" w:rsidP="00455387">
            <w:pPr>
              <w:pStyle w:val="af8"/>
              <w:keepLines w:val="0"/>
              <w:widowControl w:val="0"/>
              <w:jc w:val="left"/>
              <w:rPr>
                <w:color w:val="auto"/>
              </w:rPr>
            </w:pPr>
            <w:r w:rsidRPr="007861BF">
              <w:rPr>
                <w:color w:val="auto"/>
              </w:rPr>
              <w:t>3.2.4. Гололед</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Гравитационный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Гололедная нагрузка</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jc w:val="left"/>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Динамический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Вибрация</w:t>
            </w:r>
          </w:p>
        </w:tc>
      </w:tr>
      <w:tr w:rsidR="005B00EF" w:rsidRPr="007861BF" w:rsidTr="00455387">
        <w:trPr>
          <w:jc w:val="center"/>
        </w:trPr>
        <w:tc>
          <w:tcPr>
            <w:tcW w:w="0" w:type="auto"/>
            <w:vAlign w:val="center"/>
            <w:hideMark/>
          </w:tcPr>
          <w:p w:rsidR="005B00EF" w:rsidRPr="007861BF" w:rsidRDefault="005B00EF" w:rsidP="00455387">
            <w:pPr>
              <w:pStyle w:val="af8"/>
              <w:keepLines w:val="0"/>
              <w:widowControl w:val="0"/>
              <w:jc w:val="left"/>
              <w:rPr>
                <w:color w:val="auto"/>
              </w:rPr>
            </w:pPr>
            <w:r w:rsidRPr="007861BF">
              <w:rPr>
                <w:color w:val="auto"/>
              </w:rPr>
              <w:t>3.2.5.Град</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Динамический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Удар</w:t>
            </w:r>
          </w:p>
        </w:tc>
      </w:tr>
      <w:tr w:rsidR="005B00EF" w:rsidRPr="007861BF" w:rsidTr="00455387">
        <w:trPr>
          <w:jc w:val="center"/>
        </w:trPr>
        <w:tc>
          <w:tcPr>
            <w:tcW w:w="0" w:type="auto"/>
            <w:vAlign w:val="center"/>
            <w:hideMark/>
          </w:tcPr>
          <w:p w:rsidR="005B00EF" w:rsidRPr="007861BF" w:rsidRDefault="005B00EF" w:rsidP="00455387">
            <w:pPr>
              <w:pStyle w:val="af8"/>
              <w:keepLines w:val="0"/>
              <w:widowControl w:val="0"/>
              <w:jc w:val="left"/>
              <w:rPr>
                <w:color w:val="auto"/>
              </w:rPr>
            </w:pPr>
            <w:r w:rsidRPr="007861BF">
              <w:rPr>
                <w:color w:val="auto"/>
              </w:rPr>
              <w:t>3.3. Туман</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Теплофизический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Снижение видимости (помутнение воздуха)</w:t>
            </w:r>
          </w:p>
        </w:tc>
      </w:tr>
      <w:tr w:rsidR="005B00EF" w:rsidRPr="007861BF" w:rsidTr="00455387">
        <w:trPr>
          <w:jc w:val="center"/>
        </w:trPr>
        <w:tc>
          <w:tcPr>
            <w:tcW w:w="0" w:type="auto"/>
            <w:vAlign w:val="center"/>
            <w:hideMark/>
          </w:tcPr>
          <w:p w:rsidR="005B00EF" w:rsidRPr="007861BF" w:rsidRDefault="005B00EF" w:rsidP="00455387">
            <w:pPr>
              <w:pStyle w:val="af8"/>
              <w:keepLines w:val="0"/>
              <w:widowControl w:val="0"/>
              <w:jc w:val="left"/>
              <w:rPr>
                <w:color w:val="auto"/>
              </w:rPr>
            </w:pPr>
            <w:r w:rsidRPr="007861BF">
              <w:rPr>
                <w:color w:val="auto"/>
              </w:rPr>
              <w:t>3.4. Заморозок</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Тепловой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Охлаждение почвы, воздуха</w:t>
            </w:r>
          </w:p>
        </w:tc>
      </w:tr>
      <w:tr w:rsidR="005B00EF" w:rsidRPr="007861BF" w:rsidTr="00455387">
        <w:trPr>
          <w:jc w:val="center"/>
        </w:trPr>
        <w:tc>
          <w:tcPr>
            <w:tcW w:w="0" w:type="auto"/>
            <w:vAlign w:val="center"/>
            <w:hideMark/>
          </w:tcPr>
          <w:p w:rsidR="005B00EF" w:rsidRPr="007861BF" w:rsidRDefault="005B00EF" w:rsidP="00455387">
            <w:pPr>
              <w:pStyle w:val="af8"/>
              <w:keepLines w:val="0"/>
              <w:widowControl w:val="0"/>
              <w:jc w:val="left"/>
              <w:rPr>
                <w:color w:val="auto"/>
              </w:rPr>
            </w:pPr>
            <w:r w:rsidRPr="007861BF">
              <w:rPr>
                <w:color w:val="auto"/>
              </w:rPr>
              <w:t>3.5. Засуха</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Тепловой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Нагревание почвы, воздуха</w:t>
            </w:r>
          </w:p>
        </w:tc>
      </w:tr>
      <w:tr w:rsidR="005B00EF" w:rsidRPr="007861BF" w:rsidTr="00455387">
        <w:trPr>
          <w:jc w:val="center"/>
        </w:trPr>
        <w:tc>
          <w:tcPr>
            <w:tcW w:w="0" w:type="auto"/>
            <w:vAlign w:val="center"/>
            <w:hideMark/>
          </w:tcPr>
          <w:p w:rsidR="005B00EF" w:rsidRPr="007861BF" w:rsidRDefault="005B00EF" w:rsidP="00455387">
            <w:pPr>
              <w:pStyle w:val="af8"/>
              <w:keepLines w:val="0"/>
              <w:widowControl w:val="0"/>
              <w:jc w:val="left"/>
              <w:rPr>
                <w:color w:val="auto"/>
              </w:rPr>
            </w:pPr>
            <w:r w:rsidRPr="007861BF">
              <w:rPr>
                <w:color w:val="auto"/>
              </w:rPr>
              <w:t>3.6. Гроза</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Электрофизический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Электрические разряды</w:t>
            </w:r>
          </w:p>
        </w:tc>
      </w:tr>
      <w:tr w:rsidR="005B00EF" w:rsidRPr="007861BF" w:rsidTr="00455387">
        <w:trPr>
          <w:jc w:val="center"/>
        </w:trPr>
        <w:tc>
          <w:tcPr>
            <w:tcW w:w="0" w:type="auto"/>
            <w:gridSpan w:val="3"/>
            <w:shd w:val="clear" w:color="auto" w:fill="auto"/>
            <w:vAlign w:val="center"/>
            <w:hideMark/>
          </w:tcPr>
          <w:p w:rsidR="005B00EF" w:rsidRPr="007861BF" w:rsidRDefault="005B00EF" w:rsidP="00455387">
            <w:pPr>
              <w:pStyle w:val="af8"/>
              <w:keepLines w:val="0"/>
              <w:widowControl w:val="0"/>
              <w:rPr>
                <w:b/>
                <w:color w:val="auto"/>
              </w:rPr>
            </w:pPr>
            <w:r w:rsidRPr="007861BF">
              <w:rPr>
                <w:b/>
                <w:color w:val="auto"/>
              </w:rPr>
              <w:t>4. Природные пожары</w:t>
            </w:r>
          </w:p>
        </w:tc>
      </w:tr>
      <w:tr w:rsidR="005B00EF" w:rsidRPr="007861BF" w:rsidTr="00455387">
        <w:trPr>
          <w:jc w:val="center"/>
        </w:trPr>
        <w:tc>
          <w:tcPr>
            <w:tcW w:w="0" w:type="auto"/>
            <w:vMerge w:val="restart"/>
            <w:vAlign w:val="center"/>
            <w:hideMark/>
          </w:tcPr>
          <w:p w:rsidR="005B00EF" w:rsidRPr="007861BF" w:rsidRDefault="005B00EF" w:rsidP="00455387">
            <w:pPr>
              <w:pStyle w:val="af8"/>
              <w:keepLines w:val="0"/>
              <w:widowControl w:val="0"/>
              <w:jc w:val="left"/>
              <w:rPr>
                <w:color w:val="auto"/>
              </w:rPr>
            </w:pPr>
            <w:r w:rsidRPr="007861BF">
              <w:rPr>
                <w:color w:val="auto"/>
              </w:rPr>
              <w:t>4.1. Пожар ландшафтный, степной, лесной</w:t>
            </w:r>
          </w:p>
        </w:tc>
        <w:tc>
          <w:tcPr>
            <w:tcW w:w="0" w:type="auto"/>
            <w:vMerge w:val="restart"/>
            <w:vAlign w:val="center"/>
            <w:hideMark/>
          </w:tcPr>
          <w:p w:rsidR="005B00EF" w:rsidRPr="007861BF" w:rsidRDefault="005B00EF" w:rsidP="00455387">
            <w:pPr>
              <w:pStyle w:val="af8"/>
              <w:keepLines w:val="0"/>
              <w:widowControl w:val="0"/>
              <w:rPr>
                <w:color w:val="auto"/>
              </w:rPr>
            </w:pPr>
            <w:r w:rsidRPr="007861BF">
              <w:rPr>
                <w:color w:val="auto"/>
              </w:rPr>
              <w:t>Теплофизический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Пламя</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Нагрев тепловым потоком</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Тепловой удар</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Помутнение воздуха</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rPr>
                <w:color w:val="auto"/>
              </w:rPr>
            </w:pPr>
          </w:p>
        </w:tc>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Опасные дымы</w:t>
            </w:r>
          </w:p>
        </w:tc>
      </w:tr>
      <w:tr w:rsidR="005B00EF" w:rsidRPr="007861BF" w:rsidTr="00455387">
        <w:trPr>
          <w:jc w:val="center"/>
        </w:trPr>
        <w:tc>
          <w:tcPr>
            <w:tcW w:w="0" w:type="auto"/>
            <w:vMerge/>
            <w:vAlign w:val="center"/>
            <w:hideMark/>
          </w:tcPr>
          <w:p w:rsidR="005B00EF" w:rsidRPr="007861BF" w:rsidRDefault="005B00EF" w:rsidP="00455387">
            <w:pPr>
              <w:pStyle w:val="af8"/>
              <w:keepLines w:val="0"/>
              <w:widowControl w:val="0"/>
              <w:rPr>
                <w:color w:val="auto"/>
              </w:rPr>
            </w:pP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Химический</w:t>
            </w:r>
          </w:p>
        </w:tc>
        <w:tc>
          <w:tcPr>
            <w:tcW w:w="0" w:type="auto"/>
            <w:vAlign w:val="center"/>
            <w:hideMark/>
          </w:tcPr>
          <w:p w:rsidR="005B00EF" w:rsidRPr="007861BF" w:rsidRDefault="005B00EF" w:rsidP="00455387">
            <w:pPr>
              <w:pStyle w:val="af8"/>
              <w:keepLines w:val="0"/>
              <w:widowControl w:val="0"/>
              <w:rPr>
                <w:color w:val="auto"/>
              </w:rPr>
            </w:pPr>
            <w:r w:rsidRPr="007861BF">
              <w:rPr>
                <w:color w:val="auto"/>
              </w:rPr>
              <w:t>Загрязнение атмосферы, почвы, грунтов, гидросферы</w:t>
            </w:r>
          </w:p>
        </w:tc>
      </w:tr>
    </w:tbl>
    <w:p w:rsidR="005B00EF" w:rsidRPr="007861BF" w:rsidRDefault="005B00EF" w:rsidP="005B00EF">
      <w:pPr>
        <w:spacing w:line="360" w:lineRule="auto"/>
        <w:ind w:firstLine="708"/>
        <w:jc w:val="both"/>
      </w:pPr>
    </w:p>
    <w:p w:rsidR="005B00EF" w:rsidRPr="007861BF" w:rsidRDefault="005B00EF" w:rsidP="005B00EF">
      <w:pPr>
        <w:spacing w:line="360" w:lineRule="auto"/>
        <w:ind w:firstLine="708"/>
        <w:jc w:val="both"/>
      </w:pPr>
      <w:r w:rsidRPr="007861BF">
        <w:t>На основании результатов зонирования, проведенного в соответствии с постановлением  Правительства РФ от 18.04.2014 № 360 «Об определении границ зон затопления, подтопления», населенные пункты, подверженные риску затопления, подтопления на территории Царевщинского сельсовета Мокшанского района отсутствуют.</w:t>
      </w:r>
    </w:p>
    <w:p w:rsidR="005B00EF" w:rsidRPr="007861BF" w:rsidRDefault="005B00EF" w:rsidP="005B00EF">
      <w:pPr>
        <w:spacing w:line="360" w:lineRule="auto"/>
        <w:ind w:firstLine="708"/>
        <w:jc w:val="both"/>
      </w:pPr>
      <w:r w:rsidRPr="007861BF">
        <w:t xml:space="preserve">В соответствии с Постановлением Правительства Пензенской области от 08.04.2021 </w:t>
      </w:r>
      <w:r w:rsidRPr="007861BF">
        <w:br/>
        <w:t>№ 178-пП «О подготовке к весенне-летнему пожароопасному сезону 2021 года» населенные пункты Царевщинского сельсовета Мокшанского района не включены в Перечень населенных пунктов Пензенской области, подверженных угрозе лесных пожаров.</w:t>
      </w:r>
    </w:p>
    <w:p w:rsidR="005B00EF" w:rsidRPr="007861BF" w:rsidRDefault="005B00EF" w:rsidP="005B00EF">
      <w:pPr>
        <w:spacing w:line="360" w:lineRule="auto"/>
        <w:ind w:firstLine="708"/>
        <w:jc w:val="both"/>
      </w:pPr>
      <w:r w:rsidRPr="007861BF">
        <w:t>Возникновение природных опасных явлений зависит в большей степени от природно-климатических условий. Поэтому масштабы их возникновения будут определяться погодными условиями.</w:t>
      </w:r>
    </w:p>
    <w:p w:rsidR="005B00EF" w:rsidRPr="007861BF" w:rsidRDefault="005B00EF" w:rsidP="005B00EF">
      <w:pPr>
        <w:rPr>
          <w:b/>
        </w:rPr>
      </w:pPr>
      <w:r w:rsidRPr="007861BF">
        <w:rPr>
          <w:b/>
        </w:rPr>
        <w:t>17.2. Перечень источников ЧС техногенного характера на проектируемой территории, а также вблизи указанной территории.</w:t>
      </w:r>
    </w:p>
    <w:p w:rsidR="005B00EF" w:rsidRPr="007861BF" w:rsidRDefault="005B00EF" w:rsidP="005B00EF">
      <w:pPr>
        <w:spacing w:before="480" w:after="100" w:afterAutospacing="1" w:line="360" w:lineRule="auto"/>
        <w:ind w:right="-1" w:firstLine="709"/>
        <w:contextualSpacing/>
        <w:jc w:val="both"/>
      </w:pPr>
    </w:p>
    <w:p w:rsidR="005B00EF" w:rsidRPr="007861BF" w:rsidRDefault="005B00EF" w:rsidP="005B00EF">
      <w:pPr>
        <w:spacing w:line="360" w:lineRule="auto"/>
        <w:ind w:firstLine="708"/>
        <w:jc w:val="both"/>
        <w:rPr>
          <w:bCs/>
        </w:rPr>
      </w:pPr>
      <w:r w:rsidRPr="007861BF">
        <w:rPr>
          <w:bCs/>
        </w:rPr>
        <w:t>Техногенная чрезвычайная ситуация – обстановка на территории или акватории, сложившаяся в результате возникновения источника техногенной чрезвычайной ситуации, который может повлечь или повлек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B00EF" w:rsidRPr="007861BF" w:rsidRDefault="005B00EF" w:rsidP="005B00EF">
      <w:pPr>
        <w:spacing w:line="360" w:lineRule="auto"/>
        <w:ind w:firstLine="708"/>
        <w:jc w:val="both"/>
      </w:pPr>
      <w:r w:rsidRPr="007861BF">
        <w:t>Согласно Национальному стандарту РФ ГОСТ Р 22.0.05-2020 «Безопасность в чрезвычайных ситуациях. Техногенные чрезвычайные ситуации. Термины и определения» (утвержден и введен в действие Приказом Федерального агентства по техническому регулированию и метрологии от 11.09.2020 №644-ст), источниками техногенной чрезвычайной ситуации являются: аварии, катастрофы или иное бедствие.</w:t>
      </w:r>
    </w:p>
    <w:p w:rsidR="005B00EF" w:rsidRPr="007861BF" w:rsidRDefault="005B00EF" w:rsidP="005B00EF">
      <w:pPr>
        <w:spacing w:line="360" w:lineRule="auto"/>
        <w:ind w:firstLine="708"/>
        <w:jc w:val="both"/>
      </w:pPr>
      <w:r w:rsidRPr="007861BF">
        <w:t>Авария – это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5B00EF" w:rsidRPr="007861BF" w:rsidRDefault="005B00EF" w:rsidP="005B00EF">
      <w:pPr>
        <w:spacing w:line="360" w:lineRule="auto"/>
        <w:ind w:firstLine="708"/>
        <w:jc w:val="both"/>
      </w:pPr>
      <w:r w:rsidRPr="007861BF">
        <w:t>Опасное техногенное происшествие – это аварии в зданиях, сооружениях как производственного, так и непроизводственного назначения или на транспорте, пожары, взрывы, высвобождение различных видов энергии и/или выбросы в окружающую среду радиоактивных веществ, материалов или опасных химических веществ.</w:t>
      </w:r>
    </w:p>
    <w:p w:rsidR="005B00EF" w:rsidRPr="007861BF" w:rsidRDefault="005B00EF" w:rsidP="005B00EF">
      <w:pPr>
        <w:spacing w:line="360" w:lineRule="auto"/>
        <w:ind w:firstLine="708"/>
        <w:jc w:val="both"/>
      </w:pPr>
      <w:r w:rsidRPr="007861BF">
        <w:t>Катастрофа – это крупная авария, повлекшая за собой человеческие жертвы, ущерб здоровью людей, а также приведшая к серьезному ущербу окружающей среде.</w:t>
      </w:r>
    </w:p>
    <w:p w:rsidR="005B00EF" w:rsidRPr="007861BF" w:rsidRDefault="005B00EF" w:rsidP="005B00EF">
      <w:pPr>
        <w:spacing w:line="360" w:lineRule="auto"/>
        <w:ind w:firstLine="708"/>
        <w:jc w:val="both"/>
      </w:pPr>
      <w:r w:rsidRPr="007861BF">
        <w:lastRenderedPageBreak/>
        <w:t>На территории Царевщинского сельсовета возможно возникновение следующих техногенных чрезвычайных ситуаций:</w:t>
      </w:r>
    </w:p>
    <w:p w:rsidR="005B00EF" w:rsidRPr="007861BF" w:rsidRDefault="005B00EF" w:rsidP="005B00EF">
      <w:pPr>
        <w:spacing w:line="360" w:lineRule="auto"/>
        <w:ind w:firstLine="709"/>
        <w:jc w:val="both"/>
      </w:pPr>
      <w:r w:rsidRPr="007861BF">
        <w:t>Таблица 21. Возможные источники техногенной чрезвычайной ситуации.</w:t>
      </w:r>
    </w:p>
    <w:tbl>
      <w:tblPr>
        <w:tblW w:w="106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0"/>
        <w:gridCol w:w="2534"/>
        <w:gridCol w:w="2831"/>
        <w:gridCol w:w="2358"/>
        <w:gridCol w:w="2355"/>
      </w:tblGrid>
      <w:tr w:rsidR="005B00EF" w:rsidRPr="007861BF" w:rsidTr="00EE66F9">
        <w:tc>
          <w:tcPr>
            <w:tcW w:w="546" w:type="dxa"/>
            <w:shd w:val="clear" w:color="auto" w:fill="auto"/>
            <w:vAlign w:val="center"/>
          </w:tcPr>
          <w:p w:rsidR="005B00EF" w:rsidRPr="007861BF" w:rsidRDefault="005B00EF" w:rsidP="00EE66F9">
            <w:pPr>
              <w:pStyle w:val="af8"/>
              <w:widowControl w:val="0"/>
              <w:rPr>
                <w:b/>
                <w:color w:val="auto"/>
              </w:rPr>
            </w:pPr>
            <w:r w:rsidRPr="007861BF">
              <w:rPr>
                <w:b/>
                <w:color w:val="auto"/>
              </w:rPr>
              <w:t>№ п/п</w:t>
            </w:r>
          </w:p>
        </w:tc>
        <w:tc>
          <w:tcPr>
            <w:tcW w:w="2539" w:type="dxa"/>
            <w:shd w:val="clear" w:color="auto" w:fill="auto"/>
            <w:vAlign w:val="center"/>
          </w:tcPr>
          <w:p w:rsidR="005B00EF" w:rsidRPr="007861BF" w:rsidRDefault="005B00EF" w:rsidP="00EE66F9">
            <w:pPr>
              <w:pStyle w:val="af8"/>
              <w:widowControl w:val="0"/>
              <w:rPr>
                <w:b/>
                <w:color w:val="auto"/>
              </w:rPr>
            </w:pPr>
            <w:r w:rsidRPr="007861BF">
              <w:rPr>
                <w:b/>
                <w:color w:val="auto"/>
              </w:rPr>
              <w:t>Источник техногенной ЧС</w:t>
            </w:r>
          </w:p>
        </w:tc>
        <w:tc>
          <w:tcPr>
            <w:tcW w:w="2835" w:type="dxa"/>
            <w:shd w:val="clear" w:color="auto" w:fill="auto"/>
            <w:vAlign w:val="center"/>
          </w:tcPr>
          <w:p w:rsidR="005B00EF" w:rsidRPr="007861BF" w:rsidRDefault="005B00EF" w:rsidP="00EE66F9">
            <w:pPr>
              <w:pStyle w:val="af8"/>
              <w:widowControl w:val="0"/>
              <w:rPr>
                <w:b/>
                <w:color w:val="auto"/>
              </w:rPr>
            </w:pPr>
            <w:r w:rsidRPr="007861BF">
              <w:rPr>
                <w:b/>
                <w:color w:val="auto"/>
              </w:rPr>
              <w:t>Характеристика источника ЧС</w:t>
            </w:r>
          </w:p>
        </w:tc>
        <w:tc>
          <w:tcPr>
            <w:tcW w:w="2359" w:type="dxa"/>
            <w:shd w:val="clear" w:color="auto" w:fill="auto"/>
            <w:vAlign w:val="center"/>
          </w:tcPr>
          <w:p w:rsidR="005B00EF" w:rsidRPr="007861BF" w:rsidRDefault="005B00EF" w:rsidP="00EE66F9">
            <w:pPr>
              <w:pStyle w:val="Default"/>
              <w:widowControl w:val="0"/>
              <w:jc w:val="center"/>
              <w:rPr>
                <w:b/>
                <w:bCs/>
              </w:rPr>
            </w:pPr>
            <w:r w:rsidRPr="007861BF">
              <w:rPr>
                <w:b/>
                <w:bCs/>
              </w:rPr>
              <w:t>Возможные последствия ЧС для населения и территорий</w:t>
            </w:r>
          </w:p>
        </w:tc>
        <w:tc>
          <w:tcPr>
            <w:tcW w:w="2359" w:type="dxa"/>
            <w:shd w:val="clear" w:color="auto" w:fill="auto"/>
            <w:vAlign w:val="center"/>
          </w:tcPr>
          <w:p w:rsidR="005B00EF" w:rsidRPr="007861BF" w:rsidRDefault="005B00EF" w:rsidP="00EE66F9">
            <w:pPr>
              <w:pStyle w:val="Default"/>
              <w:widowControl w:val="0"/>
              <w:jc w:val="center"/>
              <w:rPr>
                <w:b/>
                <w:bCs/>
              </w:rPr>
            </w:pPr>
            <w:r w:rsidRPr="007861BF">
              <w:rPr>
                <w:b/>
                <w:bCs/>
              </w:rPr>
              <w:t>Объект/ территория на которой возможно возникновение ЧС в границах муниципального образования</w:t>
            </w:r>
          </w:p>
        </w:tc>
      </w:tr>
      <w:tr w:rsidR="005B00EF" w:rsidRPr="007861BF" w:rsidTr="00EE66F9">
        <w:tc>
          <w:tcPr>
            <w:tcW w:w="546" w:type="dxa"/>
            <w:shd w:val="clear" w:color="auto" w:fill="auto"/>
            <w:vAlign w:val="center"/>
          </w:tcPr>
          <w:p w:rsidR="005B00EF" w:rsidRPr="007861BF" w:rsidRDefault="005B00EF" w:rsidP="00EE66F9">
            <w:pPr>
              <w:pStyle w:val="af8"/>
              <w:widowControl w:val="0"/>
              <w:rPr>
                <w:b/>
                <w:color w:val="auto"/>
              </w:rPr>
            </w:pPr>
            <w:r w:rsidRPr="007861BF">
              <w:rPr>
                <w:b/>
                <w:color w:val="auto"/>
              </w:rPr>
              <w:t>1</w:t>
            </w:r>
          </w:p>
        </w:tc>
        <w:tc>
          <w:tcPr>
            <w:tcW w:w="2539" w:type="dxa"/>
            <w:shd w:val="clear" w:color="auto" w:fill="auto"/>
            <w:vAlign w:val="center"/>
          </w:tcPr>
          <w:p w:rsidR="005B00EF" w:rsidRPr="007861BF" w:rsidRDefault="005B00EF" w:rsidP="00EE66F9">
            <w:pPr>
              <w:pStyle w:val="af8"/>
              <w:widowControl w:val="0"/>
              <w:rPr>
                <w:b/>
                <w:color w:val="auto"/>
              </w:rPr>
            </w:pPr>
            <w:r w:rsidRPr="007861BF">
              <w:rPr>
                <w:b/>
                <w:color w:val="auto"/>
              </w:rPr>
              <w:t>АВАРИИ</w:t>
            </w:r>
          </w:p>
        </w:tc>
        <w:tc>
          <w:tcPr>
            <w:tcW w:w="2835" w:type="dxa"/>
            <w:shd w:val="clear" w:color="auto" w:fill="auto"/>
            <w:vAlign w:val="center"/>
          </w:tcPr>
          <w:p w:rsidR="005B00EF" w:rsidRPr="007861BF" w:rsidRDefault="005B00EF" w:rsidP="00EE66F9">
            <w:pPr>
              <w:pStyle w:val="af8"/>
              <w:widowControl w:val="0"/>
              <w:rPr>
                <w:b/>
                <w:color w:val="auto"/>
              </w:rPr>
            </w:pPr>
          </w:p>
        </w:tc>
        <w:tc>
          <w:tcPr>
            <w:tcW w:w="2359" w:type="dxa"/>
            <w:shd w:val="clear" w:color="auto" w:fill="auto"/>
            <w:vAlign w:val="center"/>
          </w:tcPr>
          <w:p w:rsidR="005B00EF" w:rsidRPr="007861BF" w:rsidRDefault="005B00EF" w:rsidP="00EE66F9">
            <w:pPr>
              <w:pStyle w:val="Default"/>
              <w:widowControl w:val="0"/>
              <w:jc w:val="center"/>
              <w:rPr>
                <w:b/>
                <w:bCs/>
              </w:rPr>
            </w:pPr>
          </w:p>
        </w:tc>
        <w:tc>
          <w:tcPr>
            <w:tcW w:w="2359" w:type="dxa"/>
            <w:shd w:val="clear" w:color="auto" w:fill="auto"/>
            <w:vAlign w:val="center"/>
          </w:tcPr>
          <w:p w:rsidR="005B00EF" w:rsidRPr="007861BF" w:rsidRDefault="005B00EF" w:rsidP="00EE66F9">
            <w:pPr>
              <w:pStyle w:val="Default"/>
              <w:widowControl w:val="0"/>
              <w:jc w:val="center"/>
              <w:rPr>
                <w:b/>
                <w:bCs/>
              </w:rPr>
            </w:pP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1.1</w:t>
            </w:r>
          </w:p>
        </w:tc>
        <w:tc>
          <w:tcPr>
            <w:tcW w:w="2539" w:type="dxa"/>
            <w:shd w:val="clear" w:color="auto" w:fill="auto"/>
            <w:vAlign w:val="center"/>
          </w:tcPr>
          <w:p w:rsidR="005B00EF" w:rsidRPr="007861BF" w:rsidRDefault="005B00EF" w:rsidP="00EE66F9">
            <w:pPr>
              <w:pStyle w:val="Default"/>
              <w:widowControl w:val="0"/>
              <w:rPr>
                <w:color w:val="auto"/>
              </w:rPr>
            </w:pPr>
            <w:r w:rsidRPr="007861BF">
              <w:rPr>
                <w:color w:val="auto"/>
              </w:rPr>
              <w:t>Авария на трубопроводе</w:t>
            </w:r>
          </w:p>
        </w:tc>
        <w:tc>
          <w:tcPr>
            <w:tcW w:w="2835" w:type="dxa"/>
            <w:shd w:val="clear" w:color="auto" w:fill="auto"/>
            <w:vAlign w:val="center"/>
          </w:tcPr>
          <w:p w:rsidR="005B00EF" w:rsidRPr="007861BF" w:rsidRDefault="005B00EF" w:rsidP="00EE66F9">
            <w:pPr>
              <w:pStyle w:val="af8"/>
              <w:widowControl w:val="0"/>
              <w:rPr>
                <w:color w:val="auto"/>
              </w:rPr>
            </w:pPr>
            <w:r w:rsidRPr="007861BF">
              <w:rPr>
                <w:color w:val="auto"/>
              </w:rPr>
              <w:t>Авария на трассе трубопровода, связанная с выбросом и выливом под давлением опасных химических или пожаровзрывоопасных веществ, приводящая к возникновению техногенной чрезвычайной ситуации</w:t>
            </w:r>
          </w:p>
        </w:tc>
        <w:tc>
          <w:tcPr>
            <w:tcW w:w="2359" w:type="dxa"/>
            <w:shd w:val="clear" w:color="auto" w:fill="auto"/>
            <w:vAlign w:val="center"/>
          </w:tcPr>
          <w:p w:rsidR="005B00EF" w:rsidRPr="007861BF" w:rsidRDefault="005B00EF" w:rsidP="00EE66F9">
            <w:pPr>
              <w:pStyle w:val="af8"/>
              <w:widowControl w:val="0"/>
              <w:rPr>
                <w:color w:val="auto"/>
              </w:rPr>
            </w:pPr>
            <w:r w:rsidRPr="007861BF">
              <w:t>Нарушение условий жизнедеятельности, травматизм и гибель людей, пожары, загрязнение окружающей среды</w:t>
            </w: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Газопроводы</w:t>
            </w: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1.2</w:t>
            </w:r>
          </w:p>
        </w:tc>
        <w:tc>
          <w:tcPr>
            <w:tcW w:w="2539" w:type="dxa"/>
            <w:shd w:val="clear" w:color="auto" w:fill="auto"/>
            <w:vAlign w:val="center"/>
          </w:tcPr>
          <w:p w:rsidR="005B00EF" w:rsidRPr="007861BF" w:rsidRDefault="005B00EF" w:rsidP="00EE66F9">
            <w:pPr>
              <w:pStyle w:val="Default"/>
              <w:widowControl w:val="0"/>
              <w:jc w:val="center"/>
              <w:rPr>
                <w:color w:val="auto"/>
              </w:rPr>
            </w:pPr>
            <w:r w:rsidRPr="007861BF">
              <w:rPr>
                <w:color w:val="auto"/>
              </w:rPr>
              <w:t>Гидродинамическая авария</w:t>
            </w:r>
          </w:p>
        </w:tc>
        <w:tc>
          <w:tcPr>
            <w:tcW w:w="2835" w:type="dxa"/>
            <w:shd w:val="clear" w:color="auto" w:fill="auto"/>
            <w:vAlign w:val="center"/>
          </w:tcPr>
          <w:p w:rsidR="005B00EF" w:rsidRPr="007861BF" w:rsidRDefault="005B00EF" w:rsidP="00EE66F9">
            <w:pPr>
              <w:pStyle w:val="af8"/>
              <w:widowControl w:val="0"/>
              <w:rPr>
                <w:color w:val="auto"/>
              </w:rPr>
            </w:pPr>
            <w:r w:rsidRPr="007861BF">
              <w:rPr>
                <w:color w:val="auto"/>
              </w:rPr>
              <w:t>Авария в гидротехническом сооружении, связанная с распространением с большой скоростью воды и создающая угрозу возникновения техногенной чрезвычайной ситуации</w:t>
            </w:r>
          </w:p>
        </w:tc>
        <w:tc>
          <w:tcPr>
            <w:tcW w:w="2359" w:type="dxa"/>
            <w:shd w:val="clear" w:color="auto" w:fill="auto"/>
          </w:tcPr>
          <w:p w:rsidR="005B00EF" w:rsidRPr="007861BF" w:rsidRDefault="005B00EF" w:rsidP="00EE66F9">
            <w:pPr>
              <w:pStyle w:val="af8"/>
              <w:widowControl w:val="0"/>
              <w:rPr>
                <w:color w:val="auto"/>
              </w:rPr>
            </w:pPr>
            <w:r w:rsidRPr="007861BF">
              <w:t>Повреждение  и разрушения гидроузлов и кратковременное или долговременное прекращение ими своих функций, поражение людей и разрушение сооружений волной прорыва, образующейся в результате разрушения гидротехнического сооружения</w:t>
            </w: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На территории муниципального образования отсутствуют крупные гидротехнические сооружения и объекты</w:t>
            </w: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1.3</w:t>
            </w:r>
          </w:p>
        </w:tc>
        <w:tc>
          <w:tcPr>
            <w:tcW w:w="2539" w:type="dxa"/>
            <w:shd w:val="clear" w:color="auto" w:fill="auto"/>
            <w:vAlign w:val="center"/>
          </w:tcPr>
          <w:p w:rsidR="005B00EF" w:rsidRPr="007861BF" w:rsidRDefault="005B00EF" w:rsidP="00EE66F9">
            <w:pPr>
              <w:pStyle w:val="Default"/>
              <w:widowControl w:val="0"/>
              <w:rPr>
                <w:color w:val="auto"/>
              </w:rPr>
            </w:pPr>
            <w:r w:rsidRPr="007861BF">
              <w:rPr>
                <w:color w:val="auto"/>
              </w:rPr>
              <w:t>Транспортная авария</w:t>
            </w:r>
          </w:p>
        </w:tc>
        <w:tc>
          <w:tcPr>
            <w:tcW w:w="2835" w:type="dxa"/>
            <w:shd w:val="clear" w:color="auto" w:fill="auto"/>
            <w:vAlign w:val="center"/>
          </w:tcPr>
          <w:p w:rsidR="005B00EF" w:rsidRPr="007861BF" w:rsidRDefault="005B00EF" w:rsidP="00EE66F9">
            <w:pPr>
              <w:pStyle w:val="af8"/>
              <w:widowControl w:val="0"/>
              <w:rPr>
                <w:color w:val="auto"/>
              </w:rPr>
            </w:pPr>
            <w:r w:rsidRPr="007861BF">
              <w:rPr>
                <w:color w:val="auto"/>
              </w:rPr>
              <w:t xml:space="preserve">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w:t>
            </w:r>
          </w:p>
          <w:p w:rsidR="005B00EF" w:rsidRPr="007861BF" w:rsidRDefault="005B00EF" w:rsidP="00EE66F9">
            <w:pPr>
              <w:pStyle w:val="af8"/>
              <w:widowControl w:val="0"/>
              <w:rPr>
                <w:color w:val="auto"/>
              </w:rPr>
            </w:pPr>
            <w:r w:rsidRPr="007861BF">
              <w:rPr>
                <w:color w:val="auto"/>
              </w:rPr>
              <w:t>среде.</w:t>
            </w:r>
          </w:p>
        </w:tc>
        <w:tc>
          <w:tcPr>
            <w:tcW w:w="2359" w:type="dxa"/>
            <w:shd w:val="clear" w:color="auto" w:fill="auto"/>
            <w:vAlign w:val="center"/>
          </w:tcPr>
          <w:p w:rsidR="005B00EF" w:rsidRPr="007861BF" w:rsidRDefault="005B00EF" w:rsidP="00EE66F9">
            <w:pPr>
              <w:pStyle w:val="af8"/>
              <w:widowControl w:val="0"/>
              <w:rPr>
                <w:color w:val="auto"/>
              </w:rPr>
            </w:pPr>
            <w:r w:rsidRPr="007861BF">
              <w:t>Травматизм и гибель людей, уничтожение и повреждение транспортных сооружений и средств, ущерб окружающей среде</w:t>
            </w: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Автомобильные дороги федерального, регионального и местного значений</w:t>
            </w:r>
          </w:p>
        </w:tc>
      </w:tr>
    </w:tbl>
    <w:p w:rsidR="005B00EF" w:rsidRPr="007861BF" w:rsidRDefault="005B00EF" w:rsidP="005B00EF">
      <w:pPr>
        <w:pStyle w:val="af8"/>
        <w:rPr>
          <w:color w:val="auto"/>
        </w:rPr>
        <w:sectPr w:rsidR="005B00EF" w:rsidRPr="007861BF" w:rsidSect="00455387">
          <w:pgSz w:w="11906" w:h="16838"/>
          <w:pgMar w:top="1134" w:right="850" w:bottom="1134" w:left="1134" w:header="708" w:footer="708" w:gutter="0"/>
          <w:cols w:space="708"/>
          <w:titlePg/>
          <w:docGrid w:linePitch="360"/>
        </w:sectPr>
      </w:pPr>
    </w:p>
    <w:tbl>
      <w:tblPr>
        <w:tblW w:w="106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46"/>
        <w:gridCol w:w="2539"/>
        <w:gridCol w:w="2693"/>
        <w:gridCol w:w="2501"/>
        <w:gridCol w:w="2359"/>
      </w:tblGrid>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p>
        </w:tc>
        <w:tc>
          <w:tcPr>
            <w:tcW w:w="2539" w:type="dxa"/>
            <w:shd w:val="clear" w:color="auto" w:fill="auto"/>
            <w:vAlign w:val="center"/>
          </w:tcPr>
          <w:p w:rsidR="005B00EF" w:rsidRPr="007861BF" w:rsidRDefault="005B00EF" w:rsidP="00EE66F9">
            <w:pPr>
              <w:pStyle w:val="Default"/>
              <w:widowControl w:val="0"/>
              <w:rPr>
                <w:color w:val="auto"/>
              </w:rPr>
            </w:pPr>
          </w:p>
        </w:tc>
        <w:tc>
          <w:tcPr>
            <w:tcW w:w="2693" w:type="dxa"/>
            <w:shd w:val="clear" w:color="auto" w:fill="auto"/>
            <w:vAlign w:val="center"/>
          </w:tcPr>
          <w:p w:rsidR="005B00EF" w:rsidRPr="007861BF" w:rsidRDefault="005B00EF" w:rsidP="00EE66F9">
            <w:pPr>
              <w:pStyle w:val="af8"/>
              <w:widowControl w:val="0"/>
              <w:rPr>
                <w:color w:val="auto"/>
              </w:rPr>
            </w:pPr>
            <w:r w:rsidRPr="007861BF">
              <w:rPr>
                <w:color w:val="auto"/>
              </w:rPr>
              <w:t>Транспортные аварии разделяют по видам транспорта, на которых они произошли, и/или по поражающим факторам опасных грузов</w:t>
            </w:r>
          </w:p>
        </w:tc>
        <w:tc>
          <w:tcPr>
            <w:tcW w:w="2501" w:type="dxa"/>
            <w:shd w:val="clear" w:color="auto" w:fill="auto"/>
            <w:vAlign w:val="center"/>
          </w:tcPr>
          <w:p w:rsidR="005B00EF" w:rsidRPr="007861BF" w:rsidRDefault="005B00EF" w:rsidP="00EE66F9">
            <w:pPr>
              <w:pStyle w:val="af8"/>
              <w:widowControl w:val="0"/>
              <w:rPr>
                <w:color w:val="auto"/>
              </w:rPr>
            </w:pPr>
          </w:p>
        </w:tc>
        <w:tc>
          <w:tcPr>
            <w:tcW w:w="2359" w:type="dxa"/>
            <w:shd w:val="clear" w:color="auto" w:fill="auto"/>
            <w:vAlign w:val="center"/>
          </w:tcPr>
          <w:p w:rsidR="005B00EF" w:rsidRPr="007861BF" w:rsidRDefault="005B00EF" w:rsidP="00EE66F9">
            <w:pPr>
              <w:pStyle w:val="af8"/>
              <w:widowControl w:val="0"/>
              <w:rPr>
                <w:color w:val="auto"/>
              </w:rPr>
            </w:pP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1.4</w:t>
            </w:r>
          </w:p>
        </w:tc>
        <w:tc>
          <w:tcPr>
            <w:tcW w:w="2539" w:type="dxa"/>
            <w:shd w:val="clear" w:color="auto" w:fill="auto"/>
            <w:vAlign w:val="center"/>
          </w:tcPr>
          <w:p w:rsidR="005B00EF" w:rsidRPr="007861BF" w:rsidRDefault="005B00EF" w:rsidP="00EE66F9">
            <w:pPr>
              <w:pStyle w:val="Default"/>
              <w:widowControl w:val="0"/>
              <w:jc w:val="center"/>
              <w:rPr>
                <w:color w:val="auto"/>
              </w:rPr>
            </w:pPr>
            <w:r w:rsidRPr="007861BF">
              <w:rPr>
                <w:color w:val="auto"/>
              </w:rPr>
              <w:t>Железнодорожная авария</w:t>
            </w:r>
          </w:p>
        </w:tc>
        <w:tc>
          <w:tcPr>
            <w:tcW w:w="2693" w:type="dxa"/>
            <w:shd w:val="clear" w:color="auto" w:fill="auto"/>
            <w:vAlign w:val="center"/>
          </w:tcPr>
          <w:p w:rsidR="005B00EF" w:rsidRPr="007861BF" w:rsidRDefault="005B00EF" w:rsidP="00EE66F9">
            <w:pPr>
              <w:pStyle w:val="af8"/>
              <w:widowControl w:val="0"/>
              <w:rPr>
                <w:color w:val="auto"/>
              </w:rPr>
            </w:pPr>
            <w:r w:rsidRPr="007861BF">
              <w:rPr>
                <w:color w:val="auto"/>
              </w:rPr>
              <w:t>Авария на железнодорожном транспорте, повлекшая за собой повреждение одной или нескольких единиц подвижного состава до степени капитального ремонта и/или гибель одного или нескольких человек, причинение пострадавшим телесных повреждений различной степени тяжести либо полный перерыв движения на аварийном участке, превышающий нормативное время</w:t>
            </w:r>
          </w:p>
        </w:tc>
        <w:tc>
          <w:tcPr>
            <w:tcW w:w="2501" w:type="dxa"/>
            <w:shd w:val="clear" w:color="auto" w:fill="auto"/>
            <w:vAlign w:val="center"/>
          </w:tcPr>
          <w:p w:rsidR="005B00EF" w:rsidRPr="007861BF" w:rsidRDefault="005B00EF" w:rsidP="00EE66F9">
            <w:pPr>
              <w:pStyle w:val="Default"/>
              <w:widowControl w:val="0"/>
              <w:jc w:val="center"/>
            </w:pPr>
            <w:r w:rsidRPr="007861BF">
              <w:t>Травматизм и гибель людей</w:t>
            </w:r>
          </w:p>
          <w:p w:rsidR="005B00EF" w:rsidRPr="007861BF" w:rsidRDefault="005B00EF" w:rsidP="00EE66F9">
            <w:pPr>
              <w:pStyle w:val="Default"/>
              <w:widowControl w:val="0"/>
              <w:jc w:val="center"/>
            </w:pPr>
            <w:r w:rsidRPr="007861BF">
              <w:t>Пожары</w:t>
            </w:r>
          </w:p>
          <w:p w:rsidR="005B00EF" w:rsidRPr="007861BF" w:rsidRDefault="005B00EF" w:rsidP="00EE66F9">
            <w:pPr>
              <w:pStyle w:val="Default"/>
              <w:widowControl w:val="0"/>
              <w:jc w:val="center"/>
            </w:pPr>
            <w:r w:rsidRPr="007861BF">
              <w:t>Загрязнение окружающей среды</w:t>
            </w:r>
          </w:p>
          <w:p w:rsidR="005B00EF" w:rsidRPr="007861BF" w:rsidRDefault="005B00EF" w:rsidP="00EE66F9">
            <w:pPr>
              <w:pStyle w:val="af8"/>
              <w:widowControl w:val="0"/>
              <w:rPr>
                <w:color w:val="auto"/>
              </w:rPr>
            </w:pPr>
            <w:r w:rsidRPr="007861BF">
              <w:t>Ущерб транспортным средствам</w:t>
            </w: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На территории муниципального образования отсутствуют объекты железнодорожного транспорта</w:t>
            </w: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1.5</w:t>
            </w:r>
          </w:p>
        </w:tc>
        <w:tc>
          <w:tcPr>
            <w:tcW w:w="2539" w:type="dxa"/>
            <w:shd w:val="clear" w:color="auto" w:fill="auto"/>
            <w:vAlign w:val="center"/>
          </w:tcPr>
          <w:p w:rsidR="005B00EF" w:rsidRPr="007861BF" w:rsidRDefault="005B00EF" w:rsidP="00EE66F9">
            <w:pPr>
              <w:pStyle w:val="Default"/>
              <w:widowControl w:val="0"/>
              <w:jc w:val="center"/>
              <w:rPr>
                <w:color w:val="auto"/>
              </w:rPr>
            </w:pPr>
            <w:r w:rsidRPr="007861BF">
              <w:rPr>
                <w:color w:val="auto"/>
              </w:rPr>
              <w:t>Химическая авария</w:t>
            </w:r>
          </w:p>
        </w:tc>
        <w:tc>
          <w:tcPr>
            <w:tcW w:w="2693" w:type="dxa"/>
            <w:shd w:val="clear" w:color="auto" w:fill="auto"/>
            <w:vAlign w:val="center"/>
          </w:tcPr>
          <w:p w:rsidR="005B00EF" w:rsidRPr="007861BF" w:rsidRDefault="005B00EF" w:rsidP="00EE66F9">
            <w:pPr>
              <w:pStyle w:val="af8"/>
              <w:widowControl w:val="0"/>
              <w:rPr>
                <w:color w:val="auto"/>
              </w:rPr>
            </w:pPr>
            <w:r w:rsidRPr="007861BF">
              <w:rPr>
                <w:color w:val="auto"/>
              </w:rPr>
              <w:t>Авария на химически опасном объекте, сопровождающаяся проливом или выбросом аварийно химически опасных веществ, способная привести к массовому поражению людей, животных и растений</w:t>
            </w:r>
          </w:p>
        </w:tc>
        <w:tc>
          <w:tcPr>
            <w:tcW w:w="2501" w:type="dxa"/>
            <w:shd w:val="clear" w:color="auto" w:fill="auto"/>
            <w:vAlign w:val="center"/>
          </w:tcPr>
          <w:p w:rsidR="005B00EF" w:rsidRPr="007861BF" w:rsidRDefault="005B00EF" w:rsidP="00EE66F9">
            <w:pPr>
              <w:pStyle w:val="Default"/>
              <w:widowControl w:val="0"/>
              <w:jc w:val="center"/>
            </w:pP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На территории муниципального образования химически опасные объекты отсутствуют</w:t>
            </w: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2</w:t>
            </w:r>
          </w:p>
        </w:tc>
        <w:tc>
          <w:tcPr>
            <w:tcW w:w="2539" w:type="dxa"/>
            <w:shd w:val="clear" w:color="auto" w:fill="auto"/>
            <w:vAlign w:val="center"/>
          </w:tcPr>
          <w:p w:rsidR="005B00EF" w:rsidRPr="007861BF" w:rsidRDefault="005B00EF" w:rsidP="00EE66F9">
            <w:pPr>
              <w:pStyle w:val="Default"/>
              <w:widowControl w:val="0"/>
              <w:jc w:val="center"/>
              <w:rPr>
                <w:b/>
                <w:color w:val="auto"/>
              </w:rPr>
            </w:pPr>
            <w:r w:rsidRPr="007861BF">
              <w:rPr>
                <w:b/>
                <w:color w:val="auto"/>
              </w:rPr>
              <w:t>ПОЖАР</w:t>
            </w:r>
          </w:p>
        </w:tc>
        <w:tc>
          <w:tcPr>
            <w:tcW w:w="2693" w:type="dxa"/>
            <w:shd w:val="clear" w:color="auto" w:fill="auto"/>
            <w:vAlign w:val="center"/>
          </w:tcPr>
          <w:p w:rsidR="005B00EF" w:rsidRPr="007861BF" w:rsidRDefault="005B00EF" w:rsidP="00EE66F9">
            <w:pPr>
              <w:pStyle w:val="af8"/>
              <w:widowControl w:val="0"/>
              <w:rPr>
                <w:color w:val="auto"/>
              </w:rPr>
            </w:pPr>
            <w:r w:rsidRPr="007861BF">
              <w:rPr>
                <w:color w:val="auto"/>
              </w:rPr>
              <w:t>Неконтролируемое горение, причиняющее материальный ущерб, вред жизни и здоровью граждан, интересам общества и государства</w:t>
            </w:r>
          </w:p>
        </w:tc>
        <w:tc>
          <w:tcPr>
            <w:tcW w:w="2501" w:type="dxa"/>
            <w:shd w:val="clear" w:color="auto" w:fill="auto"/>
          </w:tcPr>
          <w:p w:rsidR="005B00EF" w:rsidRPr="007861BF" w:rsidRDefault="005B00EF" w:rsidP="00EE66F9">
            <w:pPr>
              <w:pStyle w:val="af8"/>
              <w:widowControl w:val="0"/>
              <w:rPr>
                <w:color w:val="auto"/>
              </w:rPr>
            </w:pPr>
            <w:r w:rsidRPr="007861BF">
              <w:t>Травматизм и гибель людей, загрязнение окружающей среды, разрушение сооружений или технических устройств</w:t>
            </w: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На территории муниципального образования данные объекты отсутствуют</w:t>
            </w:r>
          </w:p>
        </w:tc>
      </w:tr>
      <w:tr w:rsidR="005B00EF" w:rsidRPr="007861BF" w:rsidTr="00EE66F9">
        <w:tc>
          <w:tcPr>
            <w:tcW w:w="546" w:type="dxa"/>
            <w:shd w:val="clear" w:color="auto" w:fill="auto"/>
            <w:vAlign w:val="center"/>
          </w:tcPr>
          <w:p w:rsidR="005B00EF" w:rsidRPr="007861BF" w:rsidRDefault="005B00EF" w:rsidP="00EE66F9">
            <w:pPr>
              <w:pStyle w:val="af8"/>
              <w:widowControl w:val="0"/>
              <w:rPr>
                <w:color w:val="auto"/>
              </w:rPr>
            </w:pPr>
            <w:r w:rsidRPr="007861BF">
              <w:rPr>
                <w:color w:val="auto"/>
              </w:rPr>
              <w:t>3</w:t>
            </w:r>
          </w:p>
        </w:tc>
        <w:tc>
          <w:tcPr>
            <w:tcW w:w="2539" w:type="dxa"/>
            <w:shd w:val="clear" w:color="auto" w:fill="auto"/>
            <w:vAlign w:val="center"/>
          </w:tcPr>
          <w:p w:rsidR="005B00EF" w:rsidRPr="007861BF" w:rsidRDefault="005B00EF" w:rsidP="00EE66F9">
            <w:pPr>
              <w:pStyle w:val="Default"/>
              <w:widowControl w:val="0"/>
              <w:jc w:val="center"/>
              <w:rPr>
                <w:b/>
                <w:color w:val="auto"/>
              </w:rPr>
            </w:pPr>
            <w:r w:rsidRPr="007861BF">
              <w:rPr>
                <w:b/>
                <w:color w:val="auto"/>
              </w:rPr>
              <w:t>ВЗРЫВ</w:t>
            </w:r>
          </w:p>
        </w:tc>
        <w:tc>
          <w:tcPr>
            <w:tcW w:w="2693" w:type="dxa"/>
            <w:shd w:val="clear" w:color="auto" w:fill="auto"/>
            <w:vAlign w:val="center"/>
          </w:tcPr>
          <w:p w:rsidR="005B00EF" w:rsidRPr="007861BF" w:rsidRDefault="005B00EF" w:rsidP="00EE66F9">
            <w:pPr>
              <w:pStyle w:val="af8"/>
              <w:widowControl w:val="0"/>
              <w:rPr>
                <w:color w:val="auto"/>
              </w:rPr>
            </w:pPr>
            <w:r w:rsidRPr="007861BF">
              <w:rPr>
                <w:color w:val="auto"/>
              </w:rPr>
              <w:t>Быстрое химическое превращение среды, сопровождающееся выделением энергии и образованием сжатых газов</w:t>
            </w:r>
          </w:p>
        </w:tc>
        <w:tc>
          <w:tcPr>
            <w:tcW w:w="2501" w:type="dxa"/>
            <w:shd w:val="clear" w:color="auto" w:fill="auto"/>
          </w:tcPr>
          <w:p w:rsidR="005B00EF" w:rsidRPr="007861BF" w:rsidRDefault="005B00EF" w:rsidP="00EE66F9">
            <w:pPr>
              <w:pStyle w:val="Default"/>
              <w:widowControl w:val="0"/>
              <w:jc w:val="center"/>
            </w:pPr>
            <w:r w:rsidRPr="007861BF">
              <w:t>Травматизм и гибель людей, загрязнение окружающей среды, разрушение сооружений или технических устройств</w:t>
            </w:r>
          </w:p>
        </w:tc>
        <w:tc>
          <w:tcPr>
            <w:tcW w:w="2359" w:type="dxa"/>
            <w:shd w:val="clear" w:color="auto" w:fill="auto"/>
            <w:vAlign w:val="center"/>
          </w:tcPr>
          <w:p w:rsidR="005B00EF" w:rsidRPr="007861BF" w:rsidRDefault="005B00EF" w:rsidP="00EE66F9">
            <w:pPr>
              <w:pStyle w:val="af8"/>
              <w:widowControl w:val="0"/>
              <w:rPr>
                <w:color w:val="auto"/>
              </w:rPr>
            </w:pPr>
            <w:r w:rsidRPr="007861BF">
              <w:rPr>
                <w:color w:val="auto"/>
              </w:rPr>
              <w:t>На территории муниципального образования данные объекты отсутствуют</w:t>
            </w:r>
          </w:p>
        </w:tc>
      </w:tr>
    </w:tbl>
    <w:p w:rsidR="005B00EF" w:rsidRPr="007861BF" w:rsidRDefault="005B00EF" w:rsidP="005B00EF">
      <w:pPr>
        <w:spacing w:before="480" w:after="100" w:afterAutospacing="1" w:line="360" w:lineRule="auto"/>
        <w:ind w:right="-1" w:firstLine="709"/>
        <w:contextualSpacing/>
        <w:jc w:val="both"/>
      </w:pPr>
    </w:p>
    <w:p w:rsidR="005B00EF" w:rsidRPr="007861BF" w:rsidRDefault="005B00EF" w:rsidP="005B00EF">
      <w:pPr>
        <w:pStyle w:val="10"/>
        <w:spacing w:line="360" w:lineRule="auto"/>
        <w:jc w:val="both"/>
        <w:rPr>
          <w:rFonts w:ascii="Times New Roman" w:hAnsi="Times New Roman" w:cs="Times New Roman"/>
          <w:sz w:val="24"/>
          <w:szCs w:val="24"/>
        </w:rPr>
      </w:pPr>
      <w:r w:rsidRPr="007861BF">
        <w:rPr>
          <w:rFonts w:ascii="Times New Roman" w:hAnsi="Times New Roman" w:cs="Times New Roman"/>
          <w:sz w:val="24"/>
          <w:szCs w:val="24"/>
        </w:rPr>
        <w:lastRenderedPageBreak/>
        <w:t>17.3. Перечень возможных источников ЧС биолого-социального характера на проектируемой территории.</w:t>
      </w:r>
    </w:p>
    <w:p w:rsidR="005B00EF" w:rsidRPr="007861BF" w:rsidRDefault="005B00EF" w:rsidP="005B00EF">
      <w:pPr>
        <w:tabs>
          <w:tab w:val="left" w:pos="600"/>
        </w:tabs>
        <w:suppressAutoHyphens/>
        <w:spacing w:line="360" w:lineRule="auto"/>
        <w:ind w:firstLine="600"/>
        <w:jc w:val="both"/>
      </w:pPr>
      <w:r w:rsidRPr="007861BF">
        <w:t>Согласно Межгосударственному стандарту ГОСТ 22.0.04-97/ГОСТ 22.0.04-95. «Безопасность в чрезвычайных ситуациях. Биолого-социальные чрезвычайные ситуации. Термины и определения» (принят и введен в действие Постановлением Госстандарта РФ от 25.01.1995 №16), биолого-социальная чрезвычайная ситуация - это состояние, при котором в результате возникновения источника биолого-социальной чрезвычайной ситуации на определенной территории нарушаются нормальные условия жизни и деятельности людей, существования сельскохозяйственных животных и произрастания растений, возникает угроза жизни и здоровью людей, широкого распространения инфекционных болезней, потерь сельскохозяйственных животных и растений.</w:t>
      </w:r>
    </w:p>
    <w:p w:rsidR="005B00EF" w:rsidRPr="007861BF" w:rsidRDefault="005B00EF" w:rsidP="005B00EF">
      <w:pPr>
        <w:suppressAutoHyphens/>
        <w:spacing w:line="360" w:lineRule="auto"/>
        <w:ind w:firstLine="600"/>
        <w:jc w:val="both"/>
      </w:pPr>
      <w:r w:rsidRPr="007861BF">
        <w:t>Источник биолого-социальной чрезвычайной ситуации - 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w:t>
      </w:r>
    </w:p>
    <w:p w:rsidR="005B00EF" w:rsidRPr="007861BF" w:rsidRDefault="005B00EF" w:rsidP="005B00EF">
      <w:pPr>
        <w:suppressAutoHyphens/>
        <w:spacing w:line="360" w:lineRule="auto"/>
        <w:ind w:firstLine="600"/>
        <w:jc w:val="both"/>
      </w:pPr>
      <w:r w:rsidRPr="007861BF">
        <w:t xml:space="preserve">Наступление биолого-социальных чрезвычайных ситуаций на рассматриваемой территории возможно в осенне-зимний период при заболеваниях гриппом, а также иными инфекционными заболеваниями. </w:t>
      </w:r>
    </w:p>
    <w:p w:rsidR="005B00EF" w:rsidRPr="007861BF" w:rsidRDefault="005B00EF" w:rsidP="005B00EF">
      <w:pPr>
        <w:tabs>
          <w:tab w:val="left" w:pos="600"/>
        </w:tabs>
        <w:suppressAutoHyphens/>
        <w:spacing w:line="360" w:lineRule="auto"/>
        <w:ind w:firstLine="600"/>
        <w:jc w:val="both"/>
      </w:pPr>
      <w:r w:rsidRPr="007861BF">
        <w:t>В результате аварий на водопроводных сетях и связанным с ними нарушением снабжения населения доброкачественной водой возможно возникновение вспышек острых кишечных инфекций.</w:t>
      </w:r>
    </w:p>
    <w:p w:rsidR="005B00EF" w:rsidRPr="007861BF" w:rsidRDefault="005B00EF" w:rsidP="005B00EF">
      <w:pPr>
        <w:suppressAutoHyphens/>
        <w:spacing w:line="360" w:lineRule="auto"/>
        <w:ind w:firstLine="540"/>
        <w:jc w:val="both"/>
      </w:pPr>
      <w:r w:rsidRPr="007861BF">
        <w:t>Также источником возникновения чрезвычайной ситуации биолого-социального характера могут стать места захоронения (кладбища, скотомогильники).</w:t>
      </w:r>
    </w:p>
    <w:p w:rsidR="005B00EF" w:rsidRPr="007861BF" w:rsidRDefault="005B00EF" w:rsidP="005B00EF">
      <w:r w:rsidRPr="007861BF">
        <w:t>На территории поселения скотомогильники отсутствуют.</w:t>
      </w:r>
    </w:p>
    <w:p w:rsidR="005B00EF" w:rsidRPr="007861BF" w:rsidRDefault="005B00EF" w:rsidP="005B00EF"/>
    <w:p w:rsidR="005B00EF" w:rsidRPr="007861BF" w:rsidRDefault="005B00EF" w:rsidP="005B00EF">
      <w:pPr>
        <w:pStyle w:val="10"/>
        <w:spacing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17.4. Основные мероприятия по предотвращению возникновения чрезвычайных ситуаций техногенного и природного характера</w:t>
      </w:r>
    </w:p>
    <w:p w:rsidR="005B00EF" w:rsidRPr="007861BF" w:rsidRDefault="005B00EF" w:rsidP="005B00EF">
      <w:pPr>
        <w:spacing w:line="360" w:lineRule="auto"/>
        <w:ind w:firstLine="709"/>
        <w:jc w:val="both"/>
      </w:pPr>
      <w:r w:rsidRPr="007861BF">
        <w:t>Разработка и осуществление мероприятий по повышению устойчивости функционирования планируемой территории осуществляется заблаговременно, за исключением мероприятий, исполнение которых предусмотрено в режиме ЧС. Они планируются в режиме 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направленных на максимальное снижение воздействия поражающих факторов при ЧС мирного и военного времени.</w:t>
      </w:r>
    </w:p>
    <w:p w:rsidR="005B00EF" w:rsidRPr="007861BF" w:rsidRDefault="005B00EF" w:rsidP="005B00EF">
      <w:pPr>
        <w:spacing w:line="360" w:lineRule="auto"/>
        <w:ind w:firstLine="708"/>
        <w:jc w:val="both"/>
      </w:pPr>
      <w:r w:rsidRPr="007861BF">
        <w:lastRenderedPageBreak/>
        <w:t>Организационные мероприятия предусматривают планирование действий руководящего состава, дежурных служб и дежурного персонала объектов планируемой территории, штатных и нештатных аварийно-спасательных формирований, аварийно-восстановительных работ. Инженерно-технические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rsidR="005B00EF" w:rsidRPr="007861BF" w:rsidRDefault="005B00EF" w:rsidP="005B00EF">
      <w:pPr>
        <w:spacing w:line="360" w:lineRule="auto"/>
        <w:ind w:firstLine="708"/>
        <w:jc w:val="both"/>
      </w:pPr>
      <w:r w:rsidRPr="007861BF">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rsidR="005B00EF" w:rsidRPr="007861BF" w:rsidRDefault="005B00EF" w:rsidP="005B00EF">
      <w:pPr>
        <w:spacing w:line="360" w:lineRule="auto"/>
        <w:ind w:firstLine="708"/>
        <w:jc w:val="both"/>
      </w:pPr>
      <w:r w:rsidRPr="007861BF">
        <w:t>Основными этапами планирования мероприятий по предупреждению чрезвычайных ситуаций являются:</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t>определение учреждений и организаций, которые могут быть задействованы при планировании и организации мероприятий по предупреждению чрезвычайных ситуаций;</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t>оценка состояния безопасности населения и территорий (оформление паспорта безопасности сельсовета);</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t>оценка риска возникновения чрезвычайных ситуаций на опасных производственных объектах и в поселении;</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t>выявление наиболее опасных источников чрезвычайных ситуаций природного, техногенного, биолого-социального и иного характера;</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t xml:space="preserve">выбор и технико-экономическое обоснование организационных и инженерно-технических мероприятий по предотвращению (снижению риска) возникновения источников техногенных чрезвычайных ситуаций (совершенствование основных </w:t>
      </w:r>
      <w:r w:rsidRPr="007861BF">
        <w:rPr>
          <w:spacing w:val="-1"/>
        </w:rPr>
        <w:t xml:space="preserve">фондов, повышение надежности производственных процессов в интересах обеспечения безаварийности производства и локализации зон воздействия поражающих факторов и </w:t>
      </w:r>
      <w:r w:rsidRPr="007861BF">
        <w:t>др.);</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rPr>
          <w:spacing w:val="-1"/>
        </w:rPr>
        <w:t xml:space="preserve">выбор и технико-экономическое обоснование мероприятий по смягчению последствий </w:t>
      </w:r>
      <w:r w:rsidRPr="007861BF">
        <w:rPr>
          <w:spacing w:val="-2"/>
        </w:rPr>
        <w:t xml:space="preserve">воздействия источников чрезвычайных ситуаций на население, объекты экономики и </w:t>
      </w:r>
      <w:r w:rsidRPr="007861BF">
        <w:t xml:space="preserve">природную среду по следующим направлениям: защита населения и его </w:t>
      </w:r>
      <w:r w:rsidRPr="007861BF">
        <w:rPr>
          <w:spacing w:val="-1"/>
        </w:rPr>
        <w:t xml:space="preserve">первоочередное жизнеобеспечение в условиях чрезвычайных ситуаций; рациональное размещение производительных сил на территории субъекта Российской Федерации: рациональное природопользование; инженерная защита территории; локализация зон воздействия поражающих факторов источников чрезвычайных ситуаций; подготовка </w:t>
      </w:r>
      <w:r w:rsidRPr="007861BF">
        <w:t xml:space="preserve">объектов и систем жизнеобеспечения населения к работе в условиях чрезвычайных ситуаций; подготовка к проведению аварийно-спасательных и других неотложных </w:t>
      </w:r>
      <w:r w:rsidRPr="007861BF">
        <w:rPr>
          <w:spacing w:val="-2"/>
        </w:rPr>
        <w:t xml:space="preserve">работ; </w:t>
      </w:r>
      <w:r w:rsidRPr="007861BF">
        <w:rPr>
          <w:spacing w:val="-2"/>
        </w:rPr>
        <w:lastRenderedPageBreak/>
        <w:t xml:space="preserve">создание фонда страховой документации; подготовка системы управления, сил и </w:t>
      </w:r>
      <w:r w:rsidRPr="007861BF">
        <w:t xml:space="preserve">средств территориальных и функциональных подсистем РСЧС к ликвидации </w:t>
      </w:r>
      <w:r w:rsidRPr="007861BF">
        <w:rPr>
          <w:spacing w:val="-2"/>
        </w:rPr>
        <w:t xml:space="preserve">последствий аварий, катастроф и стихийных бедствий: информирование населения о </w:t>
      </w:r>
      <w:r w:rsidRPr="007861BF">
        <w:t>возможных опасностях и подготовка его к действиям в условиях чрезвычайных ситуаций;</w:t>
      </w:r>
    </w:p>
    <w:p w:rsidR="005B00EF" w:rsidRPr="007861BF" w:rsidRDefault="005B00EF" w:rsidP="005B00EF">
      <w:pPr>
        <w:widowControl w:val="0"/>
        <w:numPr>
          <w:ilvl w:val="0"/>
          <w:numId w:val="28"/>
        </w:numPr>
        <w:shd w:val="clear" w:color="auto" w:fill="FFFFFF"/>
        <w:tabs>
          <w:tab w:val="clear" w:pos="720"/>
          <w:tab w:val="left" w:pos="993"/>
        </w:tabs>
        <w:autoSpaceDE w:val="0"/>
        <w:autoSpaceDN w:val="0"/>
        <w:adjustRightInd w:val="0"/>
        <w:spacing w:line="360" w:lineRule="auto"/>
        <w:ind w:left="0" w:firstLine="709"/>
        <w:jc w:val="both"/>
      </w:pPr>
      <w:r w:rsidRPr="007861BF">
        <w:rPr>
          <w:spacing w:val="-2"/>
        </w:rPr>
        <w:t xml:space="preserve">разработка целевых программ. При этом может осуществляться долгосрочное целевое </w:t>
      </w:r>
      <w:r w:rsidRPr="007861BF">
        <w:t xml:space="preserve">программное планирование комплексов мероприятий; текущее (среднесрочное) </w:t>
      </w:r>
      <w:r w:rsidRPr="007861BF">
        <w:rPr>
          <w:spacing w:val="-3"/>
        </w:rPr>
        <w:t xml:space="preserve">планирование и реализация мероприятий по отдельным этапам целевых комплексных </w:t>
      </w:r>
      <w:r w:rsidRPr="007861BF">
        <w:rPr>
          <w:spacing w:val="-1"/>
        </w:rPr>
        <w:t xml:space="preserve">программ; оперативное (краткосрочное) планирование и реализация мероприятий при </w:t>
      </w:r>
      <w:r w:rsidRPr="007861BF">
        <w:t>угрозе возникновения чрезвычайных ситуаций.</w:t>
      </w:r>
    </w:p>
    <w:p w:rsidR="005B00EF" w:rsidRPr="007861BF" w:rsidRDefault="005B00EF" w:rsidP="005B00EF">
      <w:pPr>
        <w:spacing w:line="360" w:lineRule="auto"/>
        <w:ind w:firstLine="709"/>
        <w:jc w:val="both"/>
        <w:rPr>
          <w:lang w:eastAsia="en-US"/>
        </w:rPr>
      </w:pPr>
      <w:r w:rsidRPr="007861BF">
        <w:rPr>
          <w:lang w:eastAsia="en-US"/>
        </w:rPr>
        <w:t xml:space="preserve">На территории Царевщинского сельсовета возможно возникновение чрезвычайных ситуаций, связанных с ДТП на федеральной трассе Р-158 «Нижний Новгород – Арзамас – Саранск – Исса – Пенза – Саратов». </w:t>
      </w:r>
    </w:p>
    <w:p w:rsidR="005B00EF" w:rsidRPr="007861BF" w:rsidRDefault="005B00EF" w:rsidP="005B00EF">
      <w:pPr>
        <w:spacing w:line="360" w:lineRule="auto"/>
        <w:ind w:firstLine="709"/>
        <w:jc w:val="both"/>
        <w:rPr>
          <w:lang w:eastAsia="en-US"/>
        </w:rPr>
      </w:pPr>
    </w:p>
    <w:p w:rsidR="005B00EF" w:rsidRPr="007861BF" w:rsidRDefault="005B00EF" w:rsidP="005B00EF">
      <w:pPr>
        <w:pStyle w:val="10"/>
        <w:spacing w:line="360" w:lineRule="auto"/>
        <w:jc w:val="both"/>
        <w:rPr>
          <w:rFonts w:ascii="Times New Roman" w:hAnsi="Times New Roman" w:cs="Times New Roman"/>
          <w:sz w:val="24"/>
          <w:szCs w:val="24"/>
        </w:rPr>
      </w:pPr>
      <w:r w:rsidRPr="007861BF">
        <w:rPr>
          <w:rFonts w:ascii="Times New Roman" w:hAnsi="Times New Roman" w:cs="Times New Roman"/>
          <w:sz w:val="24"/>
          <w:szCs w:val="24"/>
          <w:lang w:eastAsia="en-US"/>
        </w:rPr>
        <w:t>17.5.</w:t>
      </w:r>
      <w:r w:rsidRPr="007861BF">
        <w:rPr>
          <w:rFonts w:ascii="Times New Roman" w:hAnsi="Times New Roman" w:cs="Times New Roman"/>
          <w:sz w:val="24"/>
          <w:szCs w:val="24"/>
        </w:rPr>
        <w:t xml:space="preserve"> Мероприятия по предотвращению чрезвычайных ситуаций биолого-социального характера </w:t>
      </w:r>
    </w:p>
    <w:p w:rsidR="005B00EF" w:rsidRPr="007861BF" w:rsidRDefault="005B00EF" w:rsidP="005B00EF">
      <w:pPr>
        <w:spacing w:line="360" w:lineRule="auto"/>
        <w:ind w:firstLine="709"/>
        <w:jc w:val="both"/>
        <w:rPr>
          <w:lang w:eastAsia="en-US"/>
        </w:rPr>
      </w:pPr>
      <w:r w:rsidRPr="007861BF">
        <w:rPr>
          <w:lang w:eastAsia="en-US"/>
        </w:rPr>
        <w:t>Биосоциальная ЧС - состояние, при котором в результате возникновения источника биолого-социальной чрезвычайной ситуации на определенной территории нарушаются нормальные условия жизни и деятельности людей, существования сельскохозяйственных животных и произрастания растений, возникает угроза жизни и здоровью людей, широкого распространения инфекционных болезней, потерь сельскохозяйственных животных и растений.</w:t>
      </w:r>
    </w:p>
    <w:p w:rsidR="005B00EF" w:rsidRPr="007861BF" w:rsidRDefault="005B00EF" w:rsidP="005B00EF">
      <w:pPr>
        <w:spacing w:line="360" w:lineRule="auto"/>
        <w:ind w:firstLine="709"/>
        <w:jc w:val="both"/>
        <w:rPr>
          <w:lang w:eastAsia="en-US"/>
        </w:rPr>
      </w:pPr>
      <w:r w:rsidRPr="007861BF">
        <w:rPr>
          <w:lang w:eastAsia="en-US"/>
        </w:rPr>
        <w:t>Источником биолого-социальной ЧС является 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ЧС.</w:t>
      </w:r>
    </w:p>
    <w:p w:rsidR="005B00EF" w:rsidRPr="007861BF" w:rsidRDefault="005B00EF" w:rsidP="005B00EF">
      <w:pPr>
        <w:spacing w:line="360" w:lineRule="auto"/>
        <w:ind w:firstLine="709"/>
        <w:jc w:val="both"/>
        <w:rPr>
          <w:lang w:eastAsia="en-US"/>
        </w:rPr>
      </w:pPr>
      <w:r w:rsidRPr="007861BF">
        <w:rPr>
          <w:lang w:eastAsia="en-US"/>
        </w:rPr>
        <w:t xml:space="preserve">Чрезвычайные ситуации биолого-социального характера характеризуются: количеством пострадавших (в том числе погибших), материальным ущербом, зонами распространения. </w:t>
      </w:r>
    </w:p>
    <w:p w:rsidR="005B00EF" w:rsidRPr="007861BF" w:rsidRDefault="005B00EF" w:rsidP="005B00EF">
      <w:pPr>
        <w:suppressAutoHyphens/>
        <w:spacing w:line="360" w:lineRule="auto"/>
        <w:ind w:firstLine="708"/>
        <w:jc w:val="both"/>
      </w:pPr>
      <w:r w:rsidRPr="007861BF">
        <w:t>Перечень мероприятий по предотвращению ЧС биолого-социального характера:</w:t>
      </w:r>
    </w:p>
    <w:p w:rsidR="005B00EF" w:rsidRPr="007861BF" w:rsidRDefault="005B00EF" w:rsidP="005B00EF">
      <w:pPr>
        <w:pStyle w:val="af4"/>
        <w:numPr>
          <w:ilvl w:val="0"/>
          <w:numId w:val="29"/>
        </w:numPr>
        <w:suppressAutoHyphen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санитарно-гигиенический и противоэпидемический надзор за состоянием кладбищ;</w:t>
      </w:r>
    </w:p>
    <w:p w:rsidR="005B00EF" w:rsidRPr="007861BF" w:rsidRDefault="005B00EF" w:rsidP="005B00EF">
      <w:pPr>
        <w:pStyle w:val="af4"/>
        <w:numPr>
          <w:ilvl w:val="0"/>
          <w:numId w:val="29"/>
        </w:numPr>
        <w:suppressAutoHyphen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контроль за качеством питьевой воды по химическим и бактериологическим показателям из централизованных и децентрализованных источников водоснабжения;</w:t>
      </w:r>
    </w:p>
    <w:p w:rsidR="005B00EF" w:rsidRPr="007861BF" w:rsidRDefault="005B00EF" w:rsidP="005B00EF">
      <w:pPr>
        <w:pStyle w:val="af4"/>
        <w:numPr>
          <w:ilvl w:val="0"/>
          <w:numId w:val="29"/>
        </w:numPr>
        <w:suppressAutoHyphen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t>надзор за проведением ремонта, профилактической дезинфекции водопроводных сетей;</w:t>
      </w:r>
    </w:p>
    <w:p w:rsidR="005B00EF" w:rsidRPr="007861BF" w:rsidRDefault="005B00EF" w:rsidP="005B00EF">
      <w:pPr>
        <w:pStyle w:val="af4"/>
        <w:numPr>
          <w:ilvl w:val="0"/>
          <w:numId w:val="29"/>
        </w:numPr>
        <w:suppressAutoHyphens/>
        <w:spacing w:after="0" w:line="360" w:lineRule="auto"/>
        <w:contextualSpacing/>
        <w:jc w:val="both"/>
        <w:rPr>
          <w:rFonts w:ascii="Times New Roman" w:hAnsi="Times New Roman" w:cs="Times New Roman"/>
          <w:sz w:val="24"/>
          <w:szCs w:val="24"/>
        </w:rPr>
      </w:pPr>
      <w:r w:rsidRPr="007861BF">
        <w:rPr>
          <w:rFonts w:ascii="Times New Roman" w:hAnsi="Times New Roman" w:cs="Times New Roman"/>
          <w:sz w:val="24"/>
          <w:szCs w:val="24"/>
        </w:rPr>
        <w:lastRenderedPageBreak/>
        <w:t>контроль за санитарно-эпидемиологическим состоянием населенных мест, своевременным удалением твердых коммунальных отходов в зонах подтопления в период паводка;</w:t>
      </w:r>
    </w:p>
    <w:p w:rsidR="005B00EF" w:rsidRPr="007861BF" w:rsidRDefault="005B00EF" w:rsidP="005B00EF">
      <w:pPr>
        <w:spacing w:line="360" w:lineRule="auto"/>
        <w:ind w:firstLine="709"/>
        <w:jc w:val="both"/>
        <w:rPr>
          <w:lang w:eastAsia="en-US"/>
        </w:rPr>
      </w:pPr>
      <w:r w:rsidRPr="007861BF">
        <w:t>отстрел диких животных с целью отбора проб материала для мониторинговых исследований за циркуляцией вируса бешенства животных, вируса чумы свиней.</w:t>
      </w:r>
    </w:p>
    <w:p w:rsidR="005B00EF" w:rsidRPr="007861BF" w:rsidRDefault="005B00EF" w:rsidP="005B00EF"/>
    <w:p w:rsidR="005B00EF" w:rsidRPr="007861BF" w:rsidRDefault="005B00EF" w:rsidP="005B00EF">
      <w:pPr>
        <w:pStyle w:val="10"/>
        <w:spacing w:line="360" w:lineRule="auto"/>
        <w:jc w:val="both"/>
        <w:rPr>
          <w:rFonts w:ascii="Times New Roman" w:hAnsi="Times New Roman" w:cs="Times New Roman"/>
          <w:sz w:val="24"/>
          <w:szCs w:val="24"/>
        </w:rPr>
      </w:pPr>
      <w:r w:rsidRPr="007861BF">
        <w:rPr>
          <w:rFonts w:ascii="Times New Roman" w:hAnsi="Times New Roman" w:cs="Times New Roman"/>
          <w:sz w:val="24"/>
          <w:szCs w:val="24"/>
        </w:rPr>
        <w:t>17.6. Перечень мероприятий по обеспечению пожарной безопасности</w:t>
      </w:r>
    </w:p>
    <w:p w:rsidR="005B00EF" w:rsidRPr="007861BF" w:rsidRDefault="005B00EF" w:rsidP="005B00EF">
      <w:pPr>
        <w:spacing w:line="360" w:lineRule="auto"/>
        <w:ind w:firstLine="709"/>
        <w:jc w:val="both"/>
        <w:rPr>
          <w:lang w:eastAsia="en-US"/>
        </w:rPr>
      </w:pPr>
      <w:r w:rsidRPr="007861BF">
        <w:rPr>
          <w:lang w:eastAsia="en-US"/>
        </w:rPr>
        <w:t xml:space="preserve">Система обеспечения пожарной безопасности – это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 (Федеральный закон № 69-ФЗ от 21.12.1994 «О пожарной безопасности», </w:t>
      </w:r>
      <w:r w:rsidRPr="007861BF">
        <w:rPr>
          <w:lang w:eastAsia="en-US"/>
        </w:rPr>
        <w:br/>
        <w:t xml:space="preserve">с изменениями и дополнениями). В соответствии с ч. 4 ст. 6 Федерального закона № 123-ФЗ </w:t>
      </w:r>
      <w:r w:rsidRPr="007861BF">
        <w:rPr>
          <w:lang w:eastAsia="en-US"/>
        </w:rPr>
        <w:br/>
        <w:t>от 22.07.2008 «Технический регламент о требованиях пожарной безопасности» (с изменениями и дополнениями), пожарная безопасность сельских поселений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ст. 63 Федерального закона № 123-ФЗ</w:t>
      </w:r>
      <w:r w:rsidRPr="007861BF">
        <w:rPr>
          <w:lang w:eastAsia="en-US"/>
        </w:rPr>
        <w:br/>
        <w:t>от 22.07.2008.</w:t>
      </w:r>
    </w:p>
    <w:p w:rsidR="005B00EF" w:rsidRPr="007861BF" w:rsidRDefault="005B00EF" w:rsidP="005B00EF">
      <w:pPr>
        <w:spacing w:line="360" w:lineRule="auto"/>
        <w:ind w:firstLine="709"/>
        <w:jc w:val="both"/>
        <w:rPr>
          <w:lang w:eastAsia="en-US"/>
        </w:rPr>
      </w:pPr>
      <w:r w:rsidRPr="007861BF">
        <w:rPr>
          <w:lang w:eastAsia="en-US"/>
        </w:rPr>
        <w:t xml:space="preserve">Первичные меры пожарной безопасности включают в себя: </w:t>
      </w:r>
    </w:p>
    <w:p w:rsidR="005B00EF" w:rsidRPr="007861BF" w:rsidRDefault="005B00EF" w:rsidP="005B00EF">
      <w:pPr>
        <w:numPr>
          <w:ilvl w:val="0"/>
          <w:numId w:val="30"/>
        </w:numPr>
        <w:tabs>
          <w:tab w:val="left" w:pos="426"/>
        </w:tabs>
        <w:spacing w:line="360" w:lineRule="auto"/>
        <w:ind w:left="0" w:firstLine="54"/>
        <w:jc w:val="both"/>
        <w:rPr>
          <w:lang w:eastAsia="en-US"/>
        </w:rPr>
      </w:pPr>
      <w:r w:rsidRPr="007861BF">
        <w:rPr>
          <w:lang w:eastAsia="en-US"/>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5B00EF" w:rsidRPr="007861BF" w:rsidRDefault="005B00EF" w:rsidP="005B00EF">
      <w:pPr>
        <w:numPr>
          <w:ilvl w:val="0"/>
          <w:numId w:val="30"/>
        </w:numPr>
        <w:tabs>
          <w:tab w:val="left" w:pos="426"/>
        </w:tabs>
        <w:spacing w:line="360" w:lineRule="auto"/>
        <w:ind w:left="0" w:firstLine="54"/>
        <w:jc w:val="both"/>
        <w:rPr>
          <w:lang w:eastAsia="en-US"/>
        </w:rPr>
      </w:pPr>
      <w:r w:rsidRPr="007861BF">
        <w:rPr>
          <w:lang w:eastAsia="en-US"/>
        </w:rPr>
        <w:t>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5B00EF" w:rsidRPr="007861BF" w:rsidRDefault="005B00EF" w:rsidP="005B00EF">
      <w:pPr>
        <w:numPr>
          <w:ilvl w:val="0"/>
          <w:numId w:val="30"/>
        </w:numPr>
        <w:tabs>
          <w:tab w:val="left" w:pos="426"/>
        </w:tabs>
        <w:spacing w:line="360" w:lineRule="auto"/>
        <w:ind w:left="0" w:firstLine="142"/>
        <w:jc w:val="both"/>
        <w:rPr>
          <w:lang w:eastAsia="en-US"/>
        </w:rPr>
      </w:pPr>
      <w:r w:rsidRPr="007861BF">
        <w:rPr>
          <w:lang w:eastAsia="en-US"/>
        </w:rPr>
        <w:t>разработку и организацию выполнения муниципальных целевых программ по вопросам обеспечения пожарной безопасности;</w:t>
      </w:r>
    </w:p>
    <w:p w:rsidR="005B00EF" w:rsidRPr="007861BF" w:rsidRDefault="005B00EF" w:rsidP="005B00EF">
      <w:pPr>
        <w:numPr>
          <w:ilvl w:val="0"/>
          <w:numId w:val="30"/>
        </w:numPr>
        <w:tabs>
          <w:tab w:val="left" w:pos="426"/>
        </w:tabs>
        <w:suppressAutoHyphens/>
        <w:spacing w:line="360" w:lineRule="auto"/>
        <w:ind w:left="0" w:firstLine="142"/>
        <w:jc w:val="both"/>
      </w:pPr>
      <w:r w:rsidRPr="007861BF">
        <w:t>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над его выполнением;</w:t>
      </w:r>
    </w:p>
    <w:p w:rsidR="005B00EF" w:rsidRPr="007861BF" w:rsidRDefault="005B00EF" w:rsidP="005B00EF">
      <w:pPr>
        <w:numPr>
          <w:ilvl w:val="0"/>
          <w:numId w:val="30"/>
        </w:numPr>
        <w:tabs>
          <w:tab w:val="left" w:pos="426"/>
        </w:tabs>
        <w:suppressAutoHyphens/>
        <w:spacing w:line="360" w:lineRule="auto"/>
        <w:ind w:left="0" w:firstLine="142"/>
        <w:jc w:val="both"/>
      </w:pPr>
      <w:r w:rsidRPr="007861BF">
        <w:lastRenderedPageBreak/>
        <w:t>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5B00EF" w:rsidRPr="007861BF" w:rsidRDefault="005B00EF" w:rsidP="005B00EF">
      <w:pPr>
        <w:numPr>
          <w:ilvl w:val="0"/>
          <w:numId w:val="30"/>
        </w:numPr>
        <w:tabs>
          <w:tab w:val="left" w:pos="426"/>
        </w:tabs>
        <w:suppressAutoHyphens/>
        <w:spacing w:line="360" w:lineRule="auto"/>
        <w:ind w:left="0" w:firstLine="142"/>
        <w:jc w:val="both"/>
      </w:pPr>
      <w:r w:rsidRPr="007861BF">
        <w:t>обеспечение беспрепятственного проезда пожарной техники к месту пожара;</w:t>
      </w:r>
    </w:p>
    <w:p w:rsidR="005B00EF" w:rsidRPr="007861BF" w:rsidRDefault="005B00EF" w:rsidP="005B00EF">
      <w:pPr>
        <w:numPr>
          <w:ilvl w:val="0"/>
          <w:numId w:val="30"/>
        </w:numPr>
        <w:tabs>
          <w:tab w:val="left" w:pos="426"/>
        </w:tabs>
        <w:suppressAutoHyphens/>
        <w:spacing w:line="360" w:lineRule="auto"/>
        <w:ind w:left="0" w:firstLine="142"/>
        <w:jc w:val="both"/>
      </w:pPr>
      <w:r w:rsidRPr="007861BF">
        <w:t>обеспечение связи и оповещения населения о пожаре;</w:t>
      </w:r>
    </w:p>
    <w:p w:rsidR="005B00EF" w:rsidRPr="007861BF" w:rsidRDefault="005B00EF" w:rsidP="005B00EF">
      <w:pPr>
        <w:numPr>
          <w:ilvl w:val="0"/>
          <w:numId w:val="30"/>
        </w:numPr>
        <w:tabs>
          <w:tab w:val="left" w:pos="426"/>
        </w:tabs>
        <w:suppressAutoHyphens/>
        <w:spacing w:line="360" w:lineRule="auto"/>
        <w:ind w:left="0" w:firstLine="142"/>
        <w:jc w:val="both"/>
      </w:pPr>
      <w:r w:rsidRPr="007861BF">
        <w:t>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5B00EF" w:rsidRPr="007861BF" w:rsidRDefault="005B00EF" w:rsidP="005B00EF">
      <w:pPr>
        <w:numPr>
          <w:ilvl w:val="0"/>
          <w:numId w:val="30"/>
        </w:numPr>
        <w:tabs>
          <w:tab w:val="left" w:pos="426"/>
        </w:tabs>
        <w:suppressAutoHyphens/>
        <w:spacing w:line="360" w:lineRule="auto"/>
        <w:ind w:left="0" w:firstLine="142"/>
        <w:jc w:val="both"/>
      </w:pPr>
      <w:r w:rsidRPr="007861BF">
        <w:t>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5B00EF" w:rsidRPr="007861BF" w:rsidRDefault="005B00EF" w:rsidP="005B00EF">
      <w:pPr>
        <w:spacing w:line="360" w:lineRule="auto"/>
        <w:ind w:firstLine="709"/>
        <w:jc w:val="both"/>
        <w:rPr>
          <w:lang w:eastAsia="en-US"/>
        </w:rPr>
      </w:pPr>
      <w:r w:rsidRPr="007861BF">
        <w:rPr>
          <w:lang w:eastAsia="en-US"/>
        </w:rPr>
        <w:t xml:space="preserve">Общие требования пожарной безопасности к сельским поселениям по размещению подразделений пожарной охраны регламентируются главой 17 Федерального закона от 22.07.2008 № 123-ФЗ «Технический регламент о требованиях пожарной безопасности» </w:t>
      </w:r>
      <w:r w:rsidRPr="007861BF">
        <w:rPr>
          <w:lang w:eastAsia="en-US"/>
        </w:rPr>
        <w:br/>
        <w:t xml:space="preserve">(с последующими изменениями). Дислокация подразделений пожарной охраны на территориях сельских поселений определяется исходя из условия, что время прибытия первого подразделения к месту вызова не должно превышать 20 минут. Подразделения пожарной охраны населенных пунктов должны размещаться в зданиях пожарных депо. Порядок и методика определения мест дислокации подразделений пожарной охраны на территориях поселений устанавливаются нормативными документами по пожарной безопасности (Свод правил СП 11.13130.2009 «Места дислокации подразделений пожарной охраны. Порядок и методика определения», утв. Приказом МЧС РФ от 25.03.2009 № 181 с изменениями и дополнениями). </w:t>
      </w:r>
    </w:p>
    <w:p w:rsidR="005B00EF" w:rsidRPr="007861BF" w:rsidRDefault="005B00EF" w:rsidP="005B00EF">
      <w:pPr>
        <w:spacing w:line="360" w:lineRule="auto"/>
        <w:ind w:firstLine="709"/>
        <w:jc w:val="both"/>
        <w:rPr>
          <w:lang w:eastAsia="en-US"/>
        </w:rPr>
      </w:pPr>
      <w:r w:rsidRPr="007861BF">
        <w:rPr>
          <w:lang w:eastAsia="en-US"/>
        </w:rPr>
        <w:t xml:space="preserve">На территории сельских поселений должны быть источники наружного противопожарного водоснабжения. К таким источникам относятся: наружные водопроводные сети с пожарными гидрантами; водные объекты, используемые для целей пожаротушения в соответствии с законодательством Российской Федерации; противопожарные резервуары. Согласно ст. 53 Водного кодекса РФ использование водных объектов для обеспечения пожарной безопасности осуществляется в соответствии со следующими положениями: </w:t>
      </w:r>
    </w:p>
    <w:p w:rsidR="005B00EF" w:rsidRPr="007861BF" w:rsidRDefault="005B00EF" w:rsidP="005B00EF">
      <w:pPr>
        <w:spacing w:line="360" w:lineRule="auto"/>
        <w:ind w:firstLine="709"/>
        <w:jc w:val="both"/>
        <w:rPr>
          <w:lang w:eastAsia="en-US"/>
        </w:rPr>
      </w:pPr>
      <w:r w:rsidRPr="007861BF">
        <w:rPr>
          <w:lang w:eastAsia="en-US"/>
        </w:rPr>
        <w:t>-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w:t>
      </w:r>
    </w:p>
    <w:p w:rsidR="005B00EF" w:rsidRPr="007861BF" w:rsidRDefault="005B00EF" w:rsidP="005B00EF">
      <w:pPr>
        <w:spacing w:line="360" w:lineRule="auto"/>
        <w:ind w:firstLine="709"/>
        <w:jc w:val="both"/>
        <w:rPr>
          <w:lang w:eastAsia="en-US"/>
        </w:rPr>
      </w:pPr>
      <w:r w:rsidRPr="007861BF">
        <w:rPr>
          <w:lang w:eastAsia="en-US"/>
        </w:rPr>
        <w:t xml:space="preserve">- использование водных объектов, предназначенных для обеспечения пожарной безопасности, для иных целей запрещается. </w:t>
      </w:r>
    </w:p>
    <w:p w:rsidR="005B00EF" w:rsidRPr="007861BF" w:rsidRDefault="005B00EF" w:rsidP="005B00EF">
      <w:pPr>
        <w:spacing w:line="360" w:lineRule="auto"/>
        <w:ind w:firstLine="709"/>
        <w:jc w:val="both"/>
        <w:rPr>
          <w:lang w:eastAsia="en-US"/>
        </w:rPr>
      </w:pPr>
      <w:r w:rsidRPr="007861BF">
        <w:rPr>
          <w:lang w:eastAsia="en-US"/>
        </w:rPr>
        <w:t xml:space="preserve"> Поселения должны быть оборудованы противопожарным водопроводом. При этом противопожарный водопровод допускается объединять с хозяйственно-питьевым </w:t>
      </w:r>
      <w:r w:rsidRPr="007861BF">
        <w:rPr>
          <w:lang w:eastAsia="en-US"/>
        </w:rPr>
        <w:lastRenderedPageBreak/>
        <w:t>водопроводом. Допускается не предусматривать наружное противопожарное водоснабжение населенных пунктов с числом жителей до 50 чел.</w:t>
      </w:r>
    </w:p>
    <w:p w:rsidR="005B00EF" w:rsidRPr="007861BF" w:rsidRDefault="005B00EF" w:rsidP="005B00EF">
      <w:pPr>
        <w:spacing w:line="360" w:lineRule="auto"/>
        <w:ind w:firstLine="709"/>
        <w:jc w:val="both"/>
        <w:rPr>
          <w:lang w:eastAsia="en-US"/>
        </w:rPr>
      </w:pPr>
      <w:r w:rsidRPr="007861BF">
        <w:rPr>
          <w:lang w:eastAsia="en-US"/>
        </w:rPr>
        <w:t>Требования пожарной безопасности к источникам наружного противопожарного водоснабжения на территории поселений устанавливаются Сводом правил СП 8.13130.2009 «Системы противопожарной защиты. Источники наружного противопожарного водоснабжения. Требования пожарной безопасности» (утв. Приказом МЧС РФ от 25.03.2009 № 178).</w:t>
      </w:r>
    </w:p>
    <w:p w:rsidR="005B00EF" w:rsidRPr="007861BF" w:rsidRDefault="005B00EF" w:rsidP="005B00EF">
      <w:pPr>
        <w:spacing w:line="360" w:lineRule="auto"/>
        <w:ind w:firstLine="708"/>
        <w:jc w:val="both"/>
        <w:rPr>
          <w:highlight w:val="yellow"/>
        </w:rPr>
      </w:pPr>
      <w:r w:rsidRPr="007861BF">
        <w:t>Царевщинский</w:t>
      </w:r>
      <w:r w:rsidRPr="007861BF">
        <w:rPr>
          <w:bCs/>
        </w:rPr>
        <w:t xml:space="preserve"> сельсовет расположен в северной части Мокшанского района Пензенской области. </w:t>
      </w:r>
      <w:r w:rsidRPr="007861BF">
        <w:t xml:space="preserve">Административный центр сельсовета - с. Царевщино. Расстояние до районного центра (р.п. Мокшан) – 25 км, до областного центра (г. Пенза) – 62 км. </w:t>
      </w:r>
    </w:p>
    <w:p w:rsidR="005B00EF" w:rsidRPr="007861BF" w:rsidRDefault="005B00EF" w:rsidP="005B00EF">
      <w:pPr>
        <w:pStyle w:val="a"/>
        <w:spacing w:after="0" w:line="360" w:lineRule="auto"/>
        <w:ind w:firstLine="708"/>
        <w:jc w:val="both"/>
      </w:pPr>
      <w:r w:rsidRPr="007861BF">
        <w:t xml:space="preserve">Площадь территории Царевщинского сельсовета составляет 36074 </w:t>
      </w:r>
      <w:r w:rsidRPr="007861BF">
        <w:rPr>
          <w:bCs/>
          <w:color w:val="000000"/>
        </w:rPr>
        <w:t>га.</w:t>
      </w:r>
    </w:p>
    <w:p w:rsidR="005B00EF" w:rsidRPr="007861BF" w:rsidRDefault="005B00EF" w:rsidP="005B00EF">
      <w:pPr>
        <w:spacing w:line="360" w:lineRule="auto"/>
        <w:ind w:firstLine="708"/>
        <w:jc w:val="both"/>
      </w:pPr>
      <w:r w:rsidRPr="007861BF">
        <w:t>Численность населения на 01.01.2020 года составляет 788 человек.</w:t>
      </w:r>
    </w:p>
    <w:p w:rsidR="005B00EF" w:rsidRPr="007861BF" w:rsidRDefault="005B00EF" w:rsidP="005B00EF">
      <w:pPr>
        <w:spacing w:line="360" w:lineRule="auto"/>
        <w:ind w:firstLine="708"/>
        <w:jc w:val="both"/>
      </w:pPr>
      <w:r w:rsidRPr="007861BF">
        <w:t>Территория Царевщинского сельсовета Мокшанского района Пензенской области находится в районе выезда муниципального казенного учреждения «Муниципальная пожарная охрана Мокшанского района», дислоцирующего по адресу: Мокшанский район, с. Царевщино, ул. Садовая, д.1:</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 xml:space="preserve">до с. Белогорка составит около 30 км, что с учетом загруженности дорог приблизительно 34 мин следования; </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с. Беликово составит около 12 км, что с учетом загруженности дорог приблизительно 17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 xml:space="preserve">до п. Березовка составит около 23 км, что с учетом загруженности дорог приблизительно 31 мин следования; </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п. Войково составит около 3 км, что с учетом загруженности дорог приблизительно 6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с. Елизино составит около 29 км, что с учетом загруженности дорог приблизительно 35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с. Лопатино составит около 21 км, что с учетом загруженности дорог приблизительно 28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п. Малиновка составит около 18 км, что с учетом загруженности дорог приблизительно 23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с. Муратовка составит около 6 км, что с учетом загруженности дорог приблизительно 9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д. Панкратовка составит около 24 км, что с учетом загруженности дорог приблизительно 25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t>до д. Порецкое составит около 10 км, что с учетом загруженности дорог приблизительно 14 мин следования;</w:t>
      </w:r>
    </w:p>
    <w:p w:rsidR="005B00EF" w:rsidRPr="007861BF" w:rsidRDefault="005B00EF" w:rsidP="005B00EF">
      <w:pPr>
        <w:pStyle w:val="af4"/>
        <w:numPr>
          <w:ilvl w:val="0"/>
          <w:numId w:val="31"/>
        </w:numPr>
        <w:tabs>
          <w:tab w:val="left" w:pos="851"/>
        </w:tabs>
        <w:spacing w:after="0" w:line="360" w:lineRule="auto"/>
        <w:ind w:left="0" w:firstLine="709"/>
        <w:contextualSpacing/>
        <w:jc w:val="both"/>
        <w:rPr>
          <w:rFonts w:ascii="Times New Roman" w:hAnsi="Times New Roman" w:cs="Times New Roman"/>
          <w:sz w:val="24"/>
          <w:szCs w:val="24"/>
        </w:rPr>
      </w:pPr>
      <w:r w:rsidRPr="007861BF">
        <w:rPr>
          <w:rFonts w:ascii="Times New Roman" w:hAnsi="Times New Roman" w:cs="Times New Roman"/>
          <w:sz w:val="24"/>
          <w:szCs w:val="24"/>
        </w:rPr>
        <w:lastRenderedPageBreak/>
        <w:t>до с. Юлово составит около 18 км, что с учетом загруженности дорог приблизительно 22 мин следования.</w:t>
      </w:r>
    </w:p>
    <w:p w:rsidR="005B00EF" w:rsidRPr="007861BF" w:rsidRDefault="005B00EF" w:rsidP="005B00EF">
      <w:pPr>
        <w:spacing w:line="360" w:lineRule="auto"/>
        <w:ind w:firstLine="708"/>
        <w:jc w:val="both"/>
      </w:pPr>
      <w:r w:rsidRPr="007861BF">
        <w:t xml:space="preserve">Федеральным законом Российской Федерации от 22.07.2008 № 123-ФЗ «Технический регламент о требованиях пожарной безопасности» установлены общие требования пожарной безопасности к поселениям и городским округам по размещению подразделений пожарной охраны. В частности, ст. 76 главы 17 данного Федерального закона предусматривает, что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 Исходя из этого, необходимо разработать комплекс мероприятий, направленных на снижение времени прибытия к населенным пунктам с. Белогорка, </w:t>
      </w:r>
      <w:r w:rsidRPr="007861BF">
        <w:br/>
        <w:t>п. Березовка, с. Елизино, с. Лопатино, п. Малиновка, д. Панкратовка, с. Юлово первого подразделения к месту вызова, которыми предусматривается провести работу с органами местного самоуправления по созданию формирований муниципальной и добровольной пожарной охраны и обеспечение этих населённых пунктов общедоступными средствами связи для сообщения о пожаре и других чрезвычайных ситуациях в МЧС.</w:t>
      </w:r>
    </w:p>
    <w:p w:rsidR="005B00EF" w:rsidRPr="007861BF" w:rsidRDefault="005B00EF" w:rsidP="005B00EF">
      <w:pPr>
        <w:spacing w:line="360" w:lineRule="auto"/>
        <w:ind w:firstLine="708"/>
        <w:jc w:val="both"/>
      </w:pPr>
      <w:r w:rsidRPr="007861BF">
        <w:t>На территории Царевщинского сельсовета находятся 4 пожарных гидранта, 3 водонапорных башни, 5 пожарных водоемов.</w:t>
      </w:r>
    </w:p>
    <w:p w:rsidR="005B00EF" w:rsidRPr="007861BF" w:rsidRDefault="005B00EF" w:rsidP="005B00EF">
      <w:pPr>
        <w:suppressAutoHyphens/>
        <w:spacing w:line="360" w:lineRule="auto"/>
        <w:ind w:firstLine="709"/>
        <w:jc w:val="both"/>
      </w:pPr>
      <w:r w:rsidRPr="007861BF">
        <w:t>Для улучшения противопожарного водоснабжения необходимо предусмотреть:</w:t>
      </w:r>
    </w:p>
    <w:p w:rsidR="005B00EF" w:rsidRPr="007861BF" w:rsidRDefault="005B00EF" w:rsidP="005B00EF">
      <w:pPr>
        <w:suppressAutoHyphens/>
        <w:spacing w:line="360" w:lineRule="auto"/>
        <w:ind w:left="709"/>
        <w:jc w:val="both"/>
      </w:pPr>
      <w:r w:rsidRPr="007861BF">
        <w:t>- развитие систем водоснабжения;</w:t>
      </w:r>
    </w:p>
    <w:p w:rsidR="005B00EF" w:rsidRPr="007861BF" w:rsidRDefault="005B00EF" w:rsidP="005B00EF">
      <w:pPr>
        <w:suppressAutoHyphens/>
        <w:spacing w:line="360" w:lineRule="auto"/>
        <w:ind w:left="709"/>
        <w:jc w:val="both"/>
      </w:pPr>
      <w:r w:rsidRPr="007861BF">
        <w:t>- ремонт и обслуживание сетей водоснабжения;</w:t>
      </w:r>
    </w:p>
    <w:p w:rsidR="005B00EF" w:rsidRPr="007861BF" w:rsidRDefault="005B00EF" w:rsidP="005B00EF">
      <w:pPr>
        <w:suppressAutoHyphens/>
        <w:spacing w:line="360" w:lineRule="auto"/>
        <w:ind w:left="709"/>
        <w:jc w:val="both"/>
      </w:pPr>
      <w:r w:rsidRPr="007861BF">
        <w:t>- ремонт существующих пожарных водных источников;</w:t>
      </w:r>
    </w:p>
    <w:p w:rsidR="005B00EF" w:rsidRPr="007861BF" w:rsidRDefault="005B00EF" w:rsidP="005B00EF">
      <w:pPr>
        <w:suppressAutoHyphens/>
        <w:spacing w:line="360" w:lineRule="auto"/>
        <w:ind w:left="709"/>
        <w:jc w:val="both"/>
      </w:pPr>
      <w:r w:rsidRPr="007861BF">
        <w:t>- строительство подъезда с площадками (пирса) к водоемам.</w:t>
      </w:r>
    </w:p>
    <w:p w:rsidR="005B00EF" w:rsidRPr="007861BF" w:rsidRDefault="00455387" w:rsidP="005B00EF">
      <w:pPr>
        <w:spacing w:before="480" w:after="100" w:afterAutospacing="1" w:line="360" w:lineRule="auto"/>
        <w:ind w:right="-1" w:firstLine="709"/>
        <w:contextualSpacing/>
        <w:jc w:val="both"/>
        <w:rPr>
          <w:b/>
        </w:rPr>
      </w:pPr>
      <w:r w:rsidRPr="007861BF">
        <w:rPr>
          <w:b/>
        </w:rPr>
        <w:t>18. Основные технико-экономические показатели</w:t>
      </w:r>
    </w:p>
    <w:tbl>
      <w:tblPr>
        <w:tblW w:w="989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52"/>
        <w:gridCol w:w="4063"/>
        <w:gridCol w:w="1264"/>
        <w:gridCol w:w="1760"/>
        <w:gridCol w:w="1760"/>
      </w:tblGrid>
      <w:tr w:rsidR="00455387" w:rsidRPr="007861BF" w:rsidTr="00455387">
        <w:trPr>
          <w:cantSplit/>
          <w:trHeight w:val="738"/>
          <w:jc w:val="center"/>
        </w:trPr>
        <w:tc>
          <w:tcPr>
            <w:tcW w:w="1052" w:type="dxa"/>
            <w:vAlign w:val="center"/>
          </w:tcPr>
          <w:p w:rsidR="00455387" w:rsidRPr="007861BF" w:rsidRDefault="00455387" w:rsidP="00455387">
            <w:pPr>
              <w:jc w:val="center"/>
              <w:rPr>
                <w:b/>
              </w:rPr>
            </w:pPr>
            <w:r w:rsidRPr="007861BF">
              <w:rPr>
                <w:b/>
              </w:rPr>
              <w:t>№</w:t>
            </w:r>
          </w:p>
          <w:p w:rsidR="00455387" w:rsidRPr="007861BF" w:rsidRDefault="00455387" w:rsidP="00455387">
            <w:pPr>
              <w:jc w:val="center"/>
              <w:rPr>
                <w:b/>
              </w:rPr>
            </w:pPr>
            <w:r w:rsidRPr="007861BF">
              <w:rPr>
                <w:b/>
              </w:rPr>
              <w:t>п/п</w:t>
            </w:r>
          </w:p>
        </w:tc>
        <w:tc>
          <w:tcPr>
            <w:tcW w:w="4063" w:type="dxa"/>
            <w:vAlign w:val="center"/>
          </w:tcPr>
          <w:p w:rsidR="00455387" w:rsidRPr="007861BF" w:rsidRDefault="00455387" w:rsidP="00455387">
            <w:pPr>
              <w:jc w:val="center"/>
              <w:rPr>
                <w:b/>
              </w:rPr>
            </w:pPr>
            <w:r w:rsidRPr="007861BF">
              <w:rPr>
                <w:b/>
              </w:rPr>
              <w:t>Наименование</w:t>
            </w:r>
          </w:p>
          <w:p w:rsidR="00455387" w:rsidRPr="007861BF" w:rsidRDefault="00455387" w:rsidP="00455387">
            <w:pPr>
              <w:jc w:val="center"/>
              <w:rPr>
                <w:b/>
              </w:rPr>
            </w:pPr>
            <w:r w:rsidRPr="007861BF">
              <w:rPr>
                <w:b/>
              </w:rPr>
              <w:t>показателей</w:t>
            </w:r>
          </w:p>
        </w:tc>
        <w:tc>
          <w:tcPr>
            <w:tcW w:w="1264" w:type="dxa"/>
            <w:vAlign w:val="center"/>
          </w:tcPr>
          <w:p w:rsidR="00455387" w:rsidRPr="007861BF" w:rsidRDefault="00455387" w:rsidP="00455387">
            <w:pPr>
              <w:jc w:val="center"/>
              <w:rPr>
                <w:b/>
              </w:rPr>
            </w:pPr>
            <w:r w:rsidRPr="007861BF">
              <w:rPr>
                <w:b/>
              </w:rPr>
              <w:t>Ед. изм.</w:t>
            </w:r>
          </w:p>
        </w:tc>
        <w:tc>
          <w:tcPr>
            <w:tcW w:w="1760" w:type="dxa"/>
            <w:vAlign w:val="center"/>
          </w:tcPr>
          <w:p w:rsidR="00455387" w:rsidRPr="007861BF" w:rsidRDefault="00455387" w:rsidP="00455387">
            <w:pPr>
              <w:jc w:val="center"/>
              <w:rPr>
                <w:b/>
              </w:rPr>
            </w:pPr>
            <w:r w:rsidRPr="007861BF">
              <w:rPr>
                <w:b/>
              </w:rPr>
              <w:t>Современное</w:t>
            </w:r>
          </w:p>
          <w:p w:rsidR="00455387" w:rsidRPr="007861BF" w:rsidRDefault="00455387" w:rsidP="00455387">
            <w:pPr>
              <w:jc w:val="center"/>
              <w:rPr>
                <w:b/>
              </w:rPr>
            </w:pPr>
            <w:r w:rsidRPr="007861BF">
              <w:rPr>
                <w:b/>
              </w:rPr>
              <w:t xml:space="preserve">состояние </w:t>
            </w:r>
          </w:p>
        </w:tc>
        <w:tc>
          <w:tcPr>
            <w:tcW w:w="1760" w:type="dxa"/>
            <w:vAlign w:val="center"/>
          </w:tcPr>
          <w:p w:rsidR="00455387" w:rsidRPr="007861BF" w:rsidRDefault="00455387" w:rsidP="00455387">
            <w:pPr>
              <w:jc w:val="center"/>
              <w:rPr>
                <w:b/>
              </w:rPr>
            </w:pPr>
            <w:r w:rsidRPr="007861BF">
              <w:rPr>
                <w:b/>
              </w:rPr>
              <w:t>Расчетный</w:t>
            </w:r>
          </w:p>
          <w:p w:rsidR="00455387" w:rsidRPr="007861BF" w:rsidRDefault="00455387" w:rsidP="00455387">
            <w:pPr>
              <w:jc w:val="center"/>
              <w:rPr>
                <w:b/>
              </w:rPr>
            </w:pPr>
            <w:r w:rsidRPr="007861BF">
              <w:rPr>
                <w:b/>
              </w:rPr>
              <w:t xml:space="preserve">срок </w:t>
            </w:r>
          </w:p>
        </w:tc>
      </w:tr>
      <w:tr w:rsidR="00455387" w:rsidRPr="007861BF" w:rsidTr="00455387">
        <w:trPr>
          <w:jc w:val="center"/>
        </w:trPr>
        <w:tc>
          <w:tcPr>
            <w:tcW w:w="1052" w:type="dxa"/>
          </w:tcPr>
          <w:p w:rsidR="00455387" w:rsidRPr="007861BF" w:rsidRDefault="00455387" w:rsidP="00455387">
            <w:pPr>
              <w:jc w:val="center"/>
            </w:pPr>
            <w:r w:rsidRPr="007861BF">
              <w:t>1</w:t>
            </w:r>
          </w:p>
        </w:tc>
        <w:tc>
          <w:tcPr>
            <w:tcW w:w="4063" w:type="dxa"/>
          </w:tcPr>
          <w:p w:rsidR="00455387" w:rsidRPr="007861BF" w:rsidRDefault="00455387" w:rsidP="00455387">
            <w:pPr>
              <w:jc w:val="center"/>
            </w:pPr>
            <w:r w:rsidRPr="007861BF">
              <w:t>2</w:t>
            </w:r>
          </w:p>
        </w:tc>
        <w:tc>
          <w:tcPr>
            <w:tcW w:w="1264" w:type="dxa"/>
          </w:tcPr>
          <w:p w:rsidR="00455387" w:rsidRPr="007861BF" w:rsidRDefault="00455387" w:rsidP="00455387">
            <w:pPr>
              <w:jc w:val="center"/>
            </w:pPr>
            <w:r w:rsidRPr="007861BF">
              <w:t>3</w:t>
            </w:r>
          </w:p>
        </w:tc>
        <w:tc>
          <w:tcPr>
            <w:tcW w:w="1760" w:type="dxa"/>
          </w:tcPr>
          <w:p w:rsidR="00455387" w:rsidRPr="007861BF" w:rsidRDefault="00455387" w:rsidP="00455387">
            <w:pPr>
              <w:jc w:val="center"/>
            </w:pPr>
            <w:r w:rsidRPr="007861BF">
              <w:t>4</w:t>
            </w:r>
          </w:p>
        </w:tc>
        <w:tc>
          <w:tcPr>
            <w:tcW w:w="1760" w:type="dxa"/>
          </w:tcPr>
          <w:p w:rsidR="00455387" w:rsidRPr="007861BF" w:rsidRDefault="00455387" w:rsidP="00455387">
            <w:pPr>
              <w:jc w:val="center"/>
            </w:pPr>
            <w:r w:rsidRPr="007861BF">
              <w:t>5</w:t>
            </w:r>
          </w:p>
        </w:tc>
      </w:tr>
      <w:tr w:rsidR="00455387" w:rsidRPr="007861BF" w:rsidTr="00455387">
        <w:trPr>
          <w:jc w:val="center"/>
        </w:trPr>
        <w:tc>
          <w:tcPr>
            <w:tcW w:w="1052" w:type="dxa"/>
            <w:vAlign w:val="center"/>
          </w:tcPr>
          <w:p w:rsidR="00455387" w:rsidRPr="007861BF" w:rsidRDefault="00455387" w:rsidP="00455387">
            <w:pPr>
              <w:jc w:val="center"/>
              <w:rPr>
                <w:b/>
              </w:rPr>
            </w:pPr>
            <w:r w:rsidRPr="007861BF">
              <w:rPr>
                <w:b/>
                <w:lang w:val="en-US"/>
              </w:rPr>
              <w:t>I</w:t>
            </w:r>
          </w:p>
        </w:tc>
        <w:tc>
          <w:tcPr>
            <w:tcW w:w="8847" w:type="dxa"/>
            <w:gridSpan w:val="4"/>
          </w:tcPr>
          <w:p w:rsidR="00455387" w:rsidRPr="007861BF" w:rsidRDefault="00455387" w:rsidP="00455387">
            <w:pPr>
              <w:jc w:val="center"/>
            </w:pPr>
            <w:r w:rsidRPr="007861BF">
              <w:rPr>
                <w:b/>
              </w:rPr>
              <w:t>Территория</w:t>
            </w:r>
          </w:p>
        </w:tc>
      </w:tr>
      <w:tr w:rsidR="00455387" w:rsidRPr="007861BF" w:rsidTr="00455387">
        <w:trPr>
          <w:trHeight w:val="876"/>
          <w:jc w:val="center"/>
        </w:trPr>
        <w:tc>
          <w:tcPr>
            <w:tcW w:w="1052" w:type="dxa"/>
            <w:vAlign w:val="center"/>
          </w:tcPr>
          <w:p w:rsidR="00455387" w:rsidRPr="007861BF" w:rsidRDefault="00455387" w:rsidP="00455387">
            <w:pPr>
              <w:jc w:val="center"/>
              <w:rPr>
                <w:bCs/>
              </w:rPr>
            </w:pPr>
            <w:r w:rsidRPr="007861BF">
              <w:rPr>
                <w:bCs/>
              </w:rPr>
              <w:t>1</w:t>
            </w:r>
          </w:p>
        </w:tc>
        <w:tc>
          <w:tcPr>
            <w:tcW w:w="4063" w:type="dxa"/>
          </w:tcPr>
          <w:p w:rsidR="00455387" w:rsidRPr="007861BF" w:rsidRDefault="00455387" w:rsidP="00455387">
            <w:pPr>
              <w:jc w:val="both"/>
              <w:rPr>
                <w:bCs/>
              </w:rPr>
            </w:pPr>
            <w:r w:rsidRPr="007861BF">
              <w:rPr>
                <w:bCs/>
              </w:rPr>
              <w:t>Общая площадь земель в границах муниципального образования, в том числе:</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b/>
              </w:rPr>
            </w:pPr>
            <w:r w:rsidRPr="007861BF">
              <w:rPr>
                <w:b/>
              </w:rPr>
              <w:t>36073,93</w:t>
            </w:r>
          </w:p>
        </w:tc>
        <w:tc>
          <w:tcPr>
            <w:tcW w:w="1760" w:type="dxa"/>
            <w:vAlign w:val="center"/>
          </w:tcPr>
          <w:p w:rsidR="00455387" w:rsidRPr="007861BF" w:rsidRDefault="00455387" w:rsidP="00455387">
            <w:pPr>
              <w:jc w:val="center"/>
              <w:rPr>
                <w:b/>
                <w:bCs/>
                <w:color w:val="000000"/>
              </w:rPr>
            </w:pPr>
            <w:r w:rsidRPr="007861BF">
              <w:rPr>
                <w:b/>
              </w:rPr>
              <w:t>36073,93</w:t>
            </w:r>
          </w:p>
        </w:tc>
      </w:tr>
      <w:tr w:rsidR="00455387" w:rsidRPr="007861BF" w:rsidTr="00455387">
        <w:trPr>
          <w:jc w:val="center"/>
        </w:trPr>
        <w:tc>
          <w:tcPr>
            <w:tcW w:w="1052" w:type="dxa"/>
            <w:vAlign w:val="center"/>
          </w:tcPr>
          <w:p w:rsidR="00455387" w:rsidRPr="007861BF" w:rsidRDefault="00455387" w:rsidP="00455387">
            <w:pPr>
              <w:jc w:val="center"/>
            </w:pPr>
            <w:r w:rsidRPr="007861BF">
              <w:t>1.1</w:t>
            </w:r>
          </w:p>
        </w:tc>
        <w:tc>
          <w:tcPr>
            <w:tcW w:w="4063" w:type="dxa"/>
          </w:tcPr>
          <w:p w:rsidR="00455387" w:rsidRPr="007861BF" w:rsidRDefault="00455387" w:rsidP="00455387">
            <w:pPr>
              <w:jc w:val="both"/>
            </w:pPr>
            <w:r w:rsidRPr="007861BF">
              <w:t>земли сельскохозяйственного назначения</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23928,19</w:t>
            </w:r>
          </w:p>
        </w:tc>
        <w:tc>
          <w:tcPr>
            <w:tcW w:w="1760" w:type="dxa"/>
            <w:vAlign w:val="center"/>
          </w:tcPr>
          <w:p w:rsidR="00455387" w:rsidRPr="007861BF" w:rsidRDefault="00455387" w:rsidP="00455387">
            <w:pPr>
              <w:jc w:val="center"/>
              <w:rPr>
                <w:color w:val="000000"/>
              </w:rPr>
            </w:pPr>
            <w:r w:rsidRPr="007861BF">
              <w:rPr>
                <w:color w:val="000000"/>
              </w:rPr>
              <w:t>23549,82</w:t>
            </w:r>
          </w:p>
        </w:tc>
      </w:tr>
      <w:tr w:rsidR="00455387" w:rsidRPr="007861BF" w:rsidTr="00455387">
        <w:trPr>
          <w:jc w:val="center"/>
        </w:trPr>
        <w:tc>
          <w:tcPr>
            <w:tcW w:w="1052" w:type="dxa"/>
            <w:vAlign w:val="center"/>
          </w:tcPr>
          <w:p w:rsidR="00455387" w:rsidRPr="007861BF" w:rsidRDefault="00455387" w:rsidP="00455387">
            <w:pPr>
              <w:jc w:val="center"/>
            </w:pPr>
            <w:r w:rsidRPr="007861BF">
              <w:t>1.2</w:t>
            </w:r>
          </w:p>
        </w:tc>
        <w:tc>
          <w:tcPr>
            <w:tcW w:w="4063" w:type="dxa"/>
          </w:tcPr>
          <w:p w:rsidR="00455387" w:rsidRPr="007861BF" w:rsidRDefault="00455387" w:rsidP="00455387">
            <w:pPr>
              <w:jc w:val="both"/>
            </w:pPr>
            <w:r w:rsidRPr="007861BF">
              <w:t>земли населенных пунктов</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966,61</w:t>
            </w:r>
          </w:p>
        </w:tc>
        <w:tc>
          <w:tcPr>
            <w:tcW w:w="1760" w:type="dxa"/>
            <w:vAlign w:val="center"/>
          </w:tcPr>
          <w:p w:rsidR="00455387" w:rsidRPr="007861BF" w:rsidRDefault="00455387" w:rsidP="00455387">
            <w:pPr>
              <w:jc w:val="center"/>
            </w:pPr>
            <w:r w:rsidRPr="007861BF">
              <w:t>924,02</w:t>
            </w:r>
          </w:p>
        </w:tc>
      </w:tr>
      <w:tr w:rsidR="00455387" w:rsidRPr="007861BF" w:rsidTr="00455387">
        <w:trPr>
          <w:jc w:val="center"/>
        </w:trPr>
        <w:tc>
          <w:tcPr>
            <w:tcW w:w="1052" w:type="dxa"/>
            <w:vAlign w:val="center"/>
          </w:tcPr>
          <w:p w:rsidR="00455387" w:rsidRPr="007861BF" w:rsidRDefault="00455387" w:rsidP="00455387">
            <w:pPr>
              <w:jc w:val="center"/>
            </w:pPr>
            <w:r w:rsidRPr="007861BF">
              <w:t>1.3</w:t>
            </w:r>
          </w:p>
        </w:tc>
        <w:tc>
          <w:tcPr>
            <w:tcW w:w="4063" w:type="dxa"/>
          </w:tcPr>
          <w:p w:rsidR="00455387" w:rsidRPr="007861BF" w:rsidRDefault="00455387" w:rsidP="00455387">
            <w:pPr>
              <w:jc w:val="right"/>
              <w:rPr>
                <w:bCs/>
              </w:rPr>
            </w:pPr>
            <w:r w:rsidRPr="007861BF">
              <w:rPr>
                <w:bCs/>
              </w:rPr>
              <w:t>с. Белогорка</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50,89</w:t>
            </w:r>
          </w:p>
        </w:tc>
        <w:tc>
          <w:tcPr>
            <w:tcW w:w="1760" w:type="dxa"/>
            <w:vAlign w:val="center"/>
          </w:tcPr>
          <w:p w:rsidR="00455387" w:rsidRPr="007861BF" w:rsidRDefault="00455387" w:rsidP="00455387">
            <w:pPr>
              <w:jc w:val="center"/>
            </w:pPr>
            <w:r w:rsidRPr="007861BF">
              <w:t>50,51</w:t>
            </w:r>
          </w:p>
        </w:tc>
      </w:tr>
      <w:tr w:rsidR="00455387" w:rsidRPr="007861BF" w:rsidTr="00455387">
        <w:trPr>
          <w:jc w:val="center"/>
        </w:trPr>
        <w:tc>
          <w:tcPr>
            <w:tcW w:w="1052" w:type="dxa"/>
            <w:vAlign w:val="center"/>
          </w:tcPr>
          <w:p w:rsidR="00455387" w:rsidRPr="007861BF" w:rsidRDefault="00455387" w:rsidP="00455387">
            <w:pPr>
              <w:jc w:val="center"/>
            </w:pPr>
            <w:r w:rsidRPr="007861BF">
              <w:t>1.4</w:t>
            </w:r>
          </w:p>
        </w:tc>
        <w:tc>
          <w:tcPr>
            <w:tcW w:w="4063" w:type="dxa"/>
          </w:tcPr>
          <w:p w:rsidR="00455387" w:rsidRPr="007861BF" w:rsidRDefault="00455387" w:rsidP="00455387">
            <w:pPr>
              <w:jc w:val="right"/>
              <w:rPr>
                <w:bCs/>
              </w:rPr>
            </w:pPr>
            <w:r w:rsidRPr="007861BF">
              <w:rPr>
                <w:bCs/>
              </w:rPr>
              <w:t>с. Беликово</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103,52</w:t>
            </w:r>
          </w:p>
        </w:tc>
        <w:tc>
          <w:tcPr>
            <w:tcW w:w="1760" w:type="dxa"/>
            <w:vAlign w:val="center"/>
          </w:tcPr>
          <w:p w:rsidR="00455387" w:rsidRPr="007861BF" w:rsidRDefault="00455387" w:rsidP="00455387">
            <w:pPr>
              <w:jc w:val="center"/>
            </w:pPr>
            <w:r w:rsidRPr="007861BF">
              <w:t>103,45</w:t>
            </w:r>
          </w:p>
        </w:tc>
      </w:tr>
      <w:tr w:rsidR="00455387" w:rsidRPr="007861BF" w:rsidTr="00455387">
        <w:trPr>
          <w:jc w:val="center"/>
        </w:trPr>
        <w:tc>
          <w:tcPr>
            <w:tcW w:w="1052" w:type="dxa"/>
            <w:vAlign w:val="center"/>
          </w:tcPr>
          <w:p w:rsidR="00455387" w:rsidRPr="007861BF" w:rsidRDefault="00455387" w:rsidP="00455387">
            <w:pPr>
              <w:jc w:val="center"/>
            </w:pPr>
            <w:r w:rsidRPr="007861BF">
              <w:t>1.5</w:t>
            </w:r>
          </w:p>
        </w:tc>
        <w:tc>
          <w:tcPr>
            <w:tcW w:w="4063" w:type="dxa"/>
          </w:tcPr>
          <w:p w:rsidR="00455387" w:rsidRPr="007861BF" w:rsidRDefault="00455387" w:rsidP="00455387">
            <w:pPr>
              <w:jc w:val="right"/>
              <w:rPr>
                <w:bCs/>
              </w:rPr>
            </w:pPr>
            <w:r w:rsidRPr="007861BF">
              <w:rPr>
                <w:bCs/>
              </w:rPr>
              <w:t>пос. Березовка</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25,16</w:t>
            </w:r>
          </w:p>
        </w:tc>
        <w:tc>
          <w:tcPr>
            <w:tcW w:w="1760" w:type="dxa"/>
            <w:vAlign w:val="center"/>
          </w:tcPr>
          <w:p w:rsidR="00455387" w:rsidRPr="007861BF" w:rsidRDefault="00455387" w:rsidP="00455387">
            <w:pPr>
              <w:jc w:val="center"/>
            </w:pPr>
            <w:r w:rsidRPr="007861BF">
              <w:t>15,34</w:t>
            </w:r>
          </w:p>
        </w:tc>
      </w:tr>
      <w:tr w:rsidR="00455387" w:rsidRPr="007861BF" w:rsidTr="00455387">
        <w:trPr>
          <w:jc w:val="center"/>
        </w:trPr>
        <w:tc>
          <w:tcPr>
            <w:tcW w:w="1052" w:type="dxa"/>
            <w:vAlign w:val="center"/>
          </w:tcPr>
          <w:p w:rsidR="00455387" w:rsidRPr="007861BF" w:rsidRDefault="00455387" w:rsidP="00455387">
            <w:pPr>
              <w:jc w:val="center"/>
            </w:pPr>
            <w:r w:rsidRPr="007861BF">
              <w:t>1.6</w:t>
            </w:r>
          </w:p>
        </w:tc>
        <w:tc>
          <w:tcPr>
            <w:tcW w:w="4063" w:type="dxa"/>
          </w:tcPr>
          <w:p w:rsidR="00455387" w:rsidRPr="007861BF" w:rsidRDefault="00455387" w:rsidP="00455387">
            <w:pPr>
              <w:jc w:val="right"/>
              <w:rPr>
                <w:bCs/>
              </w:rPr>
            </w:pPr>
            <w:r w:rsidRPr="007861BF">
              <w:rPr>
                <w:bCs/>
              </w:rPr>
              <w:t>пос. Войково</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27,42</w:t>
            </w:r>
          </w:p>
        </w:tc>
        <w:tc>
          <w:tcPr>
            <w:tcW w:w="1760" w:type="dxa"/>
            <w:vAlign w:val="center"/>
          </w:tcPr>
          <w:p w:rsidR="00455387" w:rsidRPr="007861BF" w:rsidRDefault="00455387" w:rsidP="00455387">
            <w:pPr>
              <w:jc w:val="center"/>
            </w:pPr>
            <w:r w:rsidRPr="007861BF">
              <w:t>26,35</w:t>
            </w:r>
          </w:p>
        </w:tc>
      </w:tr>
      <w:tr w:rsidR="00455387" w:rsidRPr="007861BF" w:rsidTr="00455387">
        <w:trPr>
          <w:jc w:val="center"/>
        </w:trPr>
        <w:tc>
          <w:tcPr>
            <w:tcW w:w="1052" w:type="dxa"/>
            <w:vAlign w:val="center"/>
          </w:tcPr>
          <w:p w:rsidR="00455387" w:rsidRPr="007861BF" w:rsidRDefault="00455387" w:rsidP="00455387">
            <w:pPr>
              <w:jc w:val="center"/>
            </w:pPr>
            <w:r w:rsidRPr="007861BF">
              <w:t>1.7</w:t>
            </w:r>
          </w:p>
        </w:tc>
        <w:tc>
          <w:tcPr>
            <w:tcW w:w="4063" w:type="dxa"/>
          </w:tcPr>
          <w:p w:rsidR="00455387" w:rsidRPr="007861BF" w:rsidRDefault="00455387" w:rsidP="00455387">
            <w:pPr>
              <w:jc w:val="right"/>
              <w:rPr>
                <w:bCs/>
              </w:rPr>
            </w:pPr>
            <w:r w:rsidRPr="007861BF">
              <w:rPr>
                <w:bCs/>
              </w:rPr>
              <w:t>с. Елизино</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6,7</w:t>
            </w:r>
          </w:p>
        </w:tc>
        <w:tc>
          <w:tcPr>
            <w:tcW w:w="1760" w:type="dxa"/>
            <w:vAlign w:val="center"/>
          </w:tcPr>
          <w:p w:rsidR="00455387" w:rsidRPr="007861BF" w:rsidRDefault="00455387" w:rsidP="00455387">
            <w:pPr>
              <w:jc w:val="center"/>
            </w:pPr>
            <w:r w:rsidRPr="007861BF">
              <w:t>6,02</w:t>
            </w:r>
          </w:p>
        </w:tc>
      </w:tr>
      <w:tr w:rsidR="00455387" w:rsidRPr="007861BF" w:rsidTr="00455387">
        <w:trPr>
          <w:jc w:val="center"/>
        </w:trPr>
        <w:tc>
          <w:tcPr>
            <w:tcW w:w="1052" w:type="dxa"/>
            <w:vAlign w:val="center"/>
          </w:tcPr>
          <w:p w:rsidR="00455387" w:rsidRPr="007861BF" w:rsidRDefault="00455387" w:rsidP="00455387">
            <w:pPr>
              <w:jc w:val="center"/>
            </w:pPr>
            <w:r w:rsidRPr="007861BF">
              <w:t>1.8</w:t>
            </w:r>
          </w:p>
        </w:tc>
        <w:tc>
          <w:tcPr>
            <w:tcW w:w="4063" w:type="dxa"/>
          </w:tcPr>
          <w:p w:rsidR="00455387" w:rsidRPr="007861BF" w:rsidRDefault="00455387" w:rsidP="00455387">
            <w:pPr>
              <w:jc w:val="right"/>
              <w:rPr>
                <w:bCs/>
              </w:rPr>
            </w:pPr>
            <w:r w:rsidRPr="007861BF">
              <w:rPr>
                <w:bCs/>
              </w:rPr>
              <w:t>с. Лопатино</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57,66</w:t>
            </w:r>
          </w:p>
        </w:tc>
        <w:tc>
          <w:tcPr>
            <w:tcW w:w="1760" w:type="dxa"/>
            <w:vAlign w:val="center"/>
          </w:tcPr>
          <w:p w:rsidR="00455387" w:rsidRPr="007861BF" w:rsidRDefault="00455387" w:rsidP="00455387">
            <w:pPr>
              <w:jc w:val="center"/>
            </w:pPr>
            <w:r w:rsidRPr="007861BF">
              <w:t>50,54</w:t>
            </w:r>
          </w:p>
        </w:tc>
      </w:tr>
      <w:tr w:rsidR="00455387" w:rsidRPr="007861BF" w:rsidTr="00455387">
        <w:trPr>
          <w:jc w:val="center"/>
        </w:trPr>
        <w:tc>
          <w:tcPr>
            <w:tcW w:w="1052" w:type="dxa"/>
            <w:vAlign w:val="center"/>
          </w:tcPr>
          <w:p w:rsidR="00455387" w:rsidRPr="007861BF" w:rsidRDefault="00455387" w:rsidP="00455387">
            <w:pPr>
              <w:jc w:val="center"/>
            </w:pPr>
            <w:r w:rsidRPr="007861BF">
              <w:lastRenderedPageBreak/>
              <w:t>1.9</w:t>
            </w:r>
          </w:p>
        </w:tc>
        <w:tc>
          <w:tcPr>
            <w:tcW w:w="4063" w:type="dxa"/>
          </w:tcPr>
          <w:p w:rsidR="00455387" w:rsidRPr="007861BF" w:rsidRDefault="00455387" w:rsidP="00455387">
            <w:pPr>
              <w:jc w:val="right"/>
              <w:rPr>
                <w:bCs/>
              </w:rPr>
            </w:pPr>
            <w:r w:rsidRPr="007861BF">
              <w:rPr>
                <w:bCs/>
              </w:rPr>
              <w:t>пос. Малиновка</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18,64</w:t>
            </w:r>
          </w:p>
        </w:tc>
        <w:tc>
          <w:tcPr>
            <w:tcW w:w="1760" w:type="dxa"/>
            <w:vAlign w:val="center"/>
          </w:tcPr>
          <w:p w:rsidR="00455387" w:rsidRPr="007861BF" w:rsidRDefault="00455387" w:rsidP="00455387">
            <w:pPr>
              <w:jc w:val="center"/>
            </w:pPr>
            <w:r w:rsidRPr="007861BF">
              <w:t>17,65</w:t>
            </w:r>
          </w:p>
        </w:tc>
      </w:tr>
      <w:tr w:rsidR="00455387" w:rsidRPr="007861BF" w:rsidTr="00455387">
        <w:trPr>
          <w:jc w:val="center"/>
        </w:trPr>
        <w:tc>
          <w:tcPr>
            <w:tcW w:w="1052" w:type="dxa"/>
            <w:vAlign w:val="center"/>
          </w:tcPr>
          <w:p w:rsidR="00455387" w:rsidRPr="007861BF" w:rsidRDefault="00455387" w:rsidP="00455387">
            <w:pPr>
              <w:jc w:val="center"/>
            </w:pPr>
            <w:r w:rsidRPr="007861BF">
              <w:t>1.10</w:t>
            </w:r>
          </w:p>
        </w:tc>
        <w:tc>
          <w:tcPr>
            <w:tcW w:w="4063" w:type="dxa"/>
          </w:tcPr>
          <w:p w:rsidR="00455387" w:rsidRPr="007861BF" w:rsidRDefault="00455387" w:rsidP="00455387">
            <w:pPr>
              <w:jc w:val="right"/>
              <w:rPr>
                <w:bCs/>
              </w:rPr>
            </w:pPr>
            <w:r w:rsidRPr="007861BF">
              <w:rPr>
                <w:bCs/>
              </w:rPr>
              <w:t>с. Муратовка</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151,55</w:t>
            </w:r>
          </w:p>
        </w:tc>
        <w:tc>
          <w:tcPr>
            <w:tcW w:w="1760" w:type="dxa"/>
            <w:vAlign w:val="center"/>
          </w:tcPr>
          <w:p w:rsidR="00455387" w:rsidRPr="007861BF" w:rsidRDefault="00455387" w:rsidP="00455387">
            <w:pPr>
              <w:jc w:val="center"/>
            </w:pPr>
            <w:r w:rsidRPr="007861BF">
              <w:t>155,91</w:t>
            </w:r>
          </w:p>
        </w:tc>
      </w:tr>
      <w:tr w:rsidR="00455387" w:rsidRPr="007861BF" w:rsidTr="00455387">
        <w:trPr>
          <w:jc w:val="center"/>
        </w:trPr>
        <w:tc>
          <w:tcPr>
            <w:tcW w:w="1052" w:type="dxa"/>
            <w:vAlign w:val="center"/>
          </w:tcPr>
          <w:p w:rsidR="00455387" w:rsidRPr="007861BF" w:rsidRDefault="00455387" w:rsidP="00455387">
            <w:pPr>
              <w:jc w:val="center"/>
            </w:pPr>
            <w:r w:rsidRPr="007861BF">
              <w:t>1.11</w:t>
            </w:r>
          </w:p>
        </w:tc>
        <w:tc>
          <w:tcPr>
            <w:tcW w:w="4063" w:type="dxa"/>
          </w:tcPr>
          <w:p w:rsidR="00455387" w:rsidRPr="007861BF" w:rsidRDefault="00455387" w:rsidP="00455387">
            <w:pPr>
              <w:jc w:val="right"/>
              <w:rPr>
                <w:bCs/>
              </w:rPr>
            </w:pPr>
            <w:r w:rsidRPr="007861BF">
              <w:rPr>
                <w:bCs/>
              </w:rPr>
              <w:t>д. Панкратовка</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47,59</w:t>
            </w:r>
          </w:p>
        </w:tc>
        <w:tc>
          <w:tcPr>
            <w:tcW w:w="1760" w:type="dxa"/>
            <w:vAlign w:val="center"/>
          </w:tcPr>
          <w:p w:rsidR="00455387" w:rsidRPr="007861BF" w:rsidRDefault="00455387" w:rsidP="00455387">
            <w:pPr>
              <w:jc w:val="center"/>
            </w:pPr>
            <w:r w:rsidRPr="007861BF">
              <w:t>46,23</w:t>
            </w:r>
          </w:p>
        </w:tc>
      </w:tr>
      <w:tr w:rsidR="00455387" w:rsidRPr="007861BF" w:rsidTr="00455387">
        <w:trPr>
          <w:jc w:val="center"/>
        </w:trPr>
        <w:tc>
          <w:tcPr>
            <w:tcW w:w="1052" w:type="dxa"/>
            <w:vAlign w:val="center"/>
          </w:tcPr>
          <w:p w:rsidR="00455387" w:rsidRPr="007861BF" w:rsidRDefault="00455387" w:rsidP="00455387">
            <w:pPr>
              <w:jc w:val="center"/>
            </w:pPr>
            <w:r w:rsidRPr="007861BF">
              <w:t>1.12</w:t>
            </w:r>
          </w:p>
        </w:tc>
        <w:tc>
          <w:tcPr>
            <w:tcW w:w="4063" w:type="dxa"/>
          </w:tcPr>
          <w:p w:rsidR="00455387" w:rsidRPr="007861BF" w:rsidRDefault="00455387" w:rsidP="00455387">
            <w:pPr>
              <w:jc w:val="right"/>
              <w:rPr>
                <w:bCs/>
              </w:rPr>
            </w:pPr>
            <w:r w:rsidRPr="007861BF">
              <w:rPr>
                <w:bCs/>
              </w:rPr>
              <w:t>д. Порецкое</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23,25</w:t>
            </w:r>
          </w:p>
        </w:tc>
        <w:tc>
          <w:tcPr>
            <w:tcW w:w="1760" w:type="dxa"/>
            <w:vAlign w:val="center"/>
          </w:tcPr>
          <w:p w:rsidR="00455387" w:rsidRPr="007861BF" w:rsidRDefault="00455387" w:rsidP="00455387">
            <w:pPr>
              <w:jc w:val="center"/>
            </w:pPr>
            <w:r w:rsidRPr="007861BF">
              <w:t>22,67</w:t>
            </w:r>
          </w:p>
        </w:tc>
      </w:tr>
      <w:tr w:rsidR="00455387" w:rsidRPr="007861BF" w:rsidTr="00455387">
        <w:trPr>
          <w:jc w:val="center"/>
        </w:trPr>
        <w:tc>
          <w:tcPr>
            <w:tcW w:w="1052" w:type="dxa"/>
            <w:vAlign w:val="center"/>
          </w:tcPr>
          <w:p w:rsidR="00455387" w:rsidRPr="007861BF" w:rsidRDefault="00455387" w:rsidP="00455387">
            <w:pPr>
              <w:jc w:val="center"/>
            </w:pPr>
            <w:r w:rsidRPr="007861BF">
              <w:t>1.13</w:t>
            </w:r>
          </w:p>
        </w:tc>
        <w:tc>
          <w:tcPr>
            <w:tcW w:w="4063" w:type="dxa"/>
          </w:tcPr>
          <w:p w:rsidR="00455387" w:rsidRPr="007861BF" w:rsidRDefault="00455387" w:rsidP="00455387">
            <w:pPr>
              <w:jc w:val="right"/>
              <w:rPr>
                <w:bCs/>
              </w:rPr>
            </w:pPr>
            <w:r w:rsidRPr="007861BF">
              <w:rPr>
                <w:bCs/>
              </w:rPr>
              <w:t>с. Царевщино</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292,93</w:t>
            </w:r>
          </w:p>
        </w:tc>
        <w:tc>
          <w:tcPr>
            <w:tcW w:w="1760" w:type="dxa"/>
            <w:vAlign w:val="center"/>
          </w:tcPr>
          <w:p w:rsidR="00455387" w:rsidRPr="007861BF" w:rsidRDefault="00455387" w:rsidP="00455387">
            <w:pPr>
              <w:jc w:val="center"/>
            </w:pPr>
            <w:r w:rsidRPr="007861BF">
              <w:t>285,54</w:t>
            </w:r>
          </w:p>
        </w:tc>
      </w:tr>
      <w:tr w:rsidR="00455387" w:rsidRPr="007861BF" w:rsidTr="00455387">
        <w:trPr>
          <w:jc w:val="center"/>
        </w:trPr>
        <w:tc>
          <w:tcPr>
            <w:tcW w:w="1052" w:type="dxa"/>
            <w:vAlign w:val="center"/>
          </w:tcPr>
          <w:p w:rsidR="00455387" w:rsidRPr="007861BF" w:rsidRDefault="00455387" w:rsidP="00455387">
            <w:pPr>
              <w:jc w:val="center"/>
            </w:pPr>
            <w:r w:rsidRPr="007861BF">
              <w:t>1.14</w:t>
            </w:r>
          </w:p>
        </w:tc>
        <w:tc>
          <w:tcPr>
            <w:tcW w:w="4063" w:type="dxa"/>
          </w:tcPr>
          <w:p w:rsidR="00455387" w:rsidRPr="007861BF" w:rsidRDefault="00455387" w:rsidP="00455387">
            <w:pPr>
              <w:jc w:val="right"/>
              <w:rPr>
                <w:bCs/>
              </w:rPr>
            </w:pPr>
            <w:r w:rsidRPr="007861BF">
              <w:rPr>
                <w:bCs/>
              </w:rPr>
              <w:t>с. Юлово</w:t>
            </w:r>
          </w:p>
        </w:tc>
        <w:tc>
          <w:tcPr>
            <w:tcW w:w="1264" w:type="dxa"/>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pPr>
            <w:r w:rsidRPr="007861BF">
              <w:t>161,29</w:t>
            </w:r>
          </w:p>
        </w:tc>
        <w:tc>
          <w:tcPr>
            <w:tcW w:w="1760" w:type="dxa"/>
            <w:vAlign w:val="center"/>
          </w:tcPr>
          <w:p w:rsidR="00455387" w:rsidRPr="007861BF" w:rsidRDefault="00455387" w:rsidP="00455387">
            <w:pPr>
              <w:jc w:val="center"/>
            </w:pPr>
            <w:r w:rsidRPr="007861BF">
              <w:t>161,52</w:t>
            </w:r>
          </w:p>
        </w:tc>
      </w:tr>
      <w:tr w:rsidR="00455387" w:rsidRPr="007861BF" w:rsidTr="00455387">
        <w:trPr>
          <w:jc w:val="center"/>
        </w:trPr>
        <w:tc>
          <w:tcPr>
            <w:tcW w:w="1052" w:type="dxa"/>
            <w:vAlign w:val="center"/>
          </w:tcPr>
          <w:p w:rsidR="00455387" w:rsidRPr="007861BF" w:rsidRDefault="00455387" w:rsidP="00455387">
            <w:pPr>
              <w:jc w:val="center"/>
            </w:pPr>
            <w:r w:rsidRPr="007861BF">
              <w:t>1.15</w:t>
            </w:r>
          </w:p>
        </w:tc>
        <w:tc>
          <w:tcPr>
            <w:tcW w:w="4063" w:type="dxa"/>
          </w:tcPr>
          <w:p w:rsidR="00455387" w:rsidRPr="007861BF" w:rsidRDefault="00455387" w:rsidP="00455387">
            <w:pPr>
              <w:autoSpaceDE w:val="0"/>
              <w:autoSpaceDN w:val="0"/>
              <w:adjustRightInd w:val="0"/>
              <w:jc w:val="both"/>
              <w:rPr>
                <w:rFonts w:eastAsia="Calibri"/>
                <w:lang w:eastAsia="en-US"/>
              </w:rPr>
            </w:pPr>
            <w:hyperlink w:anchor="sub_16000" w:history="1">
              <w:r w:rsidRPr="007861BF">
                <w:rPr>
                  <w:rFonts w:eastAsia="Calibri"/>
                  <w:lang w:eastAsia="en-US"/>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hyperlink>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8,11</w:t>
            </w:r>
          </w:p>
        </w:tc>
        <w:tc>
          <w:tcPr>
            <w:tcW w:w="1760" w:type="dxa"/>
            <w:vAlign w:val="center"/>
          </w:tcPr>
          <w:p w:rsidR="00455387" w:rsidRPr="007861BF" w:rsidRDefault="00455387" w:rsidP="00455387">
            <w:pPr>
              <w:jc w:val="center"/>
              <w:rPr>
                <w:color w:val="000000"/>
              </w:rPr>
            </w:pPr>
            <w:r w:rsidRPr="007861BF">
              <w:rPr>
                <w:color w:val="000000"/>
              </w:rPr>
              <w:t>57,74</w:t>
            </w:r>
          </w:p>
        </w:tc>
      </w:tr>
      <w:tr w:rsidR="00455387" w:rsidRPr="007861BF" w:rsidTr="00455387">
        <w:trPr>
          <w:jc w:val="center"/>
        </w:trPr>
        <w:tc>
          <w:tcPr>
            <w:tcW w:w="1052" w:type="dxa"/>
            <w:vAlign w:val="center"/>
          </w:tcPr>
          <w:p w:rsidR="00455387" w:rsidRPr="007861BF" w:rsidRDefault="00455387" w:rsidP="00455387">
            <w:pPr>
              <w:jc w:val="center"/>
            </w:pPr>
            <w:r w:rsidRPr="007861BF">
              <w:t>1.16</w:t>
            </w:r>
          </w:p>
        </w:tc>
        <w:tc>
          <w:tcPr>
            <w:tcW w:w="4063" w:type="dxa"/>
          </w:tcPr>
          <w:p w:rsidR="00455387" w:rsidRPr="007861BF" w:rsidRDefault="00455387" w:rsidP="00455387">
            <w:r w:rsidRPr="007861BF">
              <w:t>земли лесного фонда</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11110,59</w:t>
            </w:r>
          </w:p>
        </w:tc>
        <w:tc>
          <w:tcPr>
            <w:tcW w:w="1760" w:type="dxa"/>
            <w:vAlign w:val="center"/>
          </w:tcPr>
          <w:p w:rsidR="00455387" w:rsidRPr="007861BF" w:rsidRDefault="00455387" w:rsidP="00455387">
            <w:pPr>
              <w:jc w:val="center"/>
              <w:rPr>
                <w:color w:val="000000"/>
              </w:rPr>
            </w:pPr>
            <w:r w:rsidRPr="007861BF">
              <w:rPr>
                <w:color w:val="000000"/>
              </w:rPr>
              <w:t>11478,83</w:t>
            </w:r>
          </w:p>
        </w:tc>
      </w:tr>
      <w:tr w:rsidR="00455387" w:rsidRPr="007861BF" w:rsidTr="00455387">
        <w:trPr>
          <w:jc w:val="center"/>
        </w:trPr>
        <w:tc>
          <w:tcPr>
            <w:tcW w:w="1052" w:type="dxa"/>
            <w:vAlign w:val="center"/>
          </w:tcPr>
          <w:p w:rsidR="00455387" w:rsidRPr="007861BF" w:rsidRDefault="00455387" w:rsidP="00455387">
            <w:pPr>
              <w:jc w:val="center"/>
            </w:pPr>
            <w:r w:rsidRPr="007861BF">
              <w:t>1.17</w:t>
            </w:r>
          </w:p>
        </w:tc>
        <w:tc>
          <w:tcPr>
            <w:tcW w:w="4063" w:type="dxa"/>
          </w:tcPr>
          <w:p w:rsidR="00455387" w:rsidRPr="007861BF" w:rsidRDefault="00455387" w:rsidP="00455387">
            <w:r w:rsidRPr="007861BF">
              <w:t>земли особо охраняемых территорий и объектов</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81,5</w:t>
            </w:r>
          </w:p>
        </w:tc>
        <w:tc>
          <w:tcPr>
            <w:tcW w:w="1760" w:type="dxa"/>
            <w:vAlign w:val="center"/>
          </w:tcPr>
          <w:p w:rsidR="00455387" w:rsidRPr="007861BF" w:rsidRDefault="00455387" w:rsidP="00455387">
            <w:pPr>
              <w:jc w:val="center"/>
              <w:rPr>
                <w:color w:val="000000"/>
              </w:rPr>
            </w:pPr>
            <w:r w:rsidRPr="007861BF">
              <w:rPr>
                <w:color w:val="000000"/>
              </w:rPr>
              <w:t>81,5</w:t>
            </w:r>
          </w:p>
        </w:tc>
      </w:tr>
      <w:tr w:rsidR="00455387" w:rsidRPr="007861BF" w:rsidTr="00455387">
        <w:trPr>
          <w:jc w:val="center"/>
        </w:trPr>
        <w:tc>
          <w:tcPr>
            <w:tcW w:w="1052" w:type="dxa"/>
            <w:vAlign w:val="center"/>
          </w:tcPr>
          <w:p w:rsidR="00455387" w:rsidRPr="007861BF" w:rsidRDefault="00455387" w:rsidP="00455387">
            <w:pPr>
              <w:jc w:val="center"/>
              <w:rPr>
                <w:b/>
              </w:rPr>
            </w:pPr>
            <w:r w:rsidRPr="007861BF">
              <w:rPr>
                <w:b/>
              </w:rPr>
              <w:t>2</w:t>
            </w:r>
          </w:p>
        </w:tc>
        <w:tc>
          <w:tcPr>
            <w:tcW w:w="8847" w:type="dxa"/>
            <w:gridSpan w:val="4"/>
          </w:tcPr>
          <w:p w:rsidR="00455387" w:rsidRPr="007861BF" w:rsidRDefault="00455387" w:rsidP="00455387">
            <w:pPr>
              <w:jc w:val="center"/>
              <w:rPr>
                <w:color w:val="000000"/>
              </w:rPr>
            </w:pPr>
            <w:r w:rsidRPr="007861BF">
              <w:rPr>
                <w:b/>
                <w:iCs/>
              </w:rPr>
              <w:t>Функциональные зоны</w:t>
            </w:r>
          </w:p>
        </w:tc>
      </w:tr>
      <w:tr w:rsidR="00455387" w:rsidRPr="007861BF" w:rsidTr="00455387">
        <w:trPr>
          <w:jc w:val="center"/>
        </w:trPr>
        <w:tc>
          <w:tcPr>
            <w:tcW w:w="1052" w:type="dxa"/>
            <w:vAlign w:val="center"/>
          </w:tcPr>
          <w:p w:rsidR="00455387" w:rsidRPr="007861BF" w:rsidRDefault="00455387" w:rsidP="00455387">
            <w:pPr>
              <w:jc w:val="center"/>
            </w:pPr>
            <w:r w:rsidRPr="007861BF">
              <w:t>2.1</w:t>
            </w:r>
          </w:p>
        </w:tc>
        <w:tc>
          <w:tcPr>
            <w:tcW w:w="4063" w:type="dxa"/>
          </w:tcPr>
          <w:p w:rsidR="00455387" w:rsidRPr="007861BF" w:rsidRDefault="00455387" w:rsidP="00455387">
            <w:r w:rsidRPr="007861BF">
              <w:t>Жилые  зоны</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479,12</w:t>
            </w:r>
          </w:p>
        </w:tc>
        <w:tc>
          <w:tcPr>
            <w:tcW w:w="1760" w:type="dxa"/>
            <w:vAlign w:val="center"/>
          </w:tcPr>
          <w:p w:rsidR="00455387" w:rsidRPr="007861BF" w:rsidRDefault="00455387" w:rsidP="00455387">
            <w:pPr>
              <w:jc w:val="center"/>
              <w:rPr>
                <w:color w:val="000000"/>
              </w:rPr>
            </w:pPr>
            <w:r w:rsidRPr="007861BF">
              <w:rPr>
                <w:color w:val="000000"/>
              </w:rPr>
              <w:t>935,04</w:t>
            </w:r>
          </w:p>
        </w:tc>
      </w:tr>
      <w:tr w:rsidR="00455387" w:rsidRPr="007861BF" w:rsidTr="00455387">
        <w:trPr>
          <w:jc w:val="center"/>
        </w:trPr>
        <w:tc>
          <w:tcPr>
            <w:tcW w:w="1052" w:type="dxa"/>
            <w:vAlign w:val="center"/>
          </w:tcPr>
          <w:p w:rsidR="00455387" w:rsidRPr="007861BF" w:rsidRDefault="00455387" w:rsidP="00455387">
            <w:pPr>
              <w:jc w:val="center"/>
            </w:pPr>
            <w:r w:rsidRPr="007861BF">
              <w:t>2.2</w:t>
            </w:r>
          </w:p>
        </w:tc>
        <w:tc>
          <w:tcPr>
            <w:tcW w:w="4063" w:type="dxa"/>
          </w:tcPr>
          <w:p w:rsidR="00455387" w:rsidRPr="007861BF" w:rsidRDefault="00455387" w:rsidP="00455387">
            <w:r w:rsidRPr="007861BF">
              <w:t>Общественно - деловая зона</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5,62</w:t>
            </w:r>
          </w:p>
        </w:tc>
        <w:tc>
          <w:tcPr>
            <w:tcW w:w="1760" w:type="dxa"/>
            <w:vAlign w:val="center"/>
          </w:tcPr>
          <w:p w:rsidR="00455387" w:rsidRPr="007861BF" w:rsidRDefault="00455387" w:rsidP="00455387">
            <w:pPr>
              <w:jc w:val="center"/>
              <w:rPr>
                <w:color w:val="000000"/>
              </w:rPr>
            </w:pPr>
            <w:r w:rsidRPr="007861BF">
              <w:rPr>
                <w:color w:val="000000"/>
              </w:rPr>
              <w:t>6,24</w:t>
            </w:r>
          </w:p>
        </w:tc>
      </w:tr>
      <w:tr w:rsidR="00455387" w:rsidRPr="007861BF" w:rsidTr="00455387">
        <w:trPr>
          <w:jc w:val="center"/>
        </w:trPr>
        <w:tc>
          <w:tcPr>
            <w:tcW w:w="1052" w:type="dxa"/>
            <w:vAlign w:val="center"/>
          </w:tcPr>
          <w:p w:rsidR="00455387" w:rsidRPr="007861BF" w:rsidRDefault="00455387" w:rsidP="00455387">
            <w:pPr>
              <w:jc w:val="center"/>
            </w:pPr>
            <w:r w:rsidRPr="007861BF">
              <w:t>2.3</w:t>
            </w:r>
          </w:p>
        </w:tc>
        <w:tc>
          <w:tcPr>
            <w:tcW w:w="4063" w:type="dxa"/>
          </w:tcPr>
          <w:p w:rsidR="00455387" w:rsidRPr="007861BF" w:rsidRDefault="00455387" w:rsidP="00455387">
            <w:r w:rsidRPr="007861BF">
              <w:t>Производственная зона</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2,35</w:t>
            </w:r>
          </w:p>
        </w:tc>
        <w:tc>
          <w:tcPr>
            <w:tcW w:w="1760" w:type="dxa"/>
            <w:vAlign w:val="center"/>
          </w:tcPr>
          <w:p w:rsidR="00455387" w:rsidRPr="007861BF" w:rsidRDefault="00455387" w:rsidP="00455387">
            <w:pPr>
              <w:jc w:val="center"/>
              <w:rPr>
                <w:color w:val="000000"/>
              </w:rPr>
            </w:pPr>
            <w:r w:rsidRPr="007861BF">
              <w:rPr>
                <w:color w:val="000000"/>
              </w:rPr>
              <w:t>0,39</w:t>
            </w:r>
          </w:p>
        </w:tc>
      </w:tr>
      <w:tr w:rsidR="00455387" w:rsidRPr="007861BF" w:rsidTr="00455387">
        <w:trPr>
          <w:jc w:val="center"/>
        </w:trPr>
        <w:tc>
          <w:tcPr>
            <w:tcW w:w="1052" w:type="dxa"/>
            <w:vAlign w:val="center"/>
          </w:tcPr>
          <w:p w:rsidR="00455387" w:rsidRPr="007861BF" w:rsidRDefault="00455387" w:rsidP="00455387">
            <w:pPr>
              <w:jc w:val="center"/>
            </w:pPr>
            <w:r w:rsidRPr="007861BF">
              <w:t>2.4</w:t>
            </w:r>
          </w:p>
        </w:tc>
        <w:tc>
          <w:tcPr>
            <w:tcW w:w="4063" w:type="dxa"/>
          </w:tcPr>
          <w:p w:rsidR="00455387" w:rsidRPr="007861BF" w:rsidRDefault="00455387" w:rsidP="00455387">
            <w:r w:rsidRPr="007861BF">
              <w:t>Производственная зона сельскохозяйственных предприятий</w:t>
            </w:r>
            <w:r w:rsidRPr="007861BF">
              <w:rPr>
                <w:bCs/>
                <w:lang w:eastAsia="en-US"/>
              </w:rPr>
              <w:t xml:space="preserve"> </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57,62</w:t>
            </w:r>
          </w:p>
        </w:tc>
        <w:tc>
          <w:tcPr>
            <w:tcW w:w="1760" w:type="dxa"/>
            <w:vAlign w:val="center"/>
          </w:tcPr>
          <w:p w:rsidR="00455387" w:rsidRPr="007861BF" w:rsidRDefault="00455387" w:rsidP="00455387">
            <w:pPr>
              <w:jc w:val="center"/>
              <w:rPr>
                <w:color w:val="000000"/>
              </w:rPr>
            </w:pPr>
            <w:r w:rsidRPr="007861BF">
              <w:rPr>
                <w:color w:val="000000"/>
              </w:rPr>
              <w:t>62,81</w:t>
            </w:r>
          </w:p>
        </w:tc>
      </w:tr>
      <w:tr w:rsidR="00455387" w:rsidRPr="007861BF" w:rsidTr="00455387">
        <w:trPr>
          <w:jc w:val="center"/>
        </w:trPr>
        <w:tc>
          <w:tcPr>
            <w:tcW w:w="1052" w:type="dxa"/>
            <w:vAlign w:val="center"/>
          </w:tcPr>
          <w:p w:rsidR="00455387" w:rsidRPr="007861BF" w:rsidRDefault="00455387" w:rsidP="00455387">
            <w:pPr>
              <w:jc w:val="center"/>
            </w:pPr>
            <w:r w:rsidRPr="007861BF">
              <w:t>2.5</w:t>
            </w:r>
          </w:p>
        </w:tc>
        <w:tc>
          <w:tcPr>
            <w:tcW w:w="4063" w:type="dxa"/>
          </w:tcPr>
          <w:p w:rsidR="00455387" w:rsidRPr="007861BF" w:rsidRDefault="00455387" w:rsidP="00455387">
            <w:r w:rsidRPr="007861BF">
              <w:t>Зона рекреационного назначения</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698,43</w:t>
            </w:r>
          </w:p>
        </w:tc>
        <w:tc>
          <w:tcPr>
            <w:tcW w:w="1760" w:type="dxa"/>
            <w:vAlign w:val="center"/>
          </w:tcPr>
          <w:p w:rsidR="00455387" w:rsidRPr="007861BF" w:rsidRDefault="00455387" w:rsidP="00455387">
            <w:pPr>
              <w:jc w:val="center"/>
              <w:rPr>
                <w:color w:val="000000"/>
              </w:rPr>
            </w:pPr>
            <w:r w:rsidRPr="007861BF">
              <w:rPr>
                <w:color w:val="000000"/>
              </w:rPr>
              <w:t>-</w:t>
            </w:r>
          </w:p>
        </w:tc>
      </w:tr>
      <w:tr w:rsidR="00455387" w:rsidRPr="007861BF" w:rsidTr="00455387">
        <w:trPr>
          <w:jc w:val="center"/>
        </w:trPr>
        <w:tc>
          <w:tcPr>
            <w:tcW w:w="1052" w:type="dxa"/>
            <w:vAlign w:val="center"/>
          </w:tcPr>
          <w:p w:rsidR="00455387" w:rsidRPr="007861BF" w:rsidRDefault="00455387" w:rsidP="00455387">
            <w:pPr>
              <w:jc w:val="center"/>
            </w:pPr>
            <w:r w:rsidRPr="007861BF">
              <w:t>2.6</w:t>
            </w:r>
          </w:p>
        </w:tc>
        <w:tc>
          <w:tcPr>
            <w:tcW w:w="4063" w:type="dxa"/>
          </w:tcPr>
          <w:p w:rsidR="00455387" w:rsidRPr="007861BF" w:rsidRDefault="00455387" w:rsidP="00455387">
            <w:r w:rsidRPr="007861BF">
              <w:t>Зона кладбищ</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6,48</w:t>
            </w:r>
          </w:p>
        </w:tc>
        <w:tc>
          <w:tcPr>
            <w:tcW w:w="1760" w:type="dxa"/>
            <w:vAlign w:val="center"/>
          </w:tcPr>
          <w:p w:rsidR="00455387" w:rsidRPr="007861BF" w:rsidRDefault="00455387" w:rsidP="00455387">
            <w:pPr>
              <w:jc w:val="center"/>
              <w:rPr>
                <w:color w:val="000000"/>
              </w:rPr>
            </w:pPr>
            <w:r w:rsidRPr="007861BF">
              <w:rPr>
                <w:color w:val="000000"/>
              </w:rPr>
              <w:t>7,06</w:t>
            </w:r>
          </w:p>
        </w:tc>
      </w:tr>
      <w:tr w:rsidR="00455387" w:rsidRPr="007861BF" w:rsidTr="00455387">
        <w:trPr>
          <w:jc w:val="center"/>
        </w:trPr>
        <w:tc>
          <w:tcPr>
            <w:tcW w:w="1052" w:type="dxa"/>
            <w:vAlign w:val="center"/>
          </w:tcPr>
          <w:p w:rsidR="00455387" w:rsidRPr="007861BF" w:rsidRDefault="00455387" w:rsidP="00455387">
            <w:pPr>
              <w:jc w:val="center"/>
            </w:pPr>
            <w:r w:rsidRPr="007861BF">
              <w:t>2.7</w:t>
            </w:r>
          </w:p>
        </w:tc>
        <w:tc>
          <w:tcPr>
            <w:tcW w:w="4063" w:type="dxa"/>
          </w:tcPr>
          <w:p w:rsidR="00455387" w:rsidRPr="007861BF" w:rsidRDefault="00455387" w:rsidP="00455387">
            <w:r w:rsidRPr="007861BF">
              <w:t>Зона складирования и захоронения отходов</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1,01</w:t>
            </w:r>
          </w:p>
        </w:tc>
        <w:tc>
          <w:tcPr>
            <w:tcW w:w="1760" w:type="dxa"/>
            <w:vAlign w:val="center"/>
          </w:tcPr>
          <w:p w:rsidR="00455387" w:rsidRPr="007861BF" w:rsidRDefault="00455387" w:rsidP="00455387">
            <w:pPr>
              <w:jc w:val="center"/>
              <w:rPr>
                <w:color w:val="000000"/>
              </w:rPr>
            </w:pPr>
            <w:r w:rsidRPr="007861BF">
              <w:rPr>
                <w:color w:val="000000"/>
              </w:rPr>
              <w:t>-</w:t>
            </w:r>
          </w:p>
        </w:tc>
      </w:tr>
      <w:tr w:rsidR="00455387" w:rsidRPr="007861BF" w:rsidTr="00455387">
        <w:trPr>
          <w:jc w:val="center"/>
        </w:trPr>
        <w:tc>
          <w:tcPr>
            <w:tcW w:w="1052" w:type="dxa"/>
            <w:vAlign w:val="center"/>
          </w:tcPr>
          <w:p w:rsidR="00455387" w:rsidRPr="007861BF" w:rsidRDefault="00455387" w:rsidP="00455387">
            <w:pPr>
              <w:jc w:val="center"/>
            </w:pPr>
            <w:r w:rsidRPr="007861BF">
              <w:t>2.8</w:t>
            </w:r>
          </w:p>
        </w:tc>
        <w:tc>
          <w:tcPr>
            <w:tcW w:w="4063" w:type="dxa"/>
          </w:tcPr>
          <w:p w:rsidR="00455387" w:rsidRPr="007861BF" w:rsidRDefault="00455387" w:rsidP="00455387">
            <w:r w:rsidRPr="007861BF">
              <w:t>Зоны сельскохозяйственного использования (зона объектов сельскохозяйственных угодий)</w:t>
            </w:r>
          </w:p>
        </w:tc>
        <w:tc>
          <w:tcPr>
            <w:tcW w:w="1264" w:type="dxa"/>
            <w:vAlign w:val="center"/>
          </w:tcPr>
          <w:p w:rsidR="00455387" w:rsidRPr="007861BF" w:rsidRDefault="00455387" w:rsidP="00455387">
            <w:pPr>
              <w:jc w:val="center"/>
            </w:pPr>
            <w:r w:rsidRPr="007861BF">
              <w:t>га</w:t>
            </w:r>
          </w:p>
        </w:tc>
        <w:tc>
          <w:tcPr>
            <w:tcW w:w="1760" w:type="dxa"/>
            <w:vAlign w:val="center"/>
          </w:tcPr>
          <w:p w:rsidR="00455387" w:rsidRPr="007861BF" w:rsidRDefault="00455387" w:rsidP="00455387">
            <w:pPr>
              <w:jc w:val="center"/>
              <w:rPr>
                <w:color w:val="000000"/>
              </w:rPr>
            </w:pPr>
            <w:r w:rsidRPr="007861BF">
              <w:rPr>
                <w:color w:val="000000"/>
              </w:rPr>
              <w:t>444,05</w:t>
            </w:r>
          </w:p>
        </w:tc>
        <w:tc>
          <w:tcPr>
            <w:tcW w:w="1760" w:type="dxa"/>
            <w:vAlign w:val="center"/>
          </w:tcPr>
          <w:p w:rsidR="00455387" w:rsidRPr="007861BF" w:rsidRDefault="00455387" w:rsidP="00455387">
            <w:pPr>
              <w:jc w:val="center"/>
              <w:rPr>
                <w:color w:val="000000"/>
              </w:rPr>
            </w:pPr>
            <w:r w:rsidRPr="007861BF">
              <w:rPr>
                <w:color w:val="000000"/>
              </w:rPr>
              <w:t>-</w:t>
            </w:r>
          </w:p>
        </w:tc>
      </w:tr>
      <w:tr w:rsidR="00455387" w:rsidRPr="007861BF" w:rsidTr="00455387">
        <w:trPr>
          <w:jc w:val="center"/>
        </w:trPr>
        <w:tc>
          <w:tcPr>
            <w:tcW w:w="1052" w:type="dxa"/>
            <w:vAlign w:val="center"/>
          </w:tcPr>
          <w:p w:rsidR="00455387" w:rsidRPr="007861BF" w:rsidRDefault="00455387" w:rsidP="00455387">
            <w:pPr>
              <w:jc w:val="center"/>
              <w:rPr>
                <w:b/>
              </w:rPr>
            </w:pPr>
            <w:r w:rsidRPr="007861BF">
              <w:rPr>
                <w:b/>
                <w:lang w:val="en-US"/>
              </w:rPr>
              <w:t>II</w:t>
            </w:r>
          </w:p>
        </w:tc>
        <w:tc>
          <w:tcPr>
            <w:tcW w:w="8847" w:type="dxa"/>
            <w:gridSpan w:val="4"/>
          </w:tcPr>
          <w:p w:rsidR="00455387" w:rsidRPr="007861BF" w:rsidRDefault="00455387" w:rsidP="00455387">
            <w:pPr>
              <w:jc w:val="center"/>
              <w:rPr>
                <w:color w:val="000000"/>
              </w:rPr>
            </w:pPr>
            <w:r w:rsidRPr="007861BF">
              <w:rPr>
                <w:b/>
                <w:iCs/>
              </w:rPr>
              <w:t>Объекты социального и культурно-бытового обслуживания населения:</w:t>
            </w:r>
          </w:p>
        </w:tc>
      </w:tr>
      <w:tr w:rsidR="00455387" w:rsidRPr="007861BF" w:rsidTr="00455387">
        <w:trPr>
          <w:jc w:val="center"/>
        </w:trPr>
        <w:tc>
          <w:tcPr>
            <w:tcW w:w="1052" w:type="dxa"/>
            <w:vAlign w:val="center"/>
          </w:tcPr>
          <w:p w:rsidR="00455387" w:rsidRPr="007861BF" w:rsidRDefault="00455387" w:rsidP="00455387">
            <w:pPr>
              <w:jc w:val="center"/>
            </w:pPr>
            <w:r w:rsidRPr="007861BF">
              <w:t>1</w:t>
            </w:r>
          </w:p>
        </w:tc>
        <w:tc>
          <w:tcPr>
            <w:tcW w:w="4063" w:type="dxa"/>
          </w:tcPr>
          <w:p w:rsidR="00455387" w:rsidRPr="007861BF" w:rsidRDefault="00455387" w:rsidP="00455387">
            <w:r w:rsidRPr="007861BF">
              <w:t>Детское дошкольное учреждение</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w:t>
            </w:r>
          </w:p>
        </w:tc>
        <w:tc>
          <w:tcPr>
            <w:tcW w:w="1760" w:type="dxa"/>
          </w:tcPr>
          <w:p w:rsidR="00455387" w:rsidRPr="007861BF" w:rsidRDefault="00455387" w:rsidP="00455387">
            <w:pPr>
              <w:jc w:val="center"/>
            </w:pPr>
            <w:r w:rsidRPr="007861BF">
              <w:t>-</w:t>
            </w:r>
          </w:p>
        </w:tc>
      </w:tr>
      <w:tr w:rsidR="00455387" w:rsidRPr="007861BF" w:rsidTr="00455387">
        <w:trPr>
          <w:jc w:val="center"/>
        </w:trPr>
        <w:tc>
          <w:tcPr>
            <w:tcW w:w="1052" w:type="dxa"/>
            <w:vAlign w:val="center"/>
          </w:tcPr>
          <w:p w:rsidR="00455387" w:rsidRPr="007861BF" w:rsidRDefault="00455387" w:rsidP="00455387">
            <w:pPr>
              <w:jc w:val="center"/>
            </w:pPr>
            <w:r w:rsidRPr="007861BF">
              <w:t>2</w:t>
            </w:r>
          </w:p>
        </w:tc>
        <w:tc>
          <w:tcPr>
            <w:tcW w:w="4063" w:type="dxa"/>
          </w:tcPr>
          <w:p w:rsidR="00455387" w:rsidRPr="007861BF" w:rsidRDefault="00455387" w:rsidP="00455387">
            <w:r w:rsidRPr="007861BF">
              <w:t>Общеобразовательные школы</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1</w:t>
            </w:r>
          </w:p>
        </w:tc>
        <w:tc>
          <w:tcPr>
            <w:tcW w:w="1760" w:type="dxa"/>
          </w:tcPr>
          <w:p w:rsidR="00455387" w:rsidRPr="007861BF" w:rsidRDefault="00455387" w:rsidP="00455387">
            <w:pPr>
              <w:jc w:val="center"/>
            </w:pPr>
            <w:r w:rsidRPr="007861BF">
              <w:t>1</w:t>
            </w:r>
          </w:p>
        </w:tc>
      </w:tr>
      <w:tr w:rsidR="00455387" w:rsidRPr="007861BF" w:rsidTr="00455387">
        <w:trPr>
          <w:jc w:val="center"/>
        </w:trPr>
        <w:tc>
          <w:tcPr>
            <w:tcW w:w="1052" w:type="dxa"/>
            <w:vAlign w:val="center"/>
          </w:tcPr>
          <w:p w:rsidR="00455387" w:rsidRPr="007861BF" w:rsidRDefault="00455387" w:rsidP="00455387">
            <w:pPr>
              <w:jc w:val="center"/>
            </w:pPr>
            <w:r w:rsidRPr="007861BF">
              <w:t>3</w:t>
            </w:r>
          </w:p>
        </w:tc>
        <w:tc>
          <w:tcPr>
            <w:tcW w:w="4063" w:type="dxa"/>
          </w:tcPr>
          <w:p w:rsidR="00455387" w:rsidRPr="007861BF" w:rsidRDefault="00455387" w:rsidP="00455387">
            <w:r w:rsidRPr="007861BF">
              <w:t>Клубные учреждения</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1</w:t>
            </w:r>
          </w:p>
        </w:tc>
        <w:tc>
          <w:tcPr>
            <w:tcW w:w="1760" w:type="dxa"/>
          </w:tcPr>
          <w:p w:rsidR="00455387" w:rsidRPr="007861BF" w:rsidRDefault="00455387" w:rsidP="00455387">
            <w:pPr>
              <w:jc w:val="center"/>
            </w:pPr>
            <w:r w:rsidRPr="007861BF">
              <w:t>1</w:t>
            </w:r>
          </w:p>
        </w:tc>
      </w:tr>
      <w:tr w:rsidR="00455387" w:rsidRPr="007861BF" w:rsidTr="00455387">
        <w:trPr>
          <w:jc w:val="center"/>
        </w:trPr>
        <w:tc>
          <w:tcPr>
            <w:tcW w:w="1052" w:type="dxa"/>
            <w:vAlign w:val="center"/>
          </w:tcPr>
          <w:p w:rsidR="00455387" w:rsidRPr="007861BF" w:rsidRDefault="00455387" w:rsidP="00455387">
            <w:pPr>
              <w:jc w:val="center"/>
            </w:pPr>
            <w:r w:rsidRPr="007861BF">
              <w:t>4</w:t>
            </w:r>
          </w:p>
        </w:tc>
        <w:tc>
          <w:tcPr>
            <w:tcW w:w="4063" w:type="dxa"/>
          </w:tcPr>
          <w:p w:rsidR="00455387" w:rsidRPr="007861BF" w:rsidRDefault="00455387" w:rsidP="00455387">
            <w:r w:rsidRPr="007861BF">
              <w:t>Библиотека</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1</w:t>
            </w:r>
          </w:p>
        </w:tc>
        <w:tc>
          <w:tcPr>
            <w:tcW w:w="1760" w:type="dxa"/>
          </w:tcPr>
          <w:p w:rsidR="00455387" w:rsidRPr="007861BF" w:rsidRDefault="00455387" w:rsidP="00455387">
            <w:pPr>
              <w:jc w:val="center"/>
            </w:pPr>
            <w:r w:rsidRPr="007861BF">
              <w:t>1</w:t>
            </w:r>
          </w:p>
        </w:tc>
      </w:tr>
      <w:tr w:rsidR="00455387" w:rsidRPr="007861BF" w:rsidTr="00455387">
        <w:trPr>
          <w:jc w:val="center"/>
        </w:trPr>
        <w:tc>
          <w:tcPr>
            <w:tcW w:w="1052" w:type="dxa"/>
            <w:vAlign w:val="center"/>
          </w:tcPr>
          <w:p w:rsidR="00455387" w:rsidRPr="007861BF" w:rsidRDefault="00455387" w:rsidP="00455387">
            <w:pPr>
              <w:jc w:val="center"/>
            </w:pPr>
            <w:r w:rsidRPr="007861BF">
              <w:t>5</w:t>
            </w:r>
          </w:p>
        </w:tc>
        <w:tc>
          <w:tcPr>
            <w:tcW w:w="4063" w:type="dxa"/>
          </w:tcPr>
          <w:p w:rsidR="00455387" w:rsidRPr="007861BF" w:rsidRDefault="00455387" w:rsidP="00455387">
            <w:r w:rsidRPr="007861BF">
              <w:t>ФАП</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2</w:t>
            </w:r>
          </w:p>
        </w:tc>
        <w:tc>
          <w:tcPr>
            <w:tcW w:w="1760" w:type="dxa"/>
          </w:tcPr>
          <w:p w:rsidR="00455387" w:rsidRPr="007861BF" w:rsidRDefault="00455387" w:rsidP="00455387">
            <w:pPr>
              <w:jc w:val="center"/>
            </w:pPr>
            <w:r w:rsidRPr="007861BF">
              <w:t>3</w:t>
            </w:r>
          </w:p>
        </w:tc>
      </w:tr>
      <w:tr w:rsidR="00455387" w:rsidRPr="007861BF" w:rsidTr="00455387">
        <w:trPr>
          <w:jc w:val="center"/>
        </w:trPr>
        <w:tc>
          <w:tcPr>
            <w:tcW w:w="1052" w:type="dxa"/>
            <w:vAlign w:val="center"/>
          </w:tcPr>
          <w:p w:rsidR="00455387" w:rsidRPr="007861BF" w:rsidRDefault="00455387" w:rsidP="00455387">
            <w:pPr>
              <w:jc w:val="center"/>
            </w:pPr>
            <w:r w:rsidRPr="007861BF">
              <w:t>6</w:t>
            </w:r>
          </w:p>
        </w:tc>
        <w:tc>
          <w:tcPr>
            <w:tcW w:w="4063" w:type="dxa"/>
          </w:tcPr>
          <w:p w:rsidR="00455387" w:rsidRPr="007861BF" w:rsidRDefault="00455387" w:rsidP="00455387">
            <w:r w:rsidRPr="007861BF">
              <w:t>Поликлиника (амбулатория)</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w:t>
            </w:r>
          </w:p>
        </w:tc>
        <w:tc>
          <w:tcPr>
            <w:tcW w:w="1760" w:type="dxa"/>
          </w:tcPr>
          <w:p w:rsidR="00455387" w:rsidRPr="007861BF" w:rsidRDefault="00455387" w:rsidP="00455387">
            <w:pPr>
              <w:jc w:val="center"/>
            </w:pPr>
            <w:r w:rsidRPr="007861BF">
              <w:t>-</w:t>
            </w:r>
          </w:p>
        </w:tc>
      </w:tr>
      <w:tr w:rsidR="00455387" w:rsidRPr="007861BF" w:rsidTr="00455387">
        <w:trPr>
          <w:jc w:val="center"/>
        </w:trPr>
        <w:tc>
          <w:tcPr>
            <w:tcW w:w="1052" w:type="dxa"/>
            <w:vAlign w:val="center"/>
          </w:tcPr>
          <w:p w:rsidR="00455387" w:rsidRPr="007861BF" w:rsidRDefault="00455387" w:rsidP="00455387">
            <w:pPr>
              <w:jc w:val="center"/>
            </w:pPr>
            <w:r w:rsidRPr="007861BF">
              <w:t>7</w:t>
            </w:r>
          </w:p>
        </w:tc>
        <w:tc>
          <w:tcPr>
            <w:tcW w:w="4063" w:type="dxa"/>
          </w:tcPr>
          <w:p w:rsidR="00455387" w:rsidRPr="007861BF" w:rsidRDefault="00455387" w:rsidP="00455387">
            <w:r w:rsidRPr="007861BF">
              <w:t>Объекты торговли</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5</w:t>
            </w:r>
          </w:p>
        </w:tc>
        <w:tc>
          <w:tcPr>
            <w:tcW w:w="1760" w:type="dxa"/>
          </w:tcPr>
          <w:p w:rsidR="00455387" w:rsidRPr="007861BF" w:rsidRDefault="00455387" w:rsidP="00455387">
            <w:pPr>
              <w:jc w:val="center"/>
            </w:pPr>
            <w:r w:rsidRPr="007861BF">
              <w:t>5</w:t>
            </w:r>
          </w:p>
        </w:tc>
      </w:tr>
      <w:tr w:rsidR="00455387" w:rsidRPr="007861BF" w:rsidTr="00455387">
        <w:trPr>
          <w:jc w:val="center"/>
        </w:trPr>
        <w:tc>
          <w:tcPr>
            <w:tcW w:w="1052" w:type="dxa"/>
            <w:vAlign w:val="center"/>
          </w:tcPr>
          <w:p w:rsidR="00455387" w:rsidRPr="007861BF" w:rsidRDefault="00455387" w:rsidP="00455387">
            <w:pPr>
              <w:jc w:val="center"/>
              <w:rPr>
                <w:b/>
                <w:lang w:val="en-US"/>
              </w:rPr>
            </w:pPr>
            <w:r w:rsidRPr="007861BF">
              <w:rPr>
                <w:b/>
                <w:lang w:val="en-US"/>
              </w:rPr>
              <w:t>III</w:t>
            </w:r>
          </w:p>
        </w:tc>
        <w:tc>
          <w:tcPr>
            <w:tcW w:w="8847" w:type="dxa"/>
            <w:gridSpan w:val="4"/>
          </w:tcPr>
          <w:p w:rsidR="00455387" w:rsidRPr="007861BF" w:rsidRDefault="00455387" w:rsidP="00455387">
            <w:pPr>
              <w:jc w:val="center"/>
              <w:rPr>
                <w:highlight w:val="yellow"/>
              </w:rPr>
            </w:pPr>
            <w:r w:rsidRPr="007861BF">
              <w:rPr>
                <w:b/>
              </w:rPr>
              <w:t>Транспортная инфраструктура</w:t>
            </w:r>
          </w:p>
        </w:tc>
      </w:tr>
      <w:tr w:rsidR="00455387" w:rsidRPr="007861BF" w:rsidTr="00455387">
        <w:trPr>
          <w:trHeight w:val="377"/>
          <w:jc w:val="center"/>
        </w:trPr>
        <w:tc>
          <w:tcPr>
            <w:tcW w:w="1052" w:type="dxa"/>
            <w:vAlign w:val="center"/>
          </w:tcPr>
          <w:p w:rsidR="00455387" w:rsidRPr="007861BF" w:rsidRDefault="00455387" w:rsidP="00455387">
            <w:pPr>
              <w:jc w:val="center"/>
            </w:pPr>
            <w:r w:rsidRPr="007861BF">
              <w:t>1</w:t>
            </w:r>
          </w:p>
        </w:tc>
        <w:tc>
          <w:tcPr>
            <w:tcW w:w="4063" w:type="dxa"/>
          </w:tcPr>
          <w:p w:rsidR="00455387" w:rsidRPr="007861BF" w:rsidRDefault="00455387" w:rsidP="00455387">
            <w:r w:rsidRPr="007861BF">
              <w:t>Протяженность автомобильных дорог (в границах поселения)</w:t>
            </w:r>
          </w:p>
        </w:tc>
        <w:tc>
          <w:tcPr>
            <w:tcW w:w="1264" w:type="dxa"/>
            <w:vAlign w:val="center"/>
          </w:tcPr>
          <w:p w:rsidR="00455387" w:rsidRPr="007861BF" w:rsidRDefault="00455387" w:rsidP="00455387">
            <w:pPr>
              <w:jc w:val="center"/>
            </w:pPr>
          </w:p>
        </w:tc>
        <w:tc>
          <w:tcPr>
            <w:tcW w:w="1760" w:type="dxa"/>
          </w:tcPr>
          <w:p w:rsidR="00455387" w:rsidRPr="007861BF" w:rsidRDefault="00455387" w:rsidP="00455387">
            <w:pPr>
              <w:jc w:val="center"/>
              <w:rPr>
                <w:highlight w:val="yellow"/>
              </w:rPr>
            </w:pPr>
          </w:p>
        </w:tc>
        <w:tc>
          <w:tcPr>
            <w:tcW w:w="1760" w:type="dxa"/>
          </w:tcPr>
          <w:p w:rsidR="00455387" w:rsidRPr="007861BF" w:rsidRDefault="00455387" w:rsidP="00455387">
            <w:pPr>
              <w:jc w:val="center"/>
              <w:rPr>
                <w:highlight w:val="yellow"/>
              </w:rPr>
            </w:pPr>
          </w:p>
        </w:tc>
      </w:tr>
      <w:tr w:rsidR="00455387" w:rsidRPr="007861BF" w:rsidTr="00455387">
        <w:trPr>
          <w:trHeight w:val="230"/>
          <w:jc w:val="center"/>
        </w:trPr>
        <w:tc>
          <w:tcPr>
            <w:tcW w:w="1052" w:type="dxa"/>
            <w:vAlign w:val="center"/>
          </w:tcPr>
          <w:p w:rsidR="00455387" w:rsidRPr="007861BF" w:rsidRDefault="00455387" w:rsidP="00455387">
            <w:pPr>
              <w:jc w:val="center"/>
            </w:pPr>
            <w:r w:rsidRPr="007861BF">
              <w:t>1.1</w:t>
            </w:r>
          </w:p>
        </w:tc>
        <w:tc>
          <w:tcPr>
            <w:tcW w:w="4063" w:type="dxa"/>
          </w:tcPr>
          <w:p w:rsidR="00455387" w:rsidRPr="007861BF" w:rsidRDefault="00455387" w:rsidP="00455387">
            <w:pPr>
              <w:jc w:val="right"/>
            </w:pPr>
            <w:r w:rsidRPr="007861BF">
              <w:t>федерального значения</w:t>
            </w:r>
          </w:p>
        </w:tc>
        <w:tc>
          <w:tcPr>
            <w:tcW w:w="1264" w:type="dxa"/>
            <w:vAlign w:val="center"/>
          </w:tcPr>
          <w:p w:rsidR="00455387" w:rsidRPr="007861BF" w:rsidRDefault="00455387" w:rsidP="00455387">
            <w:pPr>
              <w:jc w:val="center"/>
            </w:pPr>
            <w:r w:rsidRPr="007861BF">
              <w:t>км</w:t>
            </w:r>
          </w:p>
        </w:tc>
        <w:tc>
          <w:tcPr>
            <w:tcW w:w="1760" w:type="dxa"/>
          </w:tcPr>
          <w:p w:rsidR="00455387" w:rsidRPr="007861BF" w:rsidRDefault="00455387" w:rsidP="00455387">
            <w:pPr>
              <w:jc w:val="center"/>
            </w:pPr>
            <w:r w:rsidRPr="007861BF">
              <w:t>7,8</w:t>
            </w:r>
          </w:p>
        </w:tc>
        <w:tc>
          <w:tcPr>
            <w:tcW w:w="1760" w:type="dxa"/>
          </w:tcPr>
          <w:p w:rsidR="00455387" w:rsidRPr="007861BF" w:rsidRDefault="00455387" w:rsidP="00455387">
            <w:pPr>
              <w:jc w:val="center"/>
            </w:pPr>
            <w:r w:rsidRPr="007861BF">
              <w:t>7,8</w:t>
            </w:r>
          </w:p>
        </w:tc>
      </w:tr>
      <w:tr w:rsidR="00455387" w:rsidRPr="007861BF" w:rsidTr="00455387">
        <w:trPr>
          <w:trHeight w:val="230"/>
          <w:jc w:val="center"/>
        </w:trPr>
        <w:tc>
          <w:tcPr>
            <w:tcW w:w="1052" w:type="dxa"/>
            <w:vAlign w:val="center"/>
          </w:tcPr>
          <w:p w:rsidR="00455387" w:rsidRPr="007861BF" w:rsidRDefault="00455387" w:rsidP="00455387">
            <w:pPr>
              <w:jc w:val="center"/>
            </w:pPr>
            <w:r w:rsidRPr="007861BF">
              <w:t>1.2</w:t>
            </w:r>
          </w:p>
        </w:tc>
        <w:tc>
          <w:tcPr>
            <w:tcW w:w="4063" w:type="dxa"/>
          </w:tcPr>
          <w:p w:rsidR="00455387" w:rsidRPr="007861BF" w:rsidRDefault="00455387" w:rsidP="00455387">
            <w:pPr>
              <w:jc w:val="right"/>
            </w:pPr>
            <w:r w:rsidRPr="007861BF">
              <w:t>регионального значения</w:t>
            </w:r>
          </w:p>
        </w:tc>
        <w:tc>
          <w:tcPr>
            <w:tcW w:w="1264" w:type="dxa"/>
            <w:vAlign w:val="center"/>
          </w:tcPr>
          <w:p w:rsidR="00455387" w:rsidRPr="007861BF" w:rsidRDefault="00455387" w:rsidP="00455387">
            <w:pPr>
              <w:jc w:val="center"/>
            </w:pPr>
            <w:r w:rsidRPr="007861BF">
              <w:t>км</w:t>
            </w:r>
          </w:p>
        </w:tc>
        <w:tc>
          <w:tcPr>
            <w:tcW w:w="1760" w:type="dxa"/>
          </w:tcPr>
          <w:p w:rsidR="00455387" w:rsidRPr="007861BF" w:rsidRDefault="00455387" w:rsidP="00455387">
            <w:pPr>
              <w:jc w:val="center"/>
            </w:pPr>
            <w:r w:rsidRPr="007861BF">
              <w:t>25</w:t>
            </w:r>
          </w:p>
        </w:tc>
        <w:tc>
          <w:tcPr>
            <w:tcW w:w="1760" w:type="dxa"/>
          </w:tcPr>
          <w:p w:rsidR="00455387" w:rsidRPr="007861BF" w:rsidRDefault="00455387" w:rsidP="00455387">
            <w:pPr>
              <w:jc w:val="center"/>
            </w:pPr>
            <w:r w:rsidRPr="007861BF">
              <w:t>25</w:t>
            </w:r>
          </w:p>
        </w:tc>
      </w:tr>
      <w:tr w:rsidR="00455387" w:rsidRPr="007861BF" w:rsidTr="00455387">
        <w:trPr>
          <w:trHeight w:val="230"/>
          <w:jc w:val="center"/>
        </w:trPr>
        <w:tc>
          <w:tcPr>
            <w:tcW w:w="1052" w:type="dxa"/>
            <w:vAlign w:val="center"/>
          </w:tcPr>
          <w:p w:rsidR="00455387" w:rsidRPr="007861BF" w:rsidRDefault="00455387" w:rsidP="00455387">
            <w:pPr>
              <w:jc w:val="center"/>
            </w:pPr>
            <w:r w:rsidRPr="007861BF">
              <w:t>1.3</w:t>
            </w:r>
          </w:p>
        </w:tc>
        <w:tc>
          <w:tcPr>
            <w:tcW w:w="4063" w:type="dxa"/>
          </w:tcPr>
          <w:p w:rsidR="00455387" w:rsidRPr="007861BF" w:rsidRDefault="00455387" w:rsidP="00455387">
            <w:pPr>
              <w:jc w:val="right"/>
            </w:pPr>
            <w:r w:rsidRPr="007861BF">
              <w:t xml:space="preserve">местного значения </w:t>
            </w:r>
          </w:p>
        </w:tc>
        <w:tc>
          <w:tcPr>
            <w:tcW w:w="1264" w:type="dxa"/>
            <w:vAlign w:val="center"/>
          </w:tcPr>
          <w:p w:rsidR="00455387" w:rsidRPr="007861BF" w:rsidRDefault="00455387" w:rsidP="00455387">
            <w:pPr>
              <w:jc w:val="center"/>
            </w:pPr>
            <w:r w:rsidRPr="007861BF">
              <w:t>км</w:t>
            </w:r>
          </w:p>
        </w:tc>
        <w:tc>
          <w:tcPr>
            <w:tcW w:w="1760" w:type="dxa"/>
          </w:tcPr>
          <w:p w:rsidR="00455387" w:rsidRPr="007861BF" w:rsidRDefault="00455387" w:rsidP="00455387">
            <w:pPr>
              <w:jc w:val="center"/>
            </w:pPr>
            <w:r w:rsidRPr="007861BF">
              <w:t>4,2</w:t>
            </w:r>
          </w:p>
        </w:tc>
        <w:tc>
          <w:tcPr>
            <w:tcW w:w="1760" w:type="dxa"/>
          </w:tcPr>
          <w:p w:rsidR="00455387" w:rsidRPr="007861BF" w:rsidRDefault="00455387" w:rsidP="00455387">
            <w:pPr>
              <w:jc w:val="center"/>
            </w:pPr>
            <w:r w:rsidRPr="007861BF">
              <w:t>4,2</w:t>
            </w:r>
          </w:p>
        </w:tc>
      </w:tr>
      <w:tr w:rsidR="00455387" w:rsidRPr="007861BF" w:rsidTr="00455387">
        <w:trPr>
          <w:trHeight w:val="230"/>
          <w:jc w:val="center"/>
        </w:trPr>
        <w:tc>
          <w:tcPr>
            <w:tcW w:w="1052" w:type="dxa"/>
            <w:vAlign w:val="center"/>
          </w:tcPr>
          <w:p w:rsidR="00455387" w:rsidRPr="007861BF" w:rsidRDefault="00455387" w:rsidP="00455387">
            <w:pPr>
              <w:jc w:val="center"/>
            </w:pPr>
            <w:r w:rsidRPr="007861BF">
              <w:t>2</w:t>
            </w:r>
          </w:p>
        </w:tc>
        <w:tc>
          <w:tcPr>
            <w:tcW w:w="4063" w:type="dxa"/>
          </w:tcPr>
          <w:p w:rsidR="00455387" w:rsidRPr="007861BF" w:rsidRDefault="00455387" w:rsidP="00455387">
            <w:r w:rsidRPr="007861BF">
              <w:t>Протяженность железной дороги           (в границах поселения)</w:t>
            </w:r>
          </w:p>
        </w:tc>
        <w:tc>
          <w:tcPr>
            <w:tcW w:w="1264" w:type="dxa"/>
            <w:vAlign w:val="center"/>
          </w:tcPr>
          <w:p w:rsidR="00455387" w:rsidRPr="007861BF" w:rsidRDefault="00455387" w:rsidP="00455387">
            <w:pPr>
              <w:jc w:val="center"/>
            </w:pPr>
            <w:r w:rsidRPr="007861BF">
              <w:t>км</w:t>
            </w:r>
          </w:p>
        </w:tc>
        <w:tc>
          <w:tcPr>
            <w:tcW w:w="1760" w:type="dxa"/>
            <w:vAlign w:val="center"/>
          </w:tcPr>
          <w:p w:rsidR="00455387" w:rsidRPr="007861BF" w:rsidRDefault="00455387" w:rsidP="00455387">
            <w:pPr>
              <w:jc w:val="center"/>
            </w:pPr>
            <w:r w:rsidRPr="007861BF">
              <w:t>1,12</w:t>
            </w:r>
          </w:p>
        </w:tc>
        <w:tc>
          <w:tcPr>
            <w:tcW w:w="1760" w:type="dxa"/>
            <w:vAlign w:val="center"/>
          </w:tcPr>
          <w:p w:rsidR="00455387" w:rsidRPr="007861BF" w:rsidRDefault="00455387" w:rsidP="00455387">
            <w:pPr>
              <w:jc w:val="center"/>
            </w:pPr>
            <w:r w:rsidRPr="007861BF">
              <w:t>1,12</w:t>
            </w:r>
          </w:p>
        </w:tc>
      </w:tr>
      <w:tr w:rsidR="00455387" w:rsidRPr="007861BF" w:rsidTr="00455387">
        <w:trPr>
          <w:jc w:val="center"/>
        </w:trPr>
        <w:tc>
          <w:tcPr>
            <w:tcW w:w="1052" w:type="dxa"/>
            <w:vAlign w:val="center"/>
          </w:tcPr>
          <w:p w:rsidR="00455387" w:rsidRPr="007861BF" w:rsidRDefault="00455387" w:rsidP="00455387">
            <w:pPr>
              <w:jc w:val="center"/>
              <w:rPr>
                <w:b/>
              </w:rPr>
            </w:pPr>
            <w:r w:rsidRPr="007861BF">
              <w:rPr>
                <w:b/>
                <w:lang w:val="en-US"/>
              </w:rPr>
              <w:t>IV</w:t>
            </w:r>
          </w:p>
        </w:tc>
        <w:tc>
          <w:tcPr>
            <w:tcW w:w="8847" w:type="dxa"/>
            <w:gridSpan w:val="4"/>
          </w:tcPr>
          <w:p w:rsidR="00455387" w:rsidRPr="007861BF" w:rsidRDefault="00455387" w:rsidP="00455387">
            <w:pPr>
              <w:jc w:val="center"/>
            </w:pPr>
            <w:r w:rsidRPr="007861BF">
              <w:rPr>
                <w:b/>
              </w:rPr>
              <w:t>Инженерная инфраструктура</w:t>
            </w:r>
          </w:p>
        </w:tc>
      </w:tr>
      <w:tr w:rsidR="00455387" w:rsidRPr="007861BF" w:rsidTr="00455387">
        <w:trPr>
          <w:jc w:val="center"/>
        </w:trPr>
        <w:tc>
          <w:tcPr>
            <w:tcW w:w="1052" w:type="dxa"/>
            <w:vAlign w:val="center"/>
          </w:tcPr>
          <w:p w:rsidR="00455387" w:rsidRPr="007861BF" w:rsidRDefault="00455387" w:rsidP="00455387">
            <w:pPr>
              <w:jc w:val="center"/>
            </w:pPr>
            <w:r w:rsidRPr="007861BF">
              <w:t>1</w:t>
            </w:r>
          </w:p>
        </w:tc>
        <w:tc>
          <w:tcPr>
            <w:tcW w:w="4063" w:type="dxa"/>
          </w:tcPr>
          <w:p w:rsidR="00455387" w:rsidRPr="007861BF" w:rsidRDefault="00455387" w:rsidP="00455387">
            <w:pPr>
              <w:rPr>
                <w:b/>
              </w:rPr>
            </w:pPr>
            <w:r w:rsidRPr="007861BF">
              <w:rPr>
                <w:b/>
              </w:rPr>
              <w:t>Водоснабжение:</w:t>
            </w:r>
          </w:p>
        </w:tc>
        <w:tc>
          <w:tcPr>
            <w:tcW w:w="1264" w:type="dxa"/>
            <w:vAlign w:val="center"/>
          </w:tcPr>
          <w:p w:rsidR="00455387" w:rsidRPr="007861BF" w:rsidRDefault="00455387" w:rsidP="00455387">
            <w:pPr>
              <w:jc w:val="center"/>
            </w:pPr>
          </w:p>
        </w:tc>
        <w:tc>
          <w:tcPr>
            <w:tcW w:w="1760" w:type="dxa"/>
          </w:tcPr>
          <w:p w:rsidR="00455387" w:rsidRPr="007861BF" w:rsidRDefault="00455387" w:rsidP="00455387">
            <w:pPr>
              <w:jc w:val="center"/>
            </w:pPr>
          </w:p>
        </w:tc>
        <w:tc>
          <w:tcPr>
            <w:tcW w:w="1760" w:type="dxa"/>
          </w:tcPr>
          <w:p w:rsidR="00455387" w:rsidRPr="007861BF" w:rsidRDefault="00455387" w:rsidP="00455387">
            <w:pPr>
              <w:jc w:val="center"/>
            </w:pPr>
          </w:p>
        </w:tc>
      </w:tr>
      <w:tr w:rsidR="00455387" w:rsidRPr="007861BF" w:rsidTr="00455387">
        <w:trPr>
          <w:trHeight w:val="377"/>
          <w:jc w:val="center"/>
        </w:trPr>
        <w:tc>
          <w:tcPr>
            <w:tcW w:w="1052" w:type="dxa"/>
            <w:vAlign w:val="center"/>
          </w:tcPr>
          <w:p w:rsidR="00455387" w:rsidRPr="007861BF" w:rsidRDefault="00455387" w:rsidP="00455387">
            <w:pPr>
              <w:jc w:val="center"/>
            </w:pPr>
          </w:p>
        </w:tc>
        <w:tc>
          <w:tcPr>
            <w:tcW w:w="4063" w:type="dxa"/>
          </w:tcPr>
          <w:p w:rsidR="00455387" w:rsidRPr="007861BF" w:rsidRDefault="00455387" w:rsidP="00455387">
            <w:r w:rsidRPr="007861BF">
              <w:t>Артезианские скважины</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1</w:t>
            </w:r>
          </w:p>
        </w:tc>
        <w:tc>
          <w:tcPr>
            <w:tcW w:w="1760" w:type="dxa"/>
          </w:tcPr>
          <w:p w:rsidR="00455387" w:rsidRPr="007861BF" w:rsidRDefault="00455387" w:rsidP="00455387">
            <w:pPr>
              <w:jc w:val="center"/>
            </w:pPr>
            <w:r w:rsidRPr="007861BF">
              <w:t>1</w:t>
            </w:r>
          </w:p>
        </w:tc>
      </w:tr>
      <w:tr w:rsidR="00455387" w:rsidRPr="007861BF" w:rsidTr="00455387">
        <w:trPr>
          <w:jc w:val="center"/>
        </w:trPr>
        <w:tc>
          <w:tcPr>
            <w:tcW w:w="1052" w:type="dxa"/>
            <w:vAlign w:val="center"/>
          </w:tcPr>
          <w:p w:rsidR="00455387" w:rsidRPr="007861BF" w:rsidRDefault="00455387" w:rsidP="00455387">
            <w:pPr>
              <w:jc w:val="center"/>
            </w:pPr>
          </w:p>
        </w:tc>
        <w:tc>
          <w:tcPr>
            <w:tcW w:w="4063" w:type="dxa"/>
          </w:tcPr>
          <w:p w:rsidR="00455387" w:rsidRPr="007861BF" w:rsidRDefault="00455387" w:rsidP="00455387">
            <w:r w:rsidRPr="007861BF">
              <w:t>Водонапорные башни</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2</w:t>
            </w:r>
          </w:p>
        </w:tc>
        <w:tc>
          <w:tcPr>
            <w:tcW w:w="1760" w:type="dxa"/>
          </w:tcPr>
          <w:p w:rsidR="00455387" w:rsidRPr="007861BF" w:rsidRDefault="00455387" w:rsidP="00455387">
            <w:pPr>
              <w:jc w:val="center"/>
            </w:pPr>
            <w:r w:rsidRPr="007861BF">
              <w:t>2</w:t>
            </w:r>
          </w:p>
        </w:tc>
      </w:tr>
      <w:tr w:rsidR="00455387" w:rsidRPr="007861BF" w:rsidTr="00455387">
        <w:trPr>
          <w:jc w:val="center"/>
        </w:trPr>
        <w:tc>
          <w:tcPr>
            <w:tcW w:w="1052" w:type="dxa"/>
            <w:vAlign w:val="center"/>
          </w:tcPr>
          <w:p w:rsidR="00455387" w:rsidRPr="007861BF" w:rsidRDefault="00455387" w:rsidP="00455387">
            <w:pPr>
              <w:jc w:val="center"/>
            </w:pPr>
            <w:r w:rsidRPr="007861BF">
              <w:t>2</w:t>
            </w:r>
          </w:p>
        </w:tc>
        <w:tc>
          <w:tcPr>
            <w:tcW w:w="4063" w:type="dxa"/>
          </w:tcPr>
          <w:p w:rsidR="00455387" w:rsidRPr="007861BF" w:rsidRDefault="00455387" w:rsidP="00455387">
            <w:pPr>
              <w:rPr>
                <w:b/>
              </w:rPr>
            </w:pPr>
            <w:r w:rsidRPr="007861BF">
              <w:rPr>
                <w:b/>
              </w:rPr>
              <w:t>Электроснабжение:</w:t>
            </w:r>
          </w:p>
        </w:tc>
        <w:tc>
          <w:tcPr>
            <w:tcW w:w="1264" w:type="dxa"/>
            <w:vAlign w:val="center"/>
          </w:tcPr>
          <w:p w:rsidR="00455387" w:rsidRPr="007861BF" w:rsidRDefault="00455387" w:rsidP="00455387">
            <w:pPr>
              <w:jc w:val="center"/>
            </w:pPr>
          </w:p>
        </w:tc>
        <w:tc>
          <w:tcPr>
            <w:tcW w:w="1760" w:type="dxa"/>
          </w:tcPr>
          <w:p w:rsidR="00455387" w:rsidRPr="007861BF" w:rsidRDefault="00455387" w:rsidP="00455387">
            <w:pPr>
              <w:jc w:val="center"/>
            </w:pPr>
          </w:p>
        </w:tc>
        <w:tc>
          <w:tcPr>
            <w:tcW w:w="1760" w:type="dxa"/>
          </w:tcPr>
          <w:p w:rsidR="00455387" w:rsidRPr="007861BF" w:rsidRDefault="00455387" w:rsidP="00455387">
            <w:pPr>
              <w:jc w:val="center"/>
            </w:pPr>
          </w:p>
        </w:tc>
      </w:tr>
      <w:tr w:rsidR="00455387" w:rsidRPr="007861BF" w:rsidTr="00455387">
        <w:trPr>
          <w:jc w:val="center"/>
        </w:trPr>
        <w:tc>
          <w:tcPr>
            <w:tcW w:w="1052" w:type="dxa"/>
            <w:vAlign w:val="center"/>
          </w:tcPr>
          <w:p w:rsidR="00455387" w:rsidRPr="007861BF" w:rsidRDefault="00455387" w:rsidP="00455387">
            <w:pPr>
              <w:jc w:val="center"/>
            </w:pPr>
          </w:p>
        </w:tc>
        <w:tc>
          <w:tcPr>
            <w:tcW w:w="4063" w:type="dxa"/>
          </w:tcPr>
          <w:p w:rsidR="00455387" w:rsidRPr="007861BF" w:rsidRDefault="00455387" w:rsidP="00455387">
            <w:r w:rsidRPr="007861BF">
              <w:t>Электроподстанции</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1</w:t>
            </w:r>
          </w:p>
        </w:tc>
        <w:tc>
          <w:tcPr>
            <w:tcW w:w="1760" w:type="dxa"/>
          </w:tcPr>
          <w:p w:rsidR="00455387" w:rsidRPr="007861BF" w:rsidRDefault="00455387" w:rsidP="00455387">
            <w:pPr>
              <w:jc w:val="center"/>
            </w:pPr>
            <w:r w:rsidRPr="007861BF">
              <w:t>1</w:t>
            </w:r>
          </w:p>
        </w:tc>
      </w:tr>
      <w:tr w:rsidR="00455387" w:rsidRPr="007861BF" w:rsidTr="00455387">
        <w:trPr>
          <w:jc w:val="center"/>
        </w:trPr>
        <w:tc>
          <w:tcPr>
            <w:tcW w:w="1052" w:type="dxa"/>
            <w:vAlign w:val="center"/>
          </w:tcPr>
          <w:p w:rsidR="00455387" w:rsidRPr="007861BF" w:rsidRDefault="00455387" w:rsidP="00455387">
            <w:pPr>
              <w:jc w:val="center"/>
            </w:pPr>
            <w:r w:rsidRPr="007861BF">
              <w:t>3</w:t>
            </w:r>
          </w:p>
        </w:tc>
        <w:tc>
          <w:tcPr>
            <w:tcW w:w="4063" w:type="dxa"/>
          </w:tcPr>
          <w:p w:rsidR="00455387" w:rsidRPr="007861BF" w:rsidRDefault="00455387" w:rsidP="00455387">
            <w:pPr>
              <w:rPr>
                <w:b/>
              </w:rPr>
            </w:pPr>
            <w:r w:rsidRPr="007861BF">
              <w:rPr>
                <w:b/>
              </w:rPr>
              <w:t>Связь:</w:t>
            </w:r>
          </w:p>
        </w:tc>
        <w:tc>
          <w:tcPr>
            <w:tcW w:w="1264" w:type="dxa"/>
            <w:vAlign w:val="center"/>
          </w:tcPr>
          <w:p w:rsidR="00455387" w:rsidRPr="007861BF" w:rsidRDefault="00455387" w:rsidP="00455387">
            <w:pPr>
              <w:jc w:val="center"/>
            </w:pPr>
          </w:p>
        </w:tc>
        <w:tc>
          <w:tcPr>
            <w:tcW w:w="1760" w:type="dxa"/>
          </w:tcPr>
          <w:p w:rsidR="00455387" w:rsidRPr="007861BF" w:rsidRDefault="00455387" w:rsidP="00455387">
            <w:pPr>
              <w:jc w:val="center"/>
              <w:rPr>
                <w:highlight w:val="yellow"/>
              </w:rPr>
            </w:pPr>
          </w:p>
        </w:tc>
        <w:tc>
          <w:tcPr>
            <w:tcW w:w="1760" w:type="dxa"/>
          </w:tcPr>
          <w:p w:rsidR="00455387" w:rsidRPr="007861BF" w:rsidRDefault="00455387" w:rsidP="00455387">
            <w:pPr>
              <w:jc w:val="center"/>
              <w:rPr>
                <w:highlight w:val="yellow"/>
              </w:rPr>
            </w:pPr>
          </w:p>
        </w:tc>
      </w:tr>
      <w:tr w:rsidR="00455387" w:rsidRPr="007861BF" w:rsidTr="00455387">
        <w:trPr>
          <w:jc w:val="center"/>
        </w:trPr>
        <w:tc>
          <w:tcPr>
            <w:tcW w:w="1052" w:type="dxa"/>
            <w:vAlign w:val="center"/>
          </w:tcPr>
          <w:p w:rsidR="00455387" w:rsidRPr="007861BF" w:rsidRDefault="00455387" w:rsidP="00455387">
            <w:pPr>
              <w:jc w:val="center"/>
            </w:pPr>
          </w:p>
        </w:tc>
        <w:tc>
          <w:tcPr>
            <w:tcW w:w="4063" w:type="dxa"/>
          </w:tcPr>
          <w:p w:rsidR="00455387" w:rsidRPr="007861BF" w:rsidRDefault="00455387" w:rsidP="00455387">
            <w:r w:rsidRPr="007861BF">
              <w:t>АТС</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3</w:t>
            </w:r>
          </w:p>
        </w:tc>
        <w:tc>
          <w:tcPr>
            <w:tcW w:w="1760" w:type="dxa"/>
          </w:tcPr>
          <w:p w:rsidR="00455387" w:rsidRPr="007861BF" w:rsidRDefault="00455387" w:rsidP="00455387">
            <w:pPr>
              <w:jc w:val="center"/>
            </w:pPr>
            <w:r w:rsidRPr="007861BF">
              <w:t>3</w:t>
            </w:r>
          </w:p>
        </w:tc>
      </w:tr>
      <w:tr w:rsidR="00455387" w:rsidRPr="007861BF" w:rsidTr="00455387">
        <w:trPr>
          <w:jc w:val="center"/>
        </w:trPr>
        <w:tc>
          <w:tcPr>
            <w:tcW w:w="1052" w:type="dxa"/>
            <w:vAlign w:val="center"/>
          </w:tcPr>
          <w:p w:rsidR="00455387" w:rsidRPr="007861BF" w:rsidRDefault="00455387" w:rsidP="00455387">
            <w:pPr>
              <w:jc w:val="center"/>
            </w:pPr>
          </w:p>
        </w:tc>
        <w:tc>
          <w:tcPr>
            <w:tcW w:w="4063" w:type="dxa"/>
          </w:tcPr>
          <w:p w:rsidR="00455387" w:rsidRPr="007861BF" w:rsidRDefault="00455387" w:rsidP="00455387">
            <w:r w:rsidRPr="007861BF">
              <w:t>Отделение почты</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2</w:t>
            </w:r>
          </w:p>
        </w:tc>
        <w:tc>
          <w:tcPr>
            <w:tcW w:w="1760" w:type="dxa"/>
          </w:tcPr>
          <w:p w:rsidR="00455387" w:rsidRPr="007861BF" w:rsidRDefault="00455387" w:rsidP="00455387">
            <w:pPr>
              <w:jc w:val="center"/>
            </w:pPr>
            <w:r w:rsidRPr="007861BF">
              <w:t>2</w:t>
            </w:r>
          </w:p>
        </w:tc>
      </w:tr>
      <w:tr w:rsidR="00455387" w:rsidRPr="007861BF" w:rsidTr="00455387">
        <w:trPr>
          <w:trHeight w:val="310"/>
          <w:jc w:val="center"/>
        </w:trPr>
        <w:tc>
          <w:tcPr>
            <w:tcW w:w="1052" w:type="dxa"/>
            <w:vAlign w:val="center"/>
          </w:tcPr>
          <w:p w:rsidR="00455387" w:rsidRPr="007861BF" w:rsidRDefault="00455387" w:rsidP="00455387">
            <w:pPr>
              <w:jc w:val="center"/>
              <w:rPr>
                <w:b/>
              </w:rPr>
            </w:pPr>
            <w:r w:rsidRPr="007861BF">
              <w:rPr>
                <w:b/>
                <w:lang w:val="en-US"/>
              </w:rPr>
              <w:t>V</w:t>
            </w:r>
          </w:p>
        </w:tc>
        <w:tc>
          <w:tcPr>
            <w:tcW w:w="8847" w:type="dxa"/>
            <w:gridSpan w:val="4"/>
          </w:tcPr>
          <w:p w:rsidR="00455387" w:rsidRPr="007861BF" w:rsidRDefault="00455387" w:rsidP="00455387">
            <w:pPr>
              <w:jc w:val="center"/>
              <w:rPr>
                <w:highlight w:val="yellow"/>
              </w:rPr>
            </w:pPr>
            <w:r w:rsidRPr="007861BF">
              <w:rPr>
                <w:b/>
              </w:rPr>
              <w:t>Санитарная очистка территории</w:t>
            </w:r>
          </w:p>
        </w:tc>
      </w:tr>
      <w:tr w:rsidR="00455387" w:rsidRPr="007861BF" w:rsidTr="00455387">
        <w:trPr>
          <w:jc w:val="center"/>
        </w:trPr>
        <w:tc>
          <w:tcPr>
            <w:tcW w:w="1052" w:type="dxa"/>
            <w:vAlign w:val="center"/>
          </w:tcPr>
          <w:p w:rsidR="00455387" w:rsidRPr="007861BF" w:rsidRDefault="00455387" w:rsidP="00455387">
            <w:pPr>
              <w:jc w:val="center"/>
            </w:pPr>
            <w:r w:rsidRPr="007861BF">
              <w:t>1</w:t>
            </w:r>
          </w:p>
        </w:tc>
        <w:tc>
          <w:tcPr>
            <w:tcW w:w="4063" w:type="dxa"/>
          </w:tcPr>
          <w:p w:rsidR="00455387" w:rsidRPr="007861BF" w:rsidRDefault="00455387" w:rsidP="00455387">
            <w:r w:rsidRPr="007861BF">
              <w:t>Кладбище</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9</w:t>
            </w:r>
          </w:p>
        </w:tc>
        <w:tc>
          <w:tcPr>
            <w:tcW w:w="1760" w:type="dxa"/>
          </w:tcPr>
          <w:p w:rsidR="00455387" w:rsidRPr="007861BF" w:rsidRDefault="00455387" w:rsidP="00455387">
            <w:pPr>
              <w:jc w:val="center"/>
            </w:pPr>
            <w:r w:rsidRPr="007861BF">
              <w:t>6</w:t>
            </w:r>
          </w:p>
        </w:tc>
      </w:tr>
      <w:tr w:rsidR="00455387" w:rsidRPr="007861BF" w:rsidTr="00455387">
        <w:trPr>
          <w:jc w:val="center"/>
        </w:trPr>
        <w:tc>
          <w:tcPr>
            <w:tcW w:w="1052" w:type="dxa"/>
            <w:vAlign w:val="center"/>
          </w:tcPr>
          <w:p w:rsidR="00455387" w:rsidRPr="007861BF" w:rsidRDefault="00455387" w:rsidP="00455387">
            <w:pPr>
              <w:jc w:val="center"/>
            </w:pPr>
            <w:r w:rsidRPr="007861BF">
              <w:t>2</w:t>
            </w:r>
          </w:p>
        </w:tc>
        <w:tc>
          <w:tcPr>
            <w:tcW w:w="4063" w:type="dxa"/>
          </w:tcPr>
          <w:p w:rsidR="00455387" w:rsidRPr="007861BF" w:rsidRDefault="00455387" w:rsidP="00455387">
            <w:r w:rsidRPr="007861BF">
              <w:t>Скотомогильники</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2</w:t>
            </w:r>
          </w:p>
        </w:tc>
        <w:tc>
          <w:tcPr>
            <w:tcW w:w="1760" w:type="dxa"/>
          </w:tcPr>
          <w:p w:rsidR="00455387" w:rsidRPr="007861BF" w:rsidRDefault="00455387" w:rsidP="00455387">
            <w:pPr>
              <w:jc w:val="center"/>
            </w:pPr>
            <w:r w:rsidRPr="007861BF">
              <w:t>-</w:t>
            </w:r>
          </w:p>
        </w:tc>
      </w:tr>
      <w:tr w:rsidR="00455387" w:rsidRPr="007861BF" w:rsidTr="00455387">
        <w:trPr>
          <w:jc w:val="center"/>
        </w:trPr>
        <w:tc>
          <w:tcPr>
            <w:tcW w:w="1052" w:type="dxa"/>
            <w:vAlign w:val="center"/>
          </w:tcPr>
          <w:p w:rsidR="00455387" w:rsidRPr="007861BF" w:rsidRDefault="00455387" w:rsidP="00455387">
            <w:pPr>
              <w:jc w:val="center"/>
            </w:pPr>
            <w:r w:rsidRPr="007861BF">
              <w:t>3</w:t>
            </w:r>
          </w:p>
        </w:tc>
        <w:tc>
          <w:tcPr>
            <w:tcW w:w="4063" w:type="dxa"/>
          </w:tcPr>
          <w:p w:rsidR="00455387" w:rsidRPr="007861BF" w:rsidRDefault="00455387" w:rsidP="00455387">
            <w:r w:rsidRPr="007861BF">
              <w:t>Полигон ТКО</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w:t>
            </w:r>
          </w:p>
        </w:tc>
        <w:tc>
          <w:tcPr>
            <w:tcW w:w="1760" w:type="dxa"/>
          </w:tcPr>
          <w:p w:rsidR="00455387" w:rsidRPr="007861BF" w:rsidRDefault="00455387" w:rsidP="00455387">
            <w:pPr>
              <w:jc w:val="center"/>
            </w:pPr>
            <w:r w:rsidRPr="007861BF">
              <w:t>-</w:t>
            </w:r>
          </w:p>
        </w:tc>
      </w:tr>
      <w:tr w:rsidR="00455387" w:rsidRPr="007861BF" w:rsidTr="00455387">
        <w:trPr>
          <w:jc w:val="center"/>
        </w:trPr>
        <w:tc>
          <w:tcPr>
            <w:tcW w:w="1052" w:type="dxa"/>
            <w:vAlign w:val="center"/>
          </w:tcPr>
          <w:p w:rsidR="00455387" w:rsidRPr="007861BF" w:rsidRDefault="00455387" w:rsidP="00455387">
            <w:pPr>
              <w:jc w:val="center"/>
            </w:pPr>
            <w:r w:rsidRPr="007861BF">
              <w:rPr>
                <w:b/>
                <w:lang w:val="en-US"/>
              </w:rPr>
              <w:t>VI</w:t>
            </w:r>
          </w:p>
        </w:tc>
        <w:tc>
          <w:tcPr>
            <w:tcW w:w="8847" w:type="dxa"/>
            <w:gridSpan w:val="4"/>
          </w:tcPr>
          <w:p w:rsidR="00455387" w:rsidRPr="007861BF" w:rsidRDefault="00455387" w:rsidP="00455387">
            <w:pPr>
              <w:jc w:val="center"/>
            </w:pPr>
            <w:r w:rsidRPr="007861BF">
              <w:rPr>
                <w:b/>
              </w:rPr>
              <w:t>Обеспечение пожарной безопасности</w:t>
            </w:r>
          </w:p>
        </w:tc>
      </w:tr>
      <w:tr w:rsidR="00455387" w:rsidRPr="007861BF" w:rsidTr="00455387">
        <w:trPr>
          <w:jc w:val="center"/>
        </w:trPr>
        <w:tc>
          <w:tcPr>
            <w:tcW w:w="1052" w:type="dxa"/>
          </w:tcPr>
          <w:p w:rsidR="00455387" w:rsidRPr="007861BF" w:rsidRDefault="00455387" w:rsidP="00455387">
            <w:pPr>
              <w:jc w:val="center"/>
            </w:pPr>
            <w:r w:rsidRPr="007861BF">
              <w:t>1</w:t>
            </w:r>
          </w:p>
        </w:tc>
        <w:tc>
          <w:tcPr>
            <w:tcW w:w="4063" w:type="dxa"/>
          </w:tcPr>
          <w:p w:rsidR="00455387" w:rsidRPr="007861BF" w:rsidRDefault="00455387" w:rsidP="00455387">
            <w:r w:rsidRPr="007861BF">
              <w:t>Пожарные гидранты</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4</w:t>
            </w:r>
          </w:p>
        </w:tc>
        <w:tc>
          <w:tcPr>
            <w:tcW w:w="1760" w:type="dxa"/>
          </w:tcPr>
          <w:p w:rsidR="00455387" w:rsidRPr="007861BF" w:rsidRDefault="00455387" w:rsidP="00455387">
            <w:pPr>
              <w:jc w:val="center"/>
            </w:pPr>
            <w:r w:rsidRPr="007861BF">
              <w:t>4</w:t>
            </w:r>
          </w:p>
        </w:tc>
      </w:tr>
      <w:tr w:rsidR="00455387" w:rsidRPr="007861BF" w:rsidTr="00455387">
        <w:trPr>
          <w:jc w:val="center"/>
        </w:trPr>
        <w:tc>
          <w:tcPr>
            <w:tcW w:w="1052" w:type="dxa"/>
          </w:tcPr>
          <w:p w:rsidR="00455387" w:rsidRPr="007861BF" w:rsidRDefault="00455387" w:rsidP="00455387">
            <w:pPr>
              <w:jc w:val="center"/>
            </w:pPr>
            <w:r w:rsidRPr="007861BF">
              <w:t>2</w:t>
            </w:r>
          </w:p>
        </w:tc>
        <w:tc>
          <w:tcPr>
            <w:tcW w:w="4063" w:type="dxa"/>
          </w:tcPr>
          <w:p w:rsidR="00455387" w:rsidRPr="007861BF" w:rsidRDefault="00455387" w:rsidP="00455387">
            <w:r w:rsidRPr="007861BF">
              <w:t>Пожарная часть (пожарная охрана)</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w:t>
            </w:r>
          </w:p>
        </w:tc>
        <w:tc>
          <w:tcPr>
            <w:tcW w:w="1760" w:type="dxa"/>
          </w:tcPr>
          <w:p w:rsidR="00455387" w:rsidRPr="007861BF" w:rsidRDefault="00455387" w:rsidP="00455387">
            <w:pPr>
              <w:jc w:val="center"/>
            </w:pPr>
            <w:r w:rsidRPr="007861BF">
              <w:t>-</w:t>
            </w:r>
          </w:p>
        </w:tc>
      </w:tr>
      <w:tr w:rsidR="00455387" w:rsidRPr="007861BF" w:rsidTr="00455387">
        <w:trPr>
          <w:jc w:val="center"/>
        </w:trPr>
        <w:tc>
          <w:tcPr>
            <w:tcW w:w="1052" w:type="dxa"/>
          </w:tcPr>
          <w:p w:rsidR="00455387" w:rsidRPr="007861BF" w:rsidRDefault="00455387" w:rsidP="00455387">
            <w:pPr>
              <w:jc w:val="center"/>
            </w:pPr>
            <w:r w:rsidRPr="007861BF">
              <w:t>3</w:t>
            </w:r>
          </w:p>
        </w:tc>
        <w:tc>
          <w:tcPr>
            <w:tcW w:w="4063" w:type="dxa"/>
          </w:tcPr>
          <w:p w:rsidR="00455387" w:rsidRPr="007861BF" w:rsidRDefault="00455387" w:rsidP="00455387">
            <w:r w:rsidRPr="007861BF">
              <w:t>Пожарный водоем</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5</w:t>
            </w:r>
          </w:p>
        </w:tc>
        <w:tc>
          <w:tcPr>
            <w:tcW w:w="1760" w:type="dxa"/>
          </w:tcPr>
          <w:p w:rsidR="00455387" w:rsidRPr="007861BF" w:rsidRDefault="00455387" w:rsidP="00455387">
            <w:pPr>
              <w:jc w:val="center"/>
            </w:pPr>
            <w:r w:rsidRPr="007861BF">
              <w:t>5</w:t>
            </w:r>
          </w:p>
        </w:tc>
      </w:tr>
      <w:tr w:rsidR="00455387" w:rsidRPr="007861BF" w:rsidTr="00455387">
        <w:trPr>
          <w:jc w:val="center"/>
        </w:trPr>
        <w:tc>
          <w:tcPr>
            <w:tcW w:w="1052" w:type="dxa"/>
          </w:tcPr>
          <w:p w:rsidR="00455387" w:rsidRPr="007861BF" w:rsidRDefault="00455387" w:rsidP="00455387">
            <w:pPr>
              <w:jc w:val="center"/>
            </w:pPr>
            <w:r w:rsidRPr="007861BF">
              <w:t>4</w:t>
            </w:r>
          </w:p>
        </w:tc>
        <w:tc>
          <w:tcPr>
            <w:tcW w:w="4063" w:type="dxa"/>
          </w:tcPr>
          <w:p w:rsidR="00455387" w:rsidRPr="007861BF" w:rsidRDefault="00455387" w:rsidP="00455387">
            <w:r w:rsidRPr="007861BF">
              <w:t>Водонапорные башни</w:t>
            </w:r>
          </w:p>
        </w:tc>
        <w:tc>
          <w:tcPr>
            <w:tcW w:w="1264" w:type="dxa"/>
            <w:vAlign w:val="center"/>
          </w:tcPr>
          <w:p w:rsidR="00455387" w:rsidRPr="007861BF" w:rsidRDefault="00455387" w:rsidP="00455387">
            <w:pPr>
              <w:jc w:val="center"/>
            </w:pPr>
            <w:r w:rsidRPr="007861BF">
              <w:t>ед.</w:t>
            </w:r>
          </w:p>
        </w:tc>
        <w:tc>
          <w:tcPr>
            <w:tcW w:w="1760" w:type="dxa"/>
          </w:tcPr>
          <w:p w:rsidR="00455387" w:rsidRPr="007861BF" w:rsidRDefault="00455387" w:rsidP="00455387">
            <w:pPr>
              <w:jc w:val="center"/>
            </w:pPr>
            <w:r w:rsidRPr="007861BF">
              <w:t>3</w:t>
            </w:r>
          </w:p>
        </w:tc>
        <w:tc>
          <w:tcPr>
            <w:tcW w:w="1760" w:type="dxa"/>
          </w:tcPr>
          <w:p w:rsidR="00455387" w:rsidRPr="007861BF" w:rsidRDefault="00455387" w:rsidP="00455387">
            <w:pPr>
              <w:jc w:val="center"/>
            </w:pPr>
            <w:r w:rsidRPr="007861BF">
              <w:t>3</w:t>
            </w:r>
          </w:p>
        </w:tc>
      </w:tr>
    </w:tbl>
    <w:p w:rsidR="00455387" w:rsidRPr="007861BF" w:rsidRDefault="00455387" w:rsidP="00455387">
      <w:pPr>
        <w:spacing w:line="360" w:lineRule="auto"/>
        <w:jc w:val="both"/>
        <w:rPr>
          <w:rFonts w:eastAsia="Calibri"/>
          <w:lang w:eastAsia="en-US"/>
        </w:rPr>
      </w:pPr>
    </w:p>
    <w:p w:rsidR="00455387" w:rsidRPr="007861BF" w:rsidRDefault="00455387" w:rsidP="00455387">
      <w:pPr>
        <w:tabs>
          <w:tab w:val="left" w:pos="856"/>
        </w:tabs>
        <w:ind w:firstLine="561"/>
        <w:jc w:val="both"/>
      </w:pPr>
    </w:p>
    <w:p w:rsidR="00455387" w:rsidRPr="007861BF" w:rsidRDefault="00455387" w:rsidP="00455387">
      <w:pPr>
        <w:jc w:val="center"/>
        <w:rPr>
          <w:b/>
          <w:bCs/>
        </w:rPr>
      </w:pPr>
      <w:r w:rsidRPr="007861BF">
        <w:rPr>
          <w:rFonts w:eastAsia="MS Mincho"/>
          <w:b/>
          <w:lang w:val="en-US"/>
        </w:rPr>
        <w:t>II</w:t>
      </w:r>
      <w:r w:rsidRPr="007861BF">
        <w:rPr>
          <w:rFonts w:eastAsia="MS Mincho"/>
          <w:b/>
        </w:rPr>
        <w:t>.</w:t>
      </w:r>
      <w:r w:rsidRPr="007861BF">
        <w:rPr>
          <w:b/>
          <w:bCs/>
        </w:rPr>
        <w:t xml:space="preserve"> ПОЛОЖЕНИЕ О ТЕРРИТОРИАЛЬНОМ ПЛАНИРОВАНИИ</w:t>
      </w:r>
    </w:p>
    <w:p w:rsidR="00455387" w:rsidRPr="007861BF" w:rsidRDefault="00455387" w:rsidP="00455387">
      <w:pPr>
        <w:pStyle w:val="10"/>
        <w:jc w:val="center"/>
        <w:rPr>
          <w:rFonts w:ascii="Times New Roman" w:hAnsi="Times New Roman" w:cs="Times New Roman"/>
          <w:sz w:val="24"/>
          <w:szCs w:val="24"/>
        </w:rPr>
      </w:pPr>
      <w:bookmarkStart w:id="79" w:name="_Toc65077475"/>
      <w:r w:rsidRPr="007861BF">
        <w:rPr>
          <w:rFonts w:ascii="Times New Roman" w:hAnsi="Times New Roman" w:cs="Times New Roman"/>
          <w:sz w:val="24"/>
          <w:szCs w:val="24"/>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9"/>
    </w:p>
    <w:p w:rsidR="00455387" w:rsidRPr="007861BF" w:rsidRDefault="00455387" w:rsidP="00455387">
      <w:pPr>
        <w:spacing w:line="360" w:lineRule="auto"/>
        <w:ind w:left="-567" w:firstLine="567"/>
        <w:jc w:val="both"/>
      </w:pPr>
      <w:r w:rsidRPr="007861BF">
        <w:t>Данный раздел содержит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территории в случае, если установление таких зон требуется в связи с размещением данных объектов.</w:t>
      </w:r>
    </w:p>
    <w:p w:rsidR="00455387" w:rsidRPr="007861BF" w:rsidRDefault="00455387" w:rsidP="00455387">
      <w:pPr>
        <w:spacing w:line="360" w:lineRule="auto"/>
        <w:ind w:left="-567" w:firstLine="567"/>
        <w:jc w:val="both"/>
      </w:pPr>
      <w:r w:rsidRPr="007861BF">
        <w:t xml:space="preserve">На территории Царевщинского сельсовета не планируются к размещению объекты местного значения поселения. </w:t>
      </w:r>
    </w:p>
    <w:p w:rsidR="00FD6471" w:rsidRPr="007861BF" w:rsidRDefault="00FD6471" w:rsidP="00FD6471">
      <w:pPr>
        <w:pStyle w:val="10"/>
        <w:jc w:val="center"/>
        <w:rPr>
          <w:rFonts w:ascii="Times New Roman" w:hAnsi="Times New Roman" w:cs="Times New Roman"/>
          <w:sz w:val="24"/>
          <w:szCs w:val="24"/>
        </w:rPr>
      </w:pPr>
      <w:bookmarkStart w:id="80" w:name="_Toc65077476"/>
      <w:r w:rsidRPr="007861BF">
        <w:rPr>
          <w:rFonts w:ascii="Times New Roman" w:hAnsi="Times New Roman" w:cs="Times New Roman"/>
          <w:sz w:val="24"/>
          <w:szCs w:val="24"/>
        </w:rPr>
        <w:t>2. Параметры функциональных зон, а также сведения о планируемых для размещения в них объектах федерального, регионального и местного значения, за исключением линейных объектов</w:t>
      </w:r>
      <w:bookmarkEnd w:id="80"/>
    </w:p>
    <w:p w:rsidR="00FD6471" w:rsidRPr="007861BF" w:rsidRDefault="00FD6471" w:rsidP="00FD6471">
      <w:pPr>
        <w:spacing w:line="360" w:lineRule="auto"/>
        <w:ind w:left="-567" w:firstLine="567"/>
        <w:jc w:val="both"/>
        <w:rPr>
          <w:color w:val="000000"/>
          <w:lang w:eastAsia="en-US"/>
        </w:rPr>
      </w:pPr>
      <w:r w:rsidRPr="007861BF">
        <w:rPr>
          <w:color w:val="000000"/>
          <w:lang w:eastAsia="en-US"/>
        </w:rPr>
        <w:t>Наименование, состав, параметры и особенности установления функциональных зон определяются с учетом положений Градостроительного кодекса РФ (далее - Кодекс), приказа Министерства регионального развития РФ от 26.05.2011 № 244 «Об утверждении методических рекомендаций по разработке проектов генеральных планов поселений и городских округов» (далее – Приказ от 26.05.2011 № 244), приказа Минэкономразвития РФ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 (далее – Приказ от 09.01.2018 № 10).</w:t>
      </w:r>
    </w:p>
    <w:p w:rsidR="00FD6471" w:rsidRPr="007861BF" w:rsidRDefault="00FD6471" w:rsidP="00FD6471">
      <w:pPr>
        <w:spacing w:line="360" w:lineRule="auto"/>
        <w:ind w:left="-567" w:firstLine="567"/>
        <w:jc w:val="both"/>
        <w:rPr>
          <w:color w:val="000000"/>
          <w:lang w:eastAsia="en-US"/>
        </w:rPr>
      </w:pPr>
      <w:r w:rsidRPr="007861BF">
        <w:rPr>
          <w:color w:val="000000"/>
          <w:lang w:eastAsia="en-US"/>
        </w:rPr>
        <w:t xml:space="preserve">  На карте функциональных зон поселения, в соответствии с Кодексом, Приказом от 26.05.2011 № 244 и Постановлением Правительства Пензенской области от 17.10.2011 № 728-пП «Об утверждении Положения о составе, порядке подготовки документов территориального </w:t>
      </w:r>
      <w:r w:rsidRPr="007861BF">
        <w:rPr>
          <w:color w:val="000000"/>
          <w:lang w:eastAsia="en-US"/>
        </w:rPr>
        <w:lastRenderedPageBreak/>
        <w:t>планирования муниципальных образований Пензенской области, порядке подготовки изменений и внесения их в такие документы» (с последующими изменениями), отображены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объектов местного значения.</w:t>
      </w:r>
    </w:p>
    <w:p w:rsidR="00FD6471" w:rsidRPr="007861BF" w:rsidRDefault="00FD6471" w:rsidP="00FD6471">
      <w:pPr>
        <w:spacing w:line="360" w:lineRule="auto"/>
        <w:ind w:left="-567" w:firstLine="567"/>
        <w:jc w:val="both"/>
        <w:rPr>
          <w:color w:val="000000"/>
          <w:lang w:eastAsia="en-US"/>
        </w:rPr>
      </w:pPr>
      <w:r w:rsidRPr="007861BF">
        <w:rPr>
          <w:color w:val="000000"/>
          <w:lang w:eastAsia="en-US"/>
        </w:rPr>
        <w:t xml:space="preserve">Настоящим проектом определены следующие функциональные зоны: </w:t>
      </w:r>
    </w:p>
    <w:p w:rsidR="00FD6471" w:rsidRPr="007861BF" w:rsidRDefault="00FD6471" w:rsidP="00FD6471">
      <w:pPr>
        <w:spacing w:line="360" w:lineRule="auto"/>
        <w:ind w:left="-567" w:firstLine="567"/>
        <w:jc w:val="both"/>
        <w:rPr>
          <w:color w:val="000000"/>
          <w:lang w:eastAsia="en-US"/>
        </w:rPr>
      </w:pPr>
      <w:r w:rsidRPr="007861BF">
        <w:rPr>
          <w:color w:val="000000"/>
          <w:lang w:eastAsia="en-US"/>
        </w:rPr>
        <w:t>Таблица 1. Функциональное зонирование Царевщинского сельсовета Мокшанского района Пензенской области.</w:t>
      </w:r>
    </w:p>
    <w:tbl>
      <w:tblPr>
        <w:tblW w:w="11341" w:type="dxa"/>
        <w:tblInd w:w="-11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7"/>
        <w:gridCol w:w="5104"/>
        <w:gridCol w:w="5670"/>
      </w:tblGrid>
      <w:tr w:rsidR="00FD6471" w:rsidRPr="007861BF" w:rsidTr="00EE66F9">
        <w:tc>
          <w:tcPr>
            <w:tcW w:w="567" w:type="dxa"/>
          </w:tcPr>
          <w:p w:rsidR="00FD6471" w:rsidRPr="007861BF" w:rsidRDefault="00FD6471" w:rsidP="00EE66F9">
            <w:pPr>
              <w:jc w:val="center"/>
              <w:rPr>
                <w:b/>
                <w:color w:val="000000"/>
                <w:lang w:eastAsia="en-US"/>
              </w:rPr>
            </w:pPr>
            <w:r w:rsidRPr="007861BF">
              <w:rPr>
                <w:b/>
                <w:color w:val="000000"/>
                <w:lang w:eastAsia="en-US"/>
              </w:rPr>
              <w:t>№</w:t>
            </w:r>
          </w:p>
          <w:p w:rsidR="00FD6471" w:rsidRPr="007861BF" w:rsidRDefault="00FD6471" w:rsidP="00EE66F9">
            <w:pPr>
              <w:jc w:val="center"/>
              <w:rPr>
                <w:b/>
                <w:color w:val="000000"/>
                <w:lang w:eastAsia="en-US"/>
              </w:rPr>
            </w:pPr>
            <w:r w:rsidRPr="007861BF">
              <w:rPr>
                <w:b/>
                <w:color w:val="000000"/>
                <w:lang w:eastAsia="en-US"/>
              </w:rPr>
              <w:t>п/п</w:t>
            </w:r>
          </w:p>
        </w:tc>
        <w:tc>
          <w:tcPr>
            <w:tcW w:w="5104" w:type="dxa"/>
            <w:vAlign w:val="center"/>
          </w:tcPr>
          <w:p w:rsidR="00FD6471" w:rsidRPr="007861BF" w:rsidRDefault="00FD6471" w:rsidP="00EE66F9">
            <w:pPr>
              <w:jc w:val="center"/>
              <w:rPr>
                <w:b/>
                <w:color w:val="000000"/>
                <w:lang w:eastAsia="en-US"/>
              </w:rPr>
            </w:pPr>
            <w:r w:rsidRPr="007861BF">
              <w:rPr>
                <w:b/>
                <w:color w:val="000000"/>
                <w:lang w:eastAsia="en-US"/>
              </w:rPr>
              <w:t>Наименование функциональной зоны</w:t>
            </w:r>
          </w:p>
        </w:tc>
        <w:tc>
          <w:tcPr>
            <w:tcW w:w="5670" w:type="dxa"/>
            <w:vAlign w:val="center"/>
          </w:tcPr>
          <w:p w:rsidR="00FD6471" w:rsidRPr="007861BF" w:rsidRDefault="00FD6471" w:rsidP="00EE66F9">
            <w:pPr>
              <w:jc w:val="center"/>
              <w:rPr>
                <w:b/>
                <w:color w:val="000000"/>
                <w:lang w:eastAsia="en-US"/>
              </w:rPr>
            </w:pPr>
            <w:r w:rsidRPr="007861BF">
              <w:rPr>
                <w:b/>
                <w:color w:val="000000"/>
                <w:lang w:eastAsia="en-US"/>
              </w:rPr>
              <w:t>Назначение функциональной зоны</w:t>
            </w:r>
          </w:p>
        </w:tc>
      </w:tr>
      <w:tr w:rsidR="00FD6471" w:rsidRPr="007861BF" w:rsidTr="00EE66F9">
        <w:tc>
          <w:tcPr>
            <w:tcW w:w="567" w:type="dxa"/>
            <w:vAlign w:val="center"/>
          </w:tcPr>
          <w:p w:rsidR="00FD6471" w:rsidRPr="007861BF" w:rsidRDefault="00FD6471" w:rsidP="00EE66F9">
            <w:pPr>
              <w:jc w:val="center"/>
              <w:rPr>
                <w:color w:val="000000"/>
                <w:lang w:eastAsia="en-US"/>
              </w:rPr>
            </w:pPr>
            <w:r w:rsidRPr="007861BF">
              <w:rPr>
                <w:color w:val="000000"/>
                <w:lang w:eastAsia="en-US"/>
              </w:rPr>
              <w:t>1</w:t>
            </w:r>
          </w:p>
        </w:tc>
        <w:tc>
          <w:tcPr>
            <w:tcW w:w="5104" w:type="dxa"/>
            <w:vAlign w:val="center"/>
          </w:tcPr>
          <w:p w:rsidR="00FD6471" w:rsidRPr="007861BF" w:rsidRDefault="00FD6471" w:rsidP="00EE66F9">
            <w:pPr>
              <w:jc w:val="center"/>
              <w:rPr>
                <w:color w:val="000000"/>
                <w:lang w:eastAsia="en-US"/>
              </w:rPr>
            </w:pPr>
            <w:r w:rsidRPr="007861BF">
              <w:rPr>
                <w:color w:val="000000"/>
                <w:lang w:eastAsia="en-US"/>
              </w:rPr>
              <w:t>Жилые зоны</w:t>
            </w:r>
          </w:p>
        </w:tc>
        <w:tc>
          <w:tcPr>
            <w:tcW w:w="5670" w:type="dxa"/>
            <w:vAlign w:val="center"/>
          </w:tcPr>
          <w:p w:rsidR="00FD6471" w:rsidRPr="007861BF" w:rsidRDefault="00FD6471" w:rsidP="00EE66F9">
            <w:pPr>
              <w:jc w:val="both"/>
              <w:rPr>
                <w:color w:val="000000"/>
                <w:lang w:eastAsia="en-US"/>
              </w:rPr>
            </w:pPr>
            <w:r w:rsidRPr="007861BF">
              <w:rPr>
                <w:color w:val="000000"/>
                <w:lang w:eastAsia="en-US"/>
              </w:rPr>
              <w:t>Размещение жилой застройки</w:t>
            </w:r>
          </w:p>
        </w:tc>
      </w:tr>
      <w:tr w:rsidR="00FD6471" w:rsidRPr="007861BF" w:rsidTr="00EE66F9">
        <w:tc>
          <w:tcPr>
            <w:tcW w:w="567" w:type="dxa"/>
            <w:vAlign w:val="center"/>
          </w:tcPr>
          <w:p w:rsidR="00FD6471" w:rsidRPr="007861BF" w:rsidRDefault="00FD6471" w:rsidP="00EE66F9">
            <w:pPr>
              <w:jc w:val="center"/>
              <w:rPr>
                <w:color w:val="000000"/>
                <w:lang w:eastAsia="en-US"/>
              </w:rPr>
            </w:pPr>
            <w:r w:rsidRPr="007861BF">
              <w:rPr>
                <w:color w:val="000000"/>
                <w:lang w:eastAsia="en-US"/>
              </w:rPr>
              <w:t>2</w:t>
            </w:r>
          </w:p>
        </w:tc>
        <w:tc>
          <w:tcPr>
            <w:tcW w:w="5104" w:type="dxa"/>
            <w:vAlign w:val="center"/>
          </w:tcPr>
          <w:p w:rsidR="00FD6471" w:rsidRPr="007861BF" w:rsidRDefault="00FD6471" w:rsidP="00EE66F9">
            <w:pPr>
              <w:jc w:val="center"/>
              <w:rPr>
                <w:color w:val="000000"/>
                <w:lang w:eastAsia="en-US"/>
              </w:rPr>
            </w:pPr>
            <w:r w:rsidRPr="007861BF">
              <w:rPr>
                <w:color w:val="000000"/>
                <w:lang w:eastAsia="en-US"/>
              </w:rPr>
              <w:t>Общественно-деловые зоны</w:t>
            </w:r>
          </w:p>
        </w:tc>
        <w:tc>
          <w:tcPr>
            <w:tcW w:w="5670" w:type="dxa"/>
            <w:vAlign w:val="center"/>
          </w:tcPr>
          <w:p w:rsidR="00FD6471" w:rsidRPr="007861BF" w:rsidRDefault="00FD6471" w:rsidP="00EE66F9">
            <w:pPr>
              <w:jc w:val="both"/>
              <w:rPr>
                <w:color w:val="000000"/>
                <w:lang w:eastAsia="en-US"/>
              </w:rPr>
            </w:pPr>
            <w:r w:rsidRPr="007861BF">
              <w:rPr>
                <w:color w:val="000000"/>
                <w:lang w:eastAsia="en-US"/>
              </w:rPr>
              <w:t>Размещение объектов общественно-делового, коммерческого назначения и предпринимательской деятельности</w:t>
            </w:r>
          </w:p>
        </w:tc>
      </w:tr>
      <w:tr w:rsidR="00FD6471" w:rsidRPr="007861BF" w:rsidTr="00EE66F9">
        <w:tc>
          <w:tcPr>
            <w:tcW w:w="567" w:type="dxa"/>
            <w:vAlign w:val="center"/>
          </w:tcPr>
          <w:p w:rsidR="00FD6471" w:rsidRPr="007861BF" w:rsidRDefault="00FD6471" w:rsidP="00EE66F9">
            <w:pPr>
              <w:jc w:val="center"/>
              <w:rPr>
                <w:color w:val="000000"/>
                <w:lang w:eastAsia="en-US"/>
              </w:rPr>
            </w:pPr>
            <w:r w:rsidRPr="007861BF">
              <w:rPr>
                <w:color w:val="000000"/>
                <w:lang w:eastAsia="en-US"/>
              </w:rPr>
              <w:t>3</w:t>
            </w:r>
          </w:p>
        </w:tc>
        <w:tc>
          <w:tcPr>
            <w:tcW w:w="5104" w:type="dxa"/>
            <w:vAlign w:val="center"/>
          </w:tcPr>
          <w:p w:rsidR="00FD6471" w:rsidRPr="007861BF" w:rsidRDefault="00FD6471" w:rsidP="00EE66F9">
            <w:pPr>
              <w:jc w:val="center"/>
              <w:rPr>
                <w:color w:val="000000"/>
                <w:lang w:eastAsia="en-US"/>
              </w:rPr>
            </w:pPr>
            <w:r w:rsidRPr="007861BF">
              <w:rPr>
                <w:color w:val="000000"/>
                <w:lang w:eastAsia="en-US"/>
              </w:rPr>
              <w:t>Производственная зона</w:t>
            </w:r>
          </w:p>
        </w:tc>
        <w:tc>
          <w:tcPr>
            <w:tcW w:w="5670" w:type="dxa"/>
            <w:vAlign w:val="center"/>
          </w:tcPr>
          <w:p w:rsidR="00FD6471" w:rsidRPr="007861BF" w:rsidRDefault="00FD6471" w:rsidP="00EE66F9">
            <w:pPr>
              <w:jc w:val="both"/>
              <w:rPr>
                <w:color w:val="000000"/>
                <w:lang w:eastAsia="en-US"/>
              </w:rPr>
            </w:pPr>
            <w:r w:rsidRPr="007861BF">
              <w:rPr>
                <w:lang w:eastAsia="en-US"/>
              </w:rPr>
              <w:t xml:space="preserve">Размещение объектов </w:t>
            </w:r>
            <w:r w:rsidRPr="007861BF">
              <w:t>промышленности и объектов коммунально-складского назначения</w:t>
            </w:r>
          </w:p>
        </w:tc>
      </w:tr>
      <w:tr w:rsidR="00FD6471" w:rsidRPr="007861BF" w:rsidTr="00EE66F9">
        <w:tc>
          <w:tcPr>
            <w:tcW w:w="567" w:type="dxa"/>
            <w:vAlign w:val="center"/>
          </w:tcPr>
          <w:p w:rsidR="00FD6471" w:rsidRPr="007861BF" w:rsidRDefault="00FD6471" w:rsidP="00EE66F9">
            <w:pPr>
              <w:jc w:val="center"/>
              <w:rPr>
                <w:color w:val="000000"/>
                <w:lang w:eastAsia="en-US"/>
              </w:rPr>
            </w:pPr>
            <w:r w:rsidRPr="007861BF">
              <w:rPr>
                <w:color w:val="000000"/>
                <w:lang w:eastAsia="en-US"/>
              </w:rPr>
              <w:t>4</w:t>
            </w:r>
          </w:p>
        </w:tc>
        <w:tc>
          <w:tcPr>
            <w:tcW w:w="5104" w:type="dxa"/>
            <w:vAlign w:val="center"/>
          </w:tcPr>
          <w:p w:rsidR="00FD6471" w:rsidRPr="007861BF" w:rsidRDefault="00FD6471" w:rsidP="00EE66F9">
            <w:pPr>
              <w:jc w:val="center"/>
              <w:rPr>
                <w:color w:val="000000"/>
                <w:lang w:eastAsia="en-US"/>
              </w:rPr>
            </w:pPr>
            <w:r w:rsidRPr="007861BF">
              <w:rPr>
                <w:color w:val="000000"/>
                <w:lang w:eastAsia="en-US"/>
              </w:rPr>
              <w:t xml:space="preserve">Производственная зона </w:t>
            </w:r>
          </w:p>
          <w:p w:rsidR="00FD6471" w:rsidRPr="007861BF" w:rsidRDefault="00FD6471" w:rsidP="00EE66F9">
            <w:pPr>
              <w:jc w:val="center"/>
              <w:rPr>
                <w:color w:val="000000"/>
                <w:lang w:eastAsia="en-US"/>
              </w:rPr>
            </w:pPr>
            <w:r w:rsidRPr="007861BF">
              <w:rPr>
                <w:color w:val="000000"/>
                <w:lang w:eastAsia="en-US"/>
              </w:rPr>
              <w:t>сельскохозяйственных предприятий</w:t>
            </w:r>
          </w:p>
        </w:tc>
        <w:tc>
          <w:tcPr>
            <w:tcW w:w="5670" w:type="dxa"/>
            <w:vAlign w:val="center"/>
          </w:tcPr>
          <w:p w:rsidR="00FD6471" w:rsidRPr="007861BF" w:rsidRDefault="00FD6471" w:rsidP="00EE66F9">
            <w:pPr>
              <w:jc w:val="both"/>
              <w:rPr>
                <w:color w:val="000000"/>
                <w:lang w:eastAsia="en-US"/>
              </w:rPr>
            </w:pPr>
            <w:r w:rsidRPr="007861BF">
              <w:rPr>
                <w:color w:val="000000"/>
                <w:lang w:eastAsia="en-US"/>
              </w:rPr>
              <w:t>Размещение объектов сельскохозяйственного назначения</w:t>
            </w:r>
          </w:p>
        </w:tc>
      </w:tr>
      <w:tr w:rsidR="00FD6471" w:rsidRPr="007861BF" w:rsidTr="00EE66F9">
        <w:tc>
          <w:tcPr>
            <w:tcW w:w="567" w:type="dxa"/>
            <w:vAlign w:val="center"/>
          </w:tcPr>
          <w:p w:rsidR="00FD6471" w:rsidRPr="007861BF" w:rsidRDefault="00FD6471" w:rsidP="00EE66F9">
            <w:pPr>
              <w:jc w:val="center"/>
              <w:rPr>
                <w:color w:val="000000"/>
                <w:lang w:eastAsia="en-US"/>
              </w:rPr>
            </w:pPr>
            <w:r w:rsidRPr="007861BF">
              <w:rPr>
                <w:color w:val="000000"/>
                <w:lang w:eastAsia="en-US"/>
              </w:rPr>
              <w:t>5</w:t>
            </w:r>
          </w:p>
        </w:tc>
        <w:tc>
          <w:tcPr>
            <w:tcW w:w="5104" w:type="dxa"/>
            <w:vAlign w:val="center"/>
          </w:tcPr>
          <w:p w:rsidR="00FD6471" w:rsidRPr="007861BF" w:rsidRDefault="00FD6471" w:rsidP="00EE66F9">
            <w:pPr>
              <w:jc w:val="center"/>
              <w:rPr>
                <w:color w:val="000000"/>
                <w:lang w:eastAsia="en-US"/>
              </w:rPr>
            </w:pPr>
            <w:r w:rsidRPr="007861BF">
              <w:rPr>
                <w:color w:val="000000"/>
                <w:lang w:eastAsia="en-US"/>
              </w:rPr>
              <w:t>Зона кладбищ</w:t>
            </w:r>
          </w:p>
        </w:tc>
        <w:tc>
          <w:tcPr>
            <w:tcW w:w="5670" w:type="dxa"/>
          </w:tcPr>
          <w:p w:rsidR="00FD6471" w:rsidRPr="007861BF" w:rsidRDefault="00FD6471" w:rsidP="00EE66F9">
            <w:pPr>
              <w:jc w:val="both"/>
              <w:rPr>
                <w:color w:val="000000"/>
                <w:lang w:eastAsia="en-US"/>
              </w:rPr>
            </w:pPr>
            <w:r w:rsidRPr="007861BF">
              <w:rPr>
                <w:color w:val="000000"/>
                <w:lang w:eastAsia="en-US"/>
              </w:rPr>
              <w:t>Размещение кладбищ</w:t>
            </w:r>
          </w:p>
        </w:tc>
      </w:tr>
    </w:tbl>
    <w:p w:rsidR="00FD6471" w:rsidRPr="007861BF" w:rsidRDefault="00FD6471" w:rsidP="00FD6471">
      <w:pPr>
        <w:spacing w:line="360" w:lineRule="auto"/>
        <w:ind w:left="-567" w:firstLine="567"/>
        <w:jc w:val="both"/>
      </w:pPr>
      <w:r w:rsidRPr="007861BF">
        <w:t xml:space="preserve">Параметры функциональных зон, а также сведения о планируемых для размещения в них объектах федерального, регионального и местного значения, за исключением линейных объектов представлены в таблице 2. </w:t>
      </w:r>
    </w:p>
    <w:p w:rsidR="00FD6471" w:rsidRPr="007861BF" w:rsidRDefault="00FD6471" w:rsidP="00FD6471">
      <w:pPr>
        <w:spacing w:line="360" w:lineRule="auto"/>
        <w:ind w:left="-567" w:firstLine="567"/>
        <w:jc w:val="both"/>
      </w:pPr>
      <w:r w:rsidRPr="007861BF">
        <w:t>Таблица 2. Параметры функциональных зон, а также сведения о планируемых для размещения в них объектах федерального, регионального и местного значения, за исключением линейных объектов.</w:t>
      </w:r>
    </w:p>
    <w:tbl>
      <w:tblPr>
        <w:tblW w:w="11359" w:type="dxa"/>
        <w:tblInd w:w="-11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27"/>
        <w:gridCol w:w="1286"/>
        <w:gridCol w:w="840"/>
        <w:gridCol w:w="1418"/>
        <w:gridCol w:w="1417"/>
        <w:gridCol w:w="1418"/>
        <w:gridCol w:w="2853"/>
      </w:tblGrid>
      <w:tr w:rsidR="00FD6471" w:rsidRPr="007861BF" w:rsidTr="00EE66F9">
        <w:tc>
          <w:tcPr>
            <w:tcW w:w="2127" w:type="dxa"/>
            <w:shd w:val="clear" w:color="auto" w:fill="auto"/>
            <w:vAlign w:val="center"/>
          </w:tcPr>
          <w:p w:rsidR="00FD6471" w:rsidRPr="007861BF" w:rsidRDefault="00FD6471" w:rsidP="00EE66F9">
            <w:pPr>
              <w:widowControl w:val="0"/>
              <w:jc w:val="center"/>
              <w:rPr>
                <w:b/>
              </w:rPr>
            </w:pPr>
            <w:r w:rsidRPr="007861BF">
              <w:rPr>
                <w:b/>
              </w:rPr>
              <w:t>Функциональная зона</w:t>
            </w:r>
          </w:p>
        </w:tc>
        <w:tc>
          <w:tcPr>
            <w:tcW w:w="1286" w:type="dxa"/>
            <w:shd w:val="clear" w:color="auto" w:fill="auto"/>
            <w:vAlign w:val="center"/>
          </w:tcPr>
          <w:p w:rsidR="00FD6471" w:rsidRPr="007861BF" w:rsidRDefault="00FD6471" w:rsidP="00EE66F9">
            <w:pPr>
              <w:widowControl w:val="0"/>
              <w:jc w:val="center"/>
              <w:rPr>
                <w:b/>
              </w:rPr>
            </w:pPr>
            <w:r w:rsidRPr="007861BF">
              <w:rPr>
                <w:b/>
              </w:rPr>
              <w:t>Площадь га</w:t>
            </w:r>
          </w:p>
        </w:tc>
        <w:tc>
          <w:tcPr>
            <w:tcW w:w="840" w:type="dxa"/>
            <w:shd w:val="clear" w:color="auto" w:fill="auto"/>
            <w:vAlign w:val="center"/>
          </w:tcPr>
          <w:p w:rsidR="00FD6471" w:rsidRPr="007861BF" w:rsidRDefault="00FD6471" w:rsidP="00EE66F9">
            <w:pPr>
              <w:widowControl w:val="0"/>
              <w:jc w:val="center"/>
              <w:rPr>
                <w:b/>
              </w:rPr>
            </w:pPr>
            <w:r w:rsidRPr="007861BF">
              <w:rPr>
                <w:b/>
              </w:rPr>
              <w:t>Этажность</w:t>
            </w:r>
          </w:p>
        </w:tc>
        <w:tc>
          <w:tcPr>
            <w:tcW w:w="1418" w:type="dxa"/>
            <w:shd w:val="clear" w:color="auto" w:fill="auto"/>
            <w:vAlign w:val="center"/>
          </w:tcPr>
          <w:p w:rsidR="00FD6471" w:rsidRPr="007861BF" w:rsidRDefault="00FD6471" w:rsidP="00EE66F9">
            <w:pPr>
              <w:widowControl w:val="0"/>
              <w:jc w:val="center"/>
              <w:rPr>
                <w:b/>
              </w:rPr>
            </w:pPr>
            <w:r w:rsidRPr="007861BF">
              <w:rPr>
                <w:b/>
              </w:rPr>
              <w:t>Коэффициент застройки*</w:t>
            </w:r>
          </w:p>
        </w:tc>
        <w:tc>
          <w:tcPr>
            <w:tcW w:w="1417" w:type="dxa"/>
            <w:shd w:val="clear" w:color="auto" w:fill="auto"/>
            <w:vAlign w:val="center"/>
          </w:tcPr>
          <w:p w:rsidR="00FD6471" w:rsidRPr="007861BF" w:rsidRDefault="00FD6471" w:rsidP="00EE66F9">
            <w:pPr>
              <w:widowControl w:val="0"/>
              <w:jc w:val="center"/>
              <w:rPr>
                <w:b/>
              </w:rPr>
            </w:pPr>
            <w:r w:rsidRPr="007861BF">
              <w:rPr>
                <w:b/>
              </w:rPr>
              <w:t>Коэффициент плотности застройки*</w:t>
            </w:r>
          </w:p>
        </w:tc>
        <w:tc>
          <w:tcPr>
            <w:tcW w:w="1418" w:type="dxa"/>
            <w:shd w:val="clear" w:color="auto" w:fill="auto"/>
            <w:vAlign w:val="center"/>
          </w:tcPr>
          <w:p w:rsidR="00FD6471" w:rsidRPr="007861BF" w:rsidRDefault="00FD6471" w:rsidP="00EE66F9">
            <w:pPr>
              <w:widowControl w:val="0"/>
              <w:jc w:val="center"/>
              <w:rPr>
                <w:b/>
              </w:rPr>
            </w:pPr>
            <w:r w:rsidRPr="007861BF">
              <w:rPr>
                <w:b/>
              </w:rPr>
              <w:t>Плотность населения, чел/га**</w:t>
            </w:r>
          </w:p>
        </w:tc>
        <w:tc>
          <w:tcPr>
            <w:tcW w:w="2853" w:type="dxa"/>
            <w:shd w:val="clear" w:color="auto" w:fill="auto"/>
            <w:vAlign w:val="center"/>
          </w:tcPr>
          <w:p w:rsidR="00FD6471" w:rsidRPr="007861BF" w:rsidRDefault="00FD6471" w:rsidP="00EE66F9">
            <w:pPr>
              <w:widowControl w:val="0"/>
              <w:jc w:val="center"/>
              <w:rPr>
                <w:b/>
              </w:rPr>
            </w:pPr>
            <w:r w:rsidRPr="007861BF">
              <w:rPr>
                <w:b/>
              </w:rPr>
              <w:t>Планируемый объект</w:t>
            </w:r>
          </w:p>
        </w:tc>
      </w:tr>
      <w:tr w:rsidR="00FD6471" w:rsidRPr="007861BF" w:rsidTr="00EE66F9">
        <w:tc>
          <w:tcPr>
            <w:tcW w:w="2127" w:type="dxa"/>
            <w:shd w:val="clear" w:color="auto" w:fill="auto"/>
          </w:tcPr>
          <w:p w:rsidR="00FD6471" w:rsidRPr="007861BF" w:rsidRDefault="00FD6471" w:rsidP="00EE66F9">
            <w:pPr>
              <w:widowControl w:val="0"/>
              <w:jc w:val="center"/>
              <w:rPr>
                <w:color w:val="000000"/>
                <w:highlight w:val="yellow"/>
                <w:lang w:eastAsia="en-US"/>
              </w:rPr>
            </w:pPr>
            <w:r w:rsidRPr="007861BF">
              <w:rPr>
                <w:color w:val="000000"/>
                <w:lang w:eastAsia="en-US"/>
              </w:rPr>
              <w:t>Жилые зоны</w:t>
            </w:r>
          </w:p>
        </w:tc>
        <w:tc>
          <w:tcPr>
            <w:tcW w:w="1286" w:type="dxa"/>
            <w:shd w:val="clear" w:color="auto" w:fill="auto"/>
            <w:vAlign w:val="center"/>
          </w:tcPr>
          <w:p w:rsidR="00FD6471" w:rsidRPr="007861BF" w:rsidRDefault="00FD6471" w:rsidP="00EE66F9">
            <w:pPr>
              <w:widowControl w:val="0"/>
              <w:jc w:val="center"/>
              <w:rPr>
                <w:highlight w:val="yellow"/>
              </w:rPr>
            </w:pPr>
            <w:r w:rsidRPr="007861BF">
              <w:t>935,04</w:t>
            </w:r>
          </w:p>
        </w:tc>
        <w:tc>
          <w:tcPr>
            <w:tcW w:w="840" w:type="dxa"/>
            <w:shd w:val="clear" w:color="auto" w:fill="auto"/>
            <w:vAlign w:val="center"/>
          </w:tcPr>
          <w:p w:rsidR="00FD6471" w:rsidRPr="007861BF" w:rsidRDefault="00FD6471" w:rsidP="00EE66F9">
            <w:pPr>
              <w:widowControl w:val="0"/>
              <w:jc w:val="center"/>
            </w:pPr>
            <w:r w:rsidRPr="007861BF">
              <w:t>1-4</w:t>
            </w:r>
          </w:p>
        </w:tc>
        <w:tc>
          <w:tcPr>
            <w:tcW w:w="1418" w:type="dxa"/>
            <w:shd w:val="clear" w:color="auto" w:fill="auto"/>
            <w:vAlign w:val="center"/>
          </w:tcPr>
          <w:p w:rsidR="00FD6471" w:rsidRPr="007861BF" w:rsidRDefault="00FD6471" w:rsidP="00EE66F9">
            <w:pPr>
              <w:widowControl w:val="0"/>
              <w:jc w:val="center"/>
            </w:pPr>
            <w:r w:rsidRPr="007861BF">
              <w:t>0,2</w:t>
            </w:r>
          </w:p>
        </w:tc>
        <w:tc>
          <w:tcPr>
            <w:tcW w:w="1417" w:type="dxa"/>
            <w:shd w:val="clear" w:color="auto" w:fill="auto"/>
            <w:vAlign w:val="center"/>
          </w:tcPr>
          <w:p w:rsidR="00FD6471" w:rsidRPr="007861BF" w:rsidRDefault="00FD6471" w:rsidP="00EE66F9">
            <w:pPr>
              <w:widowControl w:val="0"/>
              <w:jc w:val="center"/>
            </w:pPr>
            <w:r w:rsidRPr="007861BF">
              <w:t>0,4</w:t>
            </w:r>
          </w:p>
        </w:tc>
        <w:tc>
          <w:tcPr>
            <w:tcW w:w="1418" w:type="dxa"/>
            <w:shd w:val="clear" w:color="auto" w:fill="auto"/>
            <w:vAlign w:val="center"/>
          </w:tcPr>
          <w:p w:rsidR="00FD6471" w:rsidRPr="007861BF" w:rsidRDefault="00FD6471" w:rsidP="00EE66F9">
            <w:pPr>
              <w:widowControl w:val="0"/>
              <w:jc w:val="center"/>
              <w:rPr>
                <w:highlight w:val="yellow"/>
              </w:rPr>
            </w:pPr>
            <w:r w:rsidRPr="007861BF">
              <w:t>0,84</w:t>
            </w:r>
          </w:p>
        </w:tc>
        <w:tc>
          <w:tcPr>
            <w:tcW w:w="2853" w:type="dxa"/>
            <w:shd w:val="clear" w:color="auto" w:fill="auto"/>
            <w:vAlign w:val="center"/>
          </w:tcPr>
          <w:p w:rsidR="00FD6471" w:rsidRPr="007861BF" w:rsidRDefault="00FD6471" w:rsidP="00EE66F9">
            <w:pPr>
              <w:widowControl w:val="0"/>
              <w:jc w:val="center"/>
              <w:rPr>
                <w:highlight w:val="yellow"/>
              </w:rPr>
            </w:pPr>
            <w:r w:rsidRPr="007861BF">
              <w:t>-</w:t>
            </w:r>
          </w:p>
        </w:tc>
      </w:tr>
      <w:tr w:rsidR="00FD6471" w:rsidRPr="007861BF" w:rsidTr="00EE66F9">
        <w:tc>
          <w:tcPr>
            <w:tcW w:w="2127" w:type="dxa"/>
            <w:shd w:val="clear" w:color="auto" w:fill="auto"/>
            <w:vAlign w:val="center"/>
          </w:tcPr>
          <w:p w:rsidR="00FD6471" w:rsidRPr="007861BF" w:rsidRDefault="00FD6471" w:rsidP="00EE66F9">
            <w:pPr>
              <w:widowControl w:val="0"/>
              <w:jc w:val="center"/>
              <w:rPr>
                <w:color w:val="000000"/>
                <w:lang w:eastAsia="en-US"/>
              </w:rPr>
            </w:pPr>
            <w:r w:rsidRPr="007861BF">
              <w:rPr>
                <w:color w:val="000000"/>
                <w:lang w:eastAsia="en-US"/>
              </w:rPr>
              <w:t>Общественно-деловые зоны</w:t>
            </w:r>
          </w:p>
        </w:tc>
        <w:tc>
          <w:tcPr>
            <w:tcW w:w="1286" w:type="dxa"/>
            <w:shd w:val="clear" w:color="auto" w:fill="auto"/>
            <w:vAlign w:val="center"/>
          </w:tcPr>
          <w:p w:rsidR="00FD6471" w:rsidRPr="007861BF" w:rsidRDefault="00FD6471" w:rsidP="00EE66F9">
            <w:pPr>
              <w:widowControl w:val="0"/>
              <w:jc w:val="center"/>
              <w:rPr>
                <w:color w:val="000000"/>
              </w:rPr>
            </w:pPr>
            <w:r w:rsidRPr="007861BF">
              <w:rPr>
                <w:color w:val="000000"/>
              </w:rPr>
              <w:t>6,24</w:t>
            </w:r>
          </w:p>
        </w:tc>
        <w:tc>
          <w:tcPr>
            <w:tcW w:w="840" w:type="dxa"/>
            <w:shd w:val="clear" w:color="auto" w:fill="auto"/>
            <w:vAlign w:val="center"/>
          </w:tcPr>
          <w:p w:rsidR="00FD6471" w:rsidRPr="007861BF" w:rsidRDefault="00FD6471" w:rsidP="00EE66F9">
            <w:pPr>
              <w:widowControl w:val="0"/>
              <w:jc w:val="center"/>
              <w:rPr>
                <w:color w:val="000000"/>
              </w:rPr>
            </w:pPr>
            <w:r w:rsidRPr="007861BF">
              <w:rPr>
                <w:color w:val="000000"/>
              </w:rPr>
              <w:t>1-4</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1,0</w:t>
            </w:r>
          </w:p>
        </w:tc>
        <w:tc>
          <w:tcPr>
            <w:tcW w:w="1417" w:type="dxa"/>
            <w:shd w:val="clear" w:color="auto" w:fill="auto"/>
            <w:vAlign w:val="center"/>
          </w:tcPr>
          <w:p w:rsidR="00FD6471" w:rsidRPr="007861BF" w:rsidRDefault="00FD6471" w:rsidP="00EE66F9">
            <w:pPr>
              <w:widowControl w:val="0"/>
              <w:jc w:val="center"/>
              <w:rPr>
                <w:color w:val="000000"/>
              </w:rPr>
            </w:pPr>
            <w:r w:rsidRPr="007861BF">
              <w:rPr>
                <w:color w:val="000000"/>
              </w:rPr>
              <w:t>3,0</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2853" w:type="dxa"/>
            <w:shd w:val="clear" w:color="auto" w:fill="auto"/>
            <w:vAlign w:val="center"/>
          </w:tcPr>
          <w:p w:rsidR="00FD6471" w:rsidRPr="007861BF" w:rsidRDefault="00FD6471" w:rsidP="00EE66F9">
            <w:pPr>
              <w:widowControl w:val="0"/>
              <w:jc w:val="center"/>
            </w:pPr>
            <w:r w:rsidRPr="007861BF">
              <w:t>Обособленное структурное подразделение медицинской организации, оказывающей первичную медико-санитарную помощь (ФАП)</w:t>
            </w:r>
          </w:p>
        </w:tc>
      </w:tr>
      <w:tr w:rsidR="00FD6471" w:rsidRPr="007861BF" w:rsidTr="00EE66F9">
        <w:tc>
          <w:tcPr>
            <w:tcW w:w="2127" w:type="dxa"/>
            <w:shd w:val="clear" w:color="auto" w:fill="auto"/>
            <w:vAlign w:val="center"/>
          </w:tcPr>
          <w:p w:rsidR="00FD6471" w:rsidRPr="007861BF" w:rsidRDefault="00FD6471" w:rsidP="00EE66F9">
            <w:pPr>
              <w:widowControl w:val="0"/>
              <w:jc w:val="center"/>
              <w:rPr>
                <w:color w:val="000000"/>
                <w:lang w:eastAsia="en-US"/>
              </w:rPr>
            </w:pPr>
            <w:r w:rsidRPr="007861BF">
              <w:rPr>
                <w:color w:val="000000"/>
                <w:lang w:eastAsia="en-US"/>
              </w:rPr>
              <w:t>Производственная зона</w:t>
            </w:r>
          </w:p>
        </w:tc>
        <w:tc>
          <w:tcPr>
            <w:tcW w:w="1286" w:type="dxa"/>
            <w:shd w:val="clear" w:color="auto" w:fill="auto"/>
            <w:vAlign w:val="center"/>
          </w:tcPr>
          <w:p w:rsidR="00FD6471" w:rsidRPr="007861BF" w:rsidRDefault="00FD6471" w:rsidP="00EE66F9">
            <w:pPr>
              <w:widowControl w:val="0"/>
              <w:jc w:val="center"/>
              <w:rPr>
                <w:color w:val="000000"/>
              </w:rPr>
            </w:pPr>
            <w:r w:rsidRPr="007861BF">
              <w:rPr>
                <w:color w:val="000000"/>
              </w:rPr>
              <w:t>0,39</w:t>
            </w:r>
          </w:p>
        </w:tc>
        <w:tc>
          <w:tcPr>
            <w:tcW w:w="840"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0,8</w:t>
            </w:r>
          </w:p>
        </w:tc>
        <w:tc>
          <w:tcPr>
            <w:tcW w:w="1417" w:type="dxa"/>
            <w:shd w:val="clear" w:color="auto" w:fill="auto"/>
            <w:vAlign w:val="center"/>
          </w:tcPr>
          <w:p w:rsidR="00FD6471" w:rsidRPr="007861BF" w:rsidRDefault="00FD6471" w:rsidP="00EE66F9">
            <w:pPr>
              <w:widowControl w:val="0"/>
              <w:jc w:val="center"/>
              <w:rPr>
                <w:color w:val="000000"/>
              </w:rPr>
            </w:pPr>
            <w:r w:rsidRPr="007861BF">
              <w:rPr>
                <w:color w:val="000000"/>
              </w:rPr>
              <w:t>2,4</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2853" w:type="dxa"/>
            <w:shd w:val="clear" w:color="auto" w:fill="auto"/>
            <w:vAlign w:val="center"/>
          </w:tcPr>
          <w:p w:rsidR="00FD6471" w:rsidRPr="007861BF" w:rsidRDefault="00FD6471" w:rsidP="00EE66F9">
            <w:pPr>
              <w:widowControl w:val="0"/>
              <w:jc w:val="center"/>
            </w:pPr>
            <w:r w:rsidRPr="007861BF">
              <w:t>-</w:t>
            </w:r>
          </w:p>
        </w:tc>
      </w:tr>
      <w:tr w:rsidR="00FD6471" w:rsidRPr="007861BF" w:rsidTr="00EE66F9">
        <w:tc>
          <w:tcPr>
            <w:tcW w:w="2127" w:type="dxa"/>
            <w:shd w:val="clear" w:color="auto" w:fill="auto"/>
            <w:vAlign w:val="center"/>
          </w:tcPr>
          <w:p w:rsidR="00FD6471" w:rsidRPr="007861BF" w:rsidRDefault="00FD6471" w:rsidP="00EE66F9">
            <w:pPr>
              <w:widowControl w:val="0"/>
              <w:jc w:val="center"/>
              <w:rPr>
                <w:color w:val="000000"/>
                <w:lang w:eastAsia="en-US"/>
              </w:rPr>
            </w:pPr>
            <w:r w:rsidRPr="007861BF">
              <w:rPr>
                <w:color w:val="000000"/>
                <w:lang w:eastAsia="en-US"/>
              </w:rPr>
              <w:t>Производственная зона сельскохозяйстве</w:t>
            </w:r>
            <w:r w:rsidRPr="007861BF">
              <w:rPr>
                <w:color w:val="000000"/>
                <w:lang w:eastAsia="en-US"/>
              </w:rPr>
              <w:lastRenderedPageBreak/>
              <w:t>нных предприятий</w:t>
            </w:r>
          </w:p>
        </w:tc>
        <w:tc>
          <w:tcPr>
            <w:tcW w:w="1286" w:type="dxa"/>
            <w:shd w:val="clear" w:color="auto" w:fill="auto"/>
            <w:vAlign w:val="center"/>
          </w:tcPr>
          <w:p w:rsidR="00FD6471" w:rsidRPr="007861BF" w:rsidRDefault="00FD6471" w:rsidP="00EE66F9">
            <w:pPr>
              <w:widowControl w:val="0"/>
              <w:jc w:val="center"/>
              <w:rPr>
                <w:color w:val="000000"/>
              </w:rPr>
            </w:pPr>
            <w:r w:rsidRPr="007861BF">
              <w:rPr>
                <w:color w:val="000000"/>
              </w:rPr>
              <w:lastRenderedPageBreak/>
              <w:t>62,81</w:t>
            </w:r>
          </w:p>
        </w:tc>
        <w:tc>
          <w:tcPr>
            <w:tcW w:w="840"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7"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2853" w:type="dxa"/>
            <w:shd w:val="clear" w:color="auto" w:fill="auto"/>
            <w:vAlign w:val="center"/>
          </w:tcPr>
          <w:p w:rsidR="00FD6471" w:rsidRPr="007861BF" w:rsidRDefault="00FD6471" w:rsidP="00EE66F9">
            <w:pPr>
              <w:widowControl w:val="0"/>
              <w:jc w:val="center"/>
            </w:pPr>
            <w:r w:rsidRPr="007861BF">
              <w:t>-</w:t>
            </w:r>
          </w:p>
        </w:tc>
      </w:tr>
      <w:tr w:rsidR="00FD6471" w:rsidRPr="007861BF" w:rsidTr="00EE66F9">
        <w:tc>
          <w:tcPr>
            <w:tcW w:w="2127" w:type="dxa"/>
            <w:shd w:val="clear" w:color="auto" w:fill="auto"/>
          </w:tcPr>
          <w:p w:rsidR="00FD6471" w:rsidRPr="007861BF" w:rsidRDefault="00FD6471" w:rsidP="00EE66F9">
            <w:pPr>
              <w:widowControl w:val="0"/>
              <w:jc w:val="center"/>
              <w:rPr>
                <w:color w:val="000000"/>
                <w:lang w:eastAsia="en-US"/>
              </w:rPr>
            </w:pPr>
            <w:r w:rsidRPr="007861BF">
              <w:rPr>
                <w:color w:val="000000"/>
                <w:lang w:eastAsia="en-US"/>
              </w:rPr>
              <w:lastRenderedPageBreak/>
              <w:t>Зона кладбищ</w:t>
            </w:r>
          </w:p>
        </w:tc>
        <w:tc>
          <w:tcPr>
            <w:tcW w:w="1286" w:type="dxa"/>
            <w:shd w:val="clear" w:color="auto" w:fill="auto"/>
            <w:vAlign w:val="center"/>
          </w:tcPr>
          <w:p w:rsidR="00FD6471" w:rsidRPr="007861BF" w:rsidRDefault="00FD6471" w:rsidP="00EE66F9">
            <w:pPr>
              <w:widowControl w:val="0"/>
              <w:jc w:val="center"/>
              <w:rPr>
                <w:color w:val="000000"/>
              </w:rPr>
            </w:pPr>
            <w:r w:rsidRPr="007861BF">
              <w:rPr>
                <w:color w:val="000000"/>
              </w:rPr>
              <w:t>7,06</w:t>
            </w:r>
          </w:p>
        </w:tc>
        <w:tc>
          <w:tcPr>
            <w:tcW w:w="840"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7"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1418" w:type="dxa"/>
            <w:shd w:val="clear" w:color="auto" w:fill="auto"/>
            <w:vAlign w:val="center"/>
          </w:tcPr>
          <w:p w:rsidR="00FD6471" w:rsidRPr="007861BF" w:rsidRDefault="00FD6471" w:rsidP="00EE66F9">
            <w:pPr>
              <w:widowControl w:val="0"/>
              <w:jc w:val="center"/>
              <w:rPr>
                <w:color w:val="000000"/>
              </w:rPr>
            </w:pPr>
            <w:r w:rsidRPr="007861BF">
              <w:rPr>
                <w:color w:val="000000"/>
              </w:rPr>
              <w:t>-</w:t>
            </w:r>
          </w:p>
        </w:tc>
        <w:tc>
          <w:tcPr>
            <w:tcW w:w="2853" w:type="dxa"/>
            <w:shd w:val="clear" w:color="auto" w:fill="auto"/>
            <w:vAlign w:val="center"/>
          </w:tcPr>
          <w:p w:rsidR="00FD6471" w:rsidRPr="007861BF" w:rsidRDefault="00FD6471" w:rsidP="00EE66F9">
            <w:pPr>
              <w:widowControl w:val="0"/>
              <w:jc w:val="center"/>
            </w:pPr>
            <w:r w:rsidRPr="007861BF">
              <w:t>-</w:t>
            </w:r>
          </w:p>
        </w:tc>
      </w:tr>
    </w:tbl>
    <w:p w:rsidR="00FD6471" w:rsidRPr="007861BF" w:rsidRDefault="00FD6471" w:rsidP="00FD6471">
      <w:pPr>
        <w:autoSpaceDE w:val="0"/>
        <w:autoSpaceDN w:val="0"/>
        <w:adjustRightInd w:val="0"/>
        <w:ind w:left="-709"/>
        <w:jc w:val="both"/>
        <w:rPr>
          <w:rFonts w:eastAsia="MS Mincho"/>
        </w:rPr>
      </w:pPr>
      <w:r w:rsidRPr="007861BF">
        <w:rPr>
          <w:rFonts w:eastAsia="MS Mincho"/>
        </w:rPr>
        <w:t>*коэффициенты приняты  согласно СП 42.13330.2016, Приложение Б.</w:t>
      </w:r>
    </w:p>
    <w:p w:rsidR="00B12249" w:rsidRPr="007861BF" w:rsidRDefault="00FD6471" w:rsidP="00AF79FC">
      <w:pPr>
        <w:autoSpaceDE w:val="0"/>
        <w:autoSpaceDN w:val="0"/>
        <w:adjustRightInd w:val="0"/>
        <w:ind w:left="-709"/>
        <w:contextualSpacing/>
        <w:jc w:val="both"/>
        <w:rPr>
          <w:rFonts w:eastAsia="MS Mincho"/>
        </w:rPr>
      </w:pPr>
      <w:r w:rsidRPr="007861BF">
        <w:rPr>
          <w:rFonts w:eastAsia="MS Mincho"/>
        </w:rPr>
        <w:t>**плотность населения рассчитана как отношение численности населения к площади функциональной зоны</w:t>
      </w:r>
    </w:p>
    <w:p w:rsidR="00B12249" w:rsidRDefault="00B12249" w:rsidP="00FD6471"/>
    <w:p w:rsidR="00B12249" w:rsidRDefault="00B12249" w:rsidP="00FD6471"/>
    <w:p w:rsidR="00B12249" w:rsidRDefault="00B12249" w:rsidP="00FD6471"/>
    <w:p w:rsidR="00B12249" w:rsidRPr="007A27FD" w:rsidRDefault="00B12249" w:rsidP="00B12249">
      <w:pPr>
        <w:jc w:val="right"/>
        <w:rPr>
          <w:bCs/>
          <w:iCs/>
        </w:rPr>
      </w:pPr>
      <w:r>
        <w:rPr>
          <w:bCs/>
          <w:iCs/>
        </w:rPr>
        <w:t>Приложение №</w:t>
      </w:r>
      <w:r w:rsidR="00B03710">
        <w:rPr>
          <w:bCs/>
          <w:iCs/>
        </w:rPr>
        <w:t>1</w:t>
      </w:r>
    </w:p>
    <w:p w:rsidR="00B12249" w:rsidRPr="007A27FD" w:rsidRDefault="00B12249" w:rsidP="00B12249">
      <w:pPr>
        <w:jc w:val="right"/>
        <w:rPr>
          <w:bCs/>
          <w:iCs/>
        </w:rPr>
      </w:pPr>
      <w:r w:rsidRPr="007A27FD">
        <w:rPr>
          <w:bCs/>
          <w:iCs/>
        </w:rPr>
        <w:t xml:space="preserve">к Генеральному плану территории </w:t>
      </w:r>
      <w:r w:rsidR="00B03710">
        <w:rPr>
          <w:bCs/>
          <w:iCs/>
        </w:rPr>
        <w:t>Царевщинского</w:t>
      </w:r>
      <w:r w:rsidRPr="007A27FD">
        <w:rPr>
          <w:bCs/>
          <w:iCs/>
        </w:rPr>
        <w:t xml:space="preserve"> сельсовета</w:t>
      </w:r>
    </w:p>
    <w:p w:rsidR="00B12249" w:rsidRDefault="00B12249" w:rsidP="00B12249">
      <w:pPr>
        <w:jc w:val="right"/>
        <w:rPr>
          <w:bCs/>
          <w:iCs/>
        </w:rPr>
      </w:pPr>
      <w:r w:rsidRPr="007A27FD">
        <w:rPr>
          <w:bCs/>
          <w:iCs/>
        </w:rPr>
        <w:t>Мокшанского района Пензенской области</w:t>
      </w:r>
    </w:p>
    <w:p w:rsidR="00B12249" w:rsidRDefault="00B12249" w:rsidP="00FD6471"/>
    <w:p w:rsidR="00FD6471" w:rsidRPr="00187790" w:rsidRDefault="003F6FF3" w:rsidP="00455387">
      <w:pPr>
        <w:spacing w:line="360" w:lineRule="auto"/>
        <w:ind w:left="-567" w:firstLine="567"/>
        <w:jc w:val="both"/>
        <w:rPr>
          <w:color w:val="000000"/>
        </w:rPr>
      </w:pPr>
      <w:r w:rsidRPr="008301BE">
        <w:rPr>
          <w:noProof/>
          <w:color w:val="000000"/>
        </w:rPr>
        <w:drawing>
          <wp:inline distT="0" distB="0" distL="0" distR="0">
            <wp:extent cx="8890" cy="88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8204C6" w:rsidRPr="008204C6">
        <w:rPr>
          <w:color w:val="000000"/>
        </w:rPr>
        <w:t xml:space="preserve"> </w:t>
      </w:r>
      <w:r w:rsidRPr="008301BE">
        <w:rPr>
          <w:noProof/>
          <w:color w:val="000000"/>
        </w:rPr>
        <w:drawing>
          <wp:inline distT="0" distB="0" distL="0" distR="0">
            <wp:extent cx="8890" cy="88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455387" w:rsidRDefault="003F6FF3" w:rsidP="00C3371E">
      <w:pPr>
        <w:numPr>
          <w:ilvl w:val="0"/>
          <w:numId w:val="32"/>
        </w:numPr>
        <w:spacing w:before="480" w:after="100" w:afterAutospacing="1" w:line="360" w:lineRule="auto"/>
        <w:ind w:right="-1"/>
        <w:contextualSpacing/>
        <w:jc w:val="both"/>
        <w:rPr>
          <w:b/>
        </w:rPr>
      </w:pPr>
      <w:r w:rsidRPr="008301BE">
        <w:rPr>
          <w:b/>
          <w:noProof/>
        </w:rPr>
        <w:drawing>
          <wp:inline distT="0" distB="0" distL="0" distR="0">
            <wp:extent cx="5925820" cy="41852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5820" cy="4185285"/>
                    </a:xfrm>
                    <a:prstGeom prst="rect">
                      <a:avLst/>
                    </a:prstGeom>
                    <a:noFill/>
                    <a:ln>
                      <a:noFill/>
                    </a:ln>
                  </pic:spPr>
                </pic:pic>
              </a:graphicData>
            </a:graphic>
          </wp:inline>
        </w:drawing>
      </w:r>
      <w:r w:rsidR="00C3371E" w:rsidRPr="00C3371E">
        <w:rPr>
          <w:b/>
        </w:rPr>
        <w:t xml:space="preserve"> </w:t>
      </w:r>
      <w:r w:rsidRPr="008301BE">
        <w:rPr>
          <w:b/>
          <w:noProof/>
        </w:rPr>
        <w:drawing>
          <wp:inline distT="0" distB="0" distL="0" distR="0">
            <wp:extent cx="8890" cy="88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8301BE">
        <w:rPr>
          <w:b/>
          <w:noProof/>
        </w:rPr>
        <w:drawing>
          <wp:inline distT="0" distB="0" distL="0" distR="0">
            <wp:extent cx="8890" cy="88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8204C6" w:rsidRPr="008204C6">
        <w:rPr>
          <w:b/>
        </w:rPr>
        <w:t xml:space="preserve"> </w:t>
      </w:r>
      <w:r w:rsidRPr="008301BE">
        <w:rPr>
          <w:b/>
          <w:noProof/>
        </w:rPr>
        <w:drawing>
          <wp:inline distT="0" distB="0" distL="0" distR="0">
            <wp:extent cx="8890" cy="88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B03710" w:rsidRDefault="008204C6" w:rsidP="008204C6">
      <w:pPr>
        <w:tabs>
          <w:tab w:val="left" w:pos="3660"/>
        </w:tabs>
        <w:spacing w:before="480" w:after="100" w:afterAutospacing="1" w:line="360" w:lineRule="auto"/>
        <w:ind w:right="-1"/>
        <w:contextualSpacing/>
        <w:jc w:val="both"/>
        <w:rPr>
          <w:b/>
        </w:rPr>
      </w:pPr>
      <w:r>
        <w:rPr>
          <w:b/>
        </w:rPr>
        <w:tab/>
      </w:r>
    </w:p>
    <w:p w:rsidR="00B03710" w:rsidRDefault="003F6FF3" w:rsidP="00B03710">
      <w:pPr>
        <w:spacing w:before="480" w:after="100" w:afterAutospacing="1" w:line="360" w:lineRule="auto"/>
        <w:ind w:right="-1"/>
        <w:contextualSpacing/>
        <w:jc w:val="both"/>
        <w:rPr>
          <w:b/>
        </w:rPr>
      </w:pPr>
      <w:r w:rsidRPr="008301BE">
        <w:rPr>
          <w:b/>
          <w:noProof/>
        </w:rPr>
        <w:drawing>
          <wp:inline distT="0" distB="0" distL="0" distR="0">
            <wp:extent cx="8890" cy="88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AF79FC" w:rsidRPr="00AF79FC">
        <w:rPr>
          <w:b/>
        </w:rPr>
        <w:t xml:space="preserve"> </w:t>
      </w:r>
      <w:r w:rsidRPr="008301BE">
        <w:rPr>
          <w:b/>
          <w:noProof/>
        </w:rPr>
        <w:drawing>
          <wp:inline distT="0" distB="0" distL="0" distR="0">
            <wp:extent cx="8890" cy="88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B03710" w:rsidRDefault="008204C6" w:rsidP="008204C6">
      <w:pPr>
        <w:tabs>
          <w:tab w:val="left" w:pos="2565"/>
        </w:tabs>
        <w:spacing w:before="480" w:after="100" w:afterAutospacing="1" w:line="360" w:lineRule="auto"/>
        <w:ind w:right="-1"/>
        <w:contextualSpacing/>
        <w:jc w:val="both"/>
        <w:rPr>
          <w:b/>
        </w:rPr>
      </w:pPr>
      <w:r>
        <w:rPr>
          <w:b/>
        </w:rPr>
        <w:tab/>
      </w:r>
    </w:p>
    <w:p w:rsidR="00B03710" w:rsidRDefault="00B03710" w:rsidP="008204C6">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Default="00B03710" w:rsidP="00B03710">
      <w:pPr>
        <w:spacing w:before="480" w:after="100" w:afterAutospacing="1" w:line="360" w:lineRule="auto"/>
        <w:ind w:right="-1"/>
        <w:contextualSpacing/>
        <w:jc w:val="both"/>
        <w:rPr>
          <w:b/>
        </w:rPr>
      </w:pPr>
    </w:p>
    <w:p w:rsidR="00B03710" w:rsidRPr="007A27FD" w:rsidRDefault="00B03710" w:rsidP="00B03710">
      <w:pPr>
        <w:jc w:val="right"/>
        <w:rPr>
          <w:bCs/>
          <w:iCs/>
        </w:rPr>
      </w:pPr>
      <w:r>
        <w:rPr>
          <w:bCs/>
          <w:iCs/>
        </w:rPr>
        <w:t>Приложение №2</w:t>
      </w:r>
    </w:p>
    <w:p w:rsidR="00B03710" w:rsidRPr="007A27FD" w:rsidRDefault="00B03710" w:rsidP="00B03710">
      <w:pPr>
        <w:jc w:val="right"/>
        <w:rPr>
          <w:bCs/>
          <w:iCs/>
        </w:rPr>
      </w:pPr>
      <w:r w:rsidRPr="007A27FD">
        <w:rPr>
          <w:bCs/>
          <w:iCs/>
        </w:rPr>
        <w:t xml:space="preserve">к Генеральному плану территории </w:t>
      </w: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t>Мокшанского района Пензенской области</w:t>
      </w:r>
    </w:p>
    <w:p w:rsidR="00B03710" w:rsidRPr="00B03710" w:rsidRDefault="00B03710" w:rsidP="00B03710">
      <w:pPr>
        <w:spacing w:before="480" w:after="100" w:afterAutospacing="1" w:line="360" w:lineRule="auto"/>
        <w:ind w:right="-1"/>
        <w:contextualSpacing/>
        <w:jc w:val="both"/>
      </w:pPr>
    </w:p>
    <w:p w:rsidR="005B00EF" w:rsidRPr="005B00EF" w:rsidRDefault="003F6FF3" w:rsidP="005B00EF">
      <w:pPr>
        <w:pStyle w:val="10"/>
        <w:jc w:val="center"/>
        <w:rPr>
          <w:rFonts w:ascii="Times New Roman" w:hAnsi="Times New Roman"/>
          <w:sz w:val="28"/>
          <w:szCs w:val="28"/>
        </w:rPr>
      </w:pPr>
      <w:r w:rsidRPr="008301BE">
        <w:rPr>
          <w:rFonts w:ascii="Times New Roman" w:hAnsi="Times New Roman"/>
          <w:noProof/>
          <w:sz w:val="28"/>
          <w:szCs w:val="28"/>
        </w:rPr>
        <w:lastRenderedPageBreak/>
        <w:drawing>
          <wp:inline distT="0" distB="0" distL="0" distR="0">
            <wp:extent cx="5934710" cy="8387715"/>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710" cy="8387715"/>
                    </a:xfrm>
                    <a:prstGeom prst="rect">
                      <a:avLst/>
                    </a:prstGeom>
                    <a:noFill/>
                    <a:ln>
                      <a:noFill/>
                    </a:ln>
                  </pic:spPr>
                </pic:pic>
              </a:graphicData>
            </a:graphic>
          </wp:inline>
        </w:drawing>
      </w:r>
    </w:p>
    <w:p w:rsidR="00EB6003" w:rsidRPr="00AF598C" w:rsidRDefault="00EB6003" w:rsidP="008702F1">
      <w:pPr>
        <w:autoSpaceDE w:val="0"/>
        <w:autoSpaceDN w:val="0"/>
        <w:adjustRightInd w:val="0"/>
        <w:ind w:firstLine="720"/>
        <w:jc w:val="right"/>
      </w:pP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EB6003" w:rsidRDefault="00EB6003" w:rsidP="00B03710">
      <w:pPr>
        <w:autoSpaceDE w:val="0"/>
        <w:autoSpaceDN w:val="0"/>
        <w:adjustRightInd w:val="0"/>
        <w:rPr>
          <w:sz w:val="28"/>
          <w:szCs w:val="28"/>
        </w:rPr>
      </w:pPr>
    </w:p>
    <w:p w:rsidR="00B03710" w:rsidRPr="007A27FD" w:rsidRDefault="00B03710" w:rsidP="00B03710">
      <w:pPr>
        <w:jc w:val="right"/>
        <w:rPr>
          <w:bCs/>
          <w:iCs/>
        </w:rPr>
      </w:pPr>
      <w:r>
        <w:rPr>
          <w:bCs/>
          <w:iCs/>
        </w:rPr>
        <w:t>Приложение №3</w:t>
      </w:r>
    </w:p>
    <w:p w:rsidR="00B03710" w:rsidRPr="007A27FD" w:rsidRDefault="00B03710" w:rsidP="00B03710">
      <w:pPr>
        <w:jc w:val="right"/>
        <w:rPr>
          <w:bCs/>
          <w:iCs/>
        </w:rPr>
      </w:pPr>
      <w:r w:rsidRPr="007A27FD">
        <w:rPr>
          <w:bCs/>
          <w:iCs/>
        </w:rPr>
        <w:t xml:space="preserve">к Генеральному плану территории </w:t>
      </w: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lastRenderedPageBreak/>
        <w:t>Мокшанского района Пензенской области</w:t>
      </w:r>
    </w:p>
    <w:p w:rsidR="00EB6003" w:rsidRDefault="00EB6003" w:rsidP="008702F1">
      <w:pPr>
        <w:autoSpaceDE w:val="0"/>
        <w:autoSpaceDN w:val="0"/>
        <w:adjustRightInd w:val="0"/>
        <w:ind w:firstLine="720"/>
        <w:jc w:val="right"/>
        <w:rPr>
          <w:sz w:val="28"/>
          <w:szCs w:val="28"/>
        </w:rPr>
      </w:pPr>
    </w:p>
    <w:p w:rsidR="00EB6003" w:rsidRDefault="003F6FF3" w:rsidP="008702F1">
      <w:pPr>
        <w:autoSpaceDE w:val="0"/>
        <w:autoSpaceDN w:val="0"/>
        <w:adjustRightInd w:val="0"/>
        <w:ind w:firstLine="720"/>
        <w:jc w:val="right"/>
        <w:rPr>
          <w:sz w:val="28"/>
          <w:szCs w:val="28"/>
        </w:rPr>
      </w:pPr>
      <w:r w:rsidRPr="008301BE">
        <w:rPr>
          <w:noProof/>
          <w:sz w:val="28"/>
          <w:szCs w:val="28"/>
        </w:rPr>
        <w:drawing>
          <wp:inline distT="0" distB="0" distL="0" distR="0">
            <wp:extent cx="5934710" cy="8440420"/>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710" cy="8440420"/>
                    </a:xfrm>
                    <a:prstGeom prst="rect">
                      <a:avLst/>
                    </a:prstGeom>
                    <a:noFill/>
                    <a:ln>
                      <a:noFill/>
                    </a:ln>
                  </pic:spPr>
                </pic:pic>
              </a:graphicData>
            </a:graphic>
          </wp:inline>
        </w:drawing>
      </w:r>
    </w:p>
    <w:p w:rsidR="00B03710" w:rsidRPr="007A27FD" w:rsidRDefault="00B03710" w:rsidP="00B03710">
      <w:pPr>
        <w:jc w:val="right"/>
        <w:rPr>
          <w:bCs/>
          <w:iCs/>
        </w:rPr>
      </w:pPr>
      <w:r>
        <w:rPr>
          <w:bCs/>
          <w:iCs/>
        </w:rPr>
        <w:t>Приложение №4</w:t>
      </w:r>
    </w:p>
    <w:p w:rsidR="00B03710" w:rsidRPr="007A27FD" w:rsidRDefault="00B03710" w:rsidP="00B03710">
      <w:pPr>
        <w:jc w:val="right"/>
        <w:rPr>
          <w:bCs/>
          <w:iCs/>
        </w:rPr>
      </w:pPr>
      <w:r w:rsidRPr="007A27FD">
        <w:rPr>
          <w:bCs/>
          <w:iCs/>
        </w:rPr>
        <w:t xml:space="preserve">к Генеральному плану территории </w:t>
      </w: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t>Мокшанского района Пензенской области</w:t>
      </w: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EB6003" w:rsidRDefault="003F6FF3" w:rsidP="008702F1">
      <w:pPr>
        <w:autoSpaceDE w:val="0"/>
        <w:autoSpaceDN w:val="0"/>
        <w:adjustRightInd w:val="0"/>
        <w:ind w:firstLine="720"/>
        <w:jc w:val="right"/>
        <w:rPr>
          <w:sz w:val="28"/>
          <w:szCs w:val="28"/>
        </w:rPr>
      </w:pPr>
      <w:r w:rsidRPr="008301BE">
        <w:rPr>
          <w:noProof/>
          <w:sz w:val="28"/>
          <w:szCs w:val="28"/>
        </w:rPr>
        <w:lastRenderedPageBreak/>
        <w:drawing>
          <wp:inline distT="0" distB="0" distL="0" distR="0">
            <wp:extent cx="5934710" cy="4202430"/>
            <wp:effectExtent l="0" t="0" r="889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710" cy="4202430"/>
                    </a:xfrm>
                    <a:prstGeom prst="rect">
                      <a:avLst/>
                    </a:prstGeom>
                    <a:noFill/>
                    <a:ln>
                      <a:noFill/>
                    </a:ln>
                  </pic:spPr>
                </pic:pic>
              </a:graphicData>
            </a:graphic>
          </wp:inline>
        </w:drawing>
      </w: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EB6003" w:rsidRDefault="00EB6003" w:rsidP="008702F1">
      <w:pPr>
        <w:autoSpaceDE w:val="0"/>
        <w:autoSpaceDN w:val="0"/>
        <w:adjustRightInd w:val="0"/>
        <w:ind w:firstLine="720"/>
        <w:jc w:val="right"/>
        <w:rPr>
          <w:sz w:val="28"/>
          <w:szCs w:val="28"/>
        </w:rPr>
      </w:pPr>
    </w:p>
    <w:p w:rsidR="00757FE1" w:rsidRPr="003B236E" w:rsidRDefault="00F27F3E" w:rsidP="00757FE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124F82" w:rsidRDefault="00124F82"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03710" w:rsidRPr="007A27FD" w:rsidRDefault="00B03710" w:rsidP="00B03710">
      <w:pPr>
        <w:jc w:val="right"/>
        <w:rPr>
          <w:bCs/>
          <w:iCs/>
        </w:rPr>
      </w:pPr>
      <w:r>
        <w:rPr>
          <w:bCs/>
          <w:iCs/>
        </w:rPr>
        <w:t>Приложение №5</w:t>
      </w:r>
    </w:p>
    <w:p w:rsidR="00B03710" w:rsidRPr="007A27FD" w:rsidRDefault="00B03710" w:rsidP="00B03710">
      <w:pPr>
        <w:jc w:val="right"/>
        <w:rPr>
          <w:bCs/>
          <w:iCs/>
        </w:rPr>
      </w:pPr>
      <w:r w:rsidRPr="007A27FD">
        <w:rPr>
          <w:bCs/>
          <w:iCs/>
        </w:rPr>
        <w:t xml:space="preserve">к Генеральному плану территории </w:t>
      </w: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t>Мокшанского района Пензенской области</w:t>
      </w:r>
    </w:p>
    <w:p w:rsidR="00B12249" w:rsidRDefault="00B12249" w:rsidP="00757FE1">
      <w:pPr>
        <w:jc w:val="center"/>
        <w:rPr>
          <w:color w:val="000000"/>
          <w:sz w:val="28"/>
          <w:szCs w:val="28"/>
        </w:rPr>
      </w:pPr>
    </w:p>
    <w:p w:rsidR="00B12249" w:rsidRDefault="003F6FF3" w:rsidP="00757FE1">
      <w:pPr>
        <w:jc w:val="center"/>
        <w:rPr>
          <w:color w:val="000000"/>
          <w:sz w:val="28"/>
          <w:szCs w:val="28"/>
        </w:rPr>
      </w:pPr>
      <w:r w:rsidRPr="008301BE">
        <w:rPr>
          <w:noProof/>
          <w:color w:val="000000"/>
          <w:sz w:val="28"/>
          <w:szCs w:val="28"/>
        </w:rPr>
        <w:lastRenderedPageBreak/>
        <w:drawing>
          <wp:inline distT="0" distB="0" distL="0" distR="0">
            <wp:extent cx="5934710" cy="8467090"/>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710" cy="8467090"/>
                    </a:xfrm>
                    <a:prstGeom prst="rect">
                      <a:avLst/>
                    </a:prstGeom>
                    <a:noFill/>
                    <a:ln>
                      <a:noFill/>
                    </a:ln>
                  </pic:spPr>
                </pic:pic>
              </a:graphicData>
            </a:graphic>
          </wp:inline>
        </w:drawing>
      </w: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03710" w:rsidRPr="007A27FD" w:rsidRDefault="00B03710" w:rsidP="00B03710">
      <w:pPr>
        <w:jc w:val="right"/>
        <w:rPr>
          <w:bCs/>
          <w:iCs/>
        </w:rPr>
      </w:pPr>
      <w:r>
        <w:rPr>
          <w:bCs/>
          <w:iCs/>
        </w:rPr>
        <w:t>Приложение №6</w:t>
      </w:r>
    </w:p>
    <w:p w:rsidR="00B03710" w:rsidRPr="007A27FD" w:rsidRDefault="00B03710" w:rsidP="00B03710">
      <w:pPr>
        <w:jc w:val="right"/>
        <w:rPr>
          <w:bCs/>
          <w:iCs/>
        </w:rPr>
      </w:pPr>
      <w:r w:rsidRPr="007A27FD">
        <w:rPr>
          <w:bCs/>
          <w:iCs/>
        </w:rPr>
        <w:t xml:space="preserve">к Генеральному плану территории </w:t>
      </w: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t>Мокшанского района Пензенской области</w:t>
      </w:r>
    </w:p>
    <w:p w:rsidR="00B12249" w:rsidRDefault="00B12249" w:rsidP="00757FE1">
      <w:pPr>
        <w:jc w:val="center"/>
        <w:rPr>
          <w:color w:val="000000"/>
          <w:sz w:val="28"/>
          <w:szCs w:val="28"/>
        </w:rPr>
      </w:pPr>
    </w:p>
    <w:p w:rsidR="00B12249" w:rsidRDefault="003F6FF3" w:rsidP="00C975A2">
      <w:pPr>
        <w:jc w:val="center"/>
        <w:rPr>
          <w:color w:val="000000"/>
          <w:sz w:val="28"/>
          <w:szCs w:val="28"/>
        </w:rPr>
      </w:pPr>
      <w:r w:rsidRPr="008301BE">
        <w:rPr>
          <w:noProof/>
          <w:color w:val="000000"/>
          <w:sz w:val="28"/>
          <w:szCs w:val="28"/>
        </w:rPr>
        <w:drawing>
          <wp:inline distT="0" distB="0" distL="0" distR="0">
            <wp:extent cx="5996305" cy="8563610"/>
            <wp:effectExtent l="0" t="0" r="4445"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6305" cy="8563610"/>
                    </a:xfrm>
                    <a:prstGeom prst="rect">
                      <a:avLst/>
                    </a:prstGeom>
                    <a:noFill/>
                    <a:ln>
                      <a:noFill/>
                    </a:ln>
                  </pic:spPr>
                </pic:pic>
              </a:graphicData>
            </a:graphic>
          </wp:inline>
        </w:drawing>
      </w:r>
    </w:p>
    <w:p w:rsidR="00B12249" w:rsidRDefault="00B12249" w:rsidP="00757FE1">
      <w:pPr>
        <w:jc w:val="center"/>
        <w:rPr>
          <w:color w:val="000000"/>
          <w:sz w:val="28"/>
          <w:szCs w:val="28"/>
        </w:rPr>
      </w:pPr>
    </w:p>
    <w:p w:rsidR="00B12249" w:rsidRDefault="00B12249" w:rsidP="00C975A2">
      <w:pPr>
        <w:rPr>
          <w:color w:val="000000"/>
          <w:sz w:val="28"/>
          <w:szCs w:val="28"/>
        </w:rPr>
      </w:pPr>
    </w:p>
    <w:p w:rsidR="00B03710" w:rsidRPr="007A27FD" w:rsidRDefault="00B03710" w:rsidP="00B03710">
      <w:pPr>
        <w:jc w:val="right"/>
        <w:rPr>
          <w:bCs/>
          <w:iCs/>
        </w:rPr>
      </w:pPr>
      <w:r>
        <w:rPr>
          <w:bCs/>
          <w:iCs/>
        </w:rPr>
        <w:t>Приложение №7</w:t>
      </w:r>
    </w:p>
    <w:p w:rsidR="00B03710" w:rsidRPr="007A27FD" w:rsidRDefault="00B03710" w:rsidP="00B03710">
      <w:pPr>
        <w:jc w:val="right"/>
        <w:rPr>
          <w:bCs/>
          <w:iCs/>
        </w:rPr>
      </w:pPr>
      <w:r w:rsidRPr="007A27FD">
        <w:rPr>
          <w:bCs/>
          <w:iCs/>
        </w:rPr>
        <w:t xml:space="preserve">к Генеральному плану территории </w:t>
      </w: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t>Мокшанского района Пензенской области</w:t>
      </w:r>
    </w:p>
    <w:p w:rsidR="00B12249" w:rsidRDefault="00B12249" w:rsidP="00757FE1">
      <w:pPr>
        <w:jc w:val="center"/>
        <w:rPr>
          <w:color w:val="000000"/>
          <w:sz w:val="28"/>
          <w:szCs w:val="28"/>
        </w:rPr>
      </w:pPr>
    </w:p>
    <w:p w:rsidR="00B12249" w:rsidRDefault="00B12249" w:rsidP="00757FE1">
      <w:pPr>
        <w:jc w:val="center"/>
        <w:rPr>
          <w:color w:val="000000"/>
          <w:sz w:val="28"/>
          <w:szCs w:val="28"/>
        </w:rPr>
      </w:pPr>
    </w:p>
    <w:p w:rsidR="00B12249" w:rsidRDefault="003F6FF3" w:rsidP="00757FE1">
      <w:pPr>
        <w:jc w:val="center"/>
        <w:rPr>
          <w:color w:val="000000"/>
          <w:sz w:val="28"/>
          <w:szCs w:val="28"/>
        </w:rPr>
      </w:pPr>
      <w:r w:rsidRPr="008301BE">
        <w:rPr>
          <w:noProof/>
          <w:color w:val="000000"/>
          <w:sz w:val="28"/>
          <w:szCs w:val="28"/>
        </w:rPr>
        <w:drawing>
          <wp:inline distT="0" distB="0" distL="0" distR="0">
            <wp:extent cx="5925820" cy="41763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5820" cy="4176395"/>
                    </a:xfrm>
                    <a:prstGeom prst="rect">
                      <a:avLst/>
                    </a:prstGeom>
                    <a:noFill/>
                    <a:ln>
                      <a:noFill/>
                    </a:ln>
                  </pic:spPr>
                </pic:pic>
              </a:graphicData>
            </a:graphic>
          </wp:inline>
        </w:drawing>
      </w: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C975A2" w:rsidP="00757FE1">
      <w:pPr>
        <w:jc w:val="center"/>
        <w:rPr>
          <w:color w:val="000000"/>
          <w:sz w:val="28"/>
          <w:szCs w:val="28"/>
        </w:rPr>
      </w:pPr>
    </w:p>
    <w:p w:rsidR="00C975A2" w:rsidRDefault="00B03710" w:rsidP="00B03710">
      <w:pPr>
        <w:jc w:val="right"/>
        <w:rPr>
          <w:bCs/>
          <w:iCs/>
        </w:rPr>
      </w:pPr>
      <w:r>
        <w:rPr>
          <w:bCs/>
          <w:iCs/>
        </w:rPr>
        <w:t>Приложение №</w:t>
      </w:r>
      <w:r w:rsidR="00C975A2">
        <w:rPr>
          <w:bCs/>
          <w:iCs/>
        </w:rPr>
        <w:t xml:space="preserve">8 </w:t>
      </w:r>
      <w:r w:rsidRPr="007A27FD">
        <w:rPr>
          <w:bCs/>
          <w:iCs/>
        </w:rPr>
        <w:t xml:space="preserve">к Генеральному плану территории </w:t>
      </w:r>
    </w:p>
    <w:p w:rsidR="00B03710" w:rsidRPr="007A27FD" w:rsidRDefault="00B03710" w:rsidP="00B03710">
      <w:pPr>
        <w:jc w:val="right"/>
        <w:rPr>
          <w:bCs/>
          <w:iCs/>
        </w:rPr>
      </w:pPr>
      <w:r>
        <w:rPr>
          <w:bCs/>
          <w:iCs/>
        </w:rPr>
        <w:t>Царевщинского</w:t>
      </w:r>
      <w:r w:rsidRPr="007A27FD">
        <w:rPr>
          <w:bCs/>
          <w:iCs/>
        </w:rPr>
        <w:t xml:space="preserve"> сельсовета</w:t>
      </w:r>
    </w:p>
    <w:p w:rsidR="00B03710" w:rsidRDefault="00B03710" w:rsidP="00B03710">
      <w:pPr>
        <w:jc w:val="right"/>
        <w:rPr>
          <w:bCs/>
          <w:iCs/>
        </w:rPr>
      </w:pPr>
      <w:r w:rsidRPr="007A27FD">
        <w:rPr>
          <w:bCs/>
          <w:iCs/>
        </w:rPr>
        <w:t>Мокшанского района Пензенской области</w:t>
      </w:r>
    </w:p>
    <w:p w:rsidR="00B12249" w:rsidRDefault="00B12249" w:rsidP="00757FE1">
      <w:pPr>
        <w:jc w:val="center"/>
        <w:rPr>
          <w:color w:val="000000"/>
          <w:sz w:val="28"/>
          <w:szCs w:val="28"/>
        </w:rPr>
      </w:pPr>
    </w:p>
    <w:p w:rsidR="00B12249" w:rsidRDefault="003F6FF3" w:rsidP="00757FE1">
      <w:pPr>
        <w:jc w:val="center"/>
        <w:rPr>
          <w:color w:val="000000"/>
          <w:sz w:val="28"/>
          <w:szCs w:val="28"/>
        </w:rPr>
      </w:pPr>
      <w:r w:rsidRPr="008301BE">
        <w:rPr>
          <w:noProof/>
          <w:color w:val="000000"/>
          <w:sz w:val="28"/>
          <w:szCs w:val="28"/>
        </w:rPr>
        <w:lastRenderedPageBreak/>
        <w:drawing>
          <wp:inline distT="0" distB="0" distL="0" distR="0">
            <wp:extent cx="5978525" cy="857250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8525" cy="8572500"/>
                    </a:xfrm>
                    <a:prstGeom prst="rect">
                      <a:avLst/>
                    </a:prstGeom>
                    <a:noFill/>
                    <a:ln>
                      <a:noFill/>
                    </a:ln>
                  </pic:spPr>
                </pic:pic>
              </a:graphicData>
            </a:graphic>
          </wp:inline>
        </w:drawing>
      </w:r>
    </w:p>
    <w:p w:rsidR="00C975A2" w:rsidRDefault="00C975A2" w:rsidP="00757FE1">
      <w:pPr>
        <w:jc w:val="center"/>
        <w:rPr>
          <w:color w:val="000000"/>
          <w:sz w:val="28"/>
          <w:szCs w:val="28"/>
        </w:rPr>
      </w:pPr>
    </w:p>
    <w:p w:rsidR="00C975A2" w:rsidRDefault="00C975A2" w:rsidP="00C975A2">
      <w:pPr>
        <w:jc w:val="right"/>
        <w:rPr>
          <w:bCs/>
          <w:iCs/>
        </w:rPr>
      </w:pPr>
      <w:r>
        <w:rPr>
          <w:bCs/>
          <w:iCs/>
        </w:rPr>
        <w:t xml:space="preserve">Приложение 9 </w:t>
      </w:r>
      <w:r w:rsidRPr="007A27FD">
        <w:rPr>
          <w:bCs/>
          <w:iCs/>
        </w:rPr>
        <w:t xml:space="preserve">к Генеральному плану территории </w:t>
      </w:r>
    </w:p>
    <w:p w:rsidR="00C975A2" w:rsidRPr="007A27FD" w:rsidRDefault="00C975A2" w:rsidP="00C975A2">
      <w:pPr>
        <w:jc w:val="right"/>
        <w:rPr>
          <w:bCs/>
          <w:iCs/>
        </w:rPr>
      </w:pPr>
      <w:r>
        <w:rPr>
          <w:bCs/>
          <w:iCs/>
        </w:rPr>
        <w:t>Царевщинского</w:t>
      </w:r>
      <w:r w:rsidRPr="007A27FD">
        <w:rPr>
          <w:bCs/>
          <w:iCs/>
        </w:rPr>
        <w:t xml:space="preserve"> сельсовета</w:t>
      </w:r>
    </w:p>
    <w:p w:rsidR="00C975A2" w:rsidRDefault="00C975A2" w:rsidP="00C975A2">
      <w:pPr>
        <w:jc w:val="right"/>
        <w:rPr>
          <w:bCs/>
          <w:iCs/>
        </w:rPr>
      </w:pPr>
      <w:r w:rsidRPr="007A27FD">
        <w:rPr>
          <w:bCs/>
          <w:iCs/>
        </w:rPr>
        <w:t>Мокшанского района Пензенской области</w:t>
      </w:r>
    </w:p>
    <w:p w:rsidR="003F6FF3" w:rsidRDefault="003F6FF3" w:rsidP="00757FE1">
      <w:pPr>
        <w:jc w:val="center"/>
        <w:rPr>
          <w:color w:val="000000"/>
          <w:sz w:val="28"/>
          <w:szCs w:val="28"/>
        </w:rPr>
      </w:pPr>
      <w:r w:rsidRPr="008301BE">
        <w:rPr>
          <w:noProof/>
          <w:color w:val="000000"/>
          <w:sz w:val="28"/>
          <w:szCs w:val="28"/>
        </w:rPr>
        <w:lastRenderedPageBreak/>
        <w:drawing>
          <wp:inline distT="0" distB="0" distL="0" distR="0">
            <wp:extent cx="5934710" cy="8440420"/>
            <wp:effectExtent l="0" t="0" r="889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710" cy="8440420"/>
                    </a:xfrm>
                    <a:prstGeom prst="rect">
                      <a:avLst/>
                    </a:prstGeom>
                    <a:noFill/>
                    <a:ln>
                      <a:noFill/>
                    </a:ln>
                  </pic:spPr>
                </pic:pic>
              </a:graphicData>
            </a:graphic>
          </wp:inline>
        </w:drawing>
      </w:r>
    </w:p>
    <w:p w:rsidR="003F6FF3" w:rsidRPr="003F6FF3" w:rsidRDefault="003F6FF3" w:rsidP="003F6FF3">
      <w:pPr>
        <w:rPr>
          <w:sz w:val="28"/>
          <w:szCs w:val="28"/>
        </w:rPr>
      </w:pPr>
    </w:p>
    <w:p w:rsidR="003F6FF3" w:rsidRPr="003F6FF3" w:rsidRDefault="003F6FF3" w:rsidP="003F6FF3">
      <w:pPr>
        <w:rPr>
          <w:sz w:val="28"/>
          <w:szCs w:val="28"/>
        </w:rPr>
      </w:pPr>
    </w:p>
    <w:p w:rsidR="003F6FF3" w:rsidRPr="003F6FF3" w:rsidRDefault="003F6FF3" w:rsidP="003F6FF3">
      <w:pPr>
        <w:rPr>
          <w:sz w:val="28"/>
          <w:szCs w:val="28"/>
        </w:rPr>
      </w:pPr>
    </w:p>
    <w:p w:rsidR="003F6FF3" w:rsidRDefault="003F6FF3" w:rsidP="003F6FF3">
      <w:pPr>
        <w:rPr>
          <w:sz w:val="28"/>
          <w:szCs w:val="28"/>
        </w:rPr>
      </w:pPr>
    </w:p>
    <w:p w:rsidR="003F6FF3" w:rsidRDefault="003F6FF3" w:rsidP="003F6FF3">
      <w:pPr>
        <w:rPr>
          <w:sz w:val="28"/>
          <w:szCs w:val="28"/>
        </w:rPr>
      </w:pPr>
    </w:p>
    <w:p w:rsidR="003F6FF3" w:rsidRDefault="003F6FF3" w:rsidP="003F6FF3">
      <w:pPr>
        <w:rPr>
          <w:sz w:val="28"/>
          <w:szCs w:val="28"/>
        </w:rPr>
      </w:pPr>
    </w:p>
    <w:p w:rsidR="003F6FF3" w:rsidRDefault="003F6FF3" w:rsidP="003F6FF3">
      <w:pPr>
        <w:rPr>
          <w:sz w:val="28"/>
          <w:szCs w:val="28"/>
        </w:rPr>
      </w:pPr>
      <w:bookmarkStart w:id="81" w:name="_GoBack"/>
      <w:bookmarkEnd w:id="81"/>
    </w:p>
    <w:p w:rsidR="003F6FF3" w:rsidRPr="007B656A" w:rsidRDefault="003F6FF3" w:rsidP="003F6FF3">
      <w:pPr>
        <w:pStyle w:val="13"/>
        <w:spacing w:before="0" w:beforeAutospacing="0" w:after="0" w:afterAutospacing="0"/>
        <w:rPr>
          <w:sz w:val="22"/>
          <w:szCs w:val="22"/>
        </w:rPr>
      </w:pPr>
      <w:r>
        <w:rPr>
          <w:sz w:val="28"/>
          <w:szCs w:val="28"/>
        </w:rPr>
        <w:tab/>
      </w: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3F6FF3" w:rsidRPr="007B656A" w:rsidRDefault="003F6FF3" w:rsidP="003F6FF3">
      <w:pPr>
        <w:pStyle w:val="1"/>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3F6FF3" w:rsidRPr="007B656A" w:rsidRDefault="003F6FF3" w:rsidP="003F6FF3">
      <w:pPr>
        <w:pStyle w:val="1"/>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3F6FF3" w:rsidRPr="007B656A" w:rsidRDefault="003F6FF3" w:rsidP="003F6FF3">
      <w:pPr>
        <w:pStyle w:val="1"/>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3F6FF3" w:rsidRPr="004C5E9F" w:rsidRDefault="003F6FF3" w:rsidP="003F6FF3">
      <w:pPr>
        <w:pStyle w:val="1"/>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C975A2" w:rsidRPr="003F6FF3" w:rsidRDefault="00C975A2" w:rsidP="003F6FF3">
      <w:pPr>
        <w:tabs>
          <w:tab w:val="left" w:pos="1246"/>
        </w:tabs>
        <w:rPr>
          <w:sz w:val="28"/>
          <w:szCs w:val="28"/>
        </w:rPr>
      </w:pPr>
    </w:p>
    <w:sectPr w:rsidR="00C975A2" w:rsidRPr="003F6FF3" w:rsidSect="00AF79FC">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5FE" w:rsidRDefault="009205FE" w:rsidP="008702F1">
      <w:r>
        <w:separator/>
      </w:r>
    </w:p>
  </w:endnote>
  <w:endnote w:type="continuationSeparator" w:id="0">
    <w:p w:rsidR="009205FE" w:rsidRDefault="009205FE" w:rsidP="0087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ansSerif">
    <w:altName w:val="Symbol"/>
    <w:charset w:val="02"/>
    <w:family w:val="auto"/>
    <w:pitch w:val="variable"/>
    <w:sig w:usb0="00000000" w:usb1="10000000" w:usb2="00000000" w:usb3="00000000" w:csb0="8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5FE" w:rsidRDefault="009205FE" w:rsidP="008702F1">
      <w:r>
        <w:separator/>
      </w:r>
    </w:p>
  </w:footnote>
  <w:footnote w:type="continuationSeparator" w:id="0">
    <w:p w:rsidR="009205FE" w:rsidRDefault="009205FE" w:rsidP="008702F1">
      <w:r>
        <w:continuationSeparator/>
      </w:r>
    </w:p>
  </w:footnote>
  <w:footnote w:id="1">
    <w:p w:rsidR="00455387" w:rsidRDefault="00455387" w:rsidP="00AF598C">
      <w:pPr>
        <w:pStyle w:val="af1"/>
      </w:pPr>
      <w:r>
        <w:rPr>
          <w:rStyle w:val="af3"/>
        </w:rPr>
        <w:footnoteRef/>
      </w:r>
      <w:r>
        <w:t xml:space="preserve"> Срок действия правил, утвержденных данным документом, ограничен 01.03.2027.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E01" w:rsidRDefault="00436E01">
    <w:pPr>
      <w:pStyle w:val="a8"/>
      <w:jc w:val="right"/>
    </w:pPr>
    <w:r>
      <w:fldChar w:fldCharType="begin"/>
    </w:r>
    <w:r>
      <w:instrText>PAGE   \* MERGEFORMAT</w:instrText>
    </w:r>
    <w:r>
      <w:fldChar w:fldCharType="separate"/>
    </w:r>
    <w:r w:rsidR="003F6FF3">
      <w:rPr>
        <w:noProof/>
      </w:rPr>
      <w:t>30</w:t>
    </w:r>
    <w:r>
      <w:fldChar w:fldCharType="end"/>
    </w:r>
  </w:p>
  <w:p w:rsidR="00436E01" w:rsidRDefault="00436E0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7pt" o:bullet="t">
        <v:imagedata r:id="rId1" o:title=""/>
      </v:shape>
    </w:pict>
  </w:numPicBullet>
  <w:abstractNum w:abstractNumId="0">
    <w:nsid w:val="09855EB8"/>
    <w:multiLevelType w:val="hybridMultilevel"/>
    <w:tmpl w:val="0B8E876C"/>
    <w:lvl w:ilvl="0" w:tplc="13EED7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21419A"/>
    <w:multiLevelType w:val="hybridMultilevel"/>
    <w:tmpl w:val="D3AE62DC"/>
    <w:lvl w:ilvl="0" w:tplc="05EC726A">
      <w:start w:val="1"/>
      <w:numFmt w:val="bullet"/>
      <w:lvlText w:val=""/>
      <w:lvlPicBulletId w:val="0"/>
      <w:lvlJc w:val="left"/>
      <w:pPr>
        <w:tabs>
          <w:tab w:val="num" w:pos="720"/>
        </w:tabs>
        <w:ind w:left="720" w:hanging="360"/>
      </w:pPr>
      <w:rPr>
        <w:rFonts w:ascii="Symbol" w:hAnsi="Symbol" w:hint="default"/>
      </w:rPr>
    </w:lvl>
    <w:lvl w:ilvl="1" w:tplc="EBD04456" w:tentative="1">
      <w:start w:val="1"/>
      <w:numFmt w:val="bullet"/>
      <w:lvlText w:val=""/>
      <w:lvlJc w:val="left"/>
      <w:pPr>
        <w:tabs>
          <w:tab w:val="num" w:pos="1440"/>
        </w:tabs>
        <w:ind w:left="1440" w:hanging="360"/>
      </w:pPr>
      <w:rPr>
        <w:rFonts w:ascii="Symbol" w:hAnsi="Symbol" w:hint="default"/>
      </w:rPr>
    </w:lvl>
    <w:lvl w:ilvl="2" w:tplc="E92AA7D0" w:tentative="1">
      <w:start w:val="1"/>
      <w:numFmt w:val="bullet"/>
      <w:lvlText w:val=""/>
      <w:lvlJc w:val="left"/>
      <w:pPr>
        <w:tabs>
          <w:tab w:val="num" w:pos="2160"/>
        </w:tabs>
        <w:ind w:left="2160" w:hanging="360"/>
      </w:pPr>
      <w:rPr>
        <w:rFonts w:ascii="Symbol" w:hAnsi="Symbol" w:hint="default"/>
      </w:rPr>
    </w:lvl>
    <w:lvl w:ilvl="3" w:tplc="541E56D0" w:tentative="1">
      <w:start w:val="1"/>
      <w:numFmt w:val="bullet"/>
      <w:lvlText w:val=""/>
      <w:lvlJc w:val="left"/>
      <w:pPr>
        <w:tabs>
          <w:tab w:val="num" w:pos="2880"/>
        </w:tabs>
        <w:ind w:left="2880" w:hanging="360"/>
      </w:pPr>
      <w:rPr>
        <w:rFonts w:ascii="Symbol" w:hAnsi="Symbol" w:hint="default"/>
      </w:rPr>
    </w:lvl>
    <w:lvl w:ilvl="4" w:tplc="EB884D6C" w:tentative="1">
      <w:start w:val="1"/>
      <w:numFmt w:val="bullet"/>
      <w:lvlText w:val=""/>
      <w:lvlJc w:val="left"/>
      <w:pPr>
        <w:tabs>
          <w:tab w:val="num" w:pos="3600"/>
        </w:tabs>
        <w:ind w:left="3600" w:hanging="360"/>
      </w:pPr>
      <w:rPr>
        <w:rFonts w:ascii="Symbol" w:hAnsi="Symbol" w:hint="default"/>
      </w:rPr>
    </w:lvl>
    <w:lvl w:ilvl="5" w:tplc="BF8A9BDE" w:tentative="1">
      <w:start w:val="1"/>
      <w:numFmt w:val="bullet"/>
      <w:lvlText w:val=""/>
      <w:lvlJc w:val="left"/>
      <w:pPr>
        <w:tabs>
          <w:tab w:val="num" w:pos="4320"/>
        </w:tabs>
        <w:ind w:left="4320" w:hanging="360"/>
      </w:pPr>
      <w:rPr>
        <w:rFonts w:ascii="Symbol" w:hAnsi="Symbol" w:hint="default"/>
      </w:rPr>
    </w:lvl>
    <w:lvl w:ilvl="6" w:tplc="334086C6" w:tentative="1">
      <w:start w:val="1"/>
      <w:numFmt w:val="bullet"/>
      <w:lvlText w:val=""/>
      <w:lvlJc w:val="left"/>
      <w:pPr>
        <w:tabs>
          <w:tab w:val="num" w:pos="5040"/>
        </w:tabs>
        <w:ind w:left="5040" w:hanging="360"/>
      </w:pPr>
      <w:rPr>
        <w:rFonts w:ascii="Symbol" w:hAnsi="Symbol" w:hint="default"/>
      </w:rPr>
    </w:lvl>
    <w:lvl w:ilvl="7" w:tplc="D422BC78" w:tentative="1">
      <w:start w:val="1"/>
      <w:numFmt w:val="bullet"/>
      <w:lvlText w:val=""/>
      <w:lvlJc w:val="left"/>
      <w:pPr>
        <w:tabs>
          <w:tab w:val="num" w:pos="5760"/>
        </w:tabs>
        <w:ind w:left="5760" w:hanging="360"/>
      </w:pPr>
      <w:rPr>
        <w:rFonts w:ascii="Symbol" w:hAnsi="Symbol" w:hint="default"/>
      </w:rPr>
    </w:lvl>
    <w:lvl w:ilvl="8" w:tplc="022A61D4" w:tentative="1">
      <w:start w:val="1"/>
      <w:numFmt w:val="bullet"/>
      <w:lvlText w:val=""/>
      <w:lvlJc w:val="left"/>
      <w:pPr>
        <w:tabs>
          <w:tab w:val="num" w:pos="6480"/>
        </w:tabs>
        <w:ind w:left="6480" w:hanging="360"/>
      </w:pPr>
      <w:rPr>
        <w:rFonts w:ascii="Symbol" w:hAnsi="Symbol" w:hint="default"/>
      </w:rPr>
    </w:lvl>
  </w:abstractNum>
  <w:abstractNum w:abstractNumId="2">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3">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968C7"/>
    <w:multiLevelType w:val="hybridMultilevel"/>
    <w:tmpl w:val="23C6DD4E"/>
    <w:lvl w:ilvl="0" w:tplc="35B6E836">
      <w:start w:val="1"/>
      <w:numFmt w:val="decimal"/>
      <w:lvlText w:val="%1."/>
      <w:lvlJc w:val="left"/>
      <w:pPr>
        <w:ind w:left="876" w:hanging="4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543F5E"/>
    <w:multiLevelType w:val="hybridMultilevel"/>
    <w:tmpl w:val="8FAC34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A5F388F"/>
    <w:multiLevelType w:val="hybridMultilevel"/>
    <w:tmpl w:val="29A28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03066EB"/>
    <w:multiLevelType w:val="hybridMultilevel"/>
    <w:tmpl w:val="1FC895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3626720"/>
    <w:multiLevelType w:val="hybridMultilevel"/>
    <w:tmpl w:val="2BA6F8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3825177"/>
    <w:multiLevelType w:val="hybridMultilevel"/>
    <w:tmpl w:val="1C1CD7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F35175B"/>
    <w:multiLevelType w:val="hybridMultilevel"/>
    <w:tmpl w:val="68843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946267"/>
    <w:multiLevelType w:val="singleLevel"/>
    <w:tmpl w:val="973A3A1A"/>
    <w:lvl w:ilvl="0">
      <w:start w:val="7"/>
      <w:numFmt w:val="decimal"/>
      <w:lvlText w:val="%1)"/>
      <w:legacy w:legacy="1" w:legacySpace="0" w:legacyIndent="292"/>
      <w:lvlJc w:val="left"/>
      <w:rPr>
        <w:rFonts w:ascii="Times New Roman" w:hAnsi="Times New Roman" w:cs="Times New Roman" w:hint="default"/>
      </w:rPr>
    </w:lvl>
  </w:abstractNum>
  <w:abstractNum w:abstractNumId="14">
    <w:nsid w:val="4B914547"/>
    <w:multiLevelType w:val="hybridMultilevel"/>
    <w:tmpl w:val="A96AD466"/>
    <w:lvl w:ilvl="0" w:tplc="0419000F">
      <w:start w:val="3"/>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nsid w:val="510E4EA9"/>
    <w:multiLevelType w:val="hybridMultilevel"/>
    <w:tmpl w:val="A4944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D57ED5"/>
    <w:multiLevelType w:val="hybridMultilevel"/>
    <w:tmpl w:val="312E3B4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7">
    <w:nsid w:val="575B11F7"/>
    <w:multiLevelType w:val="hybridMultilevel"/>
    <w:tmpl w:val="EB269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1A44D2"/>
    <w:multiLevelType w:val="hybridMultilevel"/>
    <w:tmpl w:val="8BE6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AE3033"/>
    <w:multiLevelType w:val="hybridMultilevel"/>
    <w:tmpl w:val="98CEBEF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A8409E0"/>
    <w:multiLevelType w:val="hybridMultilevel"/>
    <w:tmpl w:val="2F949224"/>
    <w:lvl w:ilvl="0" w:tplc="04190001">
      <w:start w:val="1"/>
      <w:numFmt w:val="decimal"/>
      <w:lvlText w:val="%1)"/>
      <w:lvlJc w:val="left"/>
      <w:pPr>
        <w:ind w:left="1429" w:hanging="360"/>
      </w:pPr>
      <w:rPr>
        <w:rFonts w:cs="Times New Roman"/>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22">
    <w:nsid w:val="6C107EE8"/>
    <w:multiLevelType w:val="hybridMultilevel"/>
    <w:tmpl w:val="D556C710"/>
    <w:lvl w:ilvl="0" w:tplc="97225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E4F0E43"/>
    <w:multiLevelType w:val="hybridMultilevel"/>
    <w:tmpl w:val="AFD02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08B495B"/>
    <w:multiLevelType w:val="hybridMultilevel"/>
    <w:tmpl w:val="BE4AA1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6">
    <w:nsid w:val="73BB0F1E"/>
    <w:multiLevelType w:val="hybridMultilevel"/>
    <w:tmpl w:val="68806BC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76723B27"/>
    <w:multiLevelType w:val="hybridMultilevel"/>
    <w:tmpl w:val="F61C14F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8">
    <w:nsid w:val="76FE4458"/>
    <w:multiLevelType w:val="hybridMultilevel"/>
    <w:tmpl w:val="4D2625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A485FBF"/>
    <w:multiLevelType w:val="hybridMultilevel"/>
    <w:tmpl w:val="9034B124"/>
    <w:lvl w:ilvl="0" w:tplc="6798CA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D0B7541"/>
    <w:multiLevelType w:val="hybridMultilevel"/>
    <w:tmpl w:val="536A87AC"/>
    <w:lvl w:ilvl="0" w:tplc="8F789B1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0"/>
  </w:num>
  <w:num w:numId="6">
    <w:abstractNumId w:val="4"/>
  </w:num>
  <w:num w:numId="7">
    <w:abstractNumId w:val="9"/>
  </w:num>
  <w:num w:numId="8">
    <w:abstractNumId w:val="22"/>
  </w:num>
  <w:num w:numId="9">
    <w:abstractNumId w:val="15"/>
  </w:num>
  <w:num w:numId="10">
    <w:abstractNumId w:val="8"/>
  </w:num>
  <w:num w:numId="11">
    <w:abstractNumId w:val="14"/>
  </w:num>
  <w:num w:numId="12">
    <w:abstractNumId w:val="3"/>
  </w:num>
  <w:num w:numId="13">
    <w:abstractNumId w:val="5"/>
  </w:num>
  <w:num w:numId="14">
    <w:abstractNumId w:val="26"/>
  </w:num>
  <w:num w:numId="15">
    <w:abstractNumId w:val="25"/>
  </w:num>
  <w:num w:numId="16">
    <w:abstractNumId w:val="28"/>
  </w:num>
  <w:num w:numId="17">
    <w:abstractNumId w:val="10"/>
  </w:num>
  <w:num w:numId="18">
    <w:abstractNumId w:val="21"/>
  </w:num>
  <w:num w:numId="19">
    <w:abstractNumId w:val="20"/>
  </w:num>
  <w:num w:numId="20">
    <w:abstractNumId w:val="29"/>
  </w:num>
  <w:num w:numId="21">
    <w:abstractNumId w:val="18"/>
  </w:num>
  <w:num w:numId="22">
    <w:abstractNumId w:val="6"/>
  </w:num>
  <w:num w:numId="23">
    <w:abstractNumId w:val="27"/>
  </w:num>
  <w:num w:numId="24">
    <w:abstractNumId w:val="24"/>
  </w:num>
  <w:num w:numId="25">
    <w:abstractNumId w:val="23"/>
  </w:num>
  <w:num w:numId="26">
    <w:abstractNumId w:val="11"/>
  </w:num>
  <w:num w:numId="27">
    <w:abstractNumId w:val="19"/>
  </w:num>
  <w:num w:numId="28">
    <w:abstractNumId w:val="7"/>
  </w:num>
  <w:num w:numId="29">
    <w:abstractNumId w:val="17"/>
  </w:num>
  <w:num w:numId="30">
    <w:abstractNumId w:val="30"/>
  </w:num>
  <w:num w:numId="31">
    <w:abstractNumId w:val="16"/>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15475"/>
    <w:rsid w:val="0004144C"/>
    <w:rsid w:val="00063350"/>
    <w:rsid w:val="000649D5"/>
    <w:rsid w:val="000671DA"/>
    <w:rsid w:val="000C1CE1"/>
    <w:rsid w:val="00103952"/>
    <w:rsid w:val="00104634"/>
    <w:rsid w:val="00124F82"/>
    <w:rsid w:val="00131175"/>
    <w:rsid w:val="00134948"/>
    <w:rsid w:val="00151C56"/>
    <w:rsid w:val="0015733D"/>
    <w:rsid w:val="00182156"/>
    <w:rsid w:val="0019090B"/>
    <w:rsid w:val="001A7729"/>
    <w:rsid w:val="001D3A6F"/>
    <w:rsid w:val="0027721B"/>
    <w:rsid w:val="002B6E28"/>
    <w:rsid w:val="002C1D68"/>
    <w:rsid w:val="00322E6A"/>
    <w:rsid w:val="00327ECC"/>
    <w:rsid w:val="0034019C"/>
    <w:rsid w:val="0036588E"/>
    <w:rsid w:val="00370C69"/>
    <w:rsid w:val="003C2FD3"/>
    <w:rsid w:val="003C3B87"/>
    <w:rsid w:val="003F6FF3"/>
    <w:rsid w:val="00412848"/>
    <w:rsid w:val="004175F6"/>
    <w:rsid w:val="00417E49"/>
    <w:rsid w:val="00436E01"/>
    <w:rsid w:val="00440909"/>
    <w:rsid w:val="00455387"/>
    <w:rsid w:val="004756F1"/>
    <w:rsid w:val="00487EE0"/>
    <w:rsid w:val="004F0445"/>
    <w:rsid w:val="004F2003"/>
    <w:rsid w:val="00520636"/>
    <w:rsid w:val="0058345F"/>
    <w:rsid w:val="005A263B"/>
    <w:rsid w:val="005A57B8"/>
    <w:rsid w:val="005B00EF"/>
    <w:rsid w:val="005B5C2F"/>
    <w:rsid w:val="005C4938"/>
    <w:rsid w:val="005E434D"/>
    <w:rsid w:val="005F1468"/>
    <w:rsid w:val="00603D7B"/>
    <w:rsid w:val="00616EC8"/>
    <w:rsid w:val="00617C68"/>
    <w:rsid w:val="00632C1E"/>
    <w:rsid w:val="0064363B"/>
    <w:rsid w:val="006542C2"/>
    <w:rsid w:val="00666402"/>
    <w:rsid w:val="00666CCE"/>
    <w:rsid w:val="00680486"/>
    <w:rsid w:val="006948BE"/>
    <w:rsid w:val="006A43AC"/>
    <w:rsid w:val="006C0208"/>
    <w:rsid w:val="006C0406"/>
    <w:rsid w:val="006F56BE"/>
    <w:rsid w:val="0071145E"/>
    <w:rsid w:val="00757FE1"/>
    <w:rsid w:val="007861BF"/>
    <w:rsid w:val="007917B6"/>
    <w:rsid w:val="007B1340"/>
    <w:rsid w:val="007C348B"/>
    <w:rsid w:val="007F7A10"/>
    <w:rsid w:val="00811F06"/>
    <w:rsid w:val="00817EFD"/>
    <w:rsid w:val="008204C6"/>
    <w:rsid w:val="008301BE"/>
    <w:rsid w:val="008345B8"/>
    <w:rsid w:val="008346C7"/>
    <w:rsid w:val="0084380F"/>
    <w:rsid w:val="008622D6"/>
    <w:rsid w:val="008661B0"/>
    <w:rsid w:val="008702F1"/>
    <w:rsid w:val="00895295"/>
    <w:rsid w:val="008F58CB"/>
    <w:rsid w:val="00902583"/>
    <w:rsid w:val="00914C80"/>
    <w:rsid w:val="009205FE"/>
    <w:rsid w:val="00935320"/>
    <w:rsid w:val="00976C75"/>
    <w:rsid w:val="009A61D0"/>
    <w:rsid w:val="009B664C"/>
    <w:rsid w:val="00A03655"/>
    <w:rsid w:val="00A261A7"/>
    <w:rsid w:val="00A4201B"/>
    <w:rsid w:val="00A424E1"/>
    <w:rsid w:val="00A8142C"/>
    <w:rsid w:val="00A8504F"/>
    <w:rsid w:val="00AB6635"/>
    <w:rsid w:val="00AE1FD3"/>
    <w:rsid w:val="00AF598C"/>
    <w:rsid w:val="00AF7288"/>
    <w:rsid w:val="00AF79FC"/>
    <w:rsid w:val="00AF7EEE"/>
    <w:rsid w:val="00B03710"/>
    <w:rsid w:val="00B12249"/>
    <w:rsid w:val="00B157EF"/>
    <w:rsid w:val="00B200C2"/>
    <w:rsid w:val="00B20919"/>
    <w:rsid w:val="00B373D1"/>
    <w:rsid w:val="00B4329D"/>
    <w:rsid w:val="00B56C7C"/>
    <w:rsid w:val="00BB5F99"/>
    <w:rsid w:val="00BC5F20"/>
    <w:rsid w:val="00C3371E"/>
    <w:rsid w:val="00C85825"/>
    <w:rsid w:val="00C975A2"/>
    <w:rsid w:val="00CC7E79"/>
    <w:rsid w:val="00D70826"/>
    <w:rsid w:val="00D76E56"/>
    <w:rsid w:val="00D93725"/>
    <w:rsid w:val="00DD5ABB"/>
    <w:rsid w:val="00DF5D1F"/>
    <w:rsid w:val="00E10E14"/>
    <w:rsid w:val="00E75EF4"/>
    <w:rsid w:val="00E800F0"/>
    <w:rsid w:val="00EA54B7"/>
    <w:rsid w:val="00EB2C22"/>
    <w:rsid w:val="00EB6003"/>
    <w:rsid w:val="00EC1C45"/>
    <w:rsid w:val="00EE66F9"/>
    <w:rsid w:val="00EF22E9"/>
    <w:rsid w:val="00F27F3E"/>
    <w:rsid w:val="00F643DE"/>
    <w:rsid w:val="00F8581E"/>
    <w:rsid w:val="00F913B8"/>
    <w:rsid w:val="00FA3DFA"/>
    <w:rsid w:val="00FB72F2"/>
    <w:rsid w:val="00FD6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891FEE-C5BE-458B-83AA-5C1AC78A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24F82"/>
    <w:rPr>
      <w:sz w:val="24"/>
      <w:szCs w:val="24"/>
    </w:rPr>
  </w:style>
  <w:style w:type="paragraph" w:styleId="10">
    <w:name w:val="heading 1"/>
    <w:basedOn w:val="a0"/>
    <w:next w:val="a0"/>
    <w:qFormat/>
    <w:rsid w:val="00617C68"/>
    <w:pPr>
      <w:keepNext/>
      <w:spacing w:before="240" w:after="60"/>
      <w:outlineLvl w:val="0"/>
    </w:pPr>
    <w:rPr>
      <w:rFonts w:ascii="Arial" w:hAnsi="Arial" w:cs="Arial"/>
      <w:b/>
      <w:bCs/>
      <w:kern w:val="32"/>
      <w:sz w:val="32"/>
      <w:szCs w:val="32"/>
    </w:rPr>
  </w:style>
  <w:style w:type="paragraph" w:styleId="2">
    <w:name w:val="heading 2"/>
    <w:basedOn w:val="a0"/>
    <w:next w:val="a"/>
    <w:qFormat/>
    <w:rsid w:val="00617C68"/>
    <w:pPr>
      <w:keepNext/>
      <w:keepLines/>
      <w:numPr>
        <w:ilvl w:val="1"/>
        <w:numId w:val="1"/>
      </w:numPr>
      <w:spacing w:after="360"/>
      <w:jc w:val="center"/>
      <w:outlineLvl w:val="1"/>
    </w:pPr>
    <w:rPr>
      <w:b/>
      <w:sz w:val="28"/>
      <w:szCs w:val="20"/>
    </w:rPr>
  </w:style>
  <w:style w:type="paragraph" w:styleId="3">
    <w:name w:val="heading 3"/>
    <w:basedOn w:val="a0"/>
    <w:next w:val="4"/>
    <w:qFormat/>
    <w:rsid w:val="00617C68"/>
    <w:pPr>
      <w:keepNext/>
      <w:keepLines/>
      <w:numPr>
        <w:ilvl w:val="2"/>
        <w:numId w:val="1"/>
      </w:numPr>
      <w:spacing w:before="360"/>
      <w:outlineLvl w:val="2"/>
    </w:pPr>
    <w:rPr>
      <w:b/>
      <w:sz w:val="28"/>
      <w:szCs w:val="20"/>
    </w:rPr>
  </w:style>
  <w:style w:type="paragraph" w:styleId="4">
    <w:name w:val="heading 4"/>
    <w:basedOn w:val="a0"/>
    <w:next w:val="a"/>
    <w:qFormat/>
    <w:rsid w:val="00617C68"/>
    <w:pPr>
      <w:keepNext/>
      <w:keepLines/>
      <w:numPr>
        <w:ilvl w:val="3"/>
        <w:numId w:val="1"/>
      </w:numPr>
      <w:spacing w:before="240"/>
      <w:outlineLvl w:val="3"/>
    </w:pPr>
    <w:rPr>
      <w:b/>
      <w:szCs w:val="20"/>
    </w:rPr>
  </w:style>
  <w:style w:type="paragraph" w:styleId="5">
    <w:name w:val="heading 5"/>
    <w:basedOn w:val="a0"/>
    <w:next w:val="a0"/>
    <w:qFormat/>
    <w:rsid w:val="00617C68"/>
    <w:pPr>
      <w:keepNext/>
      <w:numPr>
        <w:ilvl w:val="4"/>
        <w:numId w:val="1"/>
      </w:numPr>
      <w:spacing w:before="240" w:after="60"/>
      <w:ind w:right="284"/>
      <w:jc w:val="center"/>
      <w:outlineLvl w:val="4"/>
    </w:pPr>
    <w:rPr>
      <w:b/>
      <w:sz w:val="28"/>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4">
    <w:name w:val="Знак"/>
    <w:basedOn w:val="a0"/>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5">
    <w:name w:val="Balloon Text"/>
    <w:basedOn w:val="a0"/>
    <w:semiHidden/>
    <w:rsid w:val="00124F82"/>
    <w:rPr>
      <w:rFonts w:ascii="Tahoma" w:hAnsi="Tahoma" w:cs="Tahoma"/>
      <w:sz w:val="16"/>
      <w:szCs w:val="16"/>
    </w:rPr>
  </w:style>
  <w:style w:type="paragraph" w:styleId="a">
    <w:name w:val="Body Text"/>
    <w:basedOn w:val="a0"/>
    <w:rsid w:val="00617C68"/>
    <w:pPr>
      <w:numPr>
        <w:ilvl w:val="5"/>
        <w:numId w:val="1"/>
      </w:numPr>
      <w:spacing w:after="120"/>
      <w:ind w:firstLine="0"/>
    </w:pPr>
  </w:style>
  <w:style w:type="character" w:styleId="a6">
    <w:name w:val="Hyperlink"/>
    <w:rsid w:val="00617C68"/>
    <w:rPr>
      <w:strike w:val="0"/>
      <w:dstrike w:val="0"/>
      <w:color w:val="0000FF"/>
      <w:u w:val="none"/>
      <w:effect w:val="none"/>
    </w:rPr>
  </w:style>
  <w:style w:type="character" w:styleId="a7">
    <w:name w:val="FollowedHyperlink"/>
    <w:rsid w:val="00617C68"/>
    <w:rPr>
      <w:color w:val="800080"/>
      <w:u w:val="single"/>
    </w:rPr>
  </w:style>
  <w:style w:type="paragraph" w:styleId="a8">
    <w:name w:val="header"/>
    <w:basedOn w:val="a0"/>
    <w:link w:val="a9"/>
    <w:uiPriority w:val="99"/>
    <w:rsid w:val="00617C68"/>
    <w:pPr>
      <w:widowControl w:val="0"/>
      <w:tabs>
        <w:tab w:val="center" w:pos="4153"/>
        <w:tab w:val="right" w:pos="8306"/>
      </w:tabs>
    </w:pPr>
    <w:rPr>
      <w:sz w:val="20"/>
      <w:szCs w:val="20"/>
    </w:rPr>
  </w:style>
  <w:style w:type="paragraph" w:styleId="aa">
    <w:name w:val="footer"/>
    <w:basedOn w:val="a0"/>
    <w:rsid w:val="00617C68"/>
    <w:pPr>
      <w:widowControl w:val="0"/>
      <w:tabs>
        <w:tab w:val="center" w:pos="4153"/>
        <w:tab w:val="right" w:pos="8306"/>
      </w:tabs>
    </w:pPr>
    <w:rPr>
      <w:sz w:val="20"/>
      <w:szCs w:val="20"/>
    </w:rPr>
  </w:style>
  <w:style w:type="paragraph" w:styleId="21">
    <w:name w:val="Body Text Indent 2"/>
    <w:basedOn w:val="a0"/>
    <w:rsid w:val="00617C68"/>
    <w:pPr>
      <w:spacing w:after="120" w:line="480" w:lineRule="auto"/>
      <w:ind w:left="283"/>
    </w:pPr>
  </w:style>
  <w:style w:type="paragraph" w:customStyle="1" w:styleId="1">
    <w:name w:val="Стиль1"/>
    <w:basedOn w:val="a0"/>
    <w:link w:val="11"/>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rsid w:val="00617C68"/>
    <w:pPr>
      <w:numPr>
        <w:ilvl w:val="7"/>
      </w:numPr>
      <w:spacing w:before="60"/>
      <w:ind w:left="425" w:firstLine="283"/>
      <w:outlineLvl w:val="6"/>
    </w:pPr>
  </w:style>
  <w:style w:type="paragraph" w:customStyle="1" w:styleId="40">
    <w:name w:val="Стиль4"/>
    <w:basedOn w:val="a0"/>
    <w:rsid w:val="00617C68"/>
    <w:pPr>
      <w:numPr>
        <w:ilvl w:val="7"/>
        <w:numId w:val="2"/>
      </w:numPr>
      <w:jc w:val="both"/>
    </w:pPr>
    <w:rPr>
      <w:szCs w:val="20"/>
    </w:rPr>
  </w:style>
  <w:style w:type="paragraph" w:customStyle="1" w:styleId="ConsPlusNormal">
    <w:name w:val="ConsPlusNormal"/>
    <w:link w:val="ConsPlusNormal0"/>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2">
    <w:name w:val="Знак Знак Знак1 Знак Знак Знак Знак"/>
    <w:basedOn w:val="a0"/>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b">
    <w:name w:val="Гипертекстовая ссылка"/>
    <w:uiPriority w:val="99"/>
    <w:rsid w:val="00617C68"/>
    <w:rPr>
      <w:color w:val="008000"/>
    </w:rPr>
  </w:style>
  <w:style w:type="character" w:customStyle="1" w:styleId="ac">
    <w:name w:val="Цветовое выделение"/>
    <w:uiPriority w:val="99"/>
    <w:rsid w:val="002B6E28"/>
    <w:rPr>
      <w:b/>
      <w:bCs w:val="0"/>
      <w:color w:val="000080"/>
    </w:rPr>
  </w:style>
  <w:style w:type="table" w:styleId="ad">
    <w:name w:val="Table Grid"/>
    <w:basedOn w:val="a2"/>
    <w:rsid w:val="002B6E2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0"/>
    <w:rsid w:val="008346C7"/>
    <w:pPr>
      <w:spacing w:after="120"/>
      <w:ind w:left="283"/>
    </w:pPr>
  </w:style>
  <w:style w:type="paragraph" w:customStyle="1" w:styleId="Style16">
    <w:name w:val="Style16"/>
    <w:basedOn w:val="a0"/>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0"/>
    <w:uiPriority w:val="99"/>
    <w:rsid w:val="000671DA"/>
    <w:pPr>
      <w:widowControl w:val="0"/>
      <w:autoSpaceDE w:val="0"/>
      <w:autoSpaceDN w:val="0"/>
      <w:adjustRightInd w:val="0"/>
      <w:spacing w:line="300" w:lineRule="exact"/>
    </w:pPr>
  </w:style>
  <w:style w:type="paragraph" w:customStyle="1" w:styleId="Style26">
    <w:name w:val="Style26"/>
    <w:basedOn w:val="a0"/>
    <w:uiPriority w:val="99"/>
    <w:rsid w:val="000671DA"/>
    <w:pPr>
      <w:widowControl w:val="0"/>
      <w:autoSpaceDE w:val="0"/>
      <w:autoSpaceDN w:val="0"/>
      <w:adjustRightInd w:val="0"/>
    </w:pPr>
  </w:style>
  <w:style w:type="paragraph" w:customStyle="1" w:styleId="Style27">
    <w:name w:val="Style27"/>
    <w:basedOn w:val="a0"/>
    <w:uiPriority w:val="99"/>
    <w:rsid w:val="000671DA"/>
    <w:pPr>
      <w:widowControl w:val="0"/>
      <w:autoSpaceDE w:val="0"/>
      <w:autoSpaceDN w:val="0"/>
      <w:adjustRightInd w:val="0"/>
      <w:spacing w:line="293" w:lineRule="exact"/>
      <w:ind w:firstLine="1291"/>
    </w:pPr>
  </w:style>
  <w:style w:type="paragraph" w:customStyle="1" w:styleId="Style29">
    <w:name w:val="Style29"/>
    <w:basedOn w:val="a0"/>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0"/>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
    <w:name w:val="Plain Text"/>
    <w:basedOn w:val="a0"/>
    <w:link w:val="af0"/>
    <w:rsid w:val="003C3B87"/>
    <w:rPr>
      <w:rFonts w:ascii="Courier New" w:hAnsi="Courier New"/>
      <w:sz w:val="20"/>
      <w:szCs w:val="20"/>
    </w:rPr>
  </w:style>
  <w:style w:type="character" w:customStyle="1" w:styleId="af0">
    <w:name w:val="Текст Знак"/>
    <w:link w:val="af"/>
    <w:rsid w:val="003C3B87"/>
    <w:rPr>
      <w:rFonts w:ascii="Courier New" w:hAnsi="Courier New"/>
    </w:rPr>
  </w:style>
  <w:style w:type="character" w:customStyle="1" w:styleId="blk">
    <w:name w:val="blk"/>
    <w:basedOn w:val="a1"/>
    <w:rsid w:val="007F7A10"/>
  </w:style>
  <w:style w:type="paragraph" w:customStyle="1" w:styleId="ConsPlusCell">
    <w:name w:val="ConsPlusCell"/>
    <w:rsid w:val="008702F1"/>
    <w:pPr>
      <w:widowControl w:val="0"/>
      <w:autoSpaceDE w:val="0"/>
      <w:autoSpaceDN w:val="0"/>
      <w:adjustRightInd w:val="0"/>
    </w:pPr>
    <w:rPr>
      <w:rFonts w:ascii="Arial" w:hAnsi="Arial" w:cs="Arial"/>
    </w:rPr>
  </w:style>
  <w:style w:type="paragraph" w:styleId="af1">
    <w:name w:val="footnote text"/>
    <w:basedOn w:val="a0"/>
    <w:link w:val="af2"/>
    <w:uiPriority w:val="99"/>
    <w:rsid w:val="008702F1"/>
    <w:rPr>
      <w:sz w:val="20"/>
      <w:szCs w:val="20"/>
    </w:rPr>
  </w:style>
  <w:style w:type="character" w:customStyle="1" w:styleId="af2">
    <w:name w:val="Текст сноски Знак"/>
    <w:basedOn w:val="a1"/>
    <w:link w:val="af1"/>
    <w:uiPriority w:val="99"/>
    <w:rsid w:val="008702F1"/>
  </w:style>
  <w:style w:type="character" w:styleId="af3">
    <w:name w:val="footnote reference"/>
    <w:uiPriority w:val="99"/>
    <w:rsid w:val="008702F1"/>
    <w:rPr>
      <w:vertAlign w:val="superscript"/>
    </w:rPr>
  </w:style>
  <w:style w:type="paragraph" w:styleId="af4">
    <w:name w:val="List Paragraph"/>
    <w:basedOn w:val="a0"/>
    <w:uiPriority w:val="34"/>
    <w:qFormat/>
    <w:rsid w:val="00327ECC"/>
    <w:pPr>
      <w:spacing w:after="200" w:line="276" w:lineRule="auto"/>
      <w:ind w:left="720"/>
    </w:pPr>
    <w:rPr>
      <w:rFonts w:ascii="Calibri" w:eastAsia="Calibri" w:hAnsi="Calibri" w:cs="Calibri"/>
      <w:sz w:val="22"/>
      <w:szCs w:val="22"/>
      <w:lang w:eastAsia="en-US"/>
    </w:rPr>
  </w:style>
  <w:style w:type="paragraph" w:styleId="af5">
    <w:name w:val="Normal (Web)"/>
    <w:basedOn w:val="a0"/>
    <w:uiPriority w:val="99"/>
    <w:unhideWhenUsed/>
    <w:rsid w:val="00A8504F"/>
    <w:pPr>
      <w:spacing w:before="100" w:beforeAutospacing="1" w:after="100" w:afterAutospacing="1"/>
    </w:pPr>
  </w:style>
  <w:style w:type="character" w:customStyle="1" w:styleId="hyperlink">
    <w:name w:val="hyperlink"/>
    <w:rsid w:val="00A8504F"/>
  </w:style>
  <w:style w:type="paragraph" w:customStyle="1" w:styleId="af6">
    <w:name w:val="Обычный текст"/>
    <w:basedOn w:val="a0"/>
    <w:link w:val="af7"/>
    <w:qFormat/>
    <w:rsid w:val="007B1340"/>
    <w:pPr>
      <w:ind w:firstLine="709"/>
      <w:jc w:val="both"/>
    </w:pPr>
    <w:rPr>
      <w:lang w:val="en-US" w:eastAsia="ar-SA" w:bidi="en-US"/>
    </w:rPr>
  </w:style>
  <w:style w:type="character" w:customStyle="1" w:styleId="af7">
    <w:name w:val="Обычный текст Знак"/>
    <w:link w:val="af6"/>
    <w:rsid w:val="007B1340"/>
    <w:rPr>
      <w:sz w:val="24"/>
      <w:szCs w:val="24"/>
      <w:lang w:val="en-US" w:eastAsia="ar-SA" w:bidi="en-US"/>
    </w:rPr>
  </w:style>
  <w:style w:type="paragraph" w:customStyle="1" w:styleId="af8">
    <w:name w:val="таблица"/>
    <w:basedOn w:val="a0"/>
    <w:uiPriority w:val="99"/>
    <w:qFormat/>
    <w:rsid w:val="007B1340"/>
    <w:pPr>
      <w:keepNext/>
      <w:keepLines/>
      <w:jc w:val="center"/>
    </w:pPr>
    <w:rPr>
      <w:color w:val="000000"/>
      <w:lang w:eastAsia="en-US"/>
    </w:rPr>
  </w:style>
  <w:style w:type="character" w:customStyle="1" w:styleId="ConsPlusNormal0">
    <w:name w:val="ConsPlusNormal Знак"/>
    <w:link w:val="ConsPlusNormal"/>
    <w:locked/>
    <w:rsid w:val="007B1340"/>
    <w:rPr>
      <w:rFonts w:ascii="Arial" w:hAnsi="Arial" w:cs="Arial"/>
    </w:rPr>
  </w:style>
  <w:style w:type="paragraph" w:customStyle="1" w:styleId="af9">
    <w:name w:val="Мария"/>
    <w:basedOn w:val="a0"/>
    <w:uiPriority w:val="99"/>
    <w:rsid w:val="00AF7EEE"/>
    <w:pPr>
      <w:spacing w:before="240" w:after="120"/>
      <w:ind w:firstLine="709"/>
      <w:jc w:val="both"/>
    </w:pPr>
    <w:rPr>
      <w:sz w:val="26"/>
      <w:szCs w:val="26"/>
    </w:rPr>
  </w:style>
  <w:style w:type="paragraph" w:customStyle="1" w:styleId="Main">
    <w:name w:val="Main"/>
    <w:rsid w:val="00AF598C"/>
    <w:pPr>
      <w:widowControl w:val="0"/>
      <w:spacing w:line="360" w:lineRule="auto"/>
      <w:ind w:firstLine="709"/>
      <w:jc w:val="both"/>
    </w:pPr>
    <w:rPr>
      <w:rFonts w:cs="Tahoma"/>
      <w:sz w:val="24"/>
      <w:szCs w:val="16"/>
    </w:rPr>
  </w:style>
  <w:style w:type="paragraph" w:customStyle="1" w:styleId="Default">
    <w:name w:val="Default"/>
    <w:rsid w:val="00AF598C"/>
    <w:pPr>
      <w:autoSpaceDE w:val="0"/>
      <w:autoSpaceDN w:val="0"/>
      <w:adjustRightInd w:val="0"/>
    </w:pPr>
    <w:rPr>
      <w:color w:val="000000"/>
      <w:sz w:val="24"/>
      <w:szCs w:val="24"/>
    </w:rPr>
  </w:style>
  <w:style w:type="paragraph" w:customStyle="1" w:styleId="afa">
    <w:name w:val="Нормальный (таблица)"/>
    <w:basedOn w:val="a0"/>
    <w:next w:val="a0"/>
    <w:uiPriority w:val="99"/>
    <w:rsid w:val="00AF598C"/>
    <w:pPr>
      <w:autoSpaceDE w:val="0"/>
      <w:autoSpaceDN w:val="0"/>
      <w:adjustRightInd w:val="0"/>
      <w:jc w:val="both"/>
    </w:pPr>
    <w:rPr>
      <w:rFonts w:ascii="Arial" w:eastAsia="Calibri" w:hAnsi="Arial" w:cs="Arial"/>
      <w:lang w:eastAsia="en-US"/>
    </w:rPr>
  </w:style>
  <w:style w:type="paragraph" w:customStyle="1" w:styleId="120">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
    <w:basedOn w:val="a0"/>
    <w:link w:val="121"/>
    <w:rsid w:val="00AF598C"/>
    <w:pPr>
      <w:autoSpaceDE w:val="0"/>
      <w:autoSpaceDN w:val="0"/>
      <w:adjustRightInd w:val="0"/>
      <w:spacing w:line="360" w:lineRule="auto"/>
      <w:ind w:firstLine="567"/>
    </w:pPr>
  </w:style>
  <w:style w:type="character" w:customStyle="1" w:styleId="121">
    <w:name w:val="Обычный + 12 пт;полужирный;Черный;По ширине;Первая строка:  1 см;Междустр.инт... Знак Знак"/>
    <w:link w:val="120"/>
    <w:rsid w:val="00AF598C"/>
    <w:rPr>
      <w:sz w:val="24"/>
      <w:szCs w:val="24"/>
    </w:rPr>
  </w:style>
  <w:style w:type="character" w:customStyle="1" w:styleId="a9">
    <w:name w:val="Верхний колонтитул Знак"/>
    <w:link w:val="a8"/>
    <w:uiPriority w:val="99"/>
    <w:rsid w:val="00436E01"/>
  </w:style>
  <w:style w:type="paragraph" w:styleId="afb">
    <w:name w:val="Title"/>
    <w:basedOn w:val="a0"/>
    <w:link w:val="afc"/>
    <w:qFormat/>
    <w:rsid w:val="003F6FF3"/>
    <w:pPr>
      <w:spacing w:after="480"/>
      <w:jc w:val="center"/>
    </w:pPr>
    <w:rPr>
      <w:b/>
      <w:sz w:val="28"/>
      <w:szCs w:val="20"/>
    </w:rPr>
  </w:style>
  <w:style w:type="character" w:customStyle="1" w:styleId="afc">
    <w:name w:val="Название Знак"/>
    <w:basedOn w:val="a1"/>
    <w:link w:val="afb"/>
    <w:rsid w:val="003F6FF3"/>
    <w:rPr>
      <w:b/>
      <w:sz w:val="28"/>
    </w:rPr>
  </w:style>
  <w:style w:type="character" w:customStyle="1" w:styleId="11">
    <w:name w:val="Стиль1 Знак"/>
    <w:link w:val="1"/>
    <w:rsid w:val="003F6FF3"/>
    <w:rPr>
      <w:rFonts w:cs="Arial"/>
      <w:sz w:val="24"/>
      <w:szCs w:val="18"/>
    </w:rPr>
  </w:style>
  <w:style w:type="paragraph" w:customStyle="1" w:styleId="13">
    <w:name w:val="Нижний колонтитул1"/>
    <w:basedOn w:val="a0"/>
    <w:rsid w:val="003F6F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7210">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426923940">
      <w:bodyDiv w:val="1"/>
      <w:marLeft w:val="0"/>
      <w:marRight w:val="0"/>
      <w:marTop w:val="0"/>
      <w:marBottom w:val="0"/>
      <w:divBdr>
        <w:top w:val="none" w:sz="0" w:space="0" w:color="auto"/>
        <w:left w:val="none" w:sz="0" w:space="0" w:color="auto"/>
        <w:bottom w:val="none" w:sz="0" w:space="0" w:color="auto"/>
        <w:right w:val="none" w:sz="0" w:space="0" w:color="auto"/>
      </w:divBdr>
    </w:div>
    <w:div w:id="147260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hyperlink" Target="garantF1://12024624.1060" TargetMode="External"/><Relationship Id="rId23" Type="http://schemas.openxmlformats.org/officeDocument/2006/relationships/image" Target="media/image13.emf"/><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i="1">
                <a:latin typeface="Times New Roman" pitchFamily="18" charset="0"/>
                <a:cs typeface="Times New Roman" pitchFamily="18" charset="0"/>
              </a:rPr>
              <a:t>Численность населения</a:t>
            </a:r>
          </a:p>
        </c:rich>
      </c:tx>
      <c:layout/>
      <c:overlay val="0"/>
    </c:title>
    <c:autoTitleDeleted val="0"/>
    <c:plotArea>
      <c:layout/>
      <c:barChart>
        <c:barDir val="col"/>
        <c:grouping val="clustered"/>
        <c:varyColors val="0"/>
        <c:ser>
          <c:idx val="0"/>
          <c:order val="0"/>
          <c:tx>
            <c:strRef>
              <c:f>Лист1!$C$2</c:f>
              <c:strCache>
                <c:ptCount val="1"/>
                <c:pt idx="0">
                  <c:v>2016 г.</c:v>
                </c:pt>
              </c:strCache>
            </c:strRef>
          </c:tx>
          <c:invertIfNegative val="0"/>
          <c:cat>
            <c:strRef>
              <c:f>Лист1!$B$3:$B$14</c:f>
              <c:strCache>
                <c:ptCount val="12"/>
                <c:pt idx="0">
                  <c:v>с. Белогорка</c:v>
                </c:pt>
                <c:pt idx="1">
                  <c:v>с. Беликово</c:v>
                </c:pt>
                <c:pt idx="2">
                  <c:v>п. Березовка</c:v>
                </c:pt>
                <c:pt idx="3">
                  <c:v>п. Войково</c:v>
                </c:pt>
                <c:pt idx="4">
                  <c:v>с. Елизино</c:v>
                </c:pt>
                <c:pt idx="5">
                  <c:v>с. Лопатино</c:v>
                </c:pt>
                <c:pt idx="6">
                  <c:v>п. Малиновка</c:v>
                </c:pt>
                <c:pt idx="7">
                  <c:v>с. Муратовка</c:v>
                </c:pt>
                <c:pt idx="8">
                  <c:v>д. Панкратовка</c:v>
                </c:pt>
                <c:pt idx="9">
                  <c:v>д. Порецкое</c:v>
                </c:pt>
                <c:pt idx="10">
                  <c:v>с. Царевщино</c:v>
                </c:pt>
                <c:pt idx="11">
                  <c:v>с. Юлово</c:v>
                </c:pt>
              </c:strCache>
            </c:strRef>
          </c:cat>
          <c:val>
            <c:numRef>
              <c:f>Лист1!$C$3:$C$14</c:f>
              <c:numCache>
                <c:formatCode>General</c:formatCode>
                <c:ptCount val="12"/>
                <c:pt idx="0">
                  <c:v>10</c:v>
                </c:pt>
                <c:pt idx="1">
                  <c:v>41</c:v>
                </c:pt>
                <c:pt idx="2">
                  <c:v>6</c:v>
                </c:pt>
                <c:pt idx="3">
                  <c:v>4</c:v>
                </c:pt>
                <c:pt idx="4">
                  <c:v>0</c:v>
                </c:pt>
                <c:pt idx="5">
                  <c:v>35</c:v>
                </c:pt>
                <c:pt idx="6">
                  <c:v>3</c:v>
                </c:pt>
                <c:pt idx="7">
                  <c:v>153</c:v>
                </c:pt>
                <c:pt idx="8">
                  <c:v>33</c:v>
                </c:pt>
                <c:pt idx="9">
                  <c:v>9</c:v>
                </c:pt>
                <c:pt idx="10">
                  <c:v>469</c:v>
                </c:pt>
                <c:pt idx="11">
                  <c:v>131</c:v>
                </c:pt>
              </c:numCache>
            </c:numRef>
          </c:val>
        </c:ser>
        <c:ser>
          <c:idx val="1"/>
          <c:order val="1"/>
          <c:tx>
            <c:strRef>
              <c:f>Лист1!$D$2</c:f>
              <c:strCache>
                <c:ptCount val="1"/>
                <c:pt idx="0">
                  <c:v>2017 г.</c:v>
                </c:pt>
              </c:strCache>
            </c:strRef>
          </c:tx>
          <c:invertIfNegative val="0"/>
          <c:cat>
            <c:strRef>
              <c:f>Лист1!$B$3:$B$14</c:f>
              <c:strCache>
                <c:ptCount val="12"/>
                <c:pt idx="0">
                  <c:v>с. Белогорка</c:v>
                </c:pt>
                <c:pt idx="1">
                  <c:v>с. Беликово</c:v>
                </c:pt>
                <c:pt idx="2">
                  <c:v>п. Березовка</c:v>
                </c:pt>
                <c:pt idx="3">
                  <c:v>п. Войково</c:v>
                </c:pt>
                <c:pt idx="4">
                  <c:v>с. Елизино</c:v>
                </c:pt>
                <c:pt idx="5">
                  <c:v>с. Лопатино</c:v>
                </c:pt>
                <c:pt idx="6">
                  <c:v>п. Малиновка</c:v>
                </c:pt>
                <c:pt idx="7">
                  <c:v>с. Муратовка</c:v>
                </c:pt>
                <c:pt idx="8">
                  <c:v>д. Панкратовка</c:v>
                </c:pt>
                <c:pt idx="9">
                  <c:v>д. Порецкое</c:v>
                </c:pt>
                <c:pt idx="10">
                  <c:v>с. Царевщино</c:v>
                </c:pt>
                <c:pt idx="11">
                  <c:v>с. Юлово</c:v>
                </c:pt>
              </c:strCache>
            </c:strRef>
          </c:cat>
          <c:val>
            <c:numRef>
              <c:f>Лист1!$D$3:$D$14</c:f>
              <c:numCache>
                <c:formatCode>General</c:formatCode>
                <c:ptCount val="12"/>
                <c:pt idx="0">
                  <c:v>9</c:v>
                </c:pt>
                <c:pt idx="1">
                  <c:v>43</c:v>
                </c:pt>
                <c:pt idx="2">
                  <c:v>4</c:v>
                </c:pt>
                <c:pt idx="3">
                  <c:v>3</c:v>
                </c:pt>
                <c:pt idx="4">
                  <c:v>0</c:v>
                </c:pt>
                <c:pt idx="5">
                  <c:v>31</c:v>
                </c:pt>
                <c:pt idx="6">
                  <c:v>4</c:v>
                </c:pt>
                <c:pt idx="7">
                  <c:v>150</c:v>
                </c:pt>
                <c:pt idx="8">
                  <c:v>36</c:v>
                </c:pt>
                <c:pt idx="9">
                  <c:v>9</c:v>
                </c:pt>
                <c:pt idx="10">
                  <c:v>474</c:v>
                </c:pt>
                <c:pt idx="11">
                  <c:v>124</c:v>
                </c:pt>
              </c:numCache>
            </c:numRef>
          </c:val>
        </c:ser>
        <c:ser>
          <c:idx val="2"/>
          <c:order val="2"/>
          <c:tx>
            <c:strRef>
              <c:f>Лист1!$E$2</c:f>
              <c:strCache>
                <c:ptCount val="1"/>
                <c:pt idx="0">
                  <c:v>2018 г.</c:v>
                </c:pt>
              </c:strCache>
            </c:strRef>
          </c:tx>
          <c:invertIfNegative val="0"/>
          <c:cat>
            <c:strRef>
              <c:f>Лист1!$B$3:$B$14</c:f>
              <c:strCache>
                <c:ptCount val="12"/>
                <c:pt idx="0">
                  <c:v>с. Белогорка</c:v>
                </c:pt>
                <c:pt idx="1">
                  <c:v>с. Беликово</c:v>
                </c:pt>
                <c:pt idx="2">
                  <c:v>п. Березовка</c:v>
                </c:pt>
                <c:pt idx="3">
                  <c:v>п. Войково</c:v>
                </c:pt>
                <c:pt idx="4">
                  <c:v>с. Елизино</c:v>
                </c:pt>
                <c:pt idx="5">
                  <c:v>с. Лопатино</c:v>
                </c:pt>
                <c:pt idx="6">
                  <c:v>п. Малиновка</c:v>
                </c:pt>
                <c:pt idx="7">
                  <c:v>с. Муратовка</c:v>
                </c:pt>
                <c:pt idx="8">
                  <c:v>д. Панкратовка</c:v>
                </c:pt>
                <c:pt idx="9">
                  <c:v>д. Порецкое</c:v>
                </c:pt>
                <c:pt idx="10">
                  <c:v>с. Царевщино</c:v>
                </c:pt>
                <c:pt idx="11">
                  <c:v>с. Юлово</c:v>
                </c:pt>
              </c:strCache>
            </c:strRef>
          </c:cat>
          <c:val>
            <c:numRef>
              <c:f>Лист1!$E$3:$E$14</c:f>
              <c:numCache>
                <c:formatCode>General</c:formatCode>
                <c:ptCount val="12"/>
                <c:pt idx="0">
                  <c:v>9</c:v>
                </c:pt>
                <c:pt idx="1">
                  <c:v>45</c:v>
                </c:pt>
                <c:pt idx="2">
                  <c:v>4</c:v>
                </c:pt>
                <c:pt idx="3">
                  <c:v>3</c:v>
                </c:pt>
                <c:pt idx="4">
                  <c:v>0</c:v>
                </c:pt>
                <c:pt idx="5">
                  <c:v>29</c:v>
                </c:pt>
                <c:pt idx="6">
                  <c:v>4</c:v>
                </c:pt>
                <c:pt idx="7">
                  <c:v>146</c:v>
                </c:pt>
                <c:pt idx="8">
                  <c:v>34</c:v>
                </c:pt>
                <c:pt idx="9">
                  <c:v>9</c:v>
                </c:pt>
                <c:pt idx="10">
                  <c:v>466</c:v>
                </c:pt>
                <c:pt idx="11">
                  <c:v>121</c:v>
                </c:pt>
              </c:numCache>
            </c:numRef>
          </c:val>
        </c:ser>
        <c:ser>
          <c:idx val="3"/>
          <c:order val="3"/>
          <c:tx>
            <c:strRef>
              <c:f>Лист1!$F$2</c:f>
              <c:strCache>
                <c:ptCount val="1"/>
                <c:pt idx="0">
                  <c:v>2019 г.</c:v>
                </c:pt>
              </c:strCache>
            </c:strRef>
          </c:tx>
          <c:invertIfNegative val="0"/>
          <c:cat>
            <c:strRef>
              <c:f>Лист1!$B$3:$B$14</c:f>
              <c:strCache>
                <c:ptCount val="12"/>
                <c:pt idx="0">
                  <c:v>с. Белогорка</c:v>
                </c:pt>
                <c:pt idx="1">
                  <c:v>с. Беликово</c:v>
                </c:pt>
                <c:pt idx="2">
                  <c:v>п. Березовка</c:v>
                </c:pt>
                <c:pt idx="3">
                  <c:v>п. Войково</c:v>
                </c:pt>
                <c:pt idx="4">
                  <c:v>с. Елизино</c:v>
                </c:pt>
                <c:pt idx="5">
                  <c:v>с. Лопатино</c:v>
                </c:pt>
                <c:pt idx="6">
                  <c:v>п. Малиновка</c:v>
                </c:pt>
                <c:pt idx="7">
                  <c:v>с. Муратовка</c:v>
                </c:pt>
                <c:pt idx="8">
                  <c:v>д. Панкратовка</c:v>
                </c:pt>
                <c:pt idx="9">
                  <c:v>д. Порецкое</c:v>
                </c:pt>
                <c:pt idx="10">
                  <c:v>с. Царевщино</c:v>
                </c:pt>
                <c:pt idx="11">
                  <c:v>с. Юлово</c:v>
                </c:pt>
              </c:strCache>
            </c:strRef>
          </c:cat>
          <c:val>
            <c:numRef>
              <c:f>Лист1!$F$3:$F$14</c:f>
              <c:numCache>
                <c:formatCode>General</c:formatCode>
                <c:ptCount val="12"/>
                <c:pt idx="0">
                  <c:v>9</c:v>
                </c:pt>
                <c:pt idx="1">
                  <c:v>47</c:v>
                </c:pt>
                <c:pt idx="2">
                  <c:v>4</c:v>
                </c:pt>
                <c:pt idx="3">
                  <c:v>4</c:v>
                </c:pt>
                <c:pt idx="4">
                  <c:v>0</c:v>
                </c:pt>
                <c:pt idx="5">
                  <c:v>26</c:v>
                </c:pt>
                <c:pt idx="6">
                  <c:v>5</c:v>
                </c:pt>
                <c:pt idx="7">
                  <c:v>144</c:v>
                </c:pt>
                <c:pt idx="8">
                  <c:v>22</c:v>
                </c:pt>
                <c:pt idx="9">
                  <c:v>9</c:v>
                </c:pt>
                <c:pt idx="10">
                  <c:v>443</c:v>
                </c:pt>
                <c:pt idx="11">
                  <c:v>109</c:v>
                </c:pt>
              </c:numCache>
            </c:numRef>
          </c:val>
        </c:ser>
        <c:ser>
          <c:idx val="4"/>
          <c:order val="4"/>
          <c:tx>
            <c:strRef>
              <c:f>Лист1!$G$2</c:f>
              <c:strCache>
                <c:ptCount val="1"/>
                <c:pt idx="0">
                  <c:v>2020 г.</c:v>
                </c:pt>
              </c:strCache>
            </c:strRef>
          </c:tx>
          <c:invertIfNegative val="0"/>
          <c:cat>
            <c:strRef>
              <c:f>Лист1!$B$3:$B$14</c:f>
              <c:strCache>
                <c:ptCount val="12"/>
                <c:pt idx="0">
                  <c:v>с. Белогорка</c:v>
                </c:pt>
                <c:pt idx="1">
                  <c:v>с. Беликово</c:v>
                </c:pt>
                <c:pt idx="2">
                  <c:v>п. Березовка</c:v>
                </c:pt>
                <c:pt idx="3">
                  <c:v>п. Войково</c:v>
                </c:pt>
                <c:pt idx="4">
                  <c:v>с. Елизино</c:v>
                </c:pt>
                <c:pt idx="5">
                  <c:v>с. Лопатино</c:v>
                </c:pt>
                <c:pt idx="6">
                  <c:v>п. Малиновка</c:v>
                </c:pt>
                <c:pt idx="7">
                  <c:v>с. Муратовка</c:v>
                </c:pt>
                <c:pt idx="8">
                  <c:v>д. Панкратовка</c:v>
                </c:pt>
                <c:pt idx="9">
                  <c:v>д. Порецкое</c:v>
                </c:pt>
                <c:pt idx="10">
                  <c:v>с. Царевщино</c:v>
                </c:pt>
                <c:pt idx="11">
                  <c:v>с. Юлово</c:v>
                </c:pt>
              </c:strCache>
            </c:strRef>
          </c:cat>
          <c:val>
            <c:numRef>
              <c:f>Лист1!$G$3:$G$14</c:f>
              <c:numCache>
                <c:formatCode>General</c:formatCode>
                <c:ptCount val="12"/>
                <c:pt idx="0">
                  <c:v>9</c:v>
                </c:pt>
                <c:pt idx="1">
                  <c:v>32</c:v>
                </c:pt>
                <c:pt idx="2">
                  <c:v>4</c:v>
                </c:pt>
                <c:pt idx="3">
                  <c:v>4</c:v>
                </c:pt>
                <c:pt idx="4">
                  <c:v>0</c:v>
                </c:pt>
                <c:pt idx="5">
                  <c:v>24</c:v>
                </c:pt>
                <c:pt idx="6">
                  <c:v>4</c:v>
                </c:pt>
                <c:pt idx="7">
                  <c:v>138</c:v>
                </c:pt>
                <c:pt idx="8">
                  <c:v>20</c:v>
                </c:pt>
                <c:pt idx="9">
                  <c:v>9</c:v>
                </c:pt>
                <c:pt idx="10">
                  <c:v>446</c:v>
                </c:pt>
                <c:pt idx="11">
                  <c:v>98</c:v>
                </c:pt>
              </c:numCache>
            </c:numRef>
          </c:val>
        </c:ser>
        <c:dLbls>
          <c:showLegendKey val="0"/>
          <c:showVal val="0"/>
          <c:showCatName val="0"/>
          <c:showSerName val="0"/>
          <c:showPercent val="0"/>
          <c:showBubbleSize val="0"/>
        </c:dLbls>
        <c:gapWidth val="75"/>
        <c:overlap val="-25"/>
        <c:axId val="504707264"/>
        <c:axId val="504709224"/>
      </c:barChart>
      <c:catAx>
        <c:axId val="504707264"/>
        <c:scaling>
          <c:orientation val="minMax"/>
        </c:scaling>
        <c:delete val="0"/>
        <c:axPos val="b"/>
        <c:numFmt formatCode="General" sourceLinked="0"/>
        <c:majorTickMark val="none"/>
        <c:minorTickMark val="none"/>
        <c:tickLblPos val="nextTo"/>
        <c:txPr>
          <a:bodyPr/>
          <a:lstStyle/>
          <a:p>
            <a:pPr>
              <a:defRPr sz="1200" b="1" i="1">
                <a:latin typeface="Times New Roman" pitchFamily="18" charset="0"/>
                <a:cs typeface="Times New Roman" pitchFamily="18" charset="0"/>
              </a:defRPr>
            </a:pPr>
            <a:endParaRPr lang="ru-RU"/>
          </a:p>
        </c:txPr>
        <c:crossAx val="504709224"/>
        <c:crosses val="autoZero"/>
        <c:auto val="1"/>
        <c:lblAlgn val="ctr"/>
        <c:lblOffset val="100"/>
        <c:noMultiLvlLbl val="0"/>
      </c:catAx>
      <c:valAx>
        <c:axId val="504709224"/>
        <c:scaling>
          <c:orientation val="minMax"/>
        </c:scaling>
        <c:delete val="0"/>
        <c:axPos val="l"/>
        <c:majorGridlines/>
        <c:numFmt formatCode="General" sourceLinked="0"/>
        <c:majorTickMark val="none"/>
        <c:minorTickMark val="none"/>
        <c:tickLblPos val="nextTo"/>
        <c:spPr>
          <a:ln w="9525">
            <a:noFill/>
          </a:ln>
        </c:spPr>
        <c:txPr>
          <a:bodyPr/>
          <a:lstStyle/>
          <a:p>
            <a:pPr>
              <a:defRPr sz="1200" b="1" i="1">
                <a:latin typeface="Times New Roman" pitchFamily="18" charset="0"/>
                <a:cs typeface="Times New Roman" pitchFamily="18" charset="0"/>
              </a:defRPr>
            </a:pPr>
            <a:endParaRPr lang="ru-RU"/>
          </a:p>
        </c:txPr>
        <c:crossAx val="504707264"/>
        <c:crosses val="autoZero"/>
        <c:crossBetween val="between"/>
        <c:majorUnit val="50"/>
        <c:minorUnit val="5"/>
      </c:valAx>
    </c:plotArea>
    <c:legend>
      <c:legendPos val="b"/>
      <c:layout/>
      <c:overlay val="0"/>
      <c:txPr>
        <a:bodyPr/>
        <a:lstStyle/>
        <a:p>
          <a:pPr>
            <a:defRPr sz="1200" b="1" i="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520CF-FA9A-4815-BBFF-A40AAB1D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117</Pages>
  <Words>33208</Words>
  <Characters>189287</Characters>
  <Application>Microsoft Office Word</Application>
  <DocSecurity>0</DocSecurity>
  <Lines>1577</Lines>
  <Paragraphs>444</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222051</CharactersWithSpaces>
  <SharedDoc>false</SharedDoc>
  <HLinks>
    <vt:vector size="30" baseType="variant">
      <vt:variant>
        <vt:i4>2883600</vt:i4>
      </vt:variant>
      <vt:variant>
        <vt:i4>12</vt:i4>
      </vt:variant>
      <vt:variant>
        <vt:i4>0</vt:i4>
      </vt:variant>
      <vt:variant>
        <vt:i4>5</vt:i4>
      </vt:variant>
      <vt:variant>
        <vt:lpwstr/>
      </vt:variant>
      <vt:variant>
        <vt:lpwstr>sub_16000</vt:lpwstr>
      </vt:variant>
      <vt:variant>
        <vt:i4>4390925</vt:i4>
      </vt:variant>
      <vt:variant>
        <vt:i4>9</vt:i4>
      </vt:variant>
      <vt:variant>
        <vt:i4>0</vt:i4>
      </vt:variant>
      <vt:variant>
        <vt:i4>5</vt:i4>
      </vt:variant>
      <vt:variant>
        <vt:lpwstr>garantf1://12024624.1060/</vt:lpwstr>
      </vt:variant>
      <vt:variant>
        <vt:lpwstr/>
      </vt:variant>
      <vt:variant>
        <vt:i4>5373954</vt:i4>
      </vt:variant>
      <vt:variant>
        <vt:i4>6</vt:i4>
      </vt:variant>
      <vt:variant>
        <vt:i4>0</vt:i4>
      </vt:variant>
      <vt:variant>
        <vt:i4>5</vt:i4>
      </vt:variant>
      <vt:variant>
        <vt:lpwstr/>
      </vt:variant>
      <vt:variant>
        <vt:lpwstr>Par31</vt:lpwstr>
      </vt:variant>
      <vt:variant>
        <vt:i4>1835042</vt:i4>
      </vt:variant>
      <vt:variant>
        <vt:i4>3</vt:i4>
      </vt:variant>
      <vt:variant>
        <vt:i4>0</vt:i4>
      </vt:variant>
      <vt:variant>
        <vt:i4>5</vt:i4>
      </vt:variant>
      <vt:variant>
        <vt:lpwstr/>
      </vt:variant>
      <vt:variant>
        <vt:lpwstr>sub_360</vt:lpwstr>
      </vt: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2</cp:revision>
  <cp:lastPrinted>2022-06-24T14:11:00Z</cp:lastPrinted>
  <dcterms:created xsi:type="dcterms:W3CDTF">2022-06-24T14:29:00Z</dcterms:created>
  <dcterms:modified xsi:type="dcterms:W3CDTF">2022-06-24T14:29:00Z</dcterms:modified>
</cp:coreProperties>
</file>