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078F" w:rsidRPr="00564734" w:rsidRDefault="0090078F" w:rsidP="0090078F">
      <w:pPr>
        <w:pStyle w:val="af9"/>
        <w:jc w:val="left"/>
        <w:rPr>
          <w:sz w:val="24"/>
          <w:szCs w:val="24"/>
        </w:rPr>
      </w:pPr>
      <w:r w:rsidRPr="00564734">
        <w:rPr>
          <w:sz w:val="24"/>
          <w:szCs w:val="24"/>
        </w:rPr>
        <w:t xml:space="preserve"> </w:t>
      </w:r>
      <w:r w:rsidRPr="00564734">
        <w:rPr>
          <w:b w:val="0"/>
          <w:sz w:val="24"/>
          <w:szCs w:val="24"/>
        </w:rPr>
        <w:t xml:space="preserve">  </w:t>
      </w:r>
      <w:r w:rsidRPr="00564734">
        <w:rPr>
          <w:sz w:val="24"/>
          <w:szCs w:val="24"/>
        </w:rPr>
        <w:t xml:space="preserve">  </w:t>
      </w:r>
      <w:r w:rsidRPr="00564734">
        <w:rPr>
          <w:b w:val="0"/>
          <w:bCs/>
          <w:color w:val="000000"/>
          <w:spacing w:val="40"/>
          <w:sz w:val="24"/>
          <w:szCs w:val="24"/>
        </w:rPr>
        <w:t xml:space="preserve"> </w:t>
      </w:r>
      <w:r w:rsidRPr="00564734">
        <w:rPr>
          <w:sz w:val="24"/>
          <w:szCs w:val="24"/>
        </w:rPr>
        <w:t xml:space="preserve">                                                             </w:t>
      </w:r>
      <w:r w:rsidRPr="00564734">
        <w:rPr>
          <w:noProof/>
          <w:sz w:val="24"/>
          <w:szCs w:val="24"/>
          <w:lang w:val="ru-RU" w:eastAsia="ru-RU"/>
        </w:rPr>
        <w:drawing>
          <wp:inline distT="0" distB="0" distL="0" distR="0" wp14:anchorId="26F4022F" wp14:editId="7A0480DD">
            <wp:extent cx="561975" cy="742950"/>
            <wp:effectExtent l="0" t="0" r="9525"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1975" cy="742950"/>
                    </a:xfrm>
                    <a:prstGeom prst="rect">
                      <a:avLst/>
                    </a:prstGeom>
                    <a:noFill/>
                    <a:ln>
                      <a:noFill/>
                    </a:ln>
                  </pic:spPr>
                </pic:pic>
              </a:graphicData>
            </a:graphic>
          </wp:inline>
        </w:drawing>
      </w:r>
      <w:r w:rsidRPr="00564734">
        <w:rPr>
          <w:sz w:val="24"/>
          <w:szCs w:val="24"/>
        </w:rPr>
        <w:t xml:space="preserve">                       </w:t>
      </w:r>
    </w:p>
    <w:p w:rsidR="0090078F" w:rsidRPr="00564734" w:rsidRDefault="0090078F" w:rsidP="0090078F">
      <w:pPr>
        <w:jc w:val="center"/>
      </w:pPr>
    </w:p>
    <w:p w:rsidR="0090078F" w:rsidRPr="00564734" w:rsidRDefault="0090078F" w:rsidP="0090078F">
      <w:pPr>
        <w:jc w:val="center"/>
      </w:pPr>
    </w:p>
    <w:p w:rsidR="0090078F" w:rsidRPr="00564734" w:rsidRDefault="0090078F" w:rsidP="0090078F">
      <w:pPr>
        <w:pStyle w:val="af9"/>
        <w:rPr>
          <w:sz w:val="24"/>
          <w:szCs w:val="24"/>
        </w:rPr>
      </w:pPr>
      <w:r w:rsidRPr="00564734">
        <w:rPr>
          <w:sz w:val="24"/>
          <w:szCs w:val="24"/>
        </w:rPr>
        <w:t>ИНФОРМАЦИОННЫЙ БЮЛЛЕТЕНЬ</w:t>
      </w:r>
    </w:p>
    <w:p w:rsidR="0090078F" w:rsidRPr="00564734" w:rsidRDefault="0090078F" w:rsidP="0090078F"/>
    <w:p w:rsidR="0090078F" w:rsidRPr="00564734" w:rsidRDefault="0090078F" w:rsidP="0090078F">
      <w:r w:rsidRPr="00564734">
        <w:t xml:space="preserve"> </w:t>
      </w:r>
    </w:p>
    <w:p w:rsidR="0090078F" w:rsidRPr="00564734" w:rsidRDefault="0090078F" w:rsidP="0090078F">
      <w:pPr>
        <w:rPr>
          <w:b/>
        </w:rPr>
      </w:pPr>
      <w:r w:rsidRPr="00564734">
        <w:rPr>
          <w:b/>
        </w:rPr>
        <w:t xml:space="preserve"> </w:t>
      </w:r>
    </w:p>
    <w:p w:rsidR="0090078F" w:rsidRPr="00564734" w:rsidRDefault="0090078F" w:rsidP="0090078F"/>
    <w:p w:rsidR="0090078F" w:rsidRPr="00564734" w:rsidRDefault="0090078F" w:rsidP="0090078F"/>
    <w:p w:rsidR="0090078F" w:rsidRPr="009565E0" w:rsidRDefault="0090078F" w:rsidP="0090078F">
      <w:pPr>
        <w:pStyle w:val="a0"/>
        <w:tabs>
          <w:tab w:val="clear" w:pos="1211"/>
        </w:tabs>
        <w:ind w:left="851"/>
      </w:pPr>
      <w:r w:rsidRPr="00564734">
        <w:t xml:space="preserve">№ </w:t>
      </w:r>
      <w:r>
        <w:rPr>
          <w:lang w:val="ru-RU"/>
        </w:rPr>
        <w:t>4</w:t>
      </w:r>
      <w:r w:rsidR="005D2E87">
        <w:rPr>
          <w:lang w:val="ru-RU"/>
        </w:rPr>
        <w:t>9</w:t>
      </w:r>
      <w:r w:rsidRPr="00564734">
        <w:t xml:space="preserve"> (6</w:t>
      </w:r>
      <w:r>
        <w:rPr>
          <w:lang w:val="ru-RU"/>
        </w:rPr>
        <w:t>2</w:t>
      </w:r>
      <w:r w:rsidR="005D2E87">
        <w:rPr>
          <w:lang w:val="ru-RU"/>
        </w:rPr>
        <w:t>7</w:t>
      </w:r>
      <w:r w:rsidRPr="00564734">
        <w:t xml:space="preserve">)  от  </w:t>
      </w:r>
      <w:r w:rsidR="005D2E87">
        <w:rPr>
          <w:lang w:val="ru-RU"/>
        </w:rPr>
        <w:t>21</w:t>
      </w:r>
      <w:r>
        <w:rPr>
          <w:lang w:val="ru-RU"/>
        </w:rPr>
        <w:t>.11</w:t>
      </w:r>
      <w:r w:rsidRPr="00564734">
        <w:t xml:space="preserve">.2022                                                                    </w:t>
      </w:r>
      <w:r w:rsidRPr="00564734">
        <w:rPr>
          <w:b/>
        </w:rPr>
        <w:t>БЕСПЛАТНО</w:t>
      </w:r>
      <w:r w:rsidRPr="00564734">
        <w:t xml:space="preserve">                                                                             </w:t>
      </w:r>
    </w:p>
    <w:p w:rsidR="0090078F" w:rsidRPr="00564734" w:rsidRDefault="0090078F" w:rsidP="0090078F">
      <w:pPr>
        <w:pStyle w:val="a0"/>
        <w:tabs>
          <w:tab w:val="clear" w:pos="1211"/>
        </w:tabs>
        <w:ind w:left="426"/>
        <w:rPr>
          <w:b/>
        </w:rPr>
      </w:pPr>
      <w:r w:rsidRPr="00564734">
        <w:t>с. Царевщино</w:t>
      </w:r>
    </w:p>
    <w:p w:rsidR="0090078F" w:rsidRPr="00564734" w:rsidRDefault="0090078F" w:rsidP="0090078F"/>
    <w:p w:rsidR="0090078F" w:rsidRPr="00564734" w:rsidRDefault="0090078F" w:rsidP="0090078F"/>
    <w:p w:rsidR="0090078F" w:rsidRPr="00D07311" w:rsidRDefault="0090078F" w:rsidP="0090078F">
      <w:pPr>
        <w:rPr>
          <w:rFonts w:ascii="Times New Roman" w:hAnsi="Times New Roman" w:cs="Times New Roman"/>
          <w:sz w:val="28"/>
          <w:szCs w:val="28"/>
        </w:rPr>
      </w:pPr>
    </w:p>
    <w:p w:rsidR="0090078F" w:rsidRPr="00D07311" w:rsidRDefault="0090078F" w:rsidP="0090078F">
      <w:pPr>
        <w:jc w:val="center"/>
        <w:rPr>
          <w:rFonts w:ascii="Times New Roman" w:hAnsi="Times New Roman" w:cs="Times New Roman"/>
          <w:b/>
          <w:i/>
          <w:sz w:val="28"/>
          <w:szCs w:val="28"/>
          <w:u w:val="single"/>
        </w:rPr>
      </w:pPr>
      <w:r w:rsidRPr="00D07311">
        <w:rPr>
          <w:rFonts w:ascii="Times New Roman" w:hAnsi="Times New Roman" w:cs="Times New Roman"/>
          <w:b/>
          <w:i/>
          <w:sz w:val="28"/>
          <w:szCs w:val="28"/>
          <w:u w:val="single"/>
        </w:rPr>
        <w:t>Вести</w:t>
      </w:r>
    </w:p>
    <w:p w:rsidR="0090078F" w:rsidRPr="00D07311" w:rsidRDefault="0090078F" w:rsidP="0090078F">
      <w:pPr>
        <w:jc w:val="center"/>
        <w:rPr>
          <w:rFonts w:ascii="Times New Roman" w:hAnsi="Times New Roman" w:cs="Times New Roman"/>
          <w:b/>
          <w:i/>
          <w:sz w:val="28"/>
          <w:szCs w:val="28"/>
          <w:u w:val="single"/>
        </w:rPr>
      </w:pPr>
      <w:r w:rsidRPr="00D07311">
        <w:rPr>
          <w:rFonts w:ascii="Times New Roman" w:hAnsi="Times New Roman" w:cs="Times New Roman"/>
          <w:b/>
          <w:i/>
          <w:sz w:val="28"/>
          <w:szCs w:val="28"/>
          <w:u w:val="single"/>
        </w:rPr>
        <w:t>Царевщинского сельсовета</w:t>
      </w:r>
    </w:p>
    <w:p w:rsidR="0090078F" w:rsidRPr="00D07311" w:rsidRDefault="0090078F" w:rsidP="0090078F">
      <w:pPr>
        <w:rPr>
          <w:rFonts w:ascii="Times New Roman" w:hAnsi="Times New Roman" w:cs="Times New Roman"/>
          <w:b/>
          <w:sz w:val="28"/>
          <w:szCs w:val="28"/>
        </w:rPr>
      </w:pPr>
    </w:p>
    <w:p w:rsidR="0090078F" w:rsidRPr="00D07311" w:rsidRDefault="0090078F" w:rsidP="0090078F">
      <w:pPr>
        <w:rPr>
          <w:rFonts w:ascii="Times New Roman" w:hAnsi="Times New Roman" w:cs="Times New Roman"/>
          <w:sz w:val="28"/>
          <w:szCs w:val="28"/>
        </w:rPr>
      </w:pPr>
    </w:p>
    <w:p w:rsidR="0090078F" w:rsidRPr="00D07311" w:rsidRDefault="0090078F" w:rsidP="0090078F">
      <w:pPr>
        <w:rPr>
          <w:rFonts w:ascii="Times New Roman" w:hAnsi="Times New Roman" w:cs="Times New Roman"/>
          <w:sz w:val="28"/>
          <w:szCs w:val="28"/>
        </w:rPr>
      </w:pPr>
    </w:p>
    <w:p w:rsidR="0090078F" w:rsidRPr="00D07311" w:rsidRDefault="0090078F" w:rsidP="0090078F">
      <w:pPr>
        <w:rPr>
          <w:rFonts w:ascii="Times New Roman" w:hAnsi="Times New Roman" w:cs="Times New Roman"/>
          <w:sz w:val="28"/>
          <w:szCs w:val="28"/>
        </w:rPr>
      </w:pPr>
    </w:p>
    <w:p w:rsidR="0090078F" w:rsidRPr="00D07311" w:rsidRDefault="0090078F" w:rsidP="0090078F">
      <w:pPr>
        <w:rPr>
          <w:rFonts w:ascii="Times New Roman" w:hAnsi="Times New Roman" w:cs="Times New Roman"/>
          <w:sz w:val="28"/>
          <w:szCs w:val="28"/>
        </w:rPr>
      </w:pPr>
    </w:p>
    <w:p w:rsidR="0090078F" w:rsidRPr="00D07311" w:rsidRDefault="0090078F" w:rsidP="0090078F">
      <w:pPr>
        <w:tabs>
          <w:tab w:val="left" w:pos="2580"/>
        </w:tabs>
        <w:jc w:val="center"/>
        <w:rPr>
          <w:rFonts w:ascii="Times New Roman" w:hAnsi="Times New Roman" w:cs="Times New Roman"/>
          <w:b/>
          <w:sz w:val="28"/>
          <w:szCs w:val="28"/>
        </w:rPr>
      </w:pPr>
      <w:r w:rsidRPr="00D07311">
        <w:rPr>
          <w:rFonts w:ascii="Times New Roman" w:hAnsi="Times New Roman" w:cs="Times New Roman"/>
          <w:b/>
          <w:sz w:val="28"/>
          <w:szCs w:val="28"/>
        </w:rPr>
        <w:t>Издание  официальных документов:</w:t>
      </w:r>
    </w:p>
    <w:p w:rsidR="0090078F" w:rsidRPr="00D07311" w:rsidRDefault="0090078F" w:rsidP="0090078F">
      <w:pPr>
        <w:tabs>
          <w:tab w:val="left" w:pos="2580"/>
        </w:tabs>
        <w:jc w:val="center"/>
        <w:rPr>
          <w:rFonts w:ascii="Times New Roman" w:hAnsi="Times New Roman" w:cs="Times New Roman"/>
          <w:b/>
          <w:sz w:val="28"/>
          <w:szCs w:val="28"/>
        </w:rPr>
      </w:pPr>
      <w:r w:rsidRPr="00D07311">
        <w:rPr>
          <w:rFonts w:ascii="Times New Roman" w:hAnsi="Times New Roman" w:cs="Times New Roman"/>
          <w:b/>
          <w:sz w:val="28"/>
          <w:szCs w:val="28"/>
        </w:rPr>
        <w:t>Средство  массовой информации  органов  местного  самоуправления</w:t>
      </w:r>
    </w:p>
    <w:p w:rsidR="0090078F" w:rsidRPr="00D07311" w:rsidRDefault="0090078F" w:rsidP="0090078F">
      <w:pPr>
        <w:tabs>
          <w:tab w:val="left" w:pos="2580"/>
        </w:tabs>
        <w:jc w:val="center"/>
        <w:rPr>
          <w:rFonts w:ascii="Times New Roman" w:hAnsi="Times New Roman" w:cs="Times New Roman"/>
          <w:b/>
          <w:sz w:val="28"/>
          <w:szCs w:val="28"/>
        </w:rPr>
      </w:pPr>
      <w:r w:rsidRPr="00D07311">
        <w:rPr>
          <w:rFonts w:ascii="Times New Roman" w:hAnsi="Times New Roman" w:cs="Times New Roman"/>
          <w:b/>
          <w:sz w:val="28"/>
          <w:szCs w:val="28"/>
        </w:rPr>
        <w:t>Царевщинского  сельсовета  Мокшанского  района  Пензенской области</w:t>
      </w:r>
    </w:p>
    <w:p w:rsidR="0090078F" w:rsidRDefault="0090078F" w:rsidP="0079045D">
      <w:pPr>
        <w:jc w:val="center"/>
        <w:rPr>
          <w:rFonts w:ascii="Times New Roman" w:hAnsi="Times New Roman" w:cs="Times New Roman"/>
          <w:b/>
          <w:sz w:val="28"/>
          <w:szCs w:val="28"/>
        </w:rPr>
      </w:pPr>
    </w:p>
    <w:p w:rsidR="00D07311" w:rsidRDefault="00D07311" w:rsidP="0079045D">
      <w:pPr>
        <w:jc w:val="center"/>
        <w:rPr>
          <w:rFonts w:ascii="Times New Roman" w:hAnsi="Times New Roman" w:cs="Times New Roman"/>
          <w:b/>
          <w:sz w:val="28"/>
          <w:szCs w:val="28"/>
        </w:rPr>
      </w:pPr>
    </w:p>
    <w:p w:rsidR="00D07311" w:rsidRDefault="00D07311" w:rsidP="0079045D">
      <w:pPr>
        <w:jc w:val="center"/>
        <w:rPr>
          <w:rFonts w:ascii="Times New Roman" w:hAnsi="Times New Roman" w:cs="Times New Roman"/>
          <w:b/>
          <w:sz w:val="28"/>
          <w:szCs w:val="28"/>
        </w:rPr>
      </w:pPr>
    </w:p>
    <w:p w:rsidR="00D07311" w:rsidRDefault="00D07311" w:rsidP="0079045D">
      <w:pPr>
        <w:jc w:val="center"/>
        <w:rPr>
          <w:rFonts w:ascii="Times New Roman" w:hAnsi="Times New Roman" w:cs="Times New Roman"/>
          <w:b/>
          <w:sz w:val="28"/>
          <w:szCs w:val="28"/>
        </w:rPr>
      </w:pPr>
    </w:p>
    <w:p w:rsidR="005D2E87" w:rsidRDefault="005D2E87" w:rsidP="005D2E87">
      <w:pPr>
        <w:spacing w:after="0" w:line="240" w:lineRule="auto"/>
        <w:ind w:firstLine="709"/>
        <w:jc w:val="center"/>
        <w:rPr>
          <w:rFonts w:ascii="Times New Roman" w:hAnsi="Times New Roman"/>
          <w:b/>
          <w:sz w:val="24"/>
          <w:szCs w:val="24"/>
        </w:rPr>
      </w:pPr>
      <w:r>
        <w:rPr>
          <w:rFonts w:ascii="Times New Roman" w:hAnsi="Times New Roman"/>
          <w:b/>
          <w:sz w:val="24"/>
          <w:szCs w:val="24"/>
        </w:rPr>
        <w:t>Извещение о принятии акта о</w:t>
      </w:r>
      <w:r w:rsidRPr="001A697E">
        <w:rPr>
          <w:rFonts w:ascii="Times New Roman" w:hAnsi="Times New Roman"/>
          <w:b/>
          <w:sz w:val="24"/>
          <w:szCs w:val="24"/>
        </w:rPr>
        <w:t xml:space="preserve">б утверждении результатов </w:t>
      </w:r>
      <w:r w:rsidRPr="00282681">
        <w:rPr>
          <w:rFonts w:ascii="Times New Roman" w:hAnsi="Times New Roman"/>
          <w:b/>
          <w:sz w:val="24"/>
          <w:szCs w:val="24"/>
        </w:rPr>
        <w:t>опр</w:t>
      </w:r>
      <w:r>
        <w:rPr>
          <w:rFonts w:ascii="Times New Roman" w:hAnsi="Times New Roman"/>
          <w:b/>
          <w:sz w:val="24"/>
          <w:szCs w:val="24"/>
        </w:rPr>
        <w:t xml:space="preserve">еделения кадастровой стоимости </w:t>
      </w:r>
      <w:r w:rsidRPr="00282681">
        <w:rPr>
          <w:rFonts w:ascii="Times New Roman" w:hAnsi="Times New Roman"/>
          <w:b/>
          <w:sz w:val="24"/>
          <w:szCs w:val="24"/>
        </w:rPr>
        <w:t>всех учтенных в Едином государственном реестре недвижимости на территории Пензенской области земельных участков</w:t>
      </w:r>
    </w:p>
    <w:p w:rsidR="005D2E87" w:rsidRPr="001A697E" w:rsidRDefault="005D2E87" w:rsidP="005D2E87">
      <w:pPr>
        <w:spacing w:after="0" w:line="240" w:lineRule="auto"/>
        <w:ind w:firstLine="709"/>
        <w:jc w:val="both"/>
        <w:rPr>
          <w:rFonts w:ascii="Times New Roman" w:hAnsi="Times New Roman"/>
          <w:b/>
          <w:sz w:val="24"/>
          <w:szCs w:val="24"/>
        </w:rPr>
      </w:pPr>
    </w:p>
    <w:p w:rsidR="005D2E87" w:rsidRDefault="005D2E87" w:rsidP="005D2E87">
      <w:pPr>
        <w:spacing w:after="0" w:line="240" w:lineRule="auto"/>
        <w:ind w:firstLine="709"/>
        <w:jc w:val="both"/>
        <w:rPr>
          <w:rFonts w:ascii="Times New Roman" w:hAnsi="Times New Roman"/>
          <w:sz w:val="24"/>
          <w:szCs w:val="24"/>
        </w:rPr>
      </w:pPr>
      <w:r>
        <w:rPr>
          <w:rFonts w:ascii="Times New Roman" w:hAnsi="Times New Roman"/>
          <w:sz w:val="24"/>
          <w:szCs w:val="24"/>
        </w:rPr>
        <w:t>Министерство</w:t>
      </w:r>
      <w:r w:rsidRPr="003E0A19">
        <w:rPr>
          <w:rFonts w:ascii="Times New Roman" w:hAnsi="Times New Roman"/>
          <w:sz w:val="24"/>
          <w:szCs w:val="24"/>
        </w:rPr>
        <w:t xml:space="preserve"> государственного имущества Пензенской области информирует о принятии</w:t>
      </w:r>
      <w:r>
        <w:rPr>
          <w:rFonts w:ascii="Times New Roman" w:hAnsi="Times New Roman"/>
          <w:sz w:val="24"/>
          <w:szCs w:val="24"/>
        </w:rPr>
        <w:t xml:space="preserve"> приказа</w:t>
      </w:r>
      <w:r w:rsidRPr="003E0A19">
        <w:rPr>
          <w:rFonts w:ascii="Times New Roman" w:hAnsi="Times New Roman"/>
          <w:sz w:val="24"/>
          <w:szCs w:val="24"/>
        </w:rPr>
        <w:t xml:space="preserve"> </w:t>
      </w:r>
      <w:r>
        <w:rPr>
          <w:rFonts w:ascii="Times New Roman" w:hAnsi="Times New Roman"/>
          <w:sz w:val="24"/>
          <w:szCs w:val="24"/>
        </w:rPr>
        <w:t>от 15.11.2022 № 462</w:t>
      </w:r>
      <w:r w:rsidRPr="00D139A6">
        <w:rPr>
          <w:rFonts w:ascii="Times New Roman" w:hAnsi="Times New Roman"/>
          <w:sz w:val="24"/>
          <w:szCs w:val="24"/>
        </w:rPr>
        <w:t xml:space="preserve">-пр </w:t>
      </w:r>
      <w:r>
        <w:rPr>
          <w:rFonts w:ascii="Times New Roman" w:hAnsi="Times New Roman"/>
          <w:sz w:val="24"/>
          <w:szCs w:val="24"/>
        </w:rPr>
        <w:t>«</w:t>
      </w:r>
      <w:r w:rsidRPr="00282681">
        <w:rPr>
          <w:rFonts w:ascii="Times New Roman" w:hAnsi="Times New Roman"/>
          <w:sz w:val="24"/>
          <w:szCs w:val="24"/>
        </w:rPr>
        <w:t>Об утверждении результатов опр</w:t>
      </w:r>
      <w:r>
        <w:rPr>
          <w:rFonts w:ascii="Times New Roman" w:hAnsi="Times New Roman"/>
          <w:sz w:val="24"/>
          <w:szCs w:val="24"/>
        </w:rPr>
        <w:t xml:space="preserve">еделения кадастровой стоимости </w:t>
      </w:r>
      <w:r w:rsidRPr="00282681">
        <w:rPr>
          <w:rFonts w:ascii="Times New Roman" w:hAnsi="Times New Roman"/>
          <w:sz w:val="24"/>
          <w:szCs w:val="24"/>
        </w:rPr>
        <w:t>всех учтенных в Едином государственном реестре недвижимости на территории Пензенской области земельных участков</w:t>
      </w:r>
      <w:r>
        <w:rPr>
          <w:rFonts w:ascii="Times New Roman" w:hAnsi="Times New Roman"/>
          <w:sz w:val="24"/>
          <w:szCs w:val="24"/>
        </w:rPr>
        <w:t>»</w:t>
      </w:r>
      <w:r w:rsidRPr="00D139A6">
        <w:rPr>
          <w:rFonts w:ascii="Times New Roman" w:hAnsi="Times New Roman"/>
          <w:sz w:val="24"/>
          <w:szCs w:val="24"/>
        </w:rPr>
        <w:t>.</w:t>
      </w:r>
      <w:r>
        <w:rPr>
          <w:rFonts w:ascii="Times New Roman" w:hAnsi="Times New Roman"/>
          <w:sz w:val="24"/>
          <w:szCs w:val="24"/>
        </w:rPr>
        <w:t xml:space="preserve"> </w:t>
      </w:r>
    </w:p>
    <w:p w:rsidR="005D2E87" w:rsidRDefault="005D2E87" w:rsidP="005D2E87">
      <w:pPr>
        <w:spacing w:after="0" w:line="240" w:lineRule="auto"/>
        <w:ind w:firstLine="567"/>
        <w:jc w:val="both"/>
        <w:rPr>
          <w:rFonts w:ascii="Times New Roman" w:hAnsi="Times New Roman"/>
          <w:sz w:val="24"/>
          <w:szCs w:val="24"/>
        </w:rPr>
      </w:pPr>
      <w:r>
        <w:rPr>
          <w:rFonts w:ascii="Times New Roman" w:hAnsi="Times New Roman"/>
          <w:sz w:val="24"/>
          <w:szCs w:val="24"/>
        </w:rPr>
        <w:t>Приказ Министерства</w:t>
      </w:r>
      <w:r w:rsidRPr="003E0A19">
        <w:rPr>
          <w:rFonts w:ascii="Times New Roman" w:hAnsi="Times New Roman"/>
          <w:sz w:val="24"/>
          <w:szCs w:val="24"/>
        </w:rPr>
        <w:t xml:space="preserve"> государственного имущества Пензенской области </w:t>
      </w:r>
      <w:r>
        <w:rPr>
          <w:rFonts w:ascii="Times New Roman" w:hAnsi="Times New Roman"/>
          <w:sz w:val="24"/>
          <w:szCs w:val="24"/>
        </w:rPr>
        <w:t>от 15.11.2022 № 462-пр</w:t>
      </w:r>
      <w:r w:rsidRPr="00282681">
        <w:t xml:space="preserve"> </w:t>
      </w:r>
      <w:r>
        <w:t>«</w:t>
      </w:r>
      <w:r w:rsidRPr="00282681">
        <w:rPr>
          <w:rFonts w:ascii="Times New Roman" w:hAnsi="Times New Roman"/>
          <w:sz w:val="24"/>
          <w:szCs w:val="24"/>
        </w:rPr>
        <w:t>Об утверждении результатов опр</w:t>
      </w:r>
      <w:r>
        <w:rPr>
          <w:rFonts w:ascii="Times New Roman" w:hAnsi="Times New Roman"/>
          <w:sz w:val="24"/>
          <w:szCs w:val="24"/>
        </w:rPr>
        <w:t xml:space="preserve">еделения кадастровой стоимости </w:t>
      </w:r>
      <w:r w:rsidRPr="00282681">
        <w:rPr>
          <w:rFonts w:ascii="Times New Roman" w:hAnsi="Times New Roman"/>
          <w:sz w:val="24"/>
          <w:szCs w:val="24"/>
        </w:rPr>
        <w:t>всех учтенных в Едином государственном реестре недвижимости на территории Пензенской области земельных участков</w:t>
      </w:r>
      <w:r>
        <w:rPr>
          <w:rFonts w:ascii="Times New Roman" w:hAnsi="Times New Roman"/>
          <w:sz w:val="24"/>
          <w:szCs w:val="24"/>
        </w:rPr>
        <w:t>»</w:t>
      </w:r>
      <w:r w:rsidRPr="00D139A6">
        <w:rPr>
          <w:rFonts w:ascii="Times New Roman" w:hAnsi="Times New Roman"/>
          <w:sz w:val="24"/>
          <w:szCs w:val="24"/>
        </w:rPr>
        <w:t xml:space="preserve"> </w:t>
      </w:r>
      <w:r>
        <w:rPr>
          <w:rFonts w:ascii="Times New Roman" w:hAnsi="Times New Roman"/>
          <w:sz w:val="24"/>
          <w:szCs w:val="24"/>
        </w:rPr>
        <w:t xml:space="preserve">размещен </w:t>
      </w:r>
      <w:r w:rsidRPr="004B782D">
        <w:rPr>
          <w:rFonts w:ascii="Times New Roman" w:hAnsi="Times New Roman"/>
          <w:sz w:val="24"/>
          <w:szCs w:val="24"/>
        </w:rPr>
        <w:t xml:space="preserve">на официальном сайте </w:t>
      </w:r>
      <w:r>
        <w:rPr>
          <w:rFonts w:ascii="Times New Roman" w:hAnsi="Times New Roman"/>
          <w:sz w:val="24"/>
          <w:szCs w:val="24"/>
        </w:rPr>
        <w:t>Министерства</w:t>
      </w:r>
      <w:r w:rsidRPr="004B782D">
        <w:rPr>
          <w:rFonts w:ascii="Times New Roman" w:hAnsi="Times New Roman"/>
          <w:sz w:val="24"/>
          <w:szCs w:val="24"/>
        </w:rPr>
        <w:t xml:space="preserve"> государственного имущества Пензенской области в информационно-телекоммуникационной сети </w:t>
      </w:r>
      <w:r>
        <w:rPr>
          <w:rFonts w:ascii="Times New Roman" w:hAnsi="Times New Roman"/>
          <w:sz w:val="24"/>
          <w:szCs w:val="24"/>
        </w:rPr>
        <w:t>«</w:t>
      </w:r>
      <w:r w:rsidRPr="004B782D">
        <w:rPr>
          <w:rFonts w:ascii="Times New Roman" w:hAnsi="Times New Roman"/>
          <w:sz w:val="24"/>
          <w:szCs w:val="24"/>
        </w:rPr>
        <w:t>Интернет</w:t>
      </w:r>
      <w:r>
        <w:rPr>
          <w:rFonts w:ascii="Times New Roman" w:hAnsi="Times New Roman"/>
          <w:sz w:val="24"/>
          <w:szCs w:val="24"/>
        </w:rPr>
        <w:t>» (http://mi</w:t>
      </w:r>
      <w:r>
        <w:rPr>
          <w:rFonts w:ascii="Times New Roman" w:hAnsi="Times New Roman"/>
          <w:sz w:val="24"/>
          <w:szCs w:val="24"/>
          <w:lang w:val="en-US"/>
        </w:rPr>
        <w:t>n</w:t>
      </w:r>
      <w:r>
        <w:rPr>
          <w:rFonts w:ascii="Times New Roman" w:hAnsi="Times New Roman"/>
          <w:sz w:val="24"/>
          <w:szCs w:val="24"/>
        </w:rPr>
        <w:t>gosim.p</w:t>
      </w:r>
      <w:r>
        <w:rPr>
          <w:rFonts w:ascii="Times New Roman" w:hAnsi="Times New Roman"/>
          <w:sz w:val="24"/>
          <w:szCs w:val="24"/>
          <w:lang w:val="en-US"/>
        </w:rPr>
        <w:t>n</w:t>
      </w:r>
      <w:r>
        <w:rPr>
          <w:rFonts w:ascii="Times New Roman" w:hAnsi="Times New Roman"/>
          <w:sz w:val="24"/>
          <w:szCs w:val="24"/>
        </w:rPr>
        <w:t>zreg.ru)</w:t>
      </w:r>
      <w:r w:rsidRPr="004B782D">
        <w:rPr>
          <w:rFonts w:ascii="Times New Roman" w:hAnsi="Times New Roman"/>
          <w:sz w:val="24"/>
          <w:szCs w:val="24"/>
        </w:rPr>
        <w:t xml:space="preserve"> и на </w:t>
      </w:r>
      <w:r>
        <w:rPr>
          <w:rFonts w:ascii="Times New Roman" w:hAnsi="Times New Roman"/>
          <w:sz w:val="24"/>
          <w:szCs w:val="24"/>
        </w:rPr>
        <w:t>«</w:t>
      </w:r>
      <w:r w:rsidRPr="004B782D">
        <w:rPr>
          <w:rFonts w:ascii="Times New Roman" w:hAnsi="Times New Roman"/>
          <w:sz w:val="24"/>
          <w:szCs w:val="24"/>
        </w:rPr>
        <w:t>Официальном интернет-портале правовой информации</w:t>
      </w:r>
      <w:r>
        <w:rPr>
          <w:rFonts w:ascii="Times New Roman" w:hAnsi="Times New Roman"/>
          <w:sz w:val="24"/>
          <w:szCs w:val="24"/>
        </w:rPr>
        <w:t>»</w:t>
      </w:r>
      <w:r w:rsidRPr="004B782D">
        <w:rPr>
          <w:rFonts w:ascii="Times New Roman" w:hAnsi="Times New Roman"/>
          <w:sz w:val="24"/>
          <w:szCs w:val="24"/>
        </w:rPr>
        <w:t xml:space="preserve"> (</w:t>
      </w:r>
      <w:hyperlink r:id="rId9" w:history="1">
        <w:r w:rsidRPr="004B782D">
          <w:rPr>
            <w:rFonts w:ascii="Times New Roman" w:hAnsi="Times New Roman"/>
            <w:sz w:val="24"/>
            <w:szCs w:val="24"/>
          </w:rPr>
          <w:t>www.pravo.gov.ru</w:t>
        </w:r>
      </w:hyperlink>
      <w:r w:rsidRPr="004B782D">
        <w:rPr>
          <w:rFonts w:ascii="Times New Roman" w:hAnsi="Times New Roman"/>
          <w:sz w:val="24"/>
          <w:szCs w:val="24"/>
        </w:rPr>
        <w:t>)</w:t>
      </w:r>
      <w:r>
        <w:rPr>
          <w:rFonts w:ascii="Times New Roman" w:hAnsi="Times New Roman"/>
          <w:sz w:val="24"/>
          <w:szCs w:val="24"/>
        </w:rPr>
        <w:t>, вступае</w:t>
      </w:r>
      <w:r w:rsidRPr="00412A14">
        <w:rPr>
          <w:rFonts w:ascii="Times New Roman" w:hAnsi="Times New Roman"/>
          <w:sz w:val="24"/>
          <w:szCs w:val="24"/>
        </w:rPr>
        <w:t>т в силу по истечении одного месяца после дня его официального опубликования и применяется к правоот</w:t>
      </w:r>
      <w:r>
        <w:rPr>
          <w:rFonts w:ascii="Times New Roman" w:hAnsi="Times New Roman"/>
          <w:sz w:val="24"/>
          <w:szCs w:val="24"/>
        </w:rPr>
        <w:t>ношениям, возникшим с 01.01.2023</w:t>
      </w:r>
      <w:r w:rsidRPr="00412A14">
        <w:rPr>
          <w:rFonts w:ascii="Times New Roman" w:hAnsi="Times New Roman"/>
          <w:sz w:val="24"/>
          <w:szCs w:val="24"/>
        </w:rPr>
        <w:t xml:space="preserve"> года.</w:t>
      </w:r>
    </w:p>
    <w:p w:rsidR="005D2E87" w:rsidRDefault="005D2E87" w:rsidP="005D2E87">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Ю</w:t>
      </w:r>
      <w:r w:rsidRPr="00C23ACC">
        <w:rPr>
          <w:rFonts w:ascii="Times New Roman" w:hAnsi="Times New Roman"/>
          <w:sz w:val="24"/>
          <w:szCs w:val="24"/>
        </w:rPr>
        <w:t>ридические и физические лица, а также органы государственной власти и органы местного самоуправления</w:t>
      </w:r>
      <w:r w:rsidRPr="00B82EFB">
        <w:rPr>
          <w:rFonts w:ascii="Times New Roman" w:hAnsi="Times New Roman"/>
          <w:sz w:val="24"/>
          <w:szCs w:val="24"/>
        </w:rPr>
        <w:t xml:space="preserve"> вправе обратиться в </w:t>
      </w:r>
      <w:r w:rsidRPr="00867523">
        <w:rPr>
          <w:rFonts w:ascii="Times New Roman" w:hAnsi="Times New Roman"/>
          <w:sz w:val="24"/>
          <w:szCs w:val="24"/>
        </w:rPr>
        <w:t xml:space="preserve">Государственное бюджетное учреждение Пензенской области </w:t>
      </w:r>
      <w:r>
        <w:rPr>
          <w:rFonts w:ascii="Times New Roman" w:hAnsi="Times New Roman"/>
          <w:sz w:val="24"/>
          <w:szCs w:val="24"/>
        </w:rPr>
        <w:t>«</w:t>
      </w:r>
      <w:r w:rsidRPr="00867523">
        <w:rPr>
          <w:rFonts w:ascii="Times New Roman" w:hAnsi="Times New Roman"/>
          <w:sz w:val="24"/>
          <w:szCs w:val="24"/>
        </w:rPr>
        <w:t>Государственная</w:t>
      </w:r>
      <w:r>
        <w:rPr>
          <w:rFonts w:ascii="Times New Roman" w:hAnsi="Times New Roman"/>
          <w:sz w:val="24"/>
          <w:szCs w:val="24"/>
        </w:rPr>
        <w:t xml:space="preserve"> кадастровая оценка» с</w:t>
      </w:r>
      <w:r w:rsidRPr="00B82EFB">
        <w:rPr>
          <w:rFonts w:ascii="Times New Roman" w:hAnsi="Times New Roman"/>
          <w:sz w:val="24"/>
          <w:szCs w:val="24"/>
        </w:rPr>
        <w:t xml:space="preserve"> </w:t>
      </w:r>
      <w:r>
        <w:rPr>
          <w:rFonts w:ascii="Times New Roman" w:hAnsi="Times New Roman"/>
          <w:sz w:val="24"/>
          <w:szCs w:val="24"/>
        </w:rPr>
        <w:t xml:space="preserve">заявлением </w:t>
      </w:r>
      <w:r w:rsidRPr="00C23ACC">
        <w:rPr>
          <w:rFonts w:ascii="Times New Roman" w:hAnsi="Times New Roman"/>
          <w:sz w:val="24"/>
          <w:szCs w:val="24"/>
        </w:rPr>
        <w:t>об исправлении ошибок, допущенных при определении кадастровой стоимости</w:t>
      </w:r>
      <w:r>
        <w:rPr>
          <w:rFonts w:ascii="Times New Roman" w:hAnsi="Times New Roman"/>
          <w:sz w:val="24"/>
          <w:szCs w:val="24"/>
        </w:rPr>
        <w:t>.</w:t>
      </w:r>
    </w:p>
    <w:p w:rsidR="005D2E87" w:rsidRDefault="005D2E87" w:rsidP="005D2E87">
      <w:pPr>
        <w:autoSpaceDE w:val="0"/>
        <w:autoSpaceDN w:val="0"/>
        <w:adjustRightInd w:val="0"/>
        <w:spacing w:after="0" w:line="240" w:lineRule="auto"/>
        <w:ind w:firstLine="567"/>
        <w:jc w:val="both"/>
        <w:rPr>
          <w:rFonts w:ascii="Times New Roman" w:hAnsi="Times New Roman"/>
          <w:sz w:val="24"/>
          <w:szCs w:val="24"/>
          <w:lang w:val="en-US"/>
        </w:rPr>
      </w:pPr>
      <w:r>
        <w:rPr>
          <w:rFonts w:ascii="Times New Roman" w:hAnsi="Times New Roman"/>
          <w:sz w:val="24"/>
          <w:szCs w:val="24"/>
        </w:rPr>
        <w:t>Способы подачи заявления</w:t>
      </w:r>
      <w:r w:rsidRPr="00AA14DB">
        <w:rPr>
          <w:rFonts w:ascii="Times New Roman" w:hAnsi="Times New Roman"/>
          <w:sz w:val="24"/>
          <w:szCs w:val="24"/>
        </w:rPr>
        <w:t>:</w:t>
      </w:r>
      <w:r w:rsidRPr="00DB616B">
        <w:rPr>
          <w:rFonts w:ascii="Times New Roman" w:hAnsi="Times New Roman"/>
          <w:sz w:val="24"/>
          <w:szCs w:val="24"/>
        </w:rPr>
        <w:t xml:space="preserve"> </w:t>
      </w:r>
    </w:p>
    <w:p w:rsidR="005D2E87" w:rsidRPr="00AA14DB" w:rsidRDefault="005D2E87" w:rsidP="005D2E87">
      <w:pPr>
        <w:numPr>
          <w:ilvl w:val="0"/>
          <w:numId w:val="17"/>
        </w:numPr>
        <w:autoSpaceDE w:val="0"/>
        <w:autoSpaceDN w:val="0"/>
        <w:adjustRightInd w:val="0"/>
        <w:spacing w:after="0" w:line="240" w:lineRule="auto"/>
        <w:ind w:left="0" w:firstLine="567"/>
        <w:jc w:val="both"/>
        <w:rPr>
          <w:rFonts w:ascii="Times New Roman" w:hAnsi="Times New Roman"/>
          <w:sz w:val="24"/>
          <w:szCs w:val="24"/>
        </w:rPr>
      </w:pPr>
      <w:r w:rsidRPr="00AA14DB">
        <w:rPr>
          <w:rFonts w:ascii="Times New Roman" w:hAnsi="Times New Roman"/>
          <w:sz w:val="24"/>
          <w:szCs w:val="24"/>
        </w:rPr>
        <w:t>При личном обращении в Государственное бюджетное учреждение</w:t>
      </w:r>
      <w:r>
        <w:rPr>
          <w:rFonts w:ascii="Times New Roman" w:hAnsi="Times New Roman"/>
          <w:sz w:val="24"/>
          <w:szCs w:val="24"/>
        </w:rPr>
        <w:t xml:space="preserve"> Пензенской </w:t>
      </w:r>
      <w:r w:rsidRPr="00AA14DB">
        <w:rPr>
          <w:rFonts w:ascii="Times New Roman" w:hAnsi="Times New Roman"/>
          <w:sz w:val="24"/>
          <w:szCs w:val="24"/>
        </w:rPr>
        <w:t xml:space="preserve">области </w:t>
      </w:r>
      <w:r>
        <w:rPr>
          <w:rFonts w:ascii="Times New Roman" w:hAnsi="Times New Roman"/>
          <w:sz w:val="24"/>
          <w:szCs w:val="24"/>
        </w:rPr>
        <w:t>«</w:t>
      </w:r>
      <w:r w:rsidRPr="00AA14DB">
        <w:rPr>
          <w:rFonts w:ascii="Times New Roman" w:hAnsi="Times New Roman"/>
          <w:sz w:val="24"/>
          <w:szCs w:val="24"/>
        </w:rPr>
        <w:t>Государственная кадастровая оценка</w:t>
      </w:r>
      <w:r>
        <w:rPr>
          <w:rFonts w:ascii="Times New Roman" w:hAnsi="Times New Roman"/>
          <w:sz w:val="24"/>
          <w:szCs w:val="24"/>
        </w:rPr>
        <w:t>»</w:t>
      </w:r>
      <w:r w:rsidRPr="00AA14DB">
        <w:rPr>
          <w:rFonts w:ascii="Times New Roman" w:hAnsi="Times New Roman"/>
          <w:sz w:val="24"/>
          <w:szCs w:val="24"/>
        </w:rPr>
        <w:t xml:space="preserve"> по адресу:</w:t>
      </w:r>
    </w:p>
    <w:p w:rsidR="005D2E87" w:rsidRPr="00AA14DB" w:rsidRDefault="005D2E87" w:rsidP="005D2E87">
      <w:pPr>
        <w:autoSpaceDE w:val="0"/>
        <w:autoSpaceDN w:val="0"/>
        <w:adjustRightInd w:val="0"/>
        <w:spacing w:after="0" w:line="240" w:lineRule="auto"/>
        <w:ind w:firstLine="567"/>
        <w:jc w:val="both"/>
        <w:rPr>
          <w:rFonts w:ascii="Times New Roman" w:hAnsi="Times New Roman"/>
          <w:sz w:val="24"/>
          <w:szCs w:val="24"/>
        </w:rPr>
      </w:pPr>
      <w:r w:rsidRPr="00AA14DB">
        <w:rPr>
          <w:rFonts w:ascii="Times New Roman" w:hAnsi="Times New Roman"/>
          <w:sz w:val="24"/>
          <w:szCs w:val="24"/>
        </w:rPr>
        <w:t>440008, г. Пенза, ул. Некрасова, 26.</w:t>
      </w:r>
    </w:p>
    <w:p w:rsidR="005D2E87" w:rsidRPr="00AA14DB" w:rsidRDefault="005D2E87" w:rsidP="005D2E87">
      <w:pPr>
        <w:autoSpaceDE w:val="0"/>
        <w:autoSpaceDN w:val="0"/>
        <w:adjustRightInd w:val="0"/>
        <w:spacing w:after="0" w:line="240" w:lineRule="auto"/>
        <w:ind w:firstLine="567"/>
        <w:jc w:val="both"/>
        <w:rPr>
          <w:rFonts w:ascii="Times New Roman" w:hAnsi="Times New Roman"/>
          <w:sz w:val="24"/>
          <w:szCs w:val="24"/>
        </w:rPr>
      </w:pPr>
      <w:r w:rsidRPr="00AA14DB">
        <w:rPr>
          <w:rFonts w:ascii="Times New Roman" w:hAnsi="Times New Roman"/>
          <w:sz w:val="24"/>
          <w:szCs w:val="24"/>
        </w:rPr>
        <w:t>Время приема: пн.- чт. с 10:00 до 17:00, перерыв на обед с 13:00 до 14:00.</w:t>
      </w:r>
    </w:p>
    <w:p w:rsidR="005D2E87" w:rsidRDefault="005D2E87" w:rsidP="005D2E87">
      <w:pPr>
        <w:autoSpaceDE w:val="0"/>
        <w:autoSpaceDN w:val="0"/>
        <w:adjustRightInd w:val="0"/>
        <w:spacing w:after="0" w:line="240" w:lineRule="auto"/>
        <w:ind w:firstLine="567"/>
        <w:jc w:val="both"/>
        <w:rPr>
          <w:rFonts w:ascii="Times New Roman" w:hAnsi="Times New Roman"/>
          <w:sz w:val="24"/>
          <w:szCs w:val="24"/>
        </w:rPr>
      </w:pPr>
      <w:r w:rsidRPr="00AA14DB">
        <w:rPr>
          <w:rFonts w:ascii="Times New Roman" w:hAnsi="Times New Roman"/>
          <w:sz w:val="24"/>
          <w:szCs w:val="24"/>
        </w:rPr>
        <w:t xml:space="preserve">2. </w:t>
      </w:r>
      <w:r>
        <w:rPr>
          <w:rFonts w:ascii="Times New Roman" w:hAnsi="Times New Roman"/>
          <w:sz w:val="24"/>
          <w:szCs w:val="24"/>
        </w:rPr>
        <w:t>Р</w:t>
      </w:r>
      <w:r w:rsidRPr="00C23ACC">
        <w:rPr>
          <w:rFonts w:ascii="Times New Roman" w:hAnsi="Times New Roman"/>
          <w:sz w:val="24"/>
          <w:szCs w:val="24"/>
        </w:rPr>
        <w:t>егистрируемым почтовым отправлением с уведомлением о вручении</w:t>
      </w:r>
      <w:r>
        <w:rPr>
          <w:rFonts w:ascii="Times New Roman" w:hAnsi="Times New Roman"/>
          <w:sz w:val="24"/>
          <w:szCs w:val="24"/>
        </w:rPr>
        <w:t xml:space="preserve"> </w:t>
      </w:r>
      <w:r w:rsidRPr="00AA14DB">
        <w:rPr>
          <w:rFonts w:ascii="Times New Roman" w:hAnsi="Times New Roman"/>
          <w:sz w:val="24"/>
          <w:szCs w:val="24"/>
        </w:rPr>
        <w:t xml:space="preserve">в адрес Государственного бюджетного учреждения Пензенской области </w:t>
      </w:r>
      <w:r>
        <w:rPr>
          <w:rFonts w:ascii="Times New Roman" w:hAnsi="Times New Roman"/>
          <w:sz w:val="24"/>
          <w:szCs w:val="24"/>
        </w:rPr>
        <w:t>«</w:t>
      </w:r>
      <w:r w:rsidRPr="00AA14DB">
        <w:rPr>
          <w:rFonts w:ascii="Times New Roman" w:hAnsi="Times New Roman"/>
          <w:sz w:val="24"/>
          <w:szCs w:val="24"/>
        </w:rPr>
        <w:t>Государственная кадастровая оценка</w:t>
      </w:r>
      <w:r>
        <w:rPr>
          <w:rFonts w:ascii="Times New Roman" w:hAnsi="Times New Roman"/>
          <w:sz w:val="24"/>
          <w:szCs w:val="24"/>
        </w:rPr>
        <w:t>»</w:t>
      </w:r>
      <w:r w:rsidRPr="00AA14DB">
        <w:rPr>
          <w:rFonts w:ascii="Times New Roman" w:hAnsi="Times New Roman"/>
          <w:sz w:val="24"/>
          <w:szCs w:val="24"/>
        </w:rPr>
        <w:t>: 440008, г. Пенза, ул. Некрасова, 26.</w:t>
      </w:r>
      <w:r w:rsidRPr="00DB616B">
        <w:rPr>
          <w:rFonts w:ascii="Times New Roman" w:hAnsi="Times New Roman"/>
          <w:sz w:val="24"/>
          <w:szCs w:val="24"/>
        </w:rPr>
        <w:t xml:space="preserve"> </w:t>
      </w:r>
    </w:p>
    <w:p w:rsidR="005D2E87" w:rsidRDefault="005D2E87" w:rsidP="005D2E87">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3</w:t>
      </w:r>
      <w:r w:rsidRPr="00AA14DB">
        <w:rPr>
          <w:rFonts w:ascii="Times New Roman" w:hAnsi="Times New Roman"/>
          <w:sz w:val="24"/>
          <w:szCs w:val="24"/>
        </w:rPr>
        <w:t>.</w:t>
      </w:r>
      <w:r>
        <w:rPr>
          <w:rFonts w:ascii="Times New Roman" w:hAnsi="Times New Roman"/>
          <w:sz w:val="24"/>
          <w:szCs w:val="24"/>
        </w:rPr>
        <w:t xml:space="preserve">В форме электронного документа </w:t>
      </w:r>
      <w:r w:rsidRPr="00AA14DB">
        <w:rPr>
          <w:rFonts w:ascii="Times New Roman" w:hAnsi="Times New Roman"/>
          <w:sz w:val="24"/>
          <w:szCs w:val="24"/>
        </w:rPr>
        <w:t xml:space="preserve">на электронный адрес: </w:t>
      </w:r>
      <w:hyperlink r:id="rId10" w:history="1">
        <w:r w:rsidRPr="00EC19F3">
          <w:rPr>
            <w:rStyle w:val="a8"/>
            <w:rFonts w:ascii="Times New Roman" w:hAnsi="Times New Roman"/>
            <w:sz w:val="24"/>
            <w:szCs w:val="24"/>
          </w:rPr>
          <w:t>gbuoce</w:t>
        </w:r>
        <w:r w:rsidRPr="00EC19F3">
          <w:rPr>
            <w:rStyle w:val="a8"/>
            <w:rFonts w:ascii="Times New Roman" w:hAnsi="Times New Roman"/>
            <w:sz w:val="24"/>
            <w:szCs w:val="24"/>
            <w:lang w:val="en-US"/>
          </w:rPr>
          <w:t>n</w:t>
        </w:r>
        <w:r w:rsidRPr="00EC19F3">
          <w:rPr>
            <w:rStyle w:val="a8"/>
            <w:rFonts w:ascii="Times New Roman" w:hAnsi="Times New Roman"/>
            <w:sz w:val="24"/>
            <w:szCs w:val="24"/>
          </w:rPr>
          <w:t>ka@mail.ru</w:t>
        </w:r>
      </w:hyperlink>
      <w:r>
        <w:rPr>
          <w:rFonts w:ascii="Times New Roman" w:hAnsi="Times New Roman"/>
          <w:sz w:val="24"/>
          <w:szCs w:val="24"/>
        </w:rPr>
        <w:t xml:space="preserve"> или через </w:t>
      </w:r>
      <w:r w:rsidRPr="00AA14DB">
        <w:rPr>
          <w:rFonts w:ascii="Times New Roman" w:hAnsi="Times New Roman"/>
          <w:sz w:val="24"/>
          <w:szCs w:val="24"/>
        </w:rPr>
        <w:t>портал государственных и муниципальных услуг</w:t>
      </w:r>
      <w:r>
        <w:rPr>
          <w:rFonts w:ascii="Times New Roman" w:hAnsi="Times New Roman"/>
          <w:sz w:val="24"/>
          <w:szCs w:val="24"/>
        </w:rPr>
        <w:t>.</w:t>
      </w:r>
    </w:p>
    <w:p w:rsidR="005D2E87" w:rsidRDefault="005D2E87" w:rsidP="005D2E87">
      <w:pPr>
        <w:autoSpaceDE w:val="0"/>
        <w:autoSpaceDN w:val="0"/>
        <w:adjustRightInd w:val="0"/>
        <w:spacing w:after="0" w:line="240" w:lineRule="auto"/>
        <w:ind w:firstLine="567"/>
        <w:jc w:val="both"/>
        <w:rPr>
          <w:rFonts w:ascii="Times New Roman" w:hAnsi="Times New Roman"/>
          <w:sz w:val="24"/>
          <w:szCs w:val="24"/>
        </w:rPr>
      </w:pPr>
      <w:r w:rsidRPr="00113CB7">
        <w:rPr>
          <w:rFonts w:ascii="Times New Roman" w:hAnsi="Times New Roman"/>
          <w:sz w:val="24"/>
          <w:szCs w:val="24"/>
        </w:rPr>
        <w:t>Заявление об исправлении ошибок, допущенных при определении кадастровой стоимости, может быть подано в течение пяти лет со дня внесения в Единый государственный реестр недвижимости сведений о соответствующей кадастровой стоимости.</w:t>
      </w:r>
    </w:p>
    <w:p w:rsidR="005D2E87" w:rsidRPr="00113CB7" w:rsidRDefault="005D2E87" w:rsidP="005D2E87">
      <w:pPr>
        <w:autoSpaceDE w:val="0"/>
        <w:autoSpaceDN w:val="0"/>
        <w:adjustRightInd w:val="0"/>
        <w:spacing w:after="0" w:line="240" w:lineRule="auto"/>
        <w:ind w:firstLine="567"/>
        <w:jc w:val="both"/>
        <w:rPr>
          <w:rFonts w:ascii="Times New Roman" w:hAnsi="Times New Roman"/>
          <w:sz w:val="24"/>
          <w:szCs w:val="24"/>
        </w:rPr>
      </w:pPr>
      <w:r w:rsidRPr="00113CB7">
        <w:rPr>
          <w:rFonts w:ascii="Times New Roman" w:hAnsi="Times New Roman"/>
          <w:sz w:val="24"/>
          <w:szCs w:val="24"/>
        </w:rPr>
        <w:t>Заявление об исправлении ошибок, допущенных при определении кадастровой стоимости, должно содержать:</w:t>
      </w:r>
    </w:p>
    <w:p w:rsidR="005D2E87" w:rsidRPr="00113CB7" w:rsidRDefault="005D2E87" w:rsidP="005D2E87">
      <w:pPr>
        <w:autoSpaceDE w:val="0"/>
        <w:autoSpaceDN w:val="0"/>
        <w:adjustRightInd w:val="0"/>
        <w:spacing w:after="0" w:line="240" w:lineRule="auto"/>
        <w:ind w:firstLine="567"/>
        <w:jc w:val="both"/>
        <w:rPr>
          <w:rFonts w:ascii="Times New Roman" w:hAnsi="Times New Roman"/>
          <w:sz w:val="24"/>
          <w:szCs w:val="24"/>
        </w:rPr>
      </w:pPr>
      <w:r w:rsidRPr="00113CB7">
        <w:rPr>
          <w:rFonts w:ascii="Times New Roman" w:hAnsi="Times New Roman"/>
          <w:sz w:val="24"/>
          <w:szCs w:val="24"/>
        </w:rPr>
        <w:t>1) фамилию, имя и отчество (последнее - при наличии) физического лица, полное наименование юридического лица, номер телефона для связи с заявителем, почтовый адрес и адрес электронной почты (при наличии) лица, подавшего заявление об исправлении ошибок, допущенных при определении кадастровой стоимости;</w:t>
      </w:r>
    </w:p>
    <w:p w:rsidR="005D2E87" w:rsidRPr="00113CB7" w:rsidRDefault="005D2E87" w:rsidP="005D2E87">
      <w:pPr>
        <w:autoSpaceDE w:val="0"/>
        <w:autoSpaceDN w:val="0"/>
        <w:adjustRightInd w:val="0"/>
        <w:spacing w:after="0" w:line="240" w:lineRule="auto"/>
        <w:ind w:firstLine="567"/>
        <w:jc w:val="both"/>
        <w:rPr>
          <w:rFonts w:ascii="Times New Roman" w:hAnsi="Times New Roman"/>
          <w:sz w:val="24"/>
          <w:szCs w:val="24"/>
        </w:rPr>
      </w:pPr>
      <w:r w:rsidRPr="00113CB7">
        <w:rPr>
          <w:rFonts w:ascii="Times New Roman" w:hAnsi="Times New Roman"/>
          <w:sz w:val="24"/>
          <w:szCs w:val="24"/>
        </w:rPr>
        <w:t>2) кадастровый номер объекта недвижимости (объектов недвижимости), в отношении которого подается заявление об исправлении ошибок, допущенных при определении кадастровой стоимости;</w:t>
      </w:r>
    </w:p>
    <w:p w:rsidR="005D2E87" w:rsidRPr="00113CB7" w:rsidRDefault="005D2E87" w:rsidP="005D2E87">
      <w:pPr>
        <w:autoSpaceDE w:val="0"/>
        <w:autoSpaceDN w:val="0"/>
        <w:adjustRightInd w:val="0"/>
        <w:spacing w:after="0" w:line="240" w:lineRule="auto"/>
        <w:ind w:firstLine="567"/>
        <w:jc w:val="both"/>
        <w:rPr>
          <w:rFonts w:ascii="Times New Roman" w:hAnsi="Times New Roman"/>
          <w:sz w:val="24"/>
          <w:szCs w:val="24"/>
        </w:rPr>
      </w:pPr>
      <w:r w:rsidRPr="00113CB7">
        <w:rPr>
          <w:rFonts w:ascii="Times New Roman" w:hAnsi="Times New Roman"/>
          <w:sz w:val="24"/>
          <w:szCs w:val="24"/>
        </w:rPr>
        <w:t>3) указание на содержание ошибок, допущенных при определении кадастровой стоимости, с указанием (при необходимости) номеров страниц (разделов) отчета, на которых находятся такие ошибки, а также обоснование отнесения соответствующих сведений, указанных в отчете, к ошибочным сведениям.</w:t>
      </w:r>
    </w:p>
    <w:p w:rsidR="005D2E87" w:rsidRPr="00113CB7" w:rsidRDefault="005D2E87" w:rsidP="005D2E87">
      <w:pPr>
        <w:autoSpaceDE w:val="0"/>
        <w:autoSpaceDN w:val="0"/>
        <w:adjustRightInd w:val="0"/>
        <w:spacing w:after="0" w:line="240" w:lineRule="auto"/>
        <w:ind w:firstLine="567"/>
        <w:jc w:val="both"/>
        <w:rPr>
          <w:rFonts w:ascii="Times New Roman" w:hAnsi="Times New Roman"/>
          <w:sz w:val="24"/>
          <w:szCs w:val="24"/>
        </w:rPr>
      </w:pPr>
      <w:r w:rsidRPr="00113CB7">
        <w:rPr>
          <w:rFonts w:ascii="Times New Roman" w:hAnsi="Times New Roman"/>
          <w:sz w:val="24"/>
          <w:szCs w:val="24"/>
        </w:rPr>
        <w:t>К заявлению об исправлении ошибок, допущенных при определении кадастровой стоимости, по желанию заявителя могут быть приложены документы, подтвержда</w:t>
      </w:r>
      <w:r>
        <w:rPr>
          <w:rFonts w:ascii="Times New Roman" w:hAnsi="Times New Roman"/>
          <w:sz w:val="24"/>
          <w:szCs w:val="24"/>
        </w:rPr>
        <w:t xml:space="preserve">ющие </w:t>
      </w:r>
      <w:r>
        <w:rPr>
          <w:rFonts w:ascii="Times New Roman" w:hAnsi="Times New Roman"/>
          <w:sz w:val="24"/>
          <w:szCs w:val="24"/>
        </w:rPr>
        <w:lastRenderedPageBreak/>
        <w:t xml:space="preserve">наличие указанных ошибок, а также </w:t>
      </w:r>
      <w:r w:rsidRPr="00113CB7">
        <w:rPr>
          <w:rFonts w:ascii="Times New Roman" w:hAnsi="Times New Roman"/>
          <w:sz w:val="24"/>
          <w:szCs w:val="24"/>
        </w:rPr>
        <w:t>иные документы, содержащие сведения о характеристиках объекта недвижимости.</w:t>
      </w:r>
    </w:p>
    <w:p w:rsidR="005D2E87" w:rsidRDefault="005D2E87" w:rsidP="005D2E87">
      <w:pPr>
        <w:autoSpaceDE w:val="0"/>
        <w:autoSpaceDN w:val="0"/>
        <w:adjustRightInd w:val="0"/>
        <w:spacing w:after="0" w:line="240" w:lineRule="auto"/>
        <w:ind w:firstLine="567"/>
        <w:jc w:val="both"/>
        <w:rPr>
          <w:rFonts w:ascii="Times New Roman" w:hAnsi="Times New Roman"/>
          <w:sz w:val="24"/>
          <w:szCs w:val="24"/>
        </w:rPr>
      </w:pPr>
      <w:r w:rsidRPr="00113CB7">
        <w:rPr>
          <w:rFonts w:ascii="Times New Roman" w:hAnsi="Times New Roman"/>
          <w:sz w:val="24"/>
          <w:szCs w:val="24"/>
        </w:rPr>
        <w:t>Форма заявления об исправлении ошибок, допущенных при определении кадастровой стоимости, и требования к его заполнению утвержд</w:t>
      </w:r>
      <w:r>
        <w:rPr>
          <w:rFonts w:ascii="Times New Roman" w:hAnsi="Times New Roman"/>
          <w:sz w:val="24"/>
          <w:szCs w:val="24"/>
        </w:rPr>
        <w:t>ены п</w:t>
      </w:r>
      <w:r w:rsidRPr="00113CB7">
        <w:rPr>
          <w:rFonts w:ascii="Times New Roman" w:hAnsi="Times New Roman"/>
          <w:sz w:val="24"/>
          <w:szCs w:val="24"/>
        </w:rPr>
        <w:t>риказ</w:t>
      </w:r>
      <w:r>
        <w:rPr>
          <w:rFonts w:ascii="Times New Roman" w:hAnsi="Times New Roman"/>
          <w:sz w:val="24"/>
          <w:szCs w:val="24"/>
        </w:rPr>
        <w:t>ом</w:t>
      </w:r>
      <w:r w:rsidRPr="00113CB7">
        <w:rPr>
          <w:rFonts w:ascii="Times New Roman" w:hAnsi="Times New Roman"/>
          <w:sz w:val="24"/>
          <w:szCs w:val="24"/>
        </w:rPr>
        <w:t xml:space="preserve"> Ро</w:t>
      </w:r>
      <w:r>
        <w:rPr>
          <w:rFonts w:ascii="Times New Roman" w:hAnsi="Times New Roman"/>
          <w:sz w:val="24"/>
          <w:szCs w:val="24"/>
        </w:rPr>
        <w:t>среестра от 06.08.2020 № П/0286 «</w:t>
      </w:r>
      <w:r w:rsidRPr="00113CB7">
        <w:rPr>
          <w:rFonts w:ascii="Times New Roman" w:hAnsi="Times New Roman"/>
          <w:sz w:val="24"/>
          <w:szCs w:val="24"/>
        </w:rPr>
        <w:t>Об утверждении формы заявления об исправлении ошибок, допущенных при определении кадастровой стоимости, требований к заполнению заявления об исправлении ошибок, допущенных при определении кадастровой стоимости</w:t>
      </w:r>
      <w:r>
        <w:rPr>
          <w:rFonts w:ascii="Times New Roman" w:hAnsi="Times New Roman"/>
          <w:sz w:val="24"/>
          <w:szCs w:val="24"/>
        </w:rPr>
        <w:t>».</w:t>
      </w:r>
    </w:p>
    <w:p w:rsidR="005D2E87" w:rsidRPr="009976FD" w:rsidRDefault="005D2E87" w:rsidP="005D2E87">
      <w:pPr>
        <w:autoSpaceDE w:val="0"/>
        <w:autoSpaceDN w:val="0"/>
        <w:adjustRightInd w:val="0"/>
        <w:spacing w:after="0" w:line="240" w:lineRule="auto"/>
        <w:ind w:firstLine="567"/>
        <w:jc w:val="both"/>
        <w:rPr>
          <w:rFonts w:ascii="Times New Roman" w:hAnsi="Times New Roman"/>
          <w:sz w:val="24"/>
          <w:szCs w:val="24"/>
        </w:rPr>
      </w:pPr>
    </w:p>
    <w:p w:rsidR="001B4581" w:rsidRPr="00C521FD" w:rsidRDefault="001B4581" w:rsidP="0079045D">
      <w:pPr>
        <w:jc w:val="center"/>
        <w:rPr>
          <w:rFonts w:ascii="Times New Roman" w:hAnsi="Times New Roman" w:cs="Times New Roman"/>
          <w:b/>
          <w:sz w:val="28"/>
          <w:szCs w:val="28"/>
        </w:rPr>
      </w:pPr>
      <w:bookmarkStart w:id="0" w:name="_GoBack"/>
      <w:bookmarkEnd w:id="0"/>
    </w:p>
    <w:p w:rsidR="00D07311" w:rsidRPr="00564734" w:rsidRDefault="00D07311" w:rsidP="00D07311">
      <w:pPr>
        <w:pStyle w:val="15"/>
        <w:spacing w:before="0" w:beforeAutospacing="0" w:after="0" w:afterAutospacing="0"/>
      </w:pPr>
      <w:r w:rsidRPr="00564734">
        <w:rPr>
          <w:b/>
        </w:rPr>
        <w:t>Учредители:</w:t>
      </w:r>
      <w:r w:rsidRPr="00564734">
        <w:t xml:space="preserve">  Комитет местного самоуправления Царевщинского  сельсовета Мокшанского района Пензенской области.</w:t>
      </w:r>
    </w:p>
    <w:p w:rsidR="00D07311" w:rsidRPr="00564734" w:rsidRDefault="00D07311" w:rsidP="00D07311">
      <w:pPr>
        <w:pStyle w:val="13"/>
        <w:numPr>
          <w:ilvl w:val="6"/>
          <w:numId w:val="15"/>
        </w:numPr>
        <w:tabs>
          <w:tab w:val="left" w:pos="708"/>
          <w:tab w:val="num" w:pos="927"/>
        </w:tabs>
        <w:spacing w:before="0"/>
        <w:ind w:left="0" w:firstLine="567"/>
        <w:jc w:val="left"/>
        <w:rPr>
          <w:rFonts w:cs="Times New Roman"/>
          <w:szCs w:val="24"/>
        </w:rPr>
      </w:pPr>
      <w:r w:rsidRPr="00564734">
        <w:rPr>
          <w:rFonts w:cs="Times New Roman"/>
          <w:b/>
          <w:szCs w:val="24"/>
        </w:rPr>
        <w:t>Отпечатано:</w:t>
      </w:r>
      <w:r w:rsidRPr="00564734">
        <w:rPr>
          <w:rFonts w:cs="Times New Roman"/>
          <w:szCs w:val="24"/>
        </w:rPr>
        <w:t xml:space="preserve"> В администрации Царевщинского сельсовета Мокшанского района  Пензенской области.</w:t>
      </w:r>
    </w:p>
    <w:p w:rsidR="00D07311" w:rsidRPr="00564734" w:rsidRDefault="00D07311" w:rsidP="00D07311">
      <w:pPr>
        <w:pStyle w:val="13"/>
        <w:numPr>
          <w:ilvl w:val="6"/>
          <w:numId w:val="15"/>
        </w:numPr>
        <w:tabs>
          <w:tab w:val="left" w:pos="708"/>
          <w:tab w:val="num" w:pos="927"/>
          <w:tab w:val="left" w:pos="8640"/>
        </w:tabs>
        <w:spacing w:before="0"/>
        <w:ind w:left="0" w:firstLine="567"/>
        <w:jc w:val="left"/>
        <w:rPr>
          <w:rFonts w:cs="Times New Roman"/>
          <w:szCs w:val="24"/>
        </w:rPr>
      </w:pPr>
      <w:r w:rsidRPr="00564734">
        <w:rPr>
          <w:rFonts w:cs="Times New Roman"/>
          <w:b/>
          <w:szCs w:val="24"/>
        </w:rPr>
        <w:t xml:space="preserve"> Тираж:</w:t>
      </w:r>
      <w:r w:rsidRPr="00564734">
        <w:rPr>
          <w:rFonts w:cs="Times New Roman"/>
          <w:szCs w:val="24"/>
        </w:rPr>
        <w:t xml:space="preserve">   30 экз.</w:t>
      </w:r>
      <w:r w:rsidRPr="00564734">
        <w:rPr>
          <w:rFonts w:cs="Times New Roman"/>
          <w:szCs w:val="24"/>
        </w:rPr>
        <w:tab/>
      </w:r>
    </w:p>
    <w:p w:rsidR="00D07311" w:rsidRPr="00564734" w:rsidRDefault="00D07311" w:rsidP="00D07311">
      <w:pPr>
        <w:pStyle w:val="13"/>
        <w:numPr>
          <w:ilvl w:val="6"/>
          <w:numId w:val="15"/>
        </w:numPr>
        <w:tabs>
          <w:tab w:val="left" w:pos="708"/>
          <w:tab w:val="num" w:pos="927"/>
        </w:tabs>
        <w:spacing w:before="0"/>
        <w:ind w:left="0" w:firstLine="567"/>
        <w:jc w:val="left"/>
        <w:rPr>
          <w:rFonts w:cs="Times New Roman"/>
          <w:szCs w:val="24"/>
        </w:rPr>
      </w:pPr>
      <w:r w:rsidRPr="00564734">
        <w:rPr>
          <w:rFonts w:cs="Times New Roman"/>
          <w:b/>
          <w:szCs w:val="24"/>
        </w:rPr>
        <w:t>Адрес редакции ,издателя, типографии (совпадает):</w:t>
      </w:r>
      <w:r w:rsidRPr="00564734">
        <w:rPr>
          <w:rFonts w:cs="Times New Roman"/>
          <w:szCs w:val="24"/>
        </w:rPr>
        <w:t xml:space="preserve">    442376, Пензенская область, Мокшанский </w:t>
      </w:r>
    </w:p>
    <w:p w:rsidR="00D07311" w:rsidRPr="00564734" w:rsidRDefault="00D07311" w:rsidP="00D07311">
      <w:pPr>
        <w:pStyle w:val="13"/>
        <w:numPr>
          <w:ilvl w:val="6"/>
          <w:numId w:val="15"/>
        </w:numPr>
        <w:tabs>
          <w:tab w:val="left" w:pos="708"/>
          <w:tab w:val="num" w:pos="927"/>
        </w:tabs>
        <w:spacing w:before="0"/>
        <w:ind w:left="0" w:firstLine="567"/>
        <w:jc w:val="left"/>
        <w:rPr>
          <w:rFonts w:cs="Times New Roman"/>
          <w:szCs w:val="24"/>
        </w:rPr>
      </w:pPr>
      <w:r w:rsidRPr="00564734">
        <w:rPr>
          <w:rFonts w:cs="Times New Roman"/>
          <w:szCs w:val="24"/>
        </w:rPr>
        <w:t>район, с. Царевщино, ул. Центральная, д. 72</w:t>
      </w:r>
    </w:p>
    <w:p w:rsidR="00D07311" w:rsidRPr="001824D0" w:rsidRDefault="00D07311" w:rsidP="0079045D">
      <w:pPr>
        <w:jc w:val="center"/>
        <w:rPr>
          <w:rFonts w:ascii="Times New Roman" w:hAnsi="Times New Roman" w:cs="Times New Roman"/>
          <w:b/>
          <w:sz w:val="24"/>
          <w:szCs w:val="24"/>
        </w:rPr>
      </w:pPr>
    </w:p>
    <w:sectPr w:rsidR="00D07311" w:rsidRPr="001824D0" w:rsidSect="00CD64AF">
      <w:headerReference w:type="default" r:id="rId11"/>
      <w:pgSz w:w="11906" w:h="16838"/>
      <w:pgMar w:top="1134" w:right="850" w:bottom="993"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A2A69" w:rsidRDefault="009A2A69" w:rsidP="009A2A69">
      <w:pPr>
        <w:spacing w:after="0" w:line="240" w:lineRule="auto"/>
      </w:pPr>
      <w:r>
        <w:separator/>
      </w:r>
    </w:p>
  </w:endnote>
  <w:endnote w:type="continuationSeparator" w:id="0">
    <w:p w:rsidR="009A2A69" w:rsidRDefault="009A2A69" w:rsidP="009A2A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A2A69" w:rsidRDefault="009A2A69" w:rsidP="009A2A69">
      <w:pPr>
        <w:spacing w:after="0" w:line="240" w:lineRule="auto"/>
      </w:pPr>
      <w:r>
        <w:separator/>
      </w:r>
    </w:p>
  </w:footnote>
  <w:footnote w:type="continuationSeparator" w:id="0">
    <w:p w:rsidR="009A2A69" w:rsidRDefault="009A2A69" w:rsidP="009A2A6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53232880"/>
      <w:docPartObj>
        <w:docPartGallery w:val="Page Numbers (Top of Page)"/>
        <w:docPartUnique/>
      </w:docPartObj>
    </w:sdtPr>
    <w:sdtEndPr/>
    <w:sdtContent>
      <w:p w:rsidR="009A2A69" w:rsidRDefault="009A2A69">
        <w:pPr>
          <w:pStyle w:val="aa"/>
          <w:jc w:val="right"/>
        </w:pPr>
        <w:r>
          <w:fldChar w:fldCharType="begin"/>
        </w:r>
        <w:r>
          <w:instrText>PAGE   \* MERGEFORMAT</w:instrText>
        </w:r>
        <w:r>
          <w:fldChar w:fldCharType="separate"/>
        </w:r>
        <w:r w:rsidR="005D2E87">
          <w:rPr>
            <w:noProof/>
          </w:rPr>
          <w:t>2</w:t>
        </w:r>
        <w:r>
          <w:fldChar w:fldCharType="end"/>
        </w:r>
      </w:p>
    </w:sdtContent>
  </w:sdt>
  <w:p w:rsidR="009A2A69" w:rsidRDefault="009A2A69">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BD2E02"/>
    <w:multiLevelType w:val="multilevel"/>
    <w:tmpl w:val="C1D0C992"/>
    <w:lvl w:ilvl="0">
      <w:start w:val="1"/>
      <w:numFmt w:val="decimal"/>
      <w:lvlText w:val="%1."/>
      <w:lvlJc w:val="left"/>
      <w:pPr>
        <w:ind w:left="927" w:hanging="360"/>
      </w:pPr>
      <w:rPr>
        <w:rFonts w:eastAsia="Times New Roman" w:hint="default"/>
      </w:rPr>
    </w:lvl>
    <w:lvl w:ilvl="1">
      <w:start w:val="1"/>
      <w:numFmt w:val="decimal"/>
      <w:isLgl/>
      <w:lvlText w:val="%1.%2."/>
      <w:lvlJc w:val="left"/>
      <w:pPr>
        <w:ind w:left="1287" w:hanging="720"/>
      </w:pPr>
      <w:rPr>
        <w:rFonts w:eastAsia="Times New Roman" w:hint="default"/>
      </w:rPr>
    </w:lvl>
    <w:lvl w:ilvl="2">
      <w:start w:val="1"/>
      <w:numFmt w:val="decimal"/>
      <w:isLgl/>
      <w:lvlText w:val="%1.%2.%3."/>
      <w:lvlJc w:val="left"/>
      <w:pPr>
        <w:ind w:left="1287" w:hanging="720"/>
      </w:pPr>
      <w:rPr>
        <w:rFonts w:eastAsia="Times New Roman" w:hint="default"/>
      </w:rPr>
    </w:lvl>
    <w:lvl w:ilvl="3">
      <w:start w:val="1"/>
      <w:numFmt w:val="decimal"/>
      <w:isLgl/>
      <w:lvlText w:val="%1.%2.%3.%4."/>
      <w:lvlJc w:val="left"/>
      <w:pPr>
        <w:ind w:left="1647" w:hanging="1080"/>
      </w:pPr>
      <w:rPr>
        <w:rFonts w:eastAsia="Times New Roman" w:hint="default"/>
      </w:rPr>
    </w:lvl>
    <w:lvl w:ilvl="4">
      <w:start w:val="1"/>
      <w:numFmt w:val="decimal"/>
      <w:isLgl/>
      <w:lvlText w:val="%1.%2.%3.%4.%5."/>
      <w:lvlJc w:val="left"/>
      <w:pPr>
        <w:ind w:left="1647" w:hanging="1080"/>
      </w:pPr>
      <w:rPr>
        <w:rFonts w:eastAsia="Times New Roman" w:hint="default"/>
      </w:rPr>
    </w:lvl>
    <w:lvl w:ilvl="5">
      <w:start w:val="1"/>
      <w:numFmt w:val="decimal"/>
      <w:isLgl/>
      <w:lvlText w:val="%1.%2.%3.%4.%5.%6."/>
      <w:lvlJc w:val="left"/>
      <w:pPr>
        <w:ind w:left="2007" w:hanging="1440"/>
      </w:pPr>
      <w:rPr>
        <w:rFonts w:eastAsia="Times New Roman" w:hint="default"/>
      </w:rPr>
    </w:lvl>
    <w:lvl w:ilvl="6">
      <w:start w:val="1"/>
      <w:numFmt w:val="decimal"/>
      <w:isLgl/>
      <w:lvlText w:val="%1.%2.%3.%4.%5.%6.%7."/>
      <w:lvlJc w:val="left"/>
      <w:pPr>
        <w:ind w:left="2367" w:hanging="1800"/>
      </w:pPr>
      <w:rPr>
        <w:rFonts w:eastAsia="Times New Roman" w:hint="default"/>
      </w:rPr>
    </w:lvl>
    <w:lvl w:ilvl="7">
      <w:start w:val="1"/>
      <w:numFmt w:val="decimal"/>
      <w:isLgl/>
      <w:lvlText w:val="%1.%2.%3.%4.%5.%6.%7.%8."/>
      <w:lvlJc w:val="left"/>
      <w:pPr>
        <w:ind w:left="2367" w:hanging="1800"/>
      </w:pPr>
      <w:rPr>
        <w:rFonts w:eastAsia="Times New Roman" w:hint="default"/>
      </w:rPr>
    </w:lvl>
    <w:lvl w:ilvl="8">
      <w:start w:val="1"/>
      <w:numFmt w:val="decimal"/>
      <w:isLgl/>
      <w:lvlText w:val="%1.%2.%3.%4.%5.%6.%7.%8.%9."/>
      <w:lvlJc w:val="left"/>
      <w:pPr>
        <w:ind w:left="2727" w:hanging="2160"/>
      </w:pPr>
      <w:rPr>
        <w:rFonts w:eastAsia="Times New Roman" w:hint="default"/>
      </w:rPr>
    </w:lvl>
  </w:abstractNum>
  <w:abstractNum w:abstractNumId="1">
    <w:nsid w:val="1168059D"/>
    <w:multiLevelType w:val="multilevel"/>
    <w:tmpl w:val="D7406B44"/>
    <w:lvl w:ilvl="0">
      <w:start w:val="1"/>
      <w:numFmt w:val="none"/>
      <w:suff w:val="nothing"/>
      <w:lvlText w:val=""/>
      <w:lvlJc w:val="left"/>
      <w:pPr>
        <w:ind w:left="0" w:firstLine="0"/>
      </w:pPr>
    </w:lvl>
    <w:lvl w:ilvl="1">
      <w:start w:val="1"/>
      <w:numFmt w:val="none"/>
      <w:lvlRestart w:val="0"/>
      <w:suff w:val="nothing"/>
      <w:lvlText w:val=""/>
      <w:lvlJc w:val="left"/>
      <w:pPr>
        <w:ind w:left="0" w:firstLine="0"/>
      </w:pPr>
      <w:rPr>
        <w:sz w:val="24"/>
      </w:rPr>
    </w:lvl>
    <w:lvl w:ilvl="2">
      <w:start w:val="1"/>
      <w:numFmt w:val="decimal"/>
      <w:suff w:val="space"/>
      <w:lvlText w:val="Глава %3."/>
      <w:lvlJc w:val="left"/>
      <w:pPr>
        <w:ind w:left="2394" w:hanging="1134"/>
      </w:pPr>
      <w:rPr>
        <w:b/>
        <w:i w:val="0"/>
        <w:sz w:val="28"/>
        <w:szCs w:val="28"/>
      </w:rPr>
    </w:lvl>
    <w:lvl w:ilvl="3">
      <w:start w:val="1"/>
      <w:numFmt w:val="decimal"/>
      <w:lvlRestart w:val="2"/>
      <w:suff w:val="nothing"/>
      <w:lvlText w:val="Статья %4"/>
      <w:lvlJc w:val="left"/>
      <w:pPr>
        <w:ind w:left="2640" w:hanging="1134"/>
      </w:pPr>
      <w:rPr>
        <w:b/>
        <w:i w:val="0"/>
        <w:sz w:val="24"/>
        <w:szCs w:val="24"/>
      </w:rPr>
    </w:lvl>
    <w:lvl w:ilvl="4">
      <w:start w:val="1"/>
      <w:numFmt w:val="none"/>
      <w:lvlRestart w:val="0"/>
      <w:suff w:val="nothing"/>
      <w:lvlText w:val="%5"/>
      <w:lvlJc w:val="left"/>
      <w:pPr>
        <w:ind w:left="284" w:firstLine="0"/>
      </w:pPr>
    </w:lvl>
    <w:lvl w:ilvl="5">
      <w:start w:val="1"/>
      <w:numFmt w:val="decimal"/>
      <w:lvlText w:val="%6."/>
      <w:lvlJc w:val="left"/>
      <w:pPr>
        <w:tabs>
          <w:tab w:val="num" w:pos="1211"/>
        </w:tabs>
        <w:ind w:left="284" w:firstLine="567"/>
      </w:pPr>
    </w:lvl>
    <w:lvl w:ilvl="6">
      <w:start w:val="1"/>
      <w:numFmt w:val="decimal"/>
      <w:suff w:val="space"/>
      <w:lvlText w:val="%7) "/>
      <w:lvlJc w:val="left"/>
      <w:pPr>
        <w:ind w:left="425" w:firstLine="283"/>
      </w:pPr>
    </w:lvl>
    <w:lvl w:ilvl="7">
      <w:start w:val="1"/>
      <w:numFmt w:val="russianLower"/>
      <w:suff w:val="space"/>
      <w:lvlText w:val="%8)"/>
      <w:lvlJc w:val="left"/>
      <w:pPr>
        <w:ind w:left="567" w:firstLine="284"/>
      </w:pPr>
      <w:rPr>
        <w:b w:val="0"/>
        <w:i w:val="0"/>
        <w:sz w:val="28"/>
        <w:szCs w:val="28"/>
      </w:rPr>
    </w:lvl>
    <w:lvl w:ilvl="8">
      <w:start w:val="1"/>
      <w:numFmt w:val="none"/>
      <w:lvlRestart w:val="0"/>
      <w:suff w:val="nothing"/>
      <w:lvlText w:val=""/>
      <w:lvlJc w:val="left"/>
      <w:pPr>
        <w:ind w:left="284" w:firstLine="0"/>
      </w:pPr>
    </w:lvl>
  </w:abstractNum>
  <w:abstractNum w:abstractNumId="2">
    <w:nsid w:val="17DB5E64"/>
    <w:multiLevelType w:val="multilevel"/>
    <w:tmpl w:val="FFA29C28"/>
    <w:lvl w:ilvl="0">
      <w:start w:val="1"/>
      <w:numFmt w:val="decimal"/>
      <w:lvlText w:val="%1."/>
      <w:lvlJc w:val="left"/>
      <w:pPr>
        <w:ind w:left="4329" w:hanging="360"/>
      </w:pPr>
      <w:rPr>
        <w:rFonts w:ascii="Times New Roman" w:hAnsi="Times New Roman" w:cs="Times New Roman"/>
        <w:b/>
        <w:sz w:val="22"/>
      </w:rPr>
    </w:lvl>
    <w:lvl w:ilvl="1">
      <w:start w:val="1"/>
      <w:numFmt w:val="lowerLetter"/>
      <w:lvlText w:val="%2."/>
      <w:lvlJc w:val="left"/>
      <w:pPr>
        <w:ind w:left="5049" w:hanging="360"/>
      </w:pPr>
    </w:lvl>
    <w:lvl w:ilvl="2">
      <w:start w:val="1"/>
      <w:numFmt w:val="lowerRoman"/>
      <w:lvlText w:val="%3."/>
      <w:lvlJc w:val="right"/>
      <w:pPr>
        <w:ind w:left="5769" w:hanging="180"/>
      </w:pPr>
    </w:lvl>
    <w:lvl w:ilvl="3">
      <w:start w:val="1"/>
      <w:numFmt w:val="decimal"/>
      <w:lvlText w:val="%4."/>
      <w:lvlJc w:val="left"/>
      <w:pPr>
        <w:ind w:left="6489" w:hanging="360"/>
      </w:pPr>
    </w:lvl>
    <w:lvl w:ilvl="4">
      <w:start w:val="1"/>
      <w:numFmt w:val="lowerLetter"/>
      <w:lvlText w:val="%5."/>
      <w:lvlJc w:val="left"/>
      <w:pPr>
        <w:ind w:left="7209" w:hanging="360"/>
      </w:pPr>
    </w:lvl>
    <w:lvl w:ilvl="5">
      <w:start w:val="1"/>
      <w:numFmt w:val="lowerRoman"/>
      <w:lvlText w:val="%6."/>
      <w:lvlJc w:val="right"/>
      <w:pPr>
        <w:ind w:left="7929" w:hanging="180"/>
      </w:pPr>
    </w:lvl>
    <w:lvl w:ilvl="6">
      <w:start w:val="1"/>
      <w:numFmt w:val="decimal"/>
      <w:lvlText w:val="%7."/>
      <w:lvlJc w:val="left"/>
      <w:pPr>
        <w:ind w:left="8649" w:hanging="360"/>
      </w:pPr>
    </w:lvl>
    <w:lvl w:ilvl="7">
      <w:start w:val="1"/>
      <w:numFmt w:val="lowerLetter"/>
      <w:lvlText w:val="%8."/>
      <w:lvlJc w:val="left"/>
      <w:pPr>
        <w:ind w:left="9369" w:hanging="360"/>
      </w:pPr>
    </w:lvl>
    <w:lvl w:ilvl="8">
      <w:start w:val="1"/>
      <w:numFmt w:val="lowerRoman"/>
      <w:lvlText w:val="%9."/>
      <w:lvlJc w:val="right"/>
      <w:pPr>
        <w:ind w:left="10089" w:hanging="180"/>
      </w:pPr>
    </w:lvl>
  </w:abstractNum>
  <w:abstractNum w:abstractNumId="3">
    <w:nsid w:val="1D7F37D0"/>
    <w:multiLevelType w:val="hybridMultilevel"/>
    <w:tmpl w:val="C04CDA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16958F6"/>
    <w:multiLevelType w:val="hybridMultilevel"/>
    <w:tmpl w:val="7644AFB2"/>
    <w:lvl w:ilvl="0" w:tplc="0419000F">
      <w:start w:val="1"/>
      <w:numFmt w:val="decimal"/>
      <w:lvlText w:val="%1."/>
      <w:lvlJc w:val="left"/>
      <w:pPr>
        <w:ind w:left="720" w:hanging="360"/>
      </w:pPr>
      <w:rPr>
        <w:rFonts w:eastAsia="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9467A6D"/>
    <w:multiLevelType w:val="hybridMultilevel"/>
    <w:tmpl w:val="DEA26B4C"/>
    <w:lvl w:ilvl="0" w:tplc="A1E0779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4A88108C"/>
    <w:multiLevelType w:val="hybridMultilevel"/>
    <w:tmpl w:val="90BC22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33B3B3C"/>
    <w:multiLevelType w:val="hybridMultilevel"/>
    <w:tmpl w:val="9EA49A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4DC4D1E"/>
    <w:multiLevelType w:val="hybridMultilevel"/>
    <w:tmpl w:val="33CEE1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D751294"/>
    <w:multiLevelType w:val="hybridMultilevel"/>
    <w:tmpl w:val="3E36F846"/>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
    <w:nsid w:val="610B3C35"/>
    <w:multiLevelType w:val="hybridMultilevel"/>
    <w:tmpl w:val="3E36F846"/>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
    <w:nsid w:val="645A1312"/>
    <w:multiLevelType w:val="hybridMultilevel"/>
    <w:tmpl w:val="9EA49A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5D027AE"/>
    <w:multiLevelType w:val="hybridMultilevel"/>
    <w:tmpl w:val="90BC22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E89569E"/>
    <w:multiLevelType w:val="singleLevel"/>
    <w:tmpl w:val="4DFAE198"/>
    <w:lvl w:ilvl="0">
      <w:start w:val="1"/>
      <w:numFmt w:val="bullet"/>
      <w:lvlText w:val="-"/>
      <w:lvlJc w:val="left"/>
      <w:pPr>
        <w:tabs>
          <w:tab w:val="num" w:pos="1080"/>
        </w:tabs>
        <w:ind w:left="1080" w:hanging="360"/>
      </w:pPr>
      <w:rPr>
        <w:rFonts w:hint="default"/>
      </w:rPr>
    </w:lvl>
  </w:abstractNum>
  <w:abstractNum w:abstractNumId="14">
    <w:nsid w:val="7B8A20D7"/>
    <w:multiLevelType w:val="hybridMultilevel"/>
    <w:tmpl w:val="3E36F846"/>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8"/>
  </w:num>
  <w:num w:numId="2">
    <w:abstractNumId w:val="7"/>
  </w:num>
  <w:num w:numId="3">
    <w:abstractNumId w:val="11"/>
  </w:num>
  <w:num w:numId="4">
    <w:abstractNumId w:val="12"/>
  </w:num>
  <w:num w:numId="5">
    <w:abstractNumId w:val="13"/>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num>
  <w:num w:numId="10">
    <w:abstractNumId w:val="10"/>
  </w:num>
  <w:num w:numId="11">
    <w:abstractNumId w:val="9"/>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num>
  <w:num w:numId="14">
    <w:abstractNumId w:val="3"/>
  </w:num>
  <w:num w:numId="15">
    <w:abstractNumId w:val="1"/>
  </w:num>
  <w:num w:numId="16">
    <w:abstractNumId w:val="0"/>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3F58"/>
    <w:rsid w:val="00001A2B"/>
    <w:rsid w:val="00004F95"/>
    <w:rsid w:val="0002073B"/>
    <w:rsid w:val="00035C71"/>
    <w:rsid w:val="000361B1"/>
    <w:rsid w:val="00042459"/>
    <w:rsid w:val="00042645"/>
    <w:rsid w:val="00043DC1"/>
    <w:rsid w:val="00046EBD"/>
    <w:rsid w:val="0004740E"/>
    <w:rsid w:val="00050AAA"/>
    <w:rsid w:val="0005642F"/>
    <w:rsid w:val="000865A0"/>
    <w:rsid w:val="0009033F"/>
    <w:rsid w:val="00093FDE"/>
    <w:rsid w:val="000A43CD"/>
    <w:rsid w:val="000A4C2C"/>
    <w:rsid w:val="000A5E7F"/>
    <w:rsid w:val="000B3B1B"/>
    <w:rsid w:val="000C1A6E"/>
    <w:rsid w:val="000C6020"/>
    <w:rsid w:val="000D3CA0"/>
    <w:rsid w:val="000D4AE1"/>
    <w:rsid w:val="000E55CE"/>
    <w:rsid w:val="00103D58"/>
    <w:rsid w:val="00112934"/>
    <w:rsid w:val="00113B44"/>
    <w:rsid w:val="00121A99"/>
    <w:rsid w:val="00144DDB"/>
    <w:rsid w:val="001450EE"/>
    <w:rsid w:val="00160D98"/>
    <w:rsid w:val="00175D7D"/>
    <w:rsid w:val="001824D0"/>
    <w:rsid w:val="00186681"/>
    <w:rsid w:val="00191AA8"/>
    <w:rsid w:val="001A3FCD"/>
    <w:rsid w:val="001A5A50"/>
    <w:rsid w:val="001B1881"/>
    <w:rsid w:val="001B264C"/>
    <w:rsid w:val="001B4581"/>
    <w:rsid w:val="001B6C2F"/>
    <w:rsid w:val="001E06C8"/>
    <w:rsid w:val="001E24AF"/>
    <w:rsid w:val="001E7046"/>
    <w:rsid w:val="00224971"/>
    <w:rsid w:val="00230898"/>
    <w:rsid w:val="00251921"/>
    <w:rsid w:val="00251A29"/>
    <w:rsid w:val="00253D81"/>
    <w:rsid w:val="00260C26"/>
    <w:rsid w:val="0026151F"/>
    <w:rsid w:val="002666E4"/>
    <w:rsid w:val="002671A2"/>
    <w:rsid w:val="00267455"/>
    <w:rsid w:val="00277B32"/>
    <w:rsid w:val="002B2100"/>
    <w:rsid w:val="002B4E2E"/>
    <w:rsid w:val="002C01A9"/>
    <w:rsid w:val="002C1081"/>
    <w:rsid w:val="002C559D"/>
    <w:rsid w:val="002C6E74"/>
    <w:rsid w:val="002D1933"/>
    <w:rsid w:val="002D7277"/>
    <w:rsid w:val="002E0C96"/>
    <w:rsid w:val="002F2E07"/>
    <w:rsid w:val="002F375F"/>
    <w:rsid w:val="002F5614"/>
    <w:rsid w:val="003055C4"/>
    <w:rsid w:val="00314D58"/>
    <w:rsid w:val="00315D63"/>
    <w:rsid w:val="003177F4"/>
    <w:rsid w:val="00321B49"/>
    <w:rsid w:val="00322721"/>
    <w:rsid w:val="00333451"/>
    <w:rsid w:val="00363D53"/>
    <w:rsid w:val="003661F8"/>
    <w:rsid w:val="00372D6B"/>
    <w:rsid w:val="0037461C"/>
    <w:rsid w:val="00376F7B"/>
    <w:rsid w:val="003905B5"/>
    <w:rsid w:val="003A343E"/>
    <w:rsid w:val="003A5F1C"/>
    <w:rsid w:val="003B46BB"/>
    <w:rsid w:val="003D1F23"/>
    <w:rsid w:val="003D5AC3"/>
    <w:rsid w:val="003D658E"/>
    <w:rsid w:val="003D75E3"/>
    <w:rsid w:val="003E2DBD"/>
    <w:rsid w:val="003F373A"/>
    <w:rsid w:val="003F4192"/>
    <w:rsid w:val="003F4D3C"/>
    <w:rsid w:val="003F6E5D"/>
    <w:rsid w:val="003F7909"/>
    <w:rsid w:val="00410631"/>
    <w:rsid w:val="004162AC"/>
    <w:rsid w:val="004222E1"/>
    <w:rsid w:val="00426028"/>
    <w:rsid w:val="00426433"/>
    <w:rsid w:val="00436D46"/>
    <w:rsid w:val="004456C5"/>
    <w:rsid w:val="004523D5"/>
    <w:rsid w:val="00453606"/>
    <w:rsid w:val="00453C40"/>
    <w:rsid w:val="00454012"/>
    <w:rsid w:val="00457851"/>
    <w:rsid w:val="0047157E"/>
    <w:rsid w:val="0048623F"/>
    <w:rsid w:val="004921E1"/>
    <w:rsid w:val="004A0D50"/>
    <w:rsid w:val="004C0355"/>
    <w:rsid w:val="004C4BCE"/>
    <w:rsid w:val="004C62C1"/>
    <w:rsid w:val="004D0C0D"/>
    <w:rsid w:val="004E455F"/>
    <w:rsid w:val="004F0619"/>
    <w:rsid w:val="0050278C"/>
    <w:rsid w:val="0051460B"/>
    <w:rsid w:val="005174E7"/>
    <w:rsid w:val="00517BA0"/>
    <w:rsid w:val="005317B3"/>
    <w:rsid w:val="00536AA9"/>
    <w:rsid w:val="00552A3E"/>
    <w:rsid w:val="00571CF7"/>
    <w:rsid w:val="00584B8A"/>
    <w:rsid w:val="00585A60"/>
    <w:rsid w:val="0058612F"/>
    <w:rsid w:val="005906FD"/>
    <w:rsid w:val="005908BE"/>
    <w:rsid w:val="0059336B"/>
    <w:rsid w:val="005944AC"/>
    <w:rsid w:val="005A3E35"/>
    <w:rsid w:val="005A5903"/>
    <w:rsid w:val="005A599D"/>
    <w:rsid w:val="005A7456"/>
    <w:rsid w:val="005B408B"/>
    <w:rsid w:val="005B57DC"/>
    <w:rsid w:val="005C2A7D"/>
    <w:rsid w:val="005D2E87"/>
    <w:rsid w:val="005D417C"/>
    <w:rsid w:val="005D56D2"/>
    <w:rsid w:val="005D742F"/>
    <w:rsid w:val="005F0C89"/>
    <w:rsid w:val="005F120E"/>
    <w:rsid w:val="005F7EB3"/>
    <w:rsid w:val="006016F5"/>
    <w:rsid w:val="00607A54"/>
    <w:rsid w:val="00610282"/>
    <w:rsid w:val="006169EC"/>
    <w:rsid w:val="00624C2C"/>
    <w:rsid w:val="006445DB"/>
    <w:rsid w:val="006457EE"/>
    <w:rsid w:val="00646725"/>
    <w:rsid w:val="006473B1"/>
    <w:rsid w:val="00647621"/>
    <w:rsid w:val="0064776A"/>
    <w:rsid w:val="0066067A"/>
    <w:rsid w:val="00663158"/>
    <w:rsid w:val="00670AF3"/>
    <w:rsid w:val="006767D5"/>
    <w:rsid w:val="00697CE7"/>
    <w:rsid w:val="00697EF3"/>
    <w:rsid w:val="006A181B"/>
    <w:rsid w:val="006A24EA"/>
    <w:rsid w:val="006A2C66"/>
    <w:rsid w:val="006B1FEC"/>
    <w:rsid w:val="006B3FC7"/>
    <w:rsid w:val="006B5432"/>
    <w:rsid w:val="006C19F4"/>
    <w:rsid w:val="006C5663"/>
    <w:rsid w:val="006C762D"/>
    <w:rsid w:val="006D2AE4"/>
    <w:rsid w:val="007155FC"/>
    <w:rsid w:val="0071673B"/>
    <w:rsid w:val="00721DA3"/>
    <w:rsid w:val="007352D6"/>
    <w:rsid w:val="007424A1"/>
    <w:rsid w:val="00754B19"/>
    <w:rsid w:val="007574F9"/>
    <w:rsid w:val="00757BE7"/>
    <w:rsid w:val="007623F1"/>
    <w:rsid w:val="00765BD9"/>
    <w:rsid w:val="00766C75"/>
    <w:rsid w:val="00771738"/>
    <w:rsid w:val="007814BD"/>
    <w:rsid w:val="00786084"/>
    <w:rsid w:val="0079045D"/>
    <w:rsid w:val="00791EC9"/>
    <w:rsid w:val="007B0A27"/>
    <w:rsid w:val="007B2FEC"/>
    <w:rsid w:val="007B340D"/>
    <w:rsid w:val="007B4838"/>
    <w:rsid w:val="007F0875"/>
    <w:rsid w:val="00807501"/>
    <w:rsid w:val="00810DF0"/>
    <w:rsid w:val="00811D66"/>
    <w:rsid w:val="00827DEB"/>
    <w:rsid w:val="008306A3"/>
    <w:rsid w:val="00831F2A"/>
    <w:rsid w:val="00833E52"/>
    <w:rsid w:val="00837D93"/>
    <w:rsid w:val="00850FC9"/>
    <w:rsid w:val="00855098"/>
    <w:rsid w:val="008701EF"/>
    <w:rsid w:val="008912C5"/>
    <w:rsid w:val="008A6BD0"/>
    <w:rsid w:val="008B271C"/>
    <w:rsid w:val="008B7C75"/>
    <w:rsid w:val="008C03D5"/>
    <w:rsid w:val="008D09CF"/>
    <w:rsid w:val="008D3AED"/>
    <w:rsid w:val="008E09F4"/>
    <w:rsid w:val="008F04AF"/>
    <w:rsid w:val="008F37DD"/>
    <w:rsid w:val="008F7B69"/>
    <w:rsid w:val="0090078F"/>
    <w:rsid w:val="00900CD6"/>
    <w:rsid w:val="00902D16"/>
    <w:rsid w:val="00913054"/>
    <w:rsid w:val="00947A5D"/>
    <w:rsid w:val="009509F3"/>
    <w:rsid w:val="00962939"/>
    <w:rsid w:val="009739D9"/>
    <w:rsid w:val="0098643A"/>
    <w:rsid w:val="009900BE"/>
    <w:rsid w:val="00994F7D"/>
    <w:rsid w:val="009979B4"/>
    <w:rsid w:val="00997A72"/>
    <w:rsid w:val="00997D47"/>
    <w:rsid w:val="009A2A69"/>
    <w:rsid w:val="009A4A65"/>
    <w:rsid w:val="009B144F"/>
    <w:rsid w:val="009B3595"/>
    <w:rsid w:val="009B46D9"/>
    <w:rsid w:val="009C3294"/>
    <w:rsid w:val="009D0247"/>
    <w:rsid w:val="009D05A2"/>
    <w:rsid w:val="009D7C1F"/>
    <w:rsid w:val="009F57C9"/>
    <w:rsid w:val="00A14F3A"/>
    <w:rsid w:val="00A15DA1"/>
    <w:rsid w:val="00A364A2"/>
    <w:rsid w:val="00A50B57"/>
    <w:rsid w:val="00A53E8D"/>
    <w:rsid w:val="00A63F58"/>
    <w:rsid w:val="00A83972"/>
    <w:rsid w:val="00A86A3B"/>
    <w:rsid w:val="00A9746E"/>
    <w:rsid w:val="00AA46DA"/>
    <w:rsid w:val="00AD3AC5"/>
    <w:rsid w:val="00B03EE7"/>
    <w:rsid w:val="00B20480"/>
    <w:rsid w:val="00B30A99"/>
    <w:rsid w:val="00B311F6"/>
    <w:rsid w:val="00B32582"/>
    <w:rsid w:val="00B348AB"/>
    <w:rsid w:val="00B36BDD"/>
    <w:rsid w:val="00B54946"/>
    <w:rsid w:val="00B54E6E"/>
    <w:rsid w:val="00B818F1"/>
    <w:rsid w:val="00B909C8"/>
    <w:rsid w:val="00B95BB1"/>
    <w:rsid w:val="00B963E6"/>
    <w:rsid w:val="00BA5DB1"/>
    <w:rsid w:val="00BF3D5C"/>
    <w:rsid w:val="00C001D9"/>
    <w:rsid w:val="00C028D1"/>
    <w:rsid w:val="00C14A6C"/>
    <w:rsid w:val="00C174AC"/>
    <w:rsid w:val="00C521FD"/>
    <w:rsid w:val="00C61582"/>
    <w:rsid w:val="00C63105"/>
    <w:rsid w:val="00C71687"/>
    <w:rsid w:val="00C72DD1"/>
    <w:rsid w:val="00C802C9"/>
    <w:rsid w:val="00C85BD2"/>
    <w:rsid w:val="00C85C87"/>
    <w:rsid w:val="00C96B2D"/>
    <w:rsid w:val="00CA62D8"/>
    <w:rsid w:val="00CB5C62"/>
    <w:rsid w:val="00CC4F26"/>
    <w:rsid w:val="00CD088E"/>
    <w:rsid w:val="00CD24C1"/>
    <w:rsid w:val="00CD6354"/>
    <w:rsid w:val="00CD64AF"/>
    <w:rsid w:val="00CE210F"/>
    <w:rsid w:val="00CF2632"/>
    <w:rsid w:val="00CF4019"/>
    <w:rsid w:val="00D07311"/>
    <w:rsid w:val="00D11BB1"/>
    <w:rsid w:val="00D223EB"/>
    <w:rsid w:val="00D23FE5"/>
    <w:rsid w:val="00D568D7"/>
    <w:rsid w:val="00D64991"/>
    <w:rsid w:val="00D70F2E"/>
    <w:rsid w:val="00D72619"/>
    <w:rsid w:val="00D91BD0"/>
    <w:rsid w:val="00DA0CCA"/>
    <w:rsid w:val="00DB1447"/>
    <w:rsid w:val="00DB6B89"/>
    <w:rsid w:val="00DC6263"/>
    <w:rsid w:val="00E12D42"/>
    <w:rsid w:val="00E12D6A"/>
    <w:rsid w:val="00E152CA"/>
    <w:rsid w:val="00E3151C"/>
    <w:rsid w:val="00E34E31"/>
    <w:rsid w:val="00E34F95"/>
    <w:rsid w:val="00E5344C"/>
    <w:rsid w:val="00E660EB"/>
    <w:rsid w:val="00E813A6"/>
    <w:rsid w:val="00E81D77"/>
    <w:rsid w:val="00E938BA"/>
    <w:rsid w:val="00E95A48"/>
    <w:rsid w:val="00EA6D1B"/>
    <w:rsid w:val="00EB230F"/>
    <w:rsid w:val="00EB7DB1"/>
    <w:rsid w:val="00EC3231"/>
    <w:rsid w:val="00ED5A69"/>
    <w:rsid w:val="00EE1F67"/>
    <w:rsid w:val="00EE66B2"/>
    <w:rsid w:val="00EF4E33"/>
    <w:rsid w:val="00EF4FFD"/>
    <w:rsid w:val="00EF6684"/>
    <w:rsid w:val="00F048CA"/>
    <w:rsid w:val="00F062E6"/>
    <w:rsid w:val="00F161CE"/>
    <w:rsid w:val="00F17193"/>
    <w:rsid w:val="00F206BA"/>
    <w:rsid w:val="00F337E6"/>
    <w:rsid w:val="00F35483"/>
    <w:rsid w:val="00F44B0B"/>
    <w:rsid w:val="00F452CE"/>
    <w:rsid w:val="00F56F5F"/>
    <w:rsid w:val="00F578A6"/>
    <w:rsid w:val="00F61E10"/>
    <w:rsid w:val="00F621F5"/>
    <w:rsid w:val="00F71088"/>
    <w:rsid w:val="00F80192"/>
    <w:rsid w:val="00FA49D2"/>
    <w:rsid w:val="00FB3506"/>
    <w:rsid w:val="00FB79A0"/>
    <w:rsid w:val="00FC6B37"/>
    <w:rsid w:val="00FD06C1"/>
    <w:rsid w:val="00FE1D98"/>
    <w:rsid w:val="00FE44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2980644-980A-413B-87B0-32E027A54E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3F6E5D"/>
    <w:pPr>
      <w:keepNext/>
      <w:spacing w:before="240" w:after="60" w:line="240" w:lineRule="auto"/>
      <w:outlineLvl w:val="0"/>
    </w:pPr>
    <w:rPr>
      <w:rFonts w:ascii="Cambria" w:eastAsia="Times New Roman" w:hAnsi="Cambria" w:cs="Times New Roman"/>
      <w:b/>
      <w:bCs/>
      <w:kern w:val="32"/>
      <w:sz w:val="32"/>
      <w:szCs w:val="32"/>
      <w:lang w:eastAsia="ru-RU"/>
    </w:rPr>
  </w:style>
  <w:style w:type="paragraph" w:styleId="2">
    <w:name w:val="heading 2"/>
    <w:basedOn w:val="a"/>
    <w:next w:val="a0"/>
    <w:link w:val="20"/>
    <w:qFormat/>
    <w:rsid w:val="0090078F"/>
    <w:pPr>
      <w:keepNext/>
      <w:keepLines/>
      <w:spacing w:after="360" w:line="240" w:lineRule="auto"/>
      <w:jc w:val="center"/>
      <w:outlineLvl w:val="1"/>
    </w:pPr>
    <w:rPr>
      <w:rFonts w:ascii="Times New Roman" w:eastAsia="Times New Roman" w:hAnsi="Times New Roman" w:cs="Times New Roman"/>
      <w:b/>
      <w:sz w:val="28"/>
      <w:szCs w:val="20"/>
      <w:lang w:val="x-none" w:eastAsia="x-none"/>
    </w:rPr>
  </w:style>
  <w:style w:type="paragraph" w:styleId="3">
    <w:name w:val="heading 3"/>
    <w:basedOn w:val="a"/>
    <w:link w:val="30"/>
    <w:unhideWhenUsed/>
    <w:qFormat/>
    <w:rsid w:val="003F6E5D"/>
    <w:pPr>
      <w:spacing w:after="0" w:line="240" w:lineRule="auto"/>
      <w:outlineLvl w:val="2"/>
    </w:pPr>
    <w:rPr>
      <w:rFonts w:ascii="Arial" w:eastAsia="Times New Roman" w:hAnsi="Arial" w:cs="Times New Roman"/>
      <w:b/>
      <w:bCs/>
      <w:sz w:val="24"/>
      <w:szCs w:val="24"/>
      <w:lang w:eastAsia="ru-RU"/>
    </w:rPr>
  </w:style>
  <w:style w:type="paragraph" w:styleId="4">
    <w:name w:val="heading 4"/>
    <w:basedOn w:val="a"/>
    <w:next w:val="a0"/>
    <w:link w:val="40"/>
    <w:qFormat/>
    <w:rsid w:val="0090078F"/>
    <w:pPr>
      <w:keepNext/>
      <w:keepLines/>
      <w:spacing w:before="240" w:after="0" w:line="240" w:lineRule="auto"/>
      <w:ind w:left="2640" w:hanging="1134"/>
      <w:outlineLvl w:val="3"/>
    </w:pPr>
    <w:rPr>
      <w:rFonts w:ascii="Times New Roman" w:eastAsia="Times New Roman" w:hAnsi="Times New Roman" w:cs="Times New Roman"/>
      <w:b/>
      <w:sz w:val="24"/>
      <w:szCs w:val="20"/>
      <w:lang w:val="x-none" w:eastAsia="x-none"/>
    </w:rPr>
  </w:style>
  <w:style w:type="paragraph" w:styleId="5">
    <w:name w:val="heading 5"/>
    <w:basedOn w:val="a"/>
    <w:next w:val="a"/>
    <w:link w:val="50"/>
    <w:qFormat/>
    <w:rsid w:val="0090078F"/>
    <w:pPr>
      <w:keepNext/>
      <w:spacing w:before="240" w:after="60" w:line="240" w:lineRule="auto"/>
      <w:ind w:left="284" w:right="284"/>
      <w:jc w:val="center"/>
      <w:outlineLvl w:val="4"/>
    </w:pPr>
    <w:rPr>
      <w:rFonts w:ascii="Times New Roman" w:eastAsia="Times New Roman" w:hAnsi="Times New Roman" w:cs="Times New Roman"/>
      <w:b/>
      <w:sz w:val="28"/>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
    <w:uiPriority w:val="34"/>
    <w:qFormat/>
    <w:rsid w:val="0079045D"/>
    <w:pPr>
      <w:ind w:left="720"/>
      <w:contextualSpacing/>
    </w:pPr>
  </w:style>
  <w:style w:type="numbering" w:customStyle="1" w:styleId="11">
    <w:name w:val="Нет списка1"/>
    <w:next w:val="a3"/>
    <w:uiPriority w:val="99"/>
    <w:semiHidden/>
    <w:unhideWhenUsed/>
    <w:rsid w:val="006B1FEC"/>
  </w:style>
  <w:style w:type="paragraph" w:styleId="a5">
    <w:name w:val="Balloon Text"/>
    <w:basedOn w:val="a"/>
    <w:link w:val="a6"/>
    <w:uiPriority w:val="99"/>
    <w:semiHidden/>
    <w:unhideWhenUsed/>
    <w:rsid w:val="006B1FEC"/>
    <w:pPr>
      <w:spacing w:after="0" w:line="240" w:lineRule="auto"/>
    </w:pPr>
    <w:rPr>
      <w:rFonts w:ascii="Tahoma" w:eastAsia="Times New Roman" w:hAnsi="Tahoma" w:cs="Tahoma"/>
      <w:sz w:val="16"/>
      <w:szCs w:val="16"/>
      <w:lang w:eastAsia="ru-RU"/>
    </w:rPr>
  </w:style>
  <w:style w:type="character" w:customStyle="1" w:styleId="a6">
    <w:name w:val="Текст выноски Знак"/>
    <w:basedOn w:val="a1"/>
    <w:link w:val="a5"/>
    <w:uiPriority w:val="99"/>
    <w:semiHidden/>
    <w:rsid w:val="006B1FEC"/>
    <w:rPr>
      <w:rFonts w:ascii="Tahoma" w:eastAsia="Times New Roman" w:hAnsi="Tahoma" w:cs="Tahoma"/>
      <w:sz w:val="16"/>
      <w:szCs w:val="16"/>
      <w:lang w:eastAsia="ru-RU"/>
    </w:rPr>
  </w:style>
  <w:style w:type="paragraph" w:customStyle="1" w:styleId="ConsPlusTitle">
    <w:name w:val="ConsPlusTitle"/>
    <w:rsid w:val="006B1FEC"/>
    <w:pPr>
      <w:widowControl w:val="0"/>
      <w:autoSpaceDE w:val="0"/>
      <w:autoSpaceDN w:val="0"/>
      <w:adjustRightInd w:val="0"/>
      <w:spacing w:after="0" w:line="240" w:lineRule="auto"/>
    </w:pPr>
    <w:rPr>
      <w:rFonts w:ascii="Calibri" w:eastAsia="Times New Roman" w:hAnsi="Calibri" w:cs="Calibri"/>
      <w:b/>
      <w:bCs/>
      <w:lang w:eastAsia="ru-RU"/>
    </w:rPr>
  </w:style>
  <w:style w:type="paragraph" w:customStyle="1" w:styleId="ConsPlusNonformat">
    <w:name w:val="ConsPlusNonformat"/>
    <w:uiPriority w:val="99"/>
    <w:rsid w:val="006B1FE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table" w:styleId="a7">
    <w:name w:val="Table Grid"/>
    <w:basedOn w:val="a2"/>
    <w:uiPriority w:val="59"/>
    <w:rsid w:val="006B1FEC"/>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Hyperlink"/>
    <w:basedOn w:val="a1"/>
    <w:uiPriority w:val="99"/>
    <w:unhideWhenUsed/>
    <w:rsid w:val="006B1FEC"/>
    <w:rPr>
      <w:color w:val="0000FF"/>
      <w:u w:val="single"/>
    </w:rPr>
  </w:style>
  <w:style w:type="character" w:styleId="a9">
    <w:name w:val="FollowedHyperlink"/>
    <w:basedOn w:val="a1"/>
    <w:uiPriority w:val="99"/>
    <w:semiHidden/>
    <w:unhideWhenUsed/>
    <w:rsid w:val="006B1FEC"/>
    <w:rPr>
      <w:color w:val="800080"/>
      <w:u w:val="single"/>
    </w:rPr>
  </w:style>
  <w:style w:type="paragraph" w:customStyle="1" w:styleId="xl66">
    <w:name w:val="xl66"/>
    <w:basedOn w:val="a"/>
    <w:rsid w:val="006B1FEC"/>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67">
    <w:name w:val="xl67"/>
    <w:basedOn w:val="a"/>
    <w:rsid w:val="006B1FEC"/>
    <w:pPr>
      <w:spacing w:before="100" w:beforeAutospacing="1" w:after="100" w:afterAutospacing="1" w:line="240" w:lineRule="auto"/>
      <w:jc w:val="center"/>
    </w:pPr>
    <w:rPr>
      <w:rFonts w:ascii="Times New Roman" w:eastAsia="Times New Roman" w:hAnsi="Times New Roman" w:cs="Times New Roman"/>
      <w:i/>
      <w:iCs/>
      <w:sz w:val="20"/>
      <w:szCs w:val="20"/>
      <w:lang w:eastAsia="ru-RU"/>
    </w:rPr>
  </w:style>
  <w:style w:type="paragraph" w:customStyle="1" w:styleId="12">
    <w:name w:val="Обычный1"/>
    <w:rsid w:val="006B1FEC"/>
    <w:pPr>
      <w:spacing w:after="0" w:line="240" w:lineRule="auto"/>
    </w:pPr>
    <w:rPr>
      <w:rFonts w:ascii="Times New Roman" w:eastAsia="Times New Roman" w:hAnsi="Times New Roman" w:cs="Times New Roman"/>
      <w:snapToGrid w:val="0"/>
      <w:sz w:val="24"/>
      <w:szCs w:val="20"/>
      <w:lang w:eastAsia="ru-RU"/>
    </w:rPr>
  </w:style>
  <w:style w:type="paragraph" w:customStyle="1" w:styleId="xl68">
    <w:name w:val="xl68"/>
    <w:basedOn w:val="a"/>
    <w:rsid w:val="006B1FE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16"/>
      <w:szCs w:val="16"/>
      <w:lang w:eastAsia="ru-RU"/>
    </w:rPr>
  </w:style>
  <w:style w:type="paragraph" w:customStyle="1" w:styleId="xl69">
    <w:name w:val="xl69"/>
    <w:basedOn w:val="a"/>
    <w:rsid w:val="006B1FE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eastAsia="ru-RU"/>
    </w:rPr>
  </w:style>
  <w:style w:type="paragraph" w:customStyle="1" w:styleId="21">
    <w:name w:val="Обычный2"/>
    <w:rsid w:val="006B1FEC"/>
    <w:pPr>
      <w:spacing w:after="0" w:line="240" w:lineRule="auto"/>
    </w:pPr>
    <w:rPr>
      <w:rFonts w:ascii="Times New Roman" w:eastAsia="Times New Roman" w:hAnsi="Times New Roman" w:cs="Times New Roman"/>
      <w:sz w:val="24"/>
      <w:szCs w:val="20"/>
      <w:lang w:eastAsia="ru-RU"/>
    </w:rPr>
  </w:style>
  <w:style w:type="paragraph" w:customStyle="1" w:styleId="31">
    <w:name w:val="Обычный3"/>
    <w:rsid w:val="006B1FEC"/>
    <w:pPr>
      <w:spacing w:after="0" w:line="240" w:lineRule="auto"/>
    </w:pPr>
    <w:rPr>
      <w:rFonts w:ascii="Times New Roman" w:eastAsia="Times New Roman" w:hAnsi="Times New Roman" w:cs="Times New Roman"/>
      <w:snapToGrid w:val="0"/>
      <w:sz w:val="24"/>
      <w:szCs w:val="20"/>
      <w:lang w:eastAsia="ru-RU"/>
    </w:rPr>
  </w:style>
  <w:style w:type="paragraph" w:customStyle="1" w:styleId="ConsPlusCell">
    <w:name w:val="ConsPlusCell"/>
    <w:uiPriority w:val="99"/>
    <w:rsid w:val="006B1FE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link w:val="ConsPlusNormal0"/>
    <w:qFormat/>
    <w:rsid w:val="006B1FEC"/>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a">
    <w:name w:val="header"/>
    <w:basedOn w:val="a"/>
    <w:link w:val="ab"/>
    <w:uiPriority w:val="99"/>
    <w:unhideWhenUsed/>
    <w:rsid w:val="006B1FEC"/>
    <w:pPr>
      <w:tabs>
        <w:tab w:val="center" w:pos="4677"/>
        <w:tab w:val="right" w:pos="9355"/>
      </w:tabs>
      <w:spacing w:after="0" w:line="240" w:lineRule="auto"/>
    </w:pPr>
    <w:rPr>
      <w:rFonts w:ascii="Calibri" w:eastAsia="Times New Roman" w:hAnsi="Calibri" w:cs="Times New Roman"/>
      <w:lang w:eastAsia="ru-RU"/>
    </w:rPr>
  </w:style>
  <w:style w:type="character" w:customStyle="1" w:styleId="ab">
    <w:name w:val="Верхний колонтитул Знак"/>
    <w:basedOn w:val="a1"/>
    <w:link w:val="aa"/>
    <w:uiPriority w:val="99"/>
    <w:rsid w:val="006B1FEC"/>
    <w:rPr>
      <w:rFonts w:ascii="Calibri" w:eastAsia="Times New Roman" w:hAnsi="Calibri" w:cs="Times New Roman"/>
      <w:lang w:eastAsia="ru-RU"/>
    </w:rPr>
  </w:style>
  <w:style w:type="paragraph" w:styleId="ac">
    <w:name w:val="footer"/>
    <w:basedOn w:val="a"/>
    <w:link w:val="ad"/>
    <w:uiPriority w:val="99"/>
    <w:unhideWhenUsed/>
    <w:rsid w:val="006B1FEC"/>
    <w:pPr>
      <w:tabs>
        <w:tab w:val="center" w:pos="4677"/>
        <w:tab w:val="right" w:pos="9355"/>
      </w:tabs>
      <w:spacing w:after="0" w:line="240" w:lineRule="auto"/>
    </w:pPr>
    <w:rPr>
      <w:rFonts w:ascii="Calibri" w:eastAsia="Times New Roman" w:hAnsi="Calibri" w:cs="Times New Roman"/>
      <w:lang w:eastAsia="ru-RU"/>
    </w:rPr>
  </w:style>
  <w:style w:type="character" w:customStyle="1" w:styleId="ad">
    <w:name w:val="Нижний колонтитул Знак"/>
    <w:basedOn w:val="a1"/>
    <w:link w:val="ac"/>
    <w:uiPriority w:val="99"/>
    <w:rsid w:val="006B1FEC"/>
    <w:rPr>
      <w:rFonts w:ascii="Calibri" w:eastAsia="Times New Roman" w:hAnsi="Calibri" w:cs="Times New Roman"/>
      <w:lang w:eastAsia="ru-RU"/>
    </w:rPr>
  </w:style>
  <w:style w:type="paragraph" w:customStyle="1" w:styleId="xl65">
    <w:name w:val="xl65"/>
    <w:basedOn w:val="a"/>
    <w:rsid w:val="006B1FEC"/>
    <w:pPr>
      <w:spacing w:before="100" w:beforeAutospacing="1" w:after="100" w:afterAutospacing="1" w:line="240" w:lineRule="auto"/>
      <w:jc w:val="center"/>
    </w:pPr>
    <w:rPr>
      <w:rFonts w:ascii="Times New Roman" w:eastAsia="Times New Roman" w:hAnsi="Times New Roman" w:cs="Times New Roman"/>
      <w:i/>
      <w:iCs/>
      <w:sz w:val="24"/>
      <w:szCs w:val="24"/>
      <w:lang w:eastAsia="ru-RU"/>
    </w:rPr>
  </w:style>
  <w:style w:type="paragraph" w:customStyle="1" w:styleId="msonormal0">
    <w:name w:val="msonormal"/>
    <w:basedOn w:val="a"/>
    <w:rsid w:val="00004F9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0">
    <w:name w:val="xl70"/>
    <w:basedOn w:val="a"/>
    <w:rsid w:val="00004F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1">
    <w:name w:val="xl71"/>
    <w:basedOn w:val="a"/>
    <w:rsid w:val="00004F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72">
    <w:name w:val="xl72"/>
    <w:basedOn w:val="a"/>
    <w:rsid w:val="00004F95"/>
    <w:pPr>
      <w:shd w:val="clear" w:color="000000" w:fill="00B0F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3">
    <w:name w:val="xl73"/>
    <w:basedOn w:val="a"/>
    <w:rsid w:val="00004F95"/>
    <w:pPr>
      <w:shd w:val="clear" w:color="000000" w:fill="00B0F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4">
    <w:name w:val="xl74"/>
    <w:basedOn w:val="a"/>
    <w:rsid w:val="00004F95"/>
    <w:pP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5">
    <w:name w:val="xl75"/>
    <w:basedOn w:val="a"/>
    <w:rsid w:val="00004F95"/>
    <w:pP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6">
    <w:name w:val="xl76"/>
    <w:basedOn w:val="a"/>
    <w:rsid w:val="00004F95"/>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7">
    <w:name w:val="xl77"/>
    <w:basedOn w:val="a"/>
    <w:rsid w:val="00004F9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8">
    <w:name w:val="xl78"/>
    <w:basedOn w:val="a"/>
    <w:rsid w:val="00004F9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79">
    <w:name w:val="xl79"/>
    <w:basedOn w:val="a"/>
    <w:rsid w:val="00004F9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80">
    <w:name w:val="xl80"/>
    <w:basedOn w:val="a"/>
    <w:rsid w:val="00004F95"/>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1">
    <w:name w:val="xl81"/>
    <w:basedOn w:val="a"/>
    <w:rsid w:val="00004F95"/>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2">
    <w:name w:val="xl82"/>
    <w:basedOn w:val="a"/>
    <w:rsid w:val="00004F95"/>
    <w:pP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83">
    <w:name w:val="xl83"/>
    <w:basedOn w:val="a"/>
    <w:rsid w:val="00004F9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4">
    <w:name w:val="xl84"/>
    <w:basedOn w:val="a"/>
    <w:rsid w:val="00004F9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5">
    <w:name w:val="xl85"/>
    <w:basedOn w:val="a"/>
    <w:rsid w:val="00004F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6">
    <w:name w:val="xl86"/>
    <w:basedOn w:val="a"/>
    <w:rsid w:val="00004F95"/>
    <w:pP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3">
    <w:name w:val="xl63"/>
    <w:basedOn w:val="a"/>
    <w:rsid w:val="001E70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4">
    <w:name w:val="xl64"/>
    <w:basedOn w:val="a"/>
    <w:rsid w:val="001E704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7">
    <w:name w:val="xl87"/>
    <w:basedOn w:val="a"/>
    <w:rsid w:val="000865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333333"/>
      <w:sz w:val="24"/>
      <w:szCs w:val="24"/>
      <w:lang w:eastAsia="ru-RU"/>
    </w:rPr>
  </w:style>
  <w:style w:type="paragraph" w:customStyle="1" w:styleId="font5">
    <w:name w:val="font5"/>
    <w:basedOn w:val="a"/>
    <w:rsid w:val="00CD6354"/>
    <w:pP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font6">
    <w:name w:val="font6"/>
    <w:basedOn w:val="a"/>
    <w:rsid w:val="00CD6354"/>
    <w:pP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character" w:customStyle="1" w:styleId="mw31ze">
    <w:name w:val="mw31ze"/>
    <w:basedOn w:val="a1"/>
    <w:rsid w:val="00113B44"/>
  </w:style>
  <w:style w:type="character" w:customStyle="1" w:styleId="10">
    <w:name w:val="Заголовок 1 Знак"/>
    <w:basedOn w:val="a1"/>
    <w:link w:val="1"/>
    <w:rsid w:val="003F6E5D"/>
    <w:rPr>
      <w:rFonts w:ascii="Cambria" w:eastAsia="Times New Roman" w:hAnsi="Cambria" w:cs="Times New Roman"/>
      <w:b/>
      <w:bCs/>
      <w:kern w:val="32"/>
      <w:sz w:val="32"/>
      <w:szCs w:val="32"/>
      <w:lang w:eastAsia="ru-RU"/>
    </w:rPr>
  </w:style>
  <w:style w:type="character" w:customStyle="1" w:styleId="30">
    <w:name w:val="Заголовок 3 Знак"/>
    <w:basedOn w:val="a1"/>
    <w:link w:val="3"/>
    <w:semiHidden/>
    <w:rsid w:val="003F6E5D"/>
    <w:rPr>
      <w:rFonts w:ascii="Arial" w:eastAsia="Times New Roman" w:hAnsi="Arial" w:cs="Times New Roman"/>
      <w:b/>
      <w:bCs/>
      <w:sz w:val="24"/>
      <w:szCs w:val="24"/>
      <w:lang w:eastAsia="ru-RU"/>
    </w:rPr>
  </w:style>
  <w:style w:type="paragraph" w:styleId="ae">
    <w:name w:val="annotation text"/>
    <w:basedOn w:val="a"/>
    <w:link w:val="af"/>
    <w:semiHidden/>
    <w:unhideWhenUsed/>
    <w:rsid w:val="003F6E5D"/>
    <w:pPr>
      <w:spacing w:after="0" w:line="240" w:lineRule="auto"/>
    </w:pPr>
    <w:rPr>
      <w:rFonts w:ascii="Times New Roman" w:eastAsia="Times New Roman" w:hAnsi="Times New Roman" w:cs="Times New Roman"/>
      <w:sz w:val="20"/>
      <w:szCs w:val="20"/>
      <w:lang w:eastAsia="ru-RU"/>
    </w:rPr>
  </w:style>
  <w:style w:type="character" w:customStyle="1" w:styleId="af">
    <w:name w:val="Текст примечания Знак"/>
    <w:basedOn w:val="a1"/>
    <w:link w:val="ae"/>
    <w:semiHidden/>
    <w:rsid w:val="003F6E5D"/>
    <w:rPr>
      <w:rFonts w:ascii="Times New Roman" w:eastAsia="Times New Roman" w:hAnsi="Times New Roman" w:cs="Times New Roman"/>
      <w:sz w:val="20"/>
      <w:szCs w:val="20"/>
      <w:lang w:eastAsia="ru-RU"/>
    </w:rPr>
  </w:style>
  <w:style w:type="paragraph" w:styleId="af0">
    <w:name w:val="annotation subject"/>
    <w:basedOn w:val="ae"/>
    <w:next w:val="ae"/>
    <w:link w:val="af1"/>
    <w:semiHidden/>
    <w:unhideWhenUsed/>
    <w:rsid w:val="003F6E5D"/>
    <w:rPr>
      <w:b/>
      <w:bCs/>
    </w:rPr>
  </w:style>
  <w:style w:type="character" w:customStyle="1" w:styleId="af1">
    <w:name w:val="Тема примечания Знак"/>
    <w:basedOn w:val="af"/>
    <w:link w:val="af0"/>
    <w:semiHidden/>
    <w:rsid w:val="003F6E5D"/>
    <w:rPr>
      <w:rFonts w:ascii="Times New Roman" w:eastAsia="Times New Roman" w:hAnsi="Times New Roman" w:cs="Times New Roman"/>
      <w:b/>
      <w:bCs/>
      <w:sz w:val="20"/>
      <w:szCs w:val="20"/>
      <w:lang w:eastAsia="ru-RU"/>
    </w:rPr>
  </w:style>
  <w:style w:type="paragraph" w:customStyle="1" w:styleId="TableParagraph">
    <w:name w:val="Table Paragraph"/>
    <w:basedOn w:val="a"/>
    <w:uiPriority w:val="1"/>
    <w:qFormat/>
    <w:rsid w:val="003F6E5D"/>
    <w:pPr>
      <w:widowControl w:val="0"/>
      <w:autoSpaceDE w:val="0"/>
      <w:autoSpaceDN w:val="0"/>
      <w:spacing w:before="73" w:after="0" w:line="240" w:lineRule="auto"/>
      <w:jc w:val="center"/>
    </w:pPr>
    <w:rPr>
      <w:rFonts w:ascii="Times New Roman" w:eastAsia="Times New Roman" w:hAnsi="Times New Roman" w:cs="Times New Roman"/>
      <w:lang w:val="en-US"/>
    </w:rPr>
  </w:style>
  <w:style w:type="paragraph" w:customStyle="1" w:styleId="Style1">
    <w:name w:val="Style1"/>
    <w:basedOn w:val="a"/>
    <w:rsid w:val="003F6E5D"/>
    <w:pPr>
      <w:widowControl w:val="0"/>
      <w:autoSpaceDE w:val="0"/>
      <w:autoSpaceDN w:val="0"/>
      <w:adjustRightInd w:val="0"/>
      <w:spacing w:after="0" w:line="320" w:lineRule="exact"/>
      <w:jc w:val="center"/>
    </w:pPr>
    <w:rPr>
      <w:rFonts w:ascii="Times New Roman" w:eastAsia="Times New Roman" w:hAnsi="Times New Roman" w:cs="Times New Roman"/>
      <w:sz w:val="24"/>
      <w:szCs w:val="24"/>
      <w:lang w:eastAsia="ru-RU"/>
    </w:rPr>
  </w:style>
  <w:style w:type="paragraph" w:customStyle="1" w:styleId="Style2">
    <w:name w:val="Style2"/>
    <w:basedOn w:val="a"/>
    <w:rsid w:val="003F6E5D"/>
    <w:pPr>
      <w:widowControl w:val="0"/>
      <w:autoSpaceDE w:val="0"/>
      <w:autoSpaceDN w:val="0"/>
      <w:adjustRightInd w:val="0"/>
      <w:spacing w:after="0" w:line="322" w:lineRule="exact"/>
      <w:ind w:firstLine="744"/>
      <w:jc w:val="both"/>
    </w:pPr>
    <w:rPr>
      <w:rFonts w:ascii="Times New Roman" w:eastAsia="Times New Roman" w:hAnsi="Times New Roman" w:cs="Times New Roman"/>
      <w:sz w:val="24"/>
      <w:szCs w:val="24"/>
      <w:lang w:eastAsia="ru-RU"/>
    </w:rPr>
  </w:style>
  <w:style w:type="paragraph" w:customStyle="1" w:styleId="Style3">
    <w:name w:val="Style3"/>
    <w:basedOn w:val="a"/>
    <w:rsid w:val="003F6E5D"/>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paragraph" w:customStyle="1" w:styleId="Style4">
    <w:name w:val="Style4"/>
    <w:basedOn w:val="a"/>
    <w:rsid w:val="003F6E5D"/>
    <w:pPr>
      <w:widowControl w:val="0"/>
      <w:autoSpaceDE w:val="0"/>
      <w:autoSpaceDN w:val="0"/>
      <w:adjustRightInd w:val="0"/>
      <w:spacing w:after="0" w:line="317" w:lineRule="exact"/>
      <w:jc w:val="right"/>
    </w:pPr>
    <w:rPr>
      <w:rFonts w:ascii="Times New Roman" w:eastAsia="Times New Roman" w:hAnsi="Times New Roman" w:cs="Times New Roman"/>
      <w:sz w:val="24"/>
      <w:szCs w:val="24"/>
      <w:lang w:eastAsia="ru-RU"/>
    </w:rPr>
  </w:style>
  <w:style w:type="paragraph" w:customStyle="1" w:styleId="Style8">
    <w:name w:val="Style8"/>
    <w:basedOn w:val="a"/>
    <w:rsid w:val="003F6E5D"/>
    <w:pPr>
      <w:widowControl w:val="0"/>
      <w:autoSpaceDE w:val="0"/>
      <w:autoSpaceDN w:val="0"/>
      <w:adjustRightInd w:val="0"/>
      <w:spacing w:after="0" w:line="322" w:lineRule="exact"/>
      <w:ind w:firstLine="3346"/>
    </w:pPr>
    <w:rPr>
      <w:rFonts w:ascii="Times New Roman" w:eastAsia="Times New Roman" w:hAnsi="Times New Roman" w:cs="Times New Roman"/>
      <w:sz w:val="24"/>
      <w:szCs w:val="24"/>
      <w:lang w:eastAsia="ru-RU"/>
    </w:rPr>
  </w:style>
  <w:style w:type="paragraph" w:customStyle="1" w:styleId="Style19">
    <w:name w:val="Style19"/>
    <w:basedOn w:val="a"/>
    <w:rsid w:val="003F6E5D"/>
    <w:pPr>
      <w:widowControl w:val="0"/>
      <w:autoSpaceDE w:val="0"/>
      <w:autoSpaceDN w:val="0"/>
      <w:adjustRightInd w:val="0"/>
      <w:spacing w:after="0" w:line="322" w:lineRule="exact"/>
      <w:ind w:firstLine="749"/>
    </w:pPr>
    <w:rPr>
      <w:rFonts w:ascii="Times New Roman" w:eastAsia="Times New Roman" w:hAnsi="Times New Roman" w:cs="Times New Roman"/>
      <w:sz w:val="24"/>
      <w:szCs w:val="24"/>
      <w:lang w:eastAsia="ru-RU"/>
    </w:rPr>
  </w:style>
  <w:style w:type="paragraph" w:customStyle="1" w:styleId="Style20">
    <w:name w:val="Style20"/>
    <w:basedOn w:val="a"/>
    <w:rsid w:val="003F6E5D"/>
    <w:pPr>
      <w:widowControl w:val="0"/>
      <w:autoSpaceDE w:val="0"/>
      <w:autoSpaceDN w:val="0"/>
      <w:adjustRightInd w:val="0"/>
      <w:spacing w:after="0" w:line="322" w:lineRule="exact"/>
      <w:ind w:firstLine="744"/>
      <w:jc w:val="both"/>
    </w:pPr>
    <w:rPr>
      <w:rFonts w:ascii="Times New Roman" w:eastAsia="Times New Roman" w:hAnsi="Times New Roman" w:cs="Times New Roman"/>
      <w:sz w:val="24"/>
      <w:szCs w:val="24"/>
      <w:lang w:eastAsia="ru-RU"/>
    </w:rPr>
  </w:style>
  <w:style w:type="paragraph" w:customStyle="1" w:styleId="af2">
    <w:name w:val="Текст (прав. подпись)"/>
    <w:basedOn w:val="a"/>
    <w:next w:val="a"/>
    <w:rsid w:val="003F6E5D"/>
    <w:pPr>
      <w:widowControl w:val="0"/>
      <w:autoSpaceDE w:val="0"/>
      <w:autoSpaceDN w:val="0"/>
      <w:adjustRightInd w:val="0"/>
      <w:spacing w:after="0" w:line="240" w:lineRule="auto"/>
      <w:jc w:val="right"/>
    </w:pPr>
    <w:rPr>
      <w:rFonts w:ascii="Arial" w:eastAsia="Times New Roman" w:hAnsi="Arial" w:cs="Times New Roman"/>
      <w:sz w:val="16"/>
      <w:szCs w:val="16"/>
      <w:lang w:eastAsia="ru-RU"/>
    </w:rPr>
  </w:style>
  <w:style w:type="paragraph" w:customStyle="1" w:styleId="xl290">
    <w:name w:val="xl290"/>
    <w:basedOn w:val="a"/>
    <w:rsid w:val="003F6E5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8"/>
      <w:szCs w:val="18"/>
      <w:lang w:eastAsia="ru-RU"/>
    </w:rPr>
  </w:style>
  <w:style w:type="paragraph" w:customStyle="1" w:styleId="xl291">
    <w:name w:val="xl291"/>
    <w:basedOn w:val="a"/>
    <w:rsid w:val="003F6E5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289">
    <w:name w:val="xl289"/>
    <w:basedOn w:val="a"/>
    <w:rsid w:val="003F6E5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8"/>
      <w:szCs w:val="18"/>
      <w:lang w:eastAsia="ru-RU"/>
    </w:rPr>
  </w:style>
  <w:style w:type="character" w:styleId="af3">
    <w:name w:val="annotation reference"/>
    <w:semiHidden/>
    <w:unhideWhenUsed/>
    <w:rsid w:val="003F6E5D"/>
    <w:rPr>
      <w:sz w:val="16"/>
      <w:szCs w:val="16"/>
    </w:rPr>
  </w:style>
  <w:style w:type="character" w:customStyle="1" w:styleId="FontStyle24">
    <w:name w:val="Font Style24"/>
    <w:rsid w:val="003F6E5D"/>
    <w:rPr>
      <w:rFonts w:ascii="Times New Roman" w:hAnsi="Times New Roman" w:cs="Times New Roman" w:hint="default"/>
      <w:sz w:val="26"/>
      <w:szCs w:val="26"/>
    </w:rPr>
  </w:style>
  <w:style w:type="character" w:customStyle="1" w:styleId="FontStyle25">
    <w:name w:val="Font Style25"/>
    <w:rsid w:val="003F6E5D"/>
    <w:rPr>
      <w:rFonts w:ascii="Times New Roman" w:hAnsi="Times New Roman" w:cs="Times New Roman" w:hint="default"/>
      <w:b/>
      <w:bCs/>
      <w:sz w:val="26"/>
      <w:szCs w:val="26"/>
    </w:rPr>
  </w:style>
  <w:style w:type="character" w:customStyle="1" w:styleId="FontStyle37">
    <w:name w:val="Font Style37"/>
    <w:rsid w:val="003F6E5D"/>
    <w:rPr>
      <w:rFonts w:ascii="Times New Roman" w:hAnsi="Times New Roman" w:cs="Times New Roman" w:hint="default"/>
      <w:i/>
      <w:iCs/>
      <w:sz w:val="26"/>
      <w:szCs w:val="26"/>
    </w:rPr>
  </w:style>
  <w:style w:type="table" w:customStyle="1" w:styleId="TableNormal">
    <w:name w:val="Table Normal"/>
    <w:uiPriority w:val="2"/>
    <w:semiHidden/>
    <w:qFormat/>
    <w:rsid w:val="003F6E5D"/>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f4">
    <w:name w:val="Normal (Web)"/>
    <w:basedOn w:val="a"/>
    <w:uiPriority w:val="99"/>
    <w:unhideWhenUsed/>
    <w:rsid w:val="001824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5">
    <w:name w:val="Другое_"/>
    <w:basedOn w:val="a1"/>
    <w:link w:val="af6"/>
    <w:uiPriority w:val="99"/>
    <w:rsid w:val="00376F7B"/>
    <w:rPr>
      <w:rFonts w:ascii="Times New Roman" w:eastAsia="Times New Roman" w:hAnsi="Times New Roman" w:cs="Times New Roman"/>
    </w:rPr>
  </w:style>
  <w:style w:type="paragraph" w:customStyle="1" w:styleId="af6">
    <w:name w:val="Другое"/>
    <w:basedOn w:val="a"/>
    <w:link w:val="af5"/>
    <w:uiPriority w:val="99"/>
    <w:rsid w:val="00376F7B"/>
    <w:pPr>
      <w:widowControl w:val="0"/>
      <w:spacing w:after="0" w:line="240" w:lineRule="auto"/>
    </w:pPr>
    <w:rPr>
      <w:rFonts w:ascii="Times New Roman" w:eastAsia="Times New Roman" w:hAnsi="Times New Roman" w:cs="Times New Roman"/>
    </w:rPr>
  </w:style>
  <w:style w:type="character" w:styleId="af7">
    <w:name w:val="Strong"/>
    <w:basedOn w:val="a1"/>
    <w:uiPriority w:val="22"/>
    <w:qFormat/>
    <w:rsid w:val="00697EF3"/>
    <w:rPr>
      <w:b/>
      <w:bCs/>
    </w:rPr>
  </w:style>
  <w:style w:type="character" w:customStyle="1" w:styleId="20">
    <w:name w:val="Заголовок 2 Знак"/>
    <w:basedOn w:val="a1"/>
    <w:link w:val="2"/>
    <w:rsid w:val="0090078F"/>
    <w:rPr>
      <w:rFonts w:ascii="Times New Roman" w:eastAsia="Times New Roman" w:hAnsi="Times New Roman" w:cs="Times New Roman"/>
      <w:b/>
      <w:sz w:val="28"/>
      <w:szCs w:val="20"/>
      <w:lang w:val="x-none" w:eastAsia="x-none"/>
    </w:rPr>
  </w:style>
  <w:style w:type="character" w:customStyle="1" w:styleId="40">
    <w:name w:val="Заголовок 4 Знак"/>
    <w:basedOn w:val="a1"/>
    <w:link w:val="4"/>
    <w:rsid w:val="0090078F"/>
    <w:rPr>
      <w:rFonts w:ascii="Times New Roman" w:eastAsia="Times New Roman" w:hAnsi="Times New Roman" w:cs="Times New Roman"/>
      <w:b/>
      <w:sz w:val="24"/>
      <w:szCs w:val="20"/>
      <w:lang w:val="x-none" w:eastAsia="x-none"/>
    </w:rPr>
  </w:style>
  <w:style w:type="character" w:customStyle="1" w:styleId="50">
    <w:name w:val="Заголовок 5 Знак"/>
    <w:basedOn w:val="a1"/>
    <w:link w:val="5"/>
    <w:rsid w:val="0090078F"/>
    <w:rPr>
      <w:rFonts w:ascii="Times New Roman" w:eastAsia="Times New Roman" w:hAnsi="Times New Roman" w:cs="Times New Roman"/>
      <w:b/>
      <w:sz w:val="28"/>
      <w:szCs w:val="20"/>
      <w:lang w:val="x-none" w:eastAsia="x-none"/>
    </w:rPr>
  </w:style>
  <w:style w:type="paragraph" w:styleId="a0">
    <w:name w:val="Body Text"/>
    <w:aliases w:val="Основной текст1,Основной текст Знак Знак,bt,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
    <w:basedOn w:val="a"/>
    <w:link w:val="af8"/>
    <w:rsid w:val="0090078F"/>
    <w:pPr>
      <w:tabs>
        <w:tab w:val="num" w:pos="1211"/>
      </w:tabs>
      <w:spacing w:after="120" w:line="240" w:lineRule="auto"/>
      <w:ind w:left="284"/>
    </w:pPr>
    <w:rPr>
      <w:rFonts w:ascii="Times New Roman" w:eastAsia="Times New Roman" w:hAnsi="Times New Roman" w:cs="Times New Roman"/>
      <w:sz w:val="24"/>
      <w:szCs w:val="24"/>
      <w:lang w:val="x-none" w:eastAsia="x-none"/>
    </w:rPr>
  </w:style>
  <w:style w:type="character" w:customStyle="1" w:styleId="af8">
    <w:name w:val="Основной текст Знак"/>
    <w:aliases w:val="Основной текст1 Знак,Основной текст Знак Знак Знак,bt Знак,Основной текст Знак Знак1 Знак Знак,Основной текст Знак Знак Знак Знак Знак Знак,Основной текст Знак Знак1 Знак Знак Знак Знак Знак Знак Знак"/>
    <w:basedOn w:val="a1"/>
    <w:link w:val="a0"/>
    <w:rsid w:val="0090078F"/>
    <w:rPr>
      <w:rFonts w:ascii="Times New Roman" w:eastAsia="Times New Roman" w:hAnsi="Times New Roman" w:cs="Times New Roman"/>
      <w:sz w:val="24"/>
      <w:szCs w:val="24"/>
      <w:lang w:val="x-none" w:eastAsia="x-none"/>
    </w:rPr>
  </w:style>
  <w:style w:type="paragraph" w:customStyle="1" w:styleId="13">
    <w:name w:val="Стиль1"/>
    <w:basedOn w:val="a"/>
    <w:link w:val="14"/>
    <w:uiPriority w:val="99"/>
    <w:qFormat/>
    <w:rsid w:val="0090078F"/>
    <w:pPr>
      <w:tabs>
        <w:tab w:val="num" w:pos="927"/>
      </w:tabs>
      <w:autoSpaceDE w:val="0"/>
      <w:autoSpaceDN w:val="0"/>
      <w:adjustRightInd w:val="0"/>
      <w:spacing w:before="120" w:after="0" w:line="240" w:lineRule="auto"/>
      <w:ind w:firstLine="567"/>
      <w:jc w:val="both"/>
      <w:outlineLvl w:val="5"/>
    </w:pPr>
    <w:rPr>
      <w:rFonts w:ascii="Times New Roman" w:eastAsia="Times New Roman" w:hAnsi="Times New Roman" w:cs="Arial"/>
      <w:sz w:val="24"/>
      <w:szCs w:val="18"/>
      <w:lang w:eastAsia="ru-RU"/>
    </w:rPr>
  </w:style>
  <w:style w:type="paragraph" w:customStyle="1" w:styleId="22">
    <w:name w:val="Стиль2"/>
    <w:basedOn w:val="13"/>
    <w:qFormat/>
    <w:rsid w:val="0090078F"/>
    <w:pPr>
      <w:tabs>
        <w:tab w:val="clear" w:pos="927"/>
      </w:tabs>
      <w:spacing w:before="60"/>
      <w:ind w:left="425" w:firstLine="283"/>
      <w:outlineLvl w:val="6"/>
    </w:pPr>
  </w:style>
  <w:style w:type="paragraph" w:styleId="af9">
    <w:name w:val="Title"/>
    <w:basedOn w:val="a"/>
    <w:link w:val="afa"/>
    <w:qFormat/>
    <w:rsid w:val="0090078F"/>
    <w:pPr>
      <w:spacing w:after="480" w:line="240" w:lineRule="auto"/>
      <w:jc w:val="center"/>
    </w:pPr>
    <w:rPr>
      <w:rFonts w:ascii="Times New Roman" w:eastAsia="Calibri" w:hAnsi="Times New Roman" w:cs="Times New Roman"/>
      <w:b/>
      <w:sz w:val="28"/>
      <w:szCs w:val="20"/>
      <w:lang w:val="x-none" w:eastAsia="x-none"/>
    </w:rPr>
  </w:style>
  <w:style w:type="character" w:customStyle="1" w:styleId="afa">
    <w:name w:val="Название Знак"/>
    <w:basedOn w:val="a1"/>
    <w:link w:val="af9"/>
    <w:rsid w:val="0090078F"/>
    <w:rPr>
      <w:rFonts w:ascii="Times New Roman" w:eastAsia="Calibri" w:hAnsi="Times New Roman" w:cs="Times New Roman"/>
      <w:b/>
      <w:sz w:val="28"/>
      <w:szCs w:val="20"/>
      <w:lang w:val="x-none" w:eastAsia="x-none"/>
    </w:rPr>
  </w:style>
  <w:style w:type="character" w:customStyle="1" w:styleId="14">
    <w:name w:val="Стиль1 Знак"/>
    <w:link w:val="13"/>
    <w:uiPriority w:val="99"/>
    <w:rsid w:val="00D07311"/>
    <w:rPr>
      <w:rFonts w:ascii="Times New Roman" w:eastAsia="Times New Roman" w:hAnsi="Times New Roman" w:cs="Arial"/>
      <w:sz w:val="24"/>
      <w:szCs w:val="18"/>
      <w:lang w:eastAsia="ru-RU"/>
    </w:rPr>
  </w:style>
  <w:style w:type="paragraph" w:customStyle="1" w:styleId="15">
    <w:name w:val="Нижний колонтитул1"/>
    <w:basedOn w:val="a"/>
    <w:rsid w:val="00D0731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6">
    <w:name w:val="Гиперссылка1"/>
    <w:basedOn w:val="a1"/>
    <w:rsid w:val="009A2A69"/>
  </w:style>
  <w:style w:type="paragraph" w:customStyle="1" w:styleId="normalweb">
    <w:name w:val="normalweb"/>
    <w:basedOn w:val="a"/>
    <w:rsid w:val="001B458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1B4581"/>
    <w:rPr>
      <w:rFonts w:ascii="Arial" w:eastAsia="Times New Roman" w:hAnsi="Arial" w:cs="Arial"/>
      <w:sz w:val="20"/>
      <w:szCs w:val="20"/>
      <w:lang w:eastAsia="ru-RU"/>
    </w:rPr>
  </w:style>
  <w:style w:type="paragraph" w:customStyle="1" w:styleId="ConsNormal">
    <w:name w:val="ConsNormal"/>
    <w:rsid w:val="00C521FD"/>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334565">
      <w:bodyDiv w:val="1"/>
      <w:marLeft w:val="0"/>
      <w:marRight w:val="0"/>
      <w:marTop w:val="0"/>
      <w:marBottom w:val="0"/>
      <w:divBdr>
        <w:top w:val="none" w:sz="0" w:space="0" w:color="auto"/>
        <w:left w:val="none" w:sz="0" w:space="0" w:color="auto"/>
        <w:bottom w:val="none" w:sz="0" w:space="0" w:color="auto"/>
        <w:right w:val="none" w:sz="0" w:space="0" w:color="auto"/>
      </w:divBdr>
    </w:div>
    <w:div w:id="64644570">
      <w:bodyDiv w:val="1"/>
      <w:marLeft w:val="0"/>
      <w:marRight w:val="0"/>
      <w:marTop w:val="0"/>
      <w:marBottom w:val="0"/>
      <w:divBdr>
        <w:top w:val="none" w:sz="0" w:space="0" w:color="auto"/>
        <w:left w:val="none" w:sz="0" w:space="0" w:color="auto"/>
        <w:bottom w:val="none" w:sz="0" w:space="0" w:color="auto"/>
        <w:right w:val="none" w:sz="0" w:space="0" w:color="auto"/>
      </w:divBdr>
    </w:div>
    <w:div w:id="84570605">
      <w:bodyDiv w:val="1"/>
      <w:marLeft w:val="0"/>
      <w:marRight w:val="0"/>
      <w:marTop w:val="0"/>
      <w:marBottom w:val="0"/>
      <w:divBdr>
        <w:top w:val="none" w:sz="0" w:space="0" w:color="auto"/>
        <w:left w:val="none" w:sz="0" w:space="0" w:color="auto"/>
        <w:bottom w:val="none" w:sz="0" w:space="0" w:color="auto"/>
        <w:right w:val="none" w:sz="0" w:space="0" w:color="auto"/>
      </w:divBdr>
    </w:div>
    <w:div w:id="85807057">
      <w:bodyDiv w:val="1"/>
      <w:marLeft w:val="0"/>
      <w:marRight w:val="0"/>
      <w:marTop w:val="0"/>
      <w:marBottom w:val="0"/>
      <w:divBdr>
        <w:top w:val="none" w:sz="0" w:space="0" w:color="auto"/>
        <w:left w:val="none" w:sz="0" w:space="0" w:color="auto"/>
        <w:bottom w:val="none" w:sz="0" w:space="0" w:color="auto"/>
        <w:right w:val="none" w:sz="0" w:space="0" w:color="auto"/>
      </w:divBdr>
    </w:div>
    <w:div w:id="119498127">
      <w:bodyDiv w:val="1"/>
      <w:marLeft w:val="0"/>
      <w:marRight w:val="0"/>
      <w:marTop w:val="0"/>
      <w:marBottom w:val="0"/>
      <w:divBdr>
        <w:top w:val="none" w:sz="0" w:space="0" w:color="auto"/>
        <w:left w:val="none" w:sz="0" w:space="0" w:color="auto"/>
        <w:bottom w:val="none" w:sz="0" w:space="0" w:color="auto"/>
        <w:right w:val="none" w:sz="0" w:space="0" w:color="auto"/>
      </w:divBdr>
    </w:div>
    <w:div w:id="180440550">
      <w:bodyDiv w:val="1"/>
      <w:marLeft w:val="0"/>
      <w:marRight w:val="0"/>
      <w:marTop w:val="0"/>
      <w:marBottom w:val="0"/>
      <w:divBdr>
        <w:top w:val="none" w:sz="0" w:space="0" w:color="auto"/>
        <w:left w:val="none" w:sz="0" w:space="0" w:color="auto"/>
        <w:bottom w:val="none" w:sz="0" w:space="0" w:color="auto"/>
        <w:right w:val="none" w:sz="0" w:space="0" w:color="auto"/>
      </w:divBdr>
    </w:div>
    <w:div w:id="190843536">
      <w:bodyDiv w:val="1"/>
      <w:marLeft w:val="0"/>
      <w:marRight w:val="0"/>
      <w:marTop w:val="0"/>
      <w:marBottom w:val="0"/>
      <w:divBdr>
        <w:top w:val="none" w:sz="0" w:space="0" w:color="auto"/>
        <w:left w:val="none" w:sz="0" w:space="0" w:color="auto"/>
        <w:bottom w:val="none" w:sz="0" w:space="0" w:color="auto"/>
        <w:right w:val="none" w:sz="0" w:space="0" w:color="auto"/>
      </w:divBdr>
    </w:div>
    <w:div w:id="260726559">
      <w:bodyDiv w:val="1"/>
      <w:marLeft w:val="0"/>
      <w:marRight w:val="0"/>
      <w:marTop w:val="0"/>
      <w:marBottom w:val="0"/>
      <w:divBdr>
        <w:top w:val="none" w:sz="0" w:space="0" w:color="auto"/>
        <w:left w:val="none" w:sz="0" w:space="0" w:color="auto"/>
        <w:bottom w:val="none" w:sz="0" w:space="0" w:color="auto"/>
        <w:right w:val="none" w:sz="0" w:space="0" w:color="auto"/>
      </w:divBdr>
    </w:div>
    <w:div w:id="326637569">
      <w:bodyDiv w:val="1"/>
      <w:marLeft w:val="0"/>
      <w:marRight w:val="0"/>
      <w:marTop w:val="0"/>
      <w:marBottom w:val="0"/>
      <w:divBdr>
        <w:top w:val="none" w:sz="0" w:space="0" w:color="auto"/>
        <w:left w:val="none" w:sz="0" w:space="0" w:color="auto"/>
        <w:bottom w:val="none" w:sz="0" w:space="0" w:color="auto"/>
        <w:right w:val="none" w:sz="0" w:space="0" w:color="auto"/>
      </w:divBdr>
    </w:div>
    <w:div w:id="340855626">
      <w:bodyDiv w:val="1"/>
      <w:marLeft w:val="0"/>
      <w:marRight w:val="0"/>
      <w:marTop w:val="0"/>
      <w:marBottom w:val="0"/>
      <w:divBdr>
        <w:top w:val="none" w:sz="0" w:space="0" w:color="auto"/>
        <w:left w:val="none" w:sz="0" w:space="0" w:color="auto"/>
        <w:bottom w:val="none" w:sz="0" w:space="0" w:color="auto"/>
        <w:right w:val="none" w:sz="0" w:space="0" w:color="auto"/>
      </w:divBdr>
    </w:div>
    <w:div w:id="358437587">
      <w:bodyDiv w:val="1"/>
      <w:marLeft w:val="0"/>
      <w:marRight w:val="0"/>
      <w:marTop w:val="0"/>
      <w:marBottom w:val="0"/>
      <w:divBdr>
        <w:top w:val="none" w:sz="0" w:space="0" w:color="auto"/>
        <w:left w:val="none" w:sz="0" w:space="0" w:color="auto"/>
        <w:bottom w:val="none" w:sz="0" w:space="0" w:color="auto"/>
        <w:right w:val="none" w:sz="0" w:space="0" w:color="auto"/>
      </w:divBdr>
    </w:div>
    <w:div w:id="366413436">
      <w:bodyDiv w:val="1"/>
      <w:marLeft w:val="0"/>
      <w:marRight w:val="0"/>
      <w:marTop w:val="0"/>
      <w:marBottom w:val="0"/>
      <w:divBdr>
        <w:top w:val="none" w:sz="0" w:space="0" w:color="auto"/>
        <w:left w:val="none" w:sz="0" w:space="0" w:color="auto"/>
        <w:bottom w:val="none" w:sz="0" w:space="0" w:color="auto"/>
        <w:right w:val="none" w:sz="0" w:space="0" w:color="auto"/>
      </w:divBdr>
    </w:div>
    <w:div w:id="368453375">
      <w:bodyDiv w:val="1"/>
      <w:marLeft w:val="0"/>
      <w:marRight w:val="0"/>
      <w:marTop w:val="0"/>
      <w:marBottom w:val="0"/>
      <w:divBdr>
        <w:top w:val="none" w:sz="0" w:space="0" w:color="auto"/>
        <w:left w:val="none" w:sz="0" w:space="0" w:color="auto"/>
        <w:bottom w:val="none" w:sz="0" w:space="0" w:color="auto"/>
        <w:right w:val="none" w:sz="0" w:space="0" w:color="auto"/>
      </w:divBdr>
    </w:div>
    <w:div w:id="377704537">
      <w:bodyDiv w:val="1"/>
      <w:marLeft w:val="0"/>
      <w:marRight w:val="0"/>
      <w:marTop w:val="0"/>
      <w:marBottom w:val="0"/>
      <w:divBdr>
        <w:top w:val="none" w:sz="0" w:space="0" w:color="auto"/>
        <w:left w:val="none" w:sz="0" w:space="0" w:color="auto"/>
        <w:bottom w:val="none" w:sz="0" w:space="0" w:color="auto"/>
        <w:right w:val="none" w:sz="0" w:space="0" w:color="auto"/>
      </w:divBdr>
    </w:div>
    <w:div w:id="380591981">
      <w:bodyDiv w:val="1"/>
      <w:marLeft w:val="0"/>
      <w:marRight w:val="0"/>
      <w:marTop w:val="0"/>
      <w:marBottom w:val="0"/>
      <w:divBdr>
        <w:top w:val="none" w:sz="0" w:space="0" w:color="auto"/>
        <w:left w:val="none" w:sz="0" w:space="0" w:color="auto"/>
        <w:bottom w:val="none" w:sz="0" w:space="0" w:color="auto"/>
        <w:right w:val="none" w:sz="0" w:space="0" w:color="auto"/>
      </w:divBdr>
    </w:div>
    <w:div w:id="397442312">
      <w:bodyDiv w:val="1"/>
      <w:marLeft w:val="0"/>
      <w:marRight w:val="0"/>
      <w:marTop w:val="0"/>
      <w:marBottom w:val="0"/>
      <w:divBdr>
        <w:top w:val="none" w:sz="0" w:space="0" w:color="auto"/>
        <w:left w:val="none" w:sz="0" w:space="0" w:color="auto"/>
        <w:bottom w:val="none" w:sz="0" w:space="0" w:color="auto"/>
        <w:right w:val="none" w:sz="0" w:space="0" w:color="auto"/>
      </w:divBdr>
    </w:div>
    <w:div w:id="462508509">
      <w:bodyDiv w:val="1"/>
      <w:marLeft w:val="0"/>
      <w:marRight w:val="0"/>
      <w:marTop w:val="0"/>
      <w:marBottom w:val="0"/>
      <w:divBdr>
        <w:top w:val="none" w:sz="0" w:space="0" w:color="auto"/>
        <w:left w:val="none" w:sz="0" w:space="0" w:color="auto"/>
        <w:bottom w:val="none" w:sz="0" w:space="0" w:color="auto"/>
        <w:right w:val="none" w:sz="0" w:space="0" w:color="auto"/>
      </w:divBdr>
    </w:div>
    <w:div w:id="475488241">
      <w:bodyDiv w:val="1"/>
      <w:marLeft w:val="0"/>
      <w:marRight w:val="0"/>
      <w:marTop w:val="0"/>
      <w:marBottom w:val="0"/>
      <w:divBdr>
        <w:top w:val="none" w:sz="0" w:space="0" w:color="auto"/>
        <w:left w:val="none" w:sz="0" w:space="0" w:color="auto"/>
        <w:bottom w:val="none" w:sz="0" w:space="0" w:color="auto"/>
        <w:right w:val="none" w:sz="0" w:space="0" w:color="auto"/>
      </w:divBdr>
    </w:div>
    <w:div w:id="496651159">
      <w:bodyDiv w:val="1"/>
      <w:marLeft w:val="0"/>
      <w:marRight w:val="0"/>
      <w:marTop w:val="0"/>
      <w:marBottom w:val="0"/>
      <w:divBdr>
        <w:top w:val="none" w:sz="0" w:space="0" w:color="auto"/>
        <w:left w:val="none" w:sz="0" w:space="0" w:color="auto"/>
        <w:bottom w:val="none" w:sz="0" w:space="0" w:color="auto"/>
        <w:right w:val="none" w:sz="0" w:space="0" w:color="auto"/>
      </w:divBdr>
    </w:div>
    <w:div w:id="579338525">
      <w:bodyDiv w:val="1"/>
      <w:marLeft w:val="0"/>
      <w:marRight w:val="0"/>
      <w:marTop w:val="0"/>
      <w:marBottom w:val="0"/>
      <w:divBdr>
        <w:top w:val="none" w:sz="0" w:space="0" w:color="auto"/>
        <w:left w:val="none" w:sz="0" w:space="0" w:color="auto"/>
        <w:bottom w:val="none" w:sz="0" w:space="0" w:color="auto"/>
        <w:right w:val="none" w:sz="0" w:space="0" w:color="auto"/>
      </w:divBdr>
    </w:div>
    <w:div w:id="630089644">
      <w:bodyDiv w:val="1"/>
      <w:marLeft w:val="0"/>
      <w:marRight w:val="0"/>
      <w:marTop w:val="0"/>
      <w:marBottom w:val="0"/>
      <w:divBdr>
        <w:top w:val="none" w:sz="0" w:space="0" w:color="auto"/>
        <w:left w:val="none" w:sz="0" w:space="0" w:color="auto"/>
        <w:bottom w:val="none" w:sz="0" w:space="0" w:color="auto"/>
        <w:right w:val="none" w:sz="0" w:space="0" w:color="auto"/>
      </w:divBdr>
    </w:div>
    <w:div w:id="641160523">
      <w:bodyDiv w:val="1"/>
      <w:marLeft w:val="0"/>
      <w:marRight w:val="0"/>
      <w:marTop w:val="0"/>
      <w:marBottom w:val="0"/>
      <w:divBdr>
        <w:top w:val="none" w:sz="0" w:space="0" w:color="auto"/>
        <w:left w:val="none" w:sz="0" w:space="0" w:color="auto"/>
        <w:bottom w:val="none" w:sz="0" w:space="0" w:color="auto"/>
        <w:right w:val="none" w:sz="0" w:space="0" w:color="auto"/>
      </w:divBdr>
    </w:div>
    <w:div w:id="730233558">
      <w:bodyDiv w:val="1"/>
      <w:marLeft w:val="0"/>
      <w:marRight w:val="0"/>
      <w:marTop w:val="0"/>
      <w:marBottom w:val="0"/>
      <w:divBdr>
        <w:top w:val="none" w:sz="0" w:space="0" w:color="auto"/>
        <w:left w:val="none" w:sz="0" w:space="0" w:color="auto"/>
        <w:bottom w:val="none" w:sz="0" w:space="0" w:color="auto"/>
        <w:right w:val="none" w:sz="0" w:space="0" w:color="auto"/>
      </w:divBdr>
    </w:div>
    <w:div w:id="747118376">
      <w:bodyDiv w:val="1"/>
      <w:marLeft w:val="0"/>
      <w:marRight w:val="0"/>
      <w:marTop w:val="0"/>
      <w:marBottom w:val="0"/>
      <w:divBdr>
        <w:top w:val="none" w:sz="0" w:space="0" w:color="auto"/>
        <w:left w:val="none" w:sz="0" w:space="0" w:color="auto"/>
        <w:bottom w:val="none" w:sz="0" w:space="0" w:color="auto"/>
        <w:right w:val="none" w:sz="0" w:space="0" w:color="auto"/>
      </w:divBdr>
    </w:div>
    <w:div w:id="757168656">
      <w:bodyDiv w:val="1"/>
      <w:marLeft w:val="0"/>
      <w:marRight w:val="0"/>
      <w:marTop w:val="0"/>
      <w:marBottom w:val="0"/>
      <w:divBdr>
        <w:top w:val="none" w:sz="0" w:space="0" w:color="auto"/>
        <w:left w:val="none" w:sz="0" w:space="0" w:color="auto"/>
        <w:bottom w:val="none" w:sz="0" w:space="0" w:color="auto"/>
        <w:right w:val="none" w:sz="0" w:space="0" w:color="auto"/>
      </w:divBdr>
    </w:div>
    <w:div w:id="762922117">
      <w:bodyDiv w:val="1"/>
      <w:marLeft w:val="0"/>
      <w:marRight w:val="0"/>
      <w:marTop w:val="0"/>
      <w:marBottom w:val="0"/>
      <w:divBdr>
        <w:top w:val="none" w:sz="0" w:space="0" w:color="auto"/>
        <w:left w:val="none" w:sz="0" w:space="0" w:color="auto"/>
        <w:bottom w:val="none" w:sz="0" w:space="0" w:color="auto"/>
        <w:right w:val="none" w:sz="0" w:space="0" w:color="auto"/>
      </w:divBdr>
    </w:div>
    <w:div w:id="785125043">
      <w:bodyDiv w:val="1"/>
      <w:marLeft w:val="0"/>
      <w:marRight w:val="0"/>
      <w:marTop w:val="0"/>
      <w:marBottom w:val="0"/>
      <w:divBdr>
        <w:top w:val="none" w:sz="0" w:space="0" w:color="auto"/>
        <w:left w:val="none" w:sz="0" w:space="0" w:color="auto"/>
        <w:bottom w:val="none" w:sz="0" w:space="0" w:color="auto"/>
        <w:right w:val="none" w:sz="0" w:space="0" w:color="auto"/>
      </w:divBdr>
    </w:div>
    <w:div w:id="1020087582">
      <w:bodyDiv w:val="1"/>
      <w:marLeft w:val="0"/>
      <w:marRight w:val="0"/>
      <w:marTop w:val="0"/>
      <w:marBottom w:val="0"/>
      <w:divBdr>
        <w:top w:val="none" w:sz="0" w:space="0" w:color="auto"/>
        <w:left w:val="none" w:sz="0" w:space="0" w:color="auto"/>
        <w:bottom w:val="none" w:sz="0" w:space="0" w:color="auto"/>
        <w:right w:val="none" w:sz="0" w:space="0" w:color="auto"/>
      </w:divBdr>
    </w:div>
    <w:div w:id="1035697920">
      <w:bodyDiv w:val="1"/>
      <w:marLeft w:val="0"/>
      <w:marRight w:val="0"/>
      <w:marTop w:val="0"/>
      <w:marBottom w:val="0"/>
      <w:divBdr>
        <w:top w:val="none" w:sz="0" w:space="0" w:color="auto"/>
        <w:left w:val="none" w:sz="0" w:space="0" w:color="auto"/>
        <w:bottom w:val="none" w:sz="0" w:space="0" w:color="auto"/>
        <w:right w:val="none" w:sz="0" w:space="0" w:color="auto"/>
      </w:divBdr>
    </w:div>
    <w:div w:id="1098914980">
      <w:bodyDiv w:val="1"/>
      <w:marLeft w:val="0"/>
      <w:marRight w:val="0"/>
      <w:marTop w:val="0"/>
      <w:marBottom w:val="0"/>
      <w:divBdr>
        <w:top w:val="none" w:sz="0" w:space="0" w:color="auto"/>
        <w:left w:val="none" w:sz="0" w:space="0" w:color="auto"/>
        <w:bottom w:val="none" w:sz="0" w:space="0" w:color="auto"/>
        <w:right w:val="none" w:sz="0" w:space="0" w:color="auto"/>
      </w:divBdr>
    </w:div>
    <w:div w:id="1112164632">
      <w:bodyDiv w:val="1"/>
      <w:marLeft w:val="0"/>
      <w:marRight w:val="0"/>
      <w:marTop w:val="0"/>
      <w:marBottom w:val="0"/>
      <w:divBdr>
        <w:top w:val="none" w:sz="0" w:space="0" w:color="auto"/>
        <w:left w:val="none" w:sz="0" w:space="0" w:color="auto"/>
        <w:bottom w:val="none" w:sz="0" w:space="0" w:color="auto"/>
        <w:right w:val="none" w:sz="0" w:space="0" w:color="auto"/>
      </w:divBdr>
    </w:div>
    <w:div w:id="1237058627">
      <w:bodyDiv w:val="1"/>
      <w:marLeft w:val="0"/>
      <w:marRight w:val="0"/>
      <w:marTop w:val="0"/>
      <w:marBottom w:val="0"/>
      <w:divBdr>
        <w:top w:val="none" w:sz="0" w:space="0" w:color="auto"/>
        <w:left w:val="none" w:sz="0" w:space="0" w:color="auto"/>
        <w:bottom w:val="none" w:sz="0" w:space="0" w:color="auto"/>
        <w:right w:val="none" w:sz="0" w:space="0" w:color="auto"/>
      </w:divBdr>
    </w:div>
    <w:div w:id="1250578673">
      <w:bodyDiv w:val="1"/>
      <w:marLeft w:val="0"/>
      <w:marRight w:val="0"/>
      <w:marTop w:val="0"/>
      <w:marBottom w:val="0"/>
      <w:divBdr>
        <w:top w:val="none" w:sz="0" w:space="0" w:color="auto"/>
        <w:left w:val="none" w:sz="0" w:space="0" w:color="auto"/>
        <w:bottom w:val="none" w:sz="0" w:space="0" w:color="auto"/>
        <w:right w:val="none" w:sz="0" w:space="0" w:color="auto"/>
      </w:divBdr>
    </w:div>
    <w:div w:id="1265306272">
      <w:bodyDiv w:val="1"/>
      <w:marLeft w:val="0"/>
      <w:marRight w:val="0"/>
      <w:marTop w:val="0"/>
      <w:marBottom w:val="0"/>
      <w:divBdr>
        <w:top w:val="none" w:sz="0" w:space="0" w:color="auto"/>
        <w:left w:val="none" w:sz="0" w:space="0" w:color="auto"/>
        <w:bottom w:val="none" w:sz="0" w:space="0" w:color="auto"/>
        <w:right w:val="none" w:sz="0" w:space="0" w:color="auto"/>
      </w:divBdr>
    </w:div>
    <w:div w:id="1279874745">
      <w:bodyDiv w:val="1"/>
      <w:marLeft w:val="0"/>
      <w:marRight w:val="0"/>
      <w:marTop w:val="0"/>
      <w:marBottom w:val="0"/>
      <w:divBdr>
        <w:top w:val="none" w:sz="0" w:space="0" w:color="auto"/>
        <w:left w:val="none" w:sz="0" w:space="0" w:color="auto"/>
        <w:bottom w:val="none" w:sz="0" w:space="0" w:color="auto"/>
        <w:right w:val="none" w:sz="0" w:space="0" w:color="auto"/>
      </w:divBdr>
    </w:div>
    <w:div w:id="1305500325">
      <w:bodyDiv w:val="1"/>
      <w:marLeft w:val="0"/>
      <w:marRight w:val="0"/>
      <w:marTop w:val="0"/>
      <w:marBottom w:val="0"/>
      <w:divBdr>
        <w:top w:val="none" w:sz="0" w:space="0" w:color="auto"/>
        <w:left w:val="none" w:sz="0" w:space="0" w:color="auto"/>
        <w:bottom w:val="none" w:sz="0" w:space="0" w:color="auto"/>
        <w:right w:val="none" w:sz="0" w:space="0" w:color="auto"/>
      </w:divBdr>
    </w:div>
    <w:div w:id="1319068363">
      <w:bodyDiv w:val="1"/>
      <w:marLeft w:val="0"/>
      <w:marRight w:val="0"/>
      <w:marTop w:val="0"/>
      <w:marBottom w:val="0"/>
      <w:divBdr>
        <w:top w:val="none" w:sz="0" w:space="0" w:color="auto"/>
        <w:left w:val="none" w:sz="0" w:space="0" w:color="auto"/>
        <w:bottom w:val="none" w:sz="0" w:space="0" w:color="auto"/>
        <w:right w:val="none" w:sz="0" w:space="0" w:color="auto"/>
      </w:divBdr>
    </w:div>
    <w:div w:id="1411853933">
      <w:bodyDiv w:val="1"/>
      <w:marLeft w:val="0"/>
      <w:marRight w:val="0"/>
      <w:marTop w:val="0"/>
      <w:marBottom w:val="0"/>
      <w:divBdr>
        <w:top w:val="none" w:sz="0" w:space="0" w:color="auto"/>
        <w:left w:val="none" w:sz="0" w:space="0" w:color="auto"/>
        <w:bottom w:val="none" w:sz="0" w:space="0" w:color="auto"/>
        <w:right w:val="none" w:sz="0" w:space="0" w:color="auto"/>
      </w:divBdr>
    </w:div>
    <w:div w:id="1477992708">
      <w:bodyDiv w:val="1"/>
      <w:marLeft w:val="0"/>
      <w:marRight w:val="0"/>
      <w:marTop w:val="0"/>
      <w:marBottom w:val="0"/>
      <w:divBdr>
        <w:top w:val="none" w:sz="0" w:space="0" w:color="auto"/>
        <w:left w:val="none" w:sz="0" w:space="0" w:color="auto"/>
        <w:bottom w:val="none" w:sz="0" w:space="0" w:color="auto"/>
        <w:right w:val="none" w:sz="0" w:space="0" w:color="auto"/>
      </w:divBdr>
    </w:div>
    <w:div w:id="1516460910">
      <w:bodyDiv w:val="1"/>
      <w:marLeft w:val="0"/>
      <w:marRight w:val="0"/>
      <w:marTop w:val="0"/>
      <w:marBottom w:val="0"/>
      <w:divBdr>
        <w:top w:val="none" w:sz="0" w:space="0" w:color="auto"/>
        <w:left w:val="none" w:sz="0" w:space="0" w:color="auto"/>
        <w:bottom w:val="none" w:sz="0" w:space="0" w:color="auto"/>
        <w:right w:val="none" w:sz="0" w:space="0" w:color="auto"/>
      </w:divBdr>
    </w:div>
    <w:div w:id="1554463626">
      <w:bodyDiv w:val="1"/>
      <w:marLeft w:val="0"/>
      <w:marRight w:val="0"/>
      <w:marTop w:val="0"/>
      <w:marBottom w:val="0"/>
      <w:divBdr>
        <w:top w:val="none" w:sz="0" w:space="0" w:color="auto"/>
        <w:left w:val="none" w:sz="0" w:space="0" w:color="auto"/>
        <w:bottom w:val="none" w:sz="0" w:space="0" w:color="auto"/>
        <w:right w:val="none" w:sz="0" w:space="0" w:color="auto"/>
      </w:divBdr>
    </w:div>
    <w:div w:id="1566725402">
      <w:bodyDiv w:val="1"/>
      <w:marLeft w:val="0"/>
      <w:marRight w:val="0"/>
      <w:marTop w:val="0"/>
      <w:marBottom w:val="0"/>
      <w:divBdr>
        <w:top w:val="none" w:sz="0" w:space="0" w:color="auto"/>
        <w:left w:val="none" w:sz="0" w:space="0" w:color="auto"/>
        <w:bottom w:val="none" w:sz="0" w:space="0" w:color="auto"/>
        <w:right w:val="none" w:sz="0" w:space="0" w:color="auto"/>
      </w:divBdr>
    </w:div>
    <w:div w:id="1587379585">
      <w:bodyDiv w:val="1"/>
      <w:marLeft w:val="0"/>
      <w:marRight w:val="0"/>
      <w:marTop w:val="0"/>
      <w:marBottom w:val="0"/>
      <w:divBdr>
        <w:top w:val="none" w:sz="0" w:space="0" w:color="auto"/>
        <w:left w:val="none" w:sz="0" w:space="0" w:color="auto"/>
        <w:bottom w:val="none" w:sz="0" w:space="0" w:color="auto"/>
        <w:right w:val="none" w:sz="0" w:space="0" w:color="auto"/>
      </w:divBdr>
    </w:div>
    <w:div w:id="1606576510">
      <w:bodyDiv w:val="1"/>
      <w:marLeft w:val="0"/>
      <w:marRight w:val="0"/>
      <w:marTop w:val="0"/>
      <w:marBottom w:val="0"/>
      <w:divBdr>
        <w:top w:val="none" w:sz="0" w:space="0" w:color="auto"/>
        <w:left w:val="none" w:sz="0" w:space="0" w:color="auto"/>
        <w:bottom w:val="none" w:sz="0" w:space="0" w:color="auto"/>
        <w:right w:val="none" w:sz="0" w:space="0" w:color="auto"/>
      </w:divBdr>
    </w:div>
    <w:div w:id="1720671043">
      <w:bodyDiv w:val="1"/>
      <w:marLeft w:val="0"/>
      <w:marRight w:val="0"/>
      <w:marTop w:val="0"/>
      <w:marBottom w:val="0"/>
      <w:divBdr>
        <w:top w:val="none" w:sz="0" w:space="0" w:color="auto"/>
        <w:left w:val="none" w:sz="0" w:space="0" w:color="auto"/>
        <w:bottom w:val="none" w:sz="0" w:space="0" w:color="auto"/>
        <w:right w:val="none" w:sz="0" w:space="0" w:color="auto"/>
      </w:divBdr>
    </w:div>
    <w:div w:id="1796950139">
      <w:bodyDiv w:val="1"/>
      <w:marLeft w:val="0"/>
      <w:marRight w:val="0"/>
      <w:marTop w:val="0"/>
      <w:marBottom w:val="0"/>
      <w:divBdr>
        <w:top w:val="none" w:sz="0" w:space="0" w:color="auto"/>
        <w:left w:val="none" w:sz="0" w:space="0" w:color="auto"/>
        <w:bottom w:val="none" w:sz="0" w:space="0" w:color="auto"/>
        <w:right w:val="none" w:sz="0" w:space="0" w:color="auto"/>
      </w:divBdr>
    </w:div>
    <w:div w:id="1812555345">
      <w:bodyDiv w:val="1"/>
      <w:marLeft w:val="0"/>
      <w:marRight w:val="0"/>
      <w:marTop w:val="0"/>
      <w:marBottom w:val="0"/>
      <w:divBdr>
        <w:top w:val="none" w:sz="0" w:space="0" w:color="auto"/>
        <w:left w:val="none" w:sz="0" w:space="0" w:color="auto"/>
        <w:bottom w:val="none" w:sz="0" w:space="0" w:color="auto"/>
        <w:right w:val="none" w:sz="0" w:space="0" w:color="auto"/>
      </w:divBdr>
    </w:div>
    <w:div w:id="1832066332">
      <w:bodyDiv w:val="1"/>
      <w:marLeft w:val="0"/>
      <w:marRight w:val="0"/>
      <w:marTop w:val="0"/>
      <w:marBottom w:val="0"/>
      <w:divBdr>
        <w:top w:val="none" w:sz="0" w:space="0" w:color="auto"/>
        <w:left w:val="none" w:sz="0" w:space="0" w:color="auto"/>
        <w:bottom w:val="none" w:sz="0" w:space="0" w:color="auto"/>
        <w:right w:val="none" w:sz="0" w:space="0" w:color="auto"/>
      </w:divBdr>
    </w:div>
    <w:div w:id="1907833532">
      <w:bodyDiv w:val="1"/>
      <w:marLeft w:val="0"/>
      <w:marRight w:val="0"/>
      <w:marTop w:val="0"/>
      <w:marBottom w:val="0"/>
      <w:divBdr>
        <w:top w:val="none" w:sz="0" w:space="0" w:color="auto"/>
        <w:left w:val="none" w:sz="0" w:space="0" w:color="auto"/>
        <w:bottom w:val="none" w:sz="0" w:space="0" w:color="auto"/>
        <w:right w:val="none" w:sz="0" w:space="0" w:color="auto"/>
      </w:divBdr>
    </w:div>
    <w:div w:id="1930312773">
      <w:bodyDiv w:val="1"/>
      <w:marLeft w:val="0"/>
      <w:marRight w:val="0"/>
      <w:marTop w:val="0"/>
      <w:marBottom w:val="0"/>
      <w:divBdr>
        <w:top w:val="none" w:sz="0" w:space="0" w:color="auto"/>
        <w:left w:val="none" w:sz="0" w:space="0" w:color="auto"/>
        <w:bottom w:val="none" w:sz="0" w:space="0" w:color="auto"/>
        <w:right w:val="none" w:sz="0" w:space="0" w:color="auto"/>
      </w:divBdr>
    </w:div>
    <w:div w:id="1970546448">
      <w:bodyDiv w:val="1"/>
      <w:marLeft w:val="0"/>
      <w:marRight w:val="0"/>
      <w:marTop w:val="0"/>
      <w:marBottom w:val="0"/>
      <w:divBdr>
        <w:top w:val="none" w:sz="0" w:space="0" w:color="auto"/>
        <w:left w:val="none" w:sz="0" w:space="0" w:color="auto"/>
        <w:bottom w:val="none" w:sz="0" w:space="0" w:color="auto"/>
        <w:right w:val="none" w:sz="0" w:space="0" w:color="auto"/>
      </w:divBdr>
    </w:div>
    <w:div w:id="1989895980">
      <w:bodyDiv w:val="1"/>
      <w:marLeft w:val="0"/>
      <w:marRight w:val="0"/>
      <w:marTop w:val="0"/>
      <w:marBottom w:val="0"/>
      <w:divBdr>
        <w:top w:val="none" w:sz="0" w:space="0" w:color="auto"/>
        <w:left w:val="none" w:sz="0" w:space="0" w:color="auto"/>
        <w:bottom w:val="none" w:sz="0" w:space="0" w:color="auto"/>
        <w:right w:val="none" w:sz="0" w:space="0" w:color="auto"/>
      </w:divBdr>
    </w:div>
    <w:div w:id="2036878968">
      <w:bodyDiv w:val="1"/>
      <w:marLeft w:val="0"/>
      <w:marRight w:val="0"/>
      <w:marTop w:val="0"/>
      <w:marBottom w:val="0"/>
      <w:divBdr>
        <w:top w:val="none" w:sz="0" w:space="0" w:color="auto"/>
        <w:left w:val="none" w:sz="0" w:space="0" w:color="auto"/>
        <w:bottom w:val="none" w:sz="0" w:space="0" w:color="auto"/>
        <w:right w:val="none" w:sz="0" w:space="0" w:color="auto"/>
      </w:divBdr>
    </w:div>
    <w:div w:id="2085763619">
      <w:bodyDiv w:val="1"/>
      <w:marLeft w:val="0"/>
      <w:marRight w:val="0"/>
      <w:marTop w:val="0"/>
      <w:marBottom w:val="0"/>
      <w:divBdr>
        <w:top w:val="none" w:sz="0" w:space="0" w:color="auto"/>
        <w:left w:val="none" w:sz="0" w:space="0" w:color="auto"/>
        <w:bottom w:val="none" w:sz="0" w:space="0" w:color="auto"/>
        <w:right w:val="none" w:sz="0" w:space="0" w:color="auto"/>
      </w:divBdr>
    </w:div>
    <w:div w:id="2147236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gbuocenka@mail.ru" TargetMode="External"/><Relationship Id="rId4" Type="http://schemas.openxmlformats.org/officeDocument/2006/relationships/settings" Target="settings.xml"/><Relationship Id="rId9" Type="http://schemas.openxmlformats.org/officeDocument/2006/relationships/hyperlink" Target="http://www.pravo.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E49B59-35CC-448A-8001-9596C8EE8A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711</Words>
  <Characters>4059</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Юля Христиченко</dc:creator>
  <cp:keywords/>
  <dc:description/>
  <cp:lastModifiedBy>hp</cp:lastModifiedBy>
  <cp:revision>2</cp:revision>
  <cp:lastPrinted>2019-08-27T09:19:00Z</cp:lastPrinted>
  <dcterms:created xsi:type="dcterms:W3CDTF">2022-11-21T07:26:00Z</dcterms:created>
  <dcterms:modified xsi:type="dcterms:W3CDTF">2022-11-21T07:26:00Z</dcterms:modified>
</cp:coreProperties>
</file>