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06" w:rsidRPr="007F1706" w:rsidRDefault="007F1706" w:rsidP="007F1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ahoma" w:eastAsia="Times New Roman" w:hAnsi="Tahoma" w:cs="Tahoma"/>
          <w:sz w:val="24"/>
          <w:szCs w:val="24"/>
        </w:rPr>
        <w:t>﻿</w:t>
      </w:r>
    </w:p>
    <w:p w:rsidR="005B5D00" w:rsidRPr="005B5D00" w:rsidRDefault="005B5D00" w:rsidP="005B5D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B5D00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</w:t>
      </w:r>
    </w:p>
    <w:p w:rsidR="007F1706" w:rsidRPr="005B5D00" w:rsidRDefault="005B5D00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ЦАРЕВЩИНСКОГО</w:t>
      </w:r>
      <w:r w:rsidR="00FC40B7"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МОКШАНСКОГО РАЙОНА ПЕНЗЕНСКОЙ ОБЛАСТИ </w:t>
      </w:r>
    </w:p>
    <w:p w:rsidR="00FC40B7" w:rsidRPr="005B5D00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FC40B7" w:rsidRPr="005B5D00" w:rsidRDefault="005B5D00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</w:t>
      </w:r>
      <w:r w:rsidR="00FC40B7"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</w:p>
    <w:p w:rsidR="00FC40B7" w:rsidRPr="005B5D00" w:rsidRDefault="005B5D00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с. </w:t>
      </w:r>
      <w:proofErr w:type="spellStart"/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>Царевщино</w:t>
      </w:r>
      <w:proofErr w:type="spellEnd"/>
    </w:p>
    <w:p w:rsidR="007F1706" w:rsidRPr="005B5D00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5B5D00"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>Царевщинского</w:t>
      </w:r>
      <w:proofErr w:type="spellEnd"/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1706" w:rsidRPr="005B5D00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>В соответствии со статьей 287</w:t>
      </w:r>
      <w:r w:rsidR="00FC40B7" w:rsidRPr="005B5D00"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7 </w:t>
      </w: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5B5D00" w:rsidRPr="005B5D0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7F1706" w:rsidRPr="005B5D00" w:rsidRDefault="005B5D00" w:rsidP="007F170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5B5D0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постановляет:</w:t>
      </w:r>
    </w:p>
    <w:p w:rsidR="005B5D00" w:rsidRDefault="007F1706" w:rsidP="005B5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1. Утвердить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5B5D00" w:rsidRPr="005B5D0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  <w:r w:rsidRPr="005B5D0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1706" w:rsidRPr="005B5D00" w:rsidRDefault="005B5D00" w:rsidP="005B5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Настоящее </w:t>
      </w:r>
      <w:r w:rsidR="007F1706" w:rsidRPr="005B5D00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опубликовать в </w:t>
      </w:r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>информационно</w:t>
      </w: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м бюллетене «Вести </w:t>
      </w:r>
      <w:proofErr w:type="spellStart"/>
      <w:r w:rsidRPr="005B5D0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 сельсовета»</w:t>
      </w:r>
      <w:r w:rsidR="007F1706" w:rsidRPr="005B5D0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1706" w:rsidRPr="005B5D00" w:rsidRDefault="007F1706" w:rsidP="005B5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вступает в силу на следующий день после дня его официального опубликования</w:t>
      </w:r>
    </w:p>
    <w:p w:rsidR="005B5D00" w:rsidRDefault="007F1706" w:rsidP="005B5D0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="005B5D00" w:rsidRPr="005B5D00">
        <w:rPr>
          <w:rFonts w:ascii="Times New Roman" w:hAnsi="Times New Roman" w:cs="Times New Roman"/>
          <w:sz w:val="26"/>
          <w:szCs w:val="26"/>
        </w:rPr>
        <w:t xml:space="preserve">Контроль за исполнение настоящего постановления возложить на главу администрации </w:t>
      </w:r>
      <w:proofErr w:type="spellStart"/>
      <w:r w:rsidR="005B5D00" w:rsidRPr="005B5D00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5B5D00" w:rsidRPr="005B5D0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B5D00" w:rsidRPr="005B5D00">
        <w:rPr>
          <w:rFonts w:ascii="Times New Roman" w:hAnsi="Times New Roman" w:cs="Times New Roman"/>
          <w:sz w:val="26"/>
          <w:szCs w:val="26"/>
        </w:rPr>
        <w:t>Мокшан</w:t>
      </w:r>
      <w:r w:rsidR="005B5D00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5B5D00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5B5D00" w:rsidRDefault="005B5D00" w:rsidP="005B5D0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5D00" w:rsidRPr="005B5D00" w:rsidRDefault="007F1706" w:rsidP="005B5D00">
      <w:pPr>
        <w:shd w:val="clear" w:color="auto" w:fill="FFFFFF"/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>Глава администрации</w:t>
      </w:r>
    </w:p>
    <w:p w:rsidR="005B5D00" w:rsidRPr="005B5D00" w:rsidRDefault="005B5D00" w:rsidP="005B5D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B5D0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</w:p>
    <w:p w:rsidR="005B5D00" w:rsidRPr="005B5D00" w:rsidRDefault="005B5D00" w:rsidP="005B5D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B5D0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</w:p>
    <w:p w:rsidR="007F1706" w:rsidRPr="005B5D00" w:rsidRDefault="005B5D00" w:rsidP="005B5D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Пензенской области                                                                               О.А. </w:t>
      </w:r>
      <w:proofErr w:type="spellStart"/>
      <w:r w:rsidRPr="005B5D00">
        <w:rPr>
          <w:rFonts w:ascii="Times New Roman" w:eastAsia="Times New Roman" w:hAnsi="Times New Roman" w:cs="Times New Roman"/>
          <w:sz w:val="26"/>
          <w:szCs w:val="26"/>
        </w:rPr>
        <w:t>Адышкина</w:t>
      </w:r>
      <w:proofErr w:type="spellEnd"/>
    </w:p>
    <w:p w:rsidR="00D6024E" w:rsidRDefault="00D6024E" w:rsidP="007F17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F1706" w:rsidRPr="007F1706" w:rsidRDefault="00FC40B7" w:rsidP="007F17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</w:p>
    <w:p w:rsidR="005B5D00" w:rsidRDefault="005B5D00" w:rsidP="005B5D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</w:p>
    <w:p w:rsidR="00FC40B7" w:rsidRDefault="005B5D00" w:rsidP="005B5D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FC40B7" w:rsidRDefault="00FC40B7" w:rsidP="005B5D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5B5D00" w:rsidRDefault="00FC40B7" w:rsidP="005B5D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 </w:t>
      </w:r>
    </w:p>
    <w:p w:rsidR="00FC40B7" w:rsidRPr="007F1706" w:rsidRDefault="00971358" w:rsidP="005B5D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5B5D00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FC40B7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1706" w:rsidRPr="005B5D00" w:rsidRDefault="007F1706" w:rsidP="005B5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5B5D00" w:rsidRPr="005B5D00">
        <w:rPr>
          <w:rFonts w:ascii="Times New Roman" w:eastAsia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FC40B7" w:rsidRPr="005B5D00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C40B7" w:rsidRPr="005B5D00">
        <w:rPr>
          <w:rFonts w:ascii="Times New Roman" w:eastAsia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C40B7" w:rsidRPr="005B5D00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7F1706" w:rsidRPr="007F1706" w:rsidRDefault="007F1706" w:rsidP="005B5D0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b/>
          <w:bCs/>
          <w:sz w:val="30"/>
          <w:szCs w:val="30"/>
        </w:rPr>
        <w:t>1. Общие положения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Настоящий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5B5D00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>(далее – Порядок), разработан в соответствии с Конституцией Российской Федерации, Гражданским Кодексом Российской Федерации, Жилищным Кодексом Российской Федерации, Приказом Министерства строительства и жилищно-коммунального хозяйства Российской Федерации от 14.05.2021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№ 292/</w:t>
      </w:r>
      <w:proofErr w:type="spellStart"/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правил пользования жилыми помещениями» и устанавливает порядок вынесения предупреждений собственникам помещений, расположенных на территории </w:t>
      </w:r>
      <w:proofErr w:type="spellStart"/>
      <w:r w:rsidR="005B5D00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помещение, допуская его разрушение (далее – предупреждение) и прекращения права собственности на бесхозяйственно содержимое помещение.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1.2. Для целей настоящего Порядка используются следующие понятия: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а) уполномоченный орган – Администрация </w:t>
      </w:r>
      <w:proofErr w:type="spellStart"/>
      <w:r w:rsidR="005B5D00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б) использование помещения не по назначению – использование жилого помещения не для проживания граждан, а для иных целей (использование его для офисов, складов, размещения промышленных производств, содержания и разведения животных), фактическое превращение жилого помещения в нежилое, что нарушает права и законные интересы других граждан, нарушает требования, которым должно отвечать жилое помещение (пожарной безопасности, санитарно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noBreakHyphen/>
        <w:t>гигиенические) и использование нежилого помещения для проживания там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граждан;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в) систематическое нарушение прав и законных интересов соседей – многократные, постоянно повторяющиеся действия собственника и (или) членами его семьи по пользованию жилым помещением без соблюдения прав и законных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проживающих в этом жилом помещении или доме граждан, без соблюдения требований пожарной безопасности, санитарно-гигиенических, экологических и иных требований законодательства;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lastRenderedPageBreak/>
        <w:t>г) бесхозяйственное содержание помещений – целенаправленные постоянного характера действия</w:t>
      </w:r>
      <w:r w:rsidR="00FD2300">
        <w:rPr>
          <w:rFonts w:ascii="Times New Roman" w:eastAsia="Times New Roman" w:hAnsi="Times New Roman" w:cs="Times New Roman"/>
          <w:sz w:val="24"/>
          <w:szCs w:val="24"/>
        </w:rPr>
        <w:t xml:space="preserve"> (бездействия)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собственника и (или) членов его семьи, влекущие повреждение либо уничтожение структурных элементов квартиры (окон, дверей, пола, стен, санитарно-технического оборудования и т.п.).</w:t>
      </w:r>
      <w:proofErr w:type="gramEnd"/>
    </w:p>
    <w:p w:rsidR="007F1706" w:rsidRPr="007F1706" w:rsidRDefault="007F1706" w:rsidP="005B5D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Иные понятия, используемые в настоящем Порядке, применяются в тех же значениях, что и в нормативных правовых актах Российской Федерации, </w:t>
      </w:r>
      <w:r w:rsidR="00714263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, муниципальных правовых актах </w:t>
      </w:r>
      <w:proofErr w:type="spellStart"/>
      <w:r w:rsidR="005B5D00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gramEnd"/>
    </w:p>
    <w:p w:rsidR="005B5D00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Вынесение предупреждений собственникам помещений, расположенных на территории </w:t>
      </w:r>
      <w:proofErr w:type="spellStart"/>
      <w:r w:rsidR="005B5D00" w:rsidRPr="005B5D00">
        <w:rPr>
          <w:rFonts w:ascii="Times New Roman" w:eastAsia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5B5D00" w:rsidRPr="005B5D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14263" w:rsidRPr="005B5D00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714263" w:rsidRPr="005B5D00">
        <w:rPr>
          <w:rFonts w:ascii="Times New Roman" w:eastAsia="Times New Roman" w:hAnsi="Times New Roman" w:cs="Times New Roman"/>
          <w:b/>
          <w:sz w:val="28"/>
          <w:szCs w:val="28"/>
        </w:rPr>
        <w:t>Мокшанского</w:t>
      </w:r>
      <w:proofErr w:type="spellEnd"/>
      <w:r w:rsidR="00714263" w:rsidRPr="005B5D00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помещения, допуская его разрушение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Поступившие в Администрацию </w:t>
      </w:r>
      <w:proofErr w:type="spellStart"/>
      <w:r w:rsidR="00D6024E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>обращения граждан, юридических лиц, информация от органов государственной власти или местного самоуправления</w:t>
      </w:r>
      <w:r w:rsidR="00FD2300">
        <w:rPr>
          <w:rFonts w:ascii="Times New Roman" w:eastAsia="Times New Roman" w:hAnsi="Times New Roman" w:cs="Times New Roman"/>
          <w:sz w:val="24"/>
          <w:szCs w:val="24"/>
        </w:rPr>
        <w:t xml:space="preserve"> (должностных лиц органов местного самоуправления)</w:t>
      </w:r>
      <w:r w:rsidR="00464229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="00C75A9E">
        <w:rPr>
          <w:rFonts w:ascii="Times New Roman" w:eastAsia="Times New Roman" w:hAnsi="Times New Roman" w:cs="Times New Roman"/>
          <w:sz w:val="24"/>
          <w:szCs w:val="24"/>
        </w:rPr>
        <w:t xml:space="preserve">выявленных </w:t>
      </w:r>
      <w:r w:rsidR="00464229">
        <w:rPr>
          <w:rFonts w:ascii="Times New Roman" w:eastAsia="Times New Roman" w:hAnsi="Times New Roman" w:cs="Times New Roman"/>
          <w:sz w:val="24"/>
          <w:szCs w:val="24"/>
        </w:rPr>
        <w:t xml:space="preserve">в ходе проведения мероприятий по инвентаризации объектов недвижимости, 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о фактах использования помещения не по назначению, систематическому нарушению прав и интересов соседей либо бесхозяйственному содержанию помещений, расположенных на территории </w:t>
      </w:r>
      <w:proofErr w:type="spellStart"/>
      <w:r w:rsidR="00D6024E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D60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4263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proofErr w:type="gramEnd"/>
      <w:r w:rsidR="0071426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>(далее – обращения), рассматриваются уполномоченным органом.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2.2. При рассмотрении обращений Уполномоченный орган вправе: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а) проводить осмотр помещений, в том числе с участием заявителя;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б) опрашивать заинтересованных лиц;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в) запрашивать,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2.3. Обращения рассматриваются в течение 30 дней со дня их регистрации.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2.4. В случае подтверждения фактов использования помещения не по назначению, систематического нарушения прав и законных интересов соседей, либо бесхозяйственного содержания помещения, допуская его разрушение, Уполномоченный орган выносит в адрес собственника предупреждение о необходимости устранить нарушения (далее – предупреждение).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2.5. Если помещение используется не по назначению и собственником подано заявление о переводе жилого помещения в нежилое или нежилого помещения в жилое, либо судом рассматривается спор по данному вопросу и окончательно решение не принято, предупреждение не выносится, о данном факте уведомляется заявитель.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lastRenderedPageBreak/>
        <w:t>2.6. В случае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если собственник бесхозяйственно содержит помещение, допуская его разрушение, уполномоченный орган в предупреждении назначает собственнику соразмерный срок для ремонта помещения.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2.7. Предупреждение вручается собственнику помещения под подпись либо направляется заказным письмом.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В случае отказа собственника ознакомиться и подписать предупреждение, уполномоченным органом в предупреждении делается соответствующая отметка.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2.8. Предупреждение может быть обжаловано в суд.</w:t>
      </w:r>
    </w:p>
    <w:p w:rsidR="007F1706" w:rsidRPr="00D6024E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4E">
        <w:rPr>
          <w:rFonts w:ascii="Times New Roman" w:eastAsia="Times New Roman" w:hAnsi="Times New Roman" w:cs="Times New Roman"/>
          <w:b/>
          <w:bCs/>
          <w:sz w:val="28"/>
          <w:szCs w:val="28"/>
        </w:rPr>
        <w:t>3. Принятие мер к собственникам помещений, продолжающим после предупреждения нарушать права и интересы соседей или использовать помещение не по назначению либо без уважительных причин, не произведших необходимый ремонт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3.1. В случае поступления в течение года с момента вынесения предупреждения обращений граждан, юридических лиц, информации от органов государственной власти или местного самоуправления о фактах продолжения после предупреждения использования помещения не по назначению, нарушению прав и интересов соседей уполномоченный орган рассматривает их в соответствии с п. 2.2, 2.3 настоящего Порядка.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Если при рассмотрении обращения подтвердится, что собственник, получивший предупреждение продолжает нарушать права и интересы соседей или использовать помещение не по назначению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решения, о чем одновременно уведомляет лицо, обращение которого послужило основанием для принятия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мер в соответствии с настоящим Порядком.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Не может являться основанием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для обращения в суд проживание лица в жилом помещении при отсутствии у него в собственности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жилых помещений на территории </w:t>
      </w:r>
      <w:proofErr w:type="spellStart"/>
      <w:r w:rsidR="00D6024E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3.3. По истечении срока, установленного в соответствии с п. 2.5 Порядка, уполномоченный орган проводит осмотр помещений или иным способом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произведен ли собственником помещения ремонт.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3.4. Если ремонт не произведен по уважительным причинам, уполномоченный орган назначает новый срок для ремонта помещения.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Если ремонт не произведен без уважительных причин,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решения, о чем одновременно уведомляет лицо, обращение которого послужило основанием для принятия мер в соответствии с настоящим Порядком.</w:t>
      </w:r>
      <w:proofErr w:type="gramEnd"/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3.6. Если установлено, что новое обращение поступило по тем же основаниям, по которым уже вынесено предупреждение, новых мер не принимается, а заявителю 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lastRenderedPageBreak/>
        <w:t>сообщается, что по данным основаниям в адрес собственника помещения уже вынесено предупреждение с указанием даты его вынесения.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b/>
          <w:bCs/>
          <w:sz w:val="30"/>
          <w:szCs w:val="30"/>
        </w:rPr>
        <w:t>4. Заключительные положения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4.1. В случае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если при рассмотрении обращения установлен факт смерти собственника жилого помещения физического лица и отсутствия наследников, предупреждение не выносится, о данном факте уведомляется заявитель и инициируется процедура оформления выморочного имущества в собственность </w:t>
      </w:r>
      <w:proofErr w:type="spellStart"/>
      <w:r w:rsidR="00D6024E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при рассмотрении обращения установлен факт прекращения деятельности собственника юридического лица, предупреждение не выносится, о данном факте уведомляется заявитель, а в адрес УФНС России по </w:t>
      </w:r>
      <w:r w:rsidR="00DA48B9">
        <w:rPr>
          <w:rFonts w:ascii="Times New Roman" w:eastAsia="Times New Roman" w:hAnsi="Times New Roman" w:cs="Times New Roman"/>
          <w:sz w:val="24"/>
          <w:szCs w:val="24"/>
        </w:rPr>
        <w:t xml:space="preserve">Пензенской 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области направляется информация для решения вопроса об обращении в суд с </w:t>
      </w:r>
      <w:r w:rsidR="00DA48B9" w:rsidRPr="007F1706">
        <w:rPr>
          <w:rFonts w:ascii="Times New Roman" w:eastAsia="Times New Roman" w:hAnsi="Times New Roman" w:cs="Times New Roman"/>
          <w:sz w:val="24"/>
          <w:szCs w:val="24"/>
        </w:rPr>
        <w:t>заявлением,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о назначении процедуры распределения обнаруженного имущества среди лиц, имеющих на то право в соответствии с п. 5</w:t>
      </w:r>
      <w:r w:rsidR="00DA48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ст. 64 ГК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РФ.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4.3. Правила, предусмотренные настоящим Порядком, применяются к отношениям, связанным с прекращением права собственности на бесхозяйственно</w:t>
      </w:r>
      <w:r w:rsidR="00DA48B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>содержимые жилые помещения, с особенностями, предусмотренными Жилищным кодексом Российской Федерации.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4.4. Правила, предусмотренные настоящим Порядком, применяются к </w:t>
      </w:r>
      <w:proofErr w:type="spellStart"/>
      <w:r w:rsidRPr="007F1706">
        <w:rPr>
          <w:rFonts w:ascii="Times New Roman" w:eastAsia="Times New Roman" w:hAnsi="Times New Roman" w:cs="Times New Roman"/>
          <w:sz w:val="24"/>
          <w:szCs w:val="24"/>
        </w:rPr>
        <w:t>машино</w:t>
      </w:r>
      <w:proofErr w:type="spellEnd"/>
      <w:r w:rsidRPr="007F1706">
        <w:rPr>
          <w:rFonts w:ascii="Times New Roman" w:eastAsia="Times New Roman" w:hAnsi="Times New Roman" w:cs="Times New Roman"/>
          <w:sz w:val="24"/>
          <w:szCs w:val="24"/>
        </w:rPr>
        <w:t>-местам, если иное не предусмотрено законом и не вытекает из существа правоотношений.</w:t>
      </w:r>
    </w:p>
    <w:p w:rsidR="007F1706" w:rsidRPr="007F1706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F1706" w:rsidRPr="007F1706" w:rsidRDefault="007F1706" w:rsidP="007F17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7F1706" w:rsidRPr="007F1706" w:rsidRDefault="007F1706" w:rsidP="00D60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к Порядку принятия мер к собственникам помещений,</w:t>
      </w:r>
    </w:p>
    <w:p w:rsidR="007F1706" w:rsidRPr="007F1706" w:rsidRDefault="007F1706" w:rsidP="00D60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использующих их не по назначению, систематически</w:t>
      </w:r>
    </w:p>
    <w:p w:rsidR="007F1706" w:rsidRPr="007F1706" w:rsidRDefault="007F1706" w:rsidP="00D60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нарушающих права и интересы соседей, либо</w:t>
      </w:r>
    </w:p>
    <w:p w:rsidR="007F1706" w:rsidRPr="007F1706" w:rsidRDefault="007F1706" w:rsidP="00D60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бесхозяйственно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содержащих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помещения,</w:t>
      </w:r>
    </w:p>
    <w:p w:rsidR="007F1706" w:rsidRPr="007F1706" w:rsidRDefault="007F1706" w:rsidP="00D60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допуская их разрушение на территории</w:t>
      </w:r>
    </w:p>
    <w:p w:rsidR="007F1706" w:rsidRPr="007F1706" w:rsidRDefault="00D6024E" w:rsidP="00D60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1706" w:rsidRPr="007F1706" w:rsidRDefault="007F1706" w:rsidP="00DA48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ПРЕДУПРЕЖДЕНИЕ</w:t>
      </w:r>
    </w:p>
    <w:p w:rsidR="007F1706" w:rsidRPr="007F1706" w:rsidRDefault="007F1706" w:rsidP="00D602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о необходимости устранения выявленных нарушений</w:t>
      </w:r>
    </w:p>
    <w:p w:rsidR="007F1706" w:rsidRPr="007F1706" w:rsidRDefault="00D6024E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Царевщино</w:t>
      </w:r>
      <w:proofErr w:type="spellEnd"/>
      <w:r w:rsidR="007F1706" w:rsidRPr="007F1706">
        <w:rPr>
          <w:rFonts w:ascii="Times New Roman" w:eastAsia="Times New Roman" w:hAnsi="Times New Roman" w:cs="Times New Roman"/>
          <w:sz w:val="24"/>
          <w:szCs w:val="24"/>
        </w:rPr>
        <w:t>                                                                                    «__» _________ 20 ___ г.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D6024E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>поселения в соответствии со статьей 287</w:t>
      </w:r>
      <w:r w:rsidR="00DA48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Гражданского кодекса Российской Федерации выносит предупреждение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(фамилия, имя, отчество физического лица или наименование юридического лица)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(документ, удостоверяющий личность физического лица или ИНН и ОГРН юридического лица)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(адрес регистрации)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(адрес места жительства)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являющемуся собственником помещения, расположенного по адресу: ____________________________________________________________________________________________________________________________________,</w:t>
      </w:r>
      <w:proofErr w:type="gramEnd"/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использующему помещение не по назначению, систематически нарушающему права и интересы соседей либо бесхозяйственно содержащему помещение, допуская его разрушение, о необходимости устранения выявленных нарушений: ________________________________________________________</w:t>
      </w:r>
      <w:proofErr w:type="gramEnd"/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(перечень нарушений)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В течение ___________ дней со дня получения данного предупреждения Вам необходимо произвести ремонт помещения, а именно: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7F1706" w:rsidRP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(перечень мероприятий)</w:t>
      </w:r>
    </w:p>
    <w:p w:rsidR="007F1706" w:rsidRDefault="007F1706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Вы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продолжите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допускать нарушения или не отремонтируете помещения в установленный срок, Администрация </w:t>
      </w:r>
      <w:proofErr w:type="spellStart"/>
      <w:r w:rsidR="00D6024E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</w:rPr>
        <w:t>обратится в суд с исковым заявлением о продаже с публичных торгов принадлежащего Вам помещения.</w:t>
      </w:r>
    </w:p>
    <w:p w:rsidR="00D6024E" w:rsidRPr="007F1706" w:rsidRDefault="00D6024E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024E" w:rsidRDefault="00D6024E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администрации</w:t>
      </w:r>
    </w:p>
    <w:p w:rsidR="00D6024E" w:rsidRDefault="00D6024E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DA48B9" w:rsidRDefault="00DA48B9" w:rsidP="00D60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F1706" w:rsidRDefault="00DA48B9" w:rsidP="00D6024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="00D602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sectPr w:rsidR="007F1706" w:rsidSect="00D6024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06"/>
    <w:rsid w:val="00241866"/>
    <w:rsid w:val="00464229"/>
    <w:rsid w:val="00472D47"/>
    <w:rsid w:val="005B5D00"/>
    <w:rsid w:val="00714263"/>
    <w:rsid w:val="007A4409"/>
    <w:rsid w:val="007F1706"/>
    <w:rsid w:val="00971358"/>
    <w:rsid w:val="00BD5E9F"/>
    <w:rsid w:val="00C75A9E"/>
    <w:rsid w:val="00D6024E"/>
    <w:rsid w:val="00DA48B9"/>
    <w:rsid w:val="00E31A09"/>
    <w:rsid w:val="00FC40B7"/>
    <w:rsid w:val="00F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dell</cp:lastModifiedBy>
  <cp:revision>2</cp:revision>
  <cp:lastPrinted>2024-04-23T10:23:00Z</cp:lastPrinted>
  <dcterms:created xsi:type="dcterms:W3CDTF">2024-04-24T12:35:00Z</dcterms:created>
  <dcterms:modified xsi:type="dcterms:W3CDTF">2024-04-24T12:35:00Z</dcterms:modified>
</cp:coreProperties>
</file>