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74F" w:rsidRDefault="0086674F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proofErr w:type="gramEnd"/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</w:t>
      </w:r>
      <w:r w:rsidR="00562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ЦАРЕВЩИНСКОГО</w:t>
      </w: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 МОКШАНСКОГО РАЙОНА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D2501D" w:rsidRPr="00D2501D" w:rsidRDefault="005626EF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№</w:t>
      </w:r>
    </w:p>
    <w:p w:rsid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с.</w:t>
      </w:r>
      <w:r w:rsidR="005626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Царевщино</w:t>
      </w:r>
      <w:proofErr w:type="spellEnd"/>
    </w:p>
    <w:p w:rsidR="00002530" w:rsidRPr="00D2501D" w:rsidRDefault="00002530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«Назначение пенсии за выслугу лет муниципальным служащим»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руководствуясь постановлением администрации </w:t>
      </w:r>
      <w:proofErr w:type="spellStart"/>
      <w:r w:rsidR="005626E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r w:rsidRPr="00D2501D">
        <w:rPr>
          <w:rFonts w:ascii="Times New Roman" w:hAnsi="Times New Roman" w:cs="Times New Roman"/>
          <w:color w:val="000000"/>
        </w:rPr>
        <w:t xml:space="preserve">от </w:t>
      </w:r>
      <w:r w:rsidRPr="00D2501D">
        <w:rPr>
          <w:rFonts w:ascii="Times New Roman" w:hAnsi="Times New Roman" w:cs="Times New Roman"/>
        </w:rPr>
        <w:t xml:space="preserve"> 01.07.2019 № 37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D2501D">
        <w:rPr>
          <w:rFonts w:ascii="Times New Roman" w:hAnsi="Times New Roman" w:cs="Times New Roman"/>
        </w:rPr>
        <w:t>Царевщинского</w:t>
      </w:r>
      <w:proofErr w:type="spellEnd"/>
      <w:r w:rsidRPr="00D2501D">
        <w:rPr>
          <w:rFonts w:ascii="Times New Roman" w:hAnsi="Times New Roman" w:cs="Times New Roman"/>
        </w:rPr>
        <w:t xml:space="preserve"> сельсовета </w:t>
      </w:r>
      <w:proofErr w:type="spellStart"/>
      <w:r w:rsidRPr="00D2501D">
        <w:rPr>
          <w:rFonts w:ascii="Times New Roman" w:hAnsi="Times New Roman" w:cs="Times New Roman"/>
        </w:rPr>
        <w:t>Мокшанского</w:t>
      </w:r>
      <w:proofErr w:type="spellEnd"/>
      <w:r w:rsidRPr="00D2501D">
        <w:rPr>
          <w:rFonts w:ascii="Times New Roman" w:hAnsi="Times New Roman" w:cs="Times New Roman"/>
        </w:rPr>
        <w:t xml:space="preserve"> района Пензенской области» (с последующими изменениями),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4" w:tgtFrame="Logical" w:history="1">
        <w:r w:rsidRPr="00D2501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="005626E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Царевщинского</w:t>
        </w:r>
        <w:proofErr w:type="spellEnd"/>
        <w:r w:rsidRPr="00D2501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D2501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D2501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626E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1.Утвердить административный регламент по предоставлению муниципальной услуги «Назначение пенсии за выслугу лет муниципальным служащим» согласно приложению.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2.Настоящее постановление опубликовать в информационном бюллетене «Вести </w:t>
      </w:r>
      <w:proofErr w:type="spellStart"/>
      <w:r w:rsidR="005626E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ьсовета» и разместить на </w:t>
      </w:r>
      <w:r w:rsidRPr="00D2501D">
        <w:rPr>
          <w:rFonts w:ascii="Times New Roman" w:hAnsi="Times New Roman" w:cs="Times New Roman"/>
          <w:color w:val="000000"/>
        </w:rPr>
        <w:t xml:space="preserve">официальной странице </w:t>
      </w:r>
      <w:r w:rsidRPr="00D2501D">
        <w:rPr>
          <w:rFonts w:ascii="Times New Roman" w:hAnsi="Times New Roman" w:cs="Times New Roman"/>
        </w:rPr>
        <w:t xml:space="preserve">администрации </w:t>
      </w:r>
      <w:proofErr w:type="spellStart"/>
      <w:r w:rsidRPr="00D2501D">
        <w:rPr>
          <w:rFonts w:ascii="Times New Roman" w:hAnsi="Times New Roman" w:cs="Times New Roman"/>
        </w:rPr>
        <w:t>Царевщинского</w:t>
      </w:r>
      <w:proofErr w:type="spellEnd"/>
      <w:r w:rsidRPr="00D2501D">
        <w:rPr>
          <w:rFonts w:ascii="Times New Roman" w:hAnsi="Times New Roman" w:cs="Times New Roman"/>
        </w:rPr>
        <w:t xml:space="preserve"> сельсовета </w:t>
      </w:r>
      <w:proofErr w:type="spellStart"/>
      <w:r w:rsidRPr="00D2501D">
        <w:rPr>
          <w:rFonts w:ascii="Times New Roman" w:hAnsi="Times New Roman" w:cs="Times New Roman"/>
        </w:rPr>
        <w:t>Мокшанского</w:t>
      </w:r>
      <w:proofErr w:type="spellEnd"/>
      <w:r w:rsidRPr="00D2501D">
        <w:rPr>
          <w:rFonts w:ascii="Times New Roman" w:hAnsi="Times New Roman" w:cs="Times New Roman"/>
        </w:rPr>
        <w:t xml:space="preserve"> района Пензенской области раздел</w:t>
      </w:r>
      <w:r w:rsidR="0086674F">
        <w:rPr>
          <w:rFonts w:ascii="Times New Roman" w:hAnsi="Times New Roman" w:cs="Times New Roman"/>
        </w:rPr>
        <w:t>а</w:t>
      </w:r>
      <w:r w:rsidRPr="00D2501D">
        <w:rPr>
          <w:rFonts w:ascii="Times New Roman" w:hAnsi="Times New Roman" w:cs="Times New Roman"/>
        </w:rPr>
        <w:t xml:space="preserve"> Власть/ОМС </w:t>
      </w:r>
      <w:proofErr w:type="spellStart"/>
      <w:r w:rsidRPr="00D2501D">
        <w:rPr>
          <w:rFonts w:ascii="Times New Roman" w:hAnsi="Times New Roman" w:cs="Times New Roman"/>
        </w:rPr>
        <w:t>Мокшанского</w:t>
      </w:r>
      <w:proofErr w:type="spellEnd"/>
      <w:r w:rsidRPr="00D2501D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Pr="00D2501D">
        <w:rPr>
          <w:rFonts w:ascii="Times New Roman" w:hAnsi="Times New Roman" w:cs="Times New Roman"/>
        </w:rPr>
        <w:t>Мокшанского</w:t>
      </w:r>
      <w:proofErr w:type="spellEnd"/>
      <w:r w:rsidRPr="00D2501D">
        <w:rPr>
          <w:rFonts w:ascii="Times New Roman" w:hAnsi="Times New Roman" w:cs="Times New Roman"/>
        </w:rPr>
        <w:t xml:space="preserve"> района в сети «</w:t>
      </w:r>
      <w:r>
        <w:rPr>
          <w:rFonts w:ascii="Times New Roman" w:hAnsi="Times New Roman" w:cs="Times New Roman"/>
        </w:rPr>
        <w:t xml:space="preserve">Интернет» </w:t>
      </w:r>
      <w:r w:rsidR="0086674F" w:rsidRPr="00664551">
        <w:rPr>
          <w:rFonts w:ascii="Times New Roman" w:hAnsi="Times New Roman" w:cs="Times New Roman"/>
          <w:sz w:val="24"/>
          <w:szCs w:val="24"/>
        </w:rPr>
        <w:t>(далее – официальная страница)</w:t>
      </w:r>
      <w:r w:rsidR="0086674F">
        <w:rPr>
          <w:rFonts w:ascii="Times New Roman" w:hAnsi="Times New Roman" w:cs="Times New Roman"/>
        </w:rPr>
        <w:t xml:space="preserve"> </w:t>
      </w:r>
      <w:hyperlink r:id="rId5" w:tgtFrame="_blank" w:history="1">
        <w:r w:rsidRPr="00D2501D">
          <w:rPr>
            <w:rFonts w:ascii="Times New Roman" w:hAnsi="Times New Roman" w:cs="Times New Roman"/>
          </w:rPr>
          <w:t>https://mokshan.pnzreg.ru/authority/oms-munitsipalnogo-obrazovaniya/administratsiya-rp-mokshan/</w:t>
        </w:r>
      </w:hyperlink>
      <w:r>
        <w:t xml:space="preserve"> 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3.Настоящее постановление вступает в силу после его официального опубликования.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4.Контроль за исполнением настоящего постановления возложить на главу администрации </w:t>
      </w:r>
      <w:proofErr w:type="spellStart"/>
      <w:r w:rsidR="005626E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626EF" w:rsidRDefault="00D2501D" w:rsidP="0056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</w:p>
    <w:p w:rsidR="005626EF" w:rsidRDefault="005626EF" w:rsidP="0056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D2501D"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</w:p>
    <w:p w:rsidR="00D2501D" w:rsidRPr="00D2501D" w:rsidRDefault="00D2501D" w:rsidP="005626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D2501D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области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О.А.Адышкина</w:t>
      </w:r>
      <w:proofErr w:type="spellEnd"/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26EF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626EF" w:rsidRPr="00D2501D" w:rsidRDefault="005626EF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5626EF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постановлению администрации </w:t>
      </w:r>
    </w:p>
    <w:p w:rsidR="005626EF" w:rsidRDefault="005626EF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="00D2501D"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</w:p>
    <w:p w:rsidR="00D2501D" w:rsidRPr="00D2501D" w:rsidRDefault="0086674F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D2501D"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D2501D"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29"/>
      <w:bookmarkEnd w:id="1"/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Административный регламент предоставления муниципальной услуги «Назначение пенсии за выслугу лет муниципальным служащим»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регулирования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43"/>
      <w:bookmarkEnd w:id="2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1.1.Административный регламент предоставления муниципальной услуги «Назначение пенсии за выслугу лет муниципальным служащим» (далее - Административный регламент) устанавливает порядок и стандарт предоставления муниципальной услуги «Назначение пенсии за выслугу лет муниципальным служащим» (далее - муниципальная услуга), определяет сроки и последовательность административных процедур администрации </w:t>
      </w:r>
      <w:proofErr w:type="spellStart"/>
      <w:r w:rsidR="005626E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Администрация) при предоставлении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 заявителей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ar51"/>
      <w:bookmarkEnd w:id="3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1.2.Заявителями при предоставлении муниципальной услуги являются: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1.2.1.Лица, замещавшие до 19.02.1997 должности, приравненные к должностям муниципальной службы высшей группы </w:t>
      </w:r>
      <w:proofErr w:type="spellStart"/>
      <w:r w:rsidR="005626E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1.2.2.Лица, замещавшие на 19.02.1997 (на день вступления в силу Закона Пензенской области от 30.01.1997 № 18-ЗПО «О муниципальной службе в Пензенской области») и позднее муниципальные должности и должности муниципальной службы </w:t>
      </w:r>
      <w:proofErr w:type="spellStart"/>
      <w:r w:rsidR="005626E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имени заявителя может выступать уполномоченный представитель, действующий на основании документов подтверждающих его соответствующие полномочия.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1.3.Требования к порядку информирования о предоставлении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Par144"/>
      <w:bookmarkEnd w:id="4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1.3.1.Подробную информацию о предоставляемой муниципальной услуге, а также о ходе ее предоставления, можно получить </w:t>
      </w:r>
      <w:r w:rsidRPr="00D2501D">
        <w:rPr>
          <w:rFonts w:ascii="Times New Roman" w:hAnsi="Times New Roman" w:cs="Times New Roman"/>
          <w:color w:val="000000"/>
        </w:rPr>
        <w:t xml:space="preserve">на официальной странице </w:t>
      </w:r>
      <w:r w:rsidRPr="00D2501D">
        <w:rPr>
          <w:rFonts w:ascii="Times New Roman" w:hAnsi="Times New Roman" w:cs="Times New Roman"/>
        </w:rPr>
        <w:t xml:space="preserve">администрации </w:t>
      </w:r>
      <w:proofErr w:type="spellStart"/>
      <w:r w:rsidRPr="00D2501D">
        <w:rPr>
          <w:rFonts w:ascii="Times New Roman" w:hAnsi="Times New Roman" w:cs="Times New Roman"/>
        </w:rPr>
        <w:t>Царевщинского</w:t>
      </w:r>
      <w:proofErr w:type="spellEnd"/>
      <w:r w:rsidRPr="00D2501D">
        <w:rPr>
          <w:rFonts w:ascii="Times New Roman" w:hAnsi="Times New Roman" w:cs="Times New Roman"/>
        </w:rPr>
        <w:t xml:space="preserve"> сельсовета </w:t>
      </w:r>
      <w:proofErr w:type="spellStart"/>
      <w:r w:rsidRPr="00D2501D">
        <w:rPr>
          <w:rFonts w:ascii="Times New Roman" w:hAnsi="Times New Roman" w:cs="Times New Roman"/>
        </w:rPr>
        <w:t>Мокшанского</w:t>
      </w:r>
      <w:proofErr w:type="spellEnd"/>
      <w:r w:rsidRPr="00D2501D">
        <w:rPr>
          <w:rFonts w:ascii="Times New Roman" w:hAnsi="Times New Roman" w:cs="Times New Roman"/>
        </w:rPr>
        <w:t xml:space="preserve"> района Пензенской области раздел Власть/ОМС </w:t>
      </w:r>
      <w:proofErr w:type="spellStart"/>
      <w:r w:rsidRPr="00D2501D">
        <w:rPr>
          <w:rFonts w:ascii="Times New Roman" w:hAnsi="Times New Roman" w:cs="Times New Roman"/>
        </w:rPr>
        <w:t>Мокшанского</w:t>
      </w:r>
      <w:proofErr w:type="spellEnd"/>
      <w:r w:rsidRPr="00D2501D">
        <w:rPr>
          <w:rFonts w:ascii="Times New Roman" w:hAnsi="Times New Roman" w:cs="Times New Roman"/>
        </w:rPr>
        <w:t xml:space="preserve"> района на сайте администрации </w:t>
      </w:r>
      <w:proofErr w:type="spellStart"/>
      <w:r w:rsidRPr="00D2501D">
        <w:rPr>
          <w:rFonts w:ascii="Times New Roman" w:hAnsi="Times New Roman" w:cs="Times New Roman"/>
        </w:rPr>
        <w:t>Мокшанского</w:t>
      </w:r>
      <w:proofErr w:type="spellEnd"/>
      <w:r w:rsidRPr="00D2501D">
        <w:rPr>
          <w:rFonts w:ascii="Times New Roman" w:hAnsi="Times New Roman" w:cs="Times New Roman"/>
        </w:rPr>
        <w:t xml:space="preserve"> района в сети «</w:t>
      </w:r>
      <w:r>
        <w:rPr>
          <w:rFonts w:ascii="Times New Roman" w:hAnsi="Times New Roman" w:cs="Times New Roman"/>
        </w:rPr>
        <w:t xml:space="preserve">Интернет» </w:t>
      </w:r>
      <w:r w:rsidR="0086674F" w:rsidRPr="00664551">
        <w:rPr>
          <w:rFonts w:ascii="Times New Roman" w:hAnsi="Times New Roman" w:cs="Times New Roman"/>
          <w:sz w:val="24"/>
          <w:szCs w:val="24"/>
        </w:rPr>
        <w:t>(далее – официальная страница)</w:t>
      </w:r>
      <w:r w:rsidR="0086674F" w:rsidRPr="00D2501D">
        <w:rPr>
          <w:rFonts w:ascii="Times New Roman" w:hAnsi="Times New Roman" w:cs="Times New Roman"/>
        </w:rPr>
        <w:t xml:space="preserve"> </w:t>
      </w:r>
      <w:hyperlink r:id="rId6" w:history="1">
        <w:r w:rsidR="0086674F" w:rsidRPr="0086674F">
          <w:rPr>
            <w:rFonts w:ascii="Times New Roman" w:hAnsi="Times New Roman" w:cs="Times New Roman"/>
          </w:rPr>
          <w:t>https://mokshan.pnzreg.ru/authority/oms-munitsipalnogo-obrazovaniya/administratsiya-tsarevshchinskogo-selsoveta/</w:t>
        </w:r>
        <w:r w:rsidRPr="00D2501D">
          <w:rPr>
            <w:rFonts w:ascii="Times New Roman" w:hAnsi="Times New Roman" w:cs="Times New Roman"/>
          </w:rPr>
          <w:t>)</w:t>
        </w:r>
        <w:r>
          <w:t xml:space="preserve"> </w:t>
        </w:r>
      </w:hyperlink>
      <w:r w:rsidRPr="00D2501D">
        <w:rPr>
          <w:rFonts w:ascii="Times New Roman" w:hAnsi="Times New Roman" w:cs="Times New Roman"/>
          <w:color w:val="000000"/>
        </w:rPr>
        <w:t>,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федеральной государственной информационной системе «Единый портал государственных и муниципальных услуг (функций)» (www.gosuslugi.ru.) (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Единый портал) и (или) в 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 КСПГМУ ПО).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1)исчерпывающий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2)круг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заявителей;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3)срок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4)результаты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5)исчерпывающий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оснований для приостановления или отказа в предоставлении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6)размер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пошлины, взимаемой за предоставление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7)о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8)формы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заявлений (уведомлений, сообщений), используемые при предоставлении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порядке и сроках предоставления муниципальной услуги посредством Единого портала, КСПГМУ ПО 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 КСПГМУ ПО.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1.3.3.Информирование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1.4.Заявители вправе получить муниципальную услугу через Многофункциональный центр предоставления государственных и муниципальных услуг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(далее - МФЦ) в соответствии с соглашением о взаимодействии, заключенным между МФЦ 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официальный сайт, Единый портал и (или) КСПГМУ ПО.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Стандарт предоставления муниципальной услуги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2.1.Наименование муниципальной услуги - «Назначение пенсии за выслугу лет муниципальным служащим».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наименование муниципальной услуги не предусмотрено.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2.2.Предоставление муниципальной услуги осуществляет Администрация.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предоставления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2.3.Результатом предоставления муниципальной услуги являются: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-назначение пенсии за выслугу лет муниципальным служащим;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-отказ в назначении пенсии за выслугу лет муниципальным служащим.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предоставления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2.4.Срок назначения пенсии за выслугу муниципальным служащим или отказ в назначении пенсии за выслугу лет не может превышать 36 рабочих дней со дня поступления заявления в Администрацию.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2.4.1.В случае представления заявления через МФЦ срок, указанный в пункте 2.4 Административного регламента, исчисляется со дня передачи МФЦ заявления и 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документов, указанных в пункте 2.6 Административного регламента (при их наличии), в Администрацию.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основания для предоставления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2.5.Правовые основания для предоставления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Федеральном портале, КСПГМУ ПО.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2.6.Исчерпывающий перечень документов, необходимых для предоставления муниципальной услуги: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2.6.1.Документы, предоставляемые заявителем самостоятельно: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2.6.1.1.Заявление по форме (Приложение №1 к Административному регламенту);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2.6.1.2.Копия документа, удостоверяющего личность;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2.6.1.3.Копия трудовой книжки и (или) сведения о трудовой деятельности (статья 66.1 Трудового Кодекса Российской Федерации);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2.6.1.4.Копия военного билета (для муниципальных служащих, проходивших военную службу по призыву) и (или) справка военного комиссариата, и (или) иные документы соответствующих государственных органов, архивных учреждений;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2.6.1.5. Справка о денежном содержании (денежном вознаграждении), выданная по месту работы на должностях муниципальной службы или муниципальных должностях в Пензенской области (Приложение №2 к Административному регламенту);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2.6.1.6.Другие документы, подтверждающие периоды трудовой деятельности, включаемые в стаж муниципальной службы для назначения пенсии за выслугу лет (приказ или протокол заседания комиссии о зачтении в стаж муниципальной службы иных периодов трудовой деятельности).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2.6.2.Документы,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2.6.2.1.Справка территориального органа </w:t>
      </w:r>
      <w:r w:rsidR="0086674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Фонда пенсионного и социального страхования Российской Федерации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осуществляющего пенсионное обеспечение заявителя, о назначении (досрочном оформлении) страховой пенсии по старости (инвалидности) с указанием статьи Федерального закона от 28.12.2013 № 400-ФЗ «О страховых пенсиях», в соответствии с которой она была назначена, и размера назначенной пенсии.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указанные в подпунктах 2.6.1.2 - 2.6.1.4 пункта 2.6 Административного регламента, должны быть заверены в порядке, установленном законодательством Российской Федерации.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обращения за предоставлением муниципальной услуги уполномоченного представителя заявителя дополнительно представляются документы, подтверждающие его личность и полномочия.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2.7.Заявитель или его представитель может подать заявление и документы, предусмотренные следующими способами: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а)лично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нахождения Администрации, указанному в пункте 1.4. Административного регламента;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б)посредством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почтовой связи по адресу нахождения Администрации, указанному в пункте 1.4. Административного регламента;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в)в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электронного документа, подписанного усиленной квалификационной электронной подписью, посредством сайта Администрации, указанного в подпункте 1.3.4. пункта 1.3. Административного регламента;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г)в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форме электронного документа, подписанного усиленной квалификационной электронной подписью, посредством Регионального портала;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д)на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бумажном носителе через многофункциональный центр предоставления государственных и муниципальных услуг.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2.8.Формирование заявления в электронной форме осуществляется посредством заполнения интерактивной формы запроса на Региональном портале, официальном сайте без необходимости дополнительной подачи заявления в какой-либо иной форме.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заполнения электронной формы заявления размещаются на Региональном портале, официальном сайте.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2.8.1.При формировании заявления обеспечивается: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а)возможность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копирования и сохранения запроса и иных документов, указанных в пункте 2.6. Административного регламента, необходимых для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б)возможность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печати на бумажном носителе копии электронной формы заявления;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в)сохранение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г)заполнение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 КСПГМУ ПО, официальном сайте, в части, касающейся сведений, отсутствующих в ЕСИА;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д)возможность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вернуться на любой из этапов заполнения электронной формы заявления без потери ранее введенной информации;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е)возможность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доступа заявителя на Региональном портале или официальном сайте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2.9.Заявителю отказывается в приеме к рассмотрению поданного в электронной форме заявления, подписанного усиленной квалифицированной электронной подписью, при выявлении несоблюдения установленных условий признания ее действительности.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2.10.Основания для отказа в предоставлении муниципальной услуги: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2.10.1.Отсутствие у заявителя права на назначение пенсии за выслугу;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2.10.2.Непредставление заявителем документов, указанных в подпункте 2.6.1 пункта 2.6 Административного регламента.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2.11.Основания для приостановления предоставления муниципальной услуги отсутствуют.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Порядок, размер и основания взимания платы за предоставление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2.12.Предоставление муниципальной услуги осуществляется бесплатно.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2.13.Время ожидания в очереди не должно превышать: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подаче заявления о предоставлении муниципальной услуги - 15 минут;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получении результата предоставления муниципальной услуги - 15 минут.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регистрации заявления о предоставлении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2.14.Регистрация заявления о предоставлении муниципальной услуги, в том числе в электронной форме, осуществляется в день его получения.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2.15.Регистрация заявления о предоставлении муниципальной услуги, направленного в форме электронного документа с использованием КСПГМУ ПО, официального сайта Администрации осуществляется в автоматическом режиме.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2.16.Заявление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заявления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2.17.Здания,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Администрации, МФЦ должны соответствовать положениям, утвержденным постановлением Главного государственного санитарного врача РФ от 02.12.2020 №40 «Об утверждении санитарных правил СП 2.2.3670-20 «Санитарно-эпидемиологические требования к условиям труда».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2.18.Предоставление муниципальной услуги осуществляется в специально выделенных для этой цели помещениях.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2.19.Помещения, в которых осуществляется предоставление муниципальной услуги, оборудуются: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2.19.1.Информационными стендами, содержащими визуальную и текстовую информацию.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информационных стендах размещаются: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1)выписки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законодательных и иных нормативных правовых актов, содержащих нормы, регулирующие деятельность уполномоченных органов по предоставлению муниципальной услуги, и Административного регламента;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2)перечень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необходимых для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3)образец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заполнения заявления;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4)досудебный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(внесудебный) порядок обжалования решений и действий (бездействия) органа, предоставляющего муниципальную услугу, а также их муниципальных служащих.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2.19.2.Стульями и столами для возможности оформления документов.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2.20.Количество мест ожидания определяется исходя из фактической нагрузки и возможностей для их размещения в здании.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2.21.Места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2.22.Кабинеты приема заявителей должны иметь информационные таблички (вывески) с указанием: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-номера кабинета;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-фамилии, имени, отчества (при наличии) и должности специалиста.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2.23.Помещения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воздуха, иными средствами, обеспечивающими безопасность и комфортное пребывание заявителей.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2.24.Предоставление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заявителей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места специалиста Администрации, МФЦ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брелками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-коммуникаторами).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доступности и качества муниципальной услуги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2.25.Показателями доступности предоставления муниципальной услуги являются: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2.25.1.Предоставление возможности получения муниципальной услуги в электронной форме или в МФЦ;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2.25.2.Транспортная или пешая доступность к местам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2.25.3.Обеспечение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2.25.4.Соблюдение требований Административного регламента о порядке информирования по предоставлению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2.25.5.Возможность получения заявителем информации о ходе предоставления муниципальной услуги с использованием КСПГМУ ПО, официального сайта администрации.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2.26.Показателями качества предоставления муниципальной услуги являются: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2.26.1.соблюдение сроков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2.26.2.соблюдение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2.26.3.соотношение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2.26.4.соотношение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2.27.В процессе предоставления муниципальной услуги заявитель взаимодействует со специалистами Администрации, МФЦ: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2.27.1.при подаче документов для получения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2.27.2.при получении результата предоставления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2.28.Заявление и иные документы, указанные в пункте 2.6 Административного регламента, представляется в Администрацию или МФЦ по месту жительства заявителя на бумажном носителе.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2.29.При приеме заявления и документов на предоставление муниципальной услуги в МФЦ, специалист МФЦ осуществляет передачу принятых документов в Администрацию не позднее одного рабочего дня, следующего за днем их регистрации (если иное не установлено соглашением о взаимодействии, заключенным между Администрацией и МФЦ).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2.30.При предоставлении муниципальной услуги в электронной форме посредством КСПГМУ ПО, официального сайта администрации заявителю обеспечивается: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-получение информации о порядке и сроках предоставления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заявления о предоставлении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-прием и регистрация заявления и иных документов, необходимых для предоставления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-получение сведений о ходе выполнения заявления;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имеет возможность получения информации о ходе предоставления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портала, официального сайта по выбору заявителя.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2.31.Заявление в форме электронного документа предоставляется в Администрацию посредством отправки через личный кабинет КСПГМУ ПО и официального сайта администрации.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2.31.1.Заявление в электронной форме подписывается в соответствии с Федеральным законом от 06.04.2011 № 63-ФЗ "Об электронной подписи" усиленной квалификационной электронной подписью.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2.31.2.При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выдавшим (подписавшим) доверенность, с использованием усиленной квалифицированной электронной подписи (в случае, если уполномоченный представитель заявителя действует на основании доверенности).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2.32.По выбору заявителя результат предоставления муниципальной услуги направляются заявителю (уполномоченному представителю заявителя) одним из способов, указанным в заявлении: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2.32.1.В форме документа на бумажном носителе посредством выдачи заявителю (уполномоченному представителю заявителя) лично под расписку либо направления документа посредством почтового отправления.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2.32.2.В случае если заявление и документы, указанные в пункте 2.6 Административного регламента, представлены в Администрацию посредством почтового отправления или представлены заявителем (уполномоченным 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3.1.Предоставление муниципальной услуги включает в себя следующие административные процедуры: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3.1.1.Прием, проверка и регистрация заявления и представленных документов.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3.1.2.Рассмотрение представленных документов Администрацией.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3.1.4.Принятие решения о назначении пенсии за выслугу лет либо об отказе в назначении пенсии и уведомление заявителя (уполномоченного представителя) о принятом решении.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3.1.5.Исправление ошибок и опечаток в результатах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3.2.Прием, проверка и регистрация заявления и представленных документов.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3.2.1.Основанием для начала административной процедуры является направление (представление) заявителем (уполномоченным представителем) в Администрацию или МФЦ документов, предусмотренных в пункте 2.6 Административного регламента.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3.2.2.Административная процедура состоит из следующих административных действий: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3.2.2.1.Прием заявления и прилагаемых к нему документов специалистом Администрации или МФЦ;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3.2.2.2.Проверка специалистом Администрации или МФЦ наличия документов, необходимых для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3.2.2.3.Удостоверение специалистом Администрации или МФЦ представленных копий документов в установленном порядке;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3.2.2.4.Регистрация заявления.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Поступившее заявление регистрируется в день поступления.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получении заявления в электронной форме посредством КСПГМУ ПО, официального сайта Администрации в автоматизированном режиме осуществляется форматно-логический контроль заявления, проверка действительности усиленной квалифицированной электронной подписи, которой подписано заявление, а также наличие оснований для отказа в приеме заявления, указанных в подпункте 2.10.1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. пункта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2.10. Административного регламента.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наличии оснований для отказа в приеме заявления заявителю направляется письмо об отказе в приеме к рассмотрению заявления.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 КСПГМУ ПО, официальном сайте Администрации заявитель будет представлена информация о ходе его рассмотрения.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принятия заявления о предоставлении муниципальной услуги статус запроса заявителя в личном кабинете на Региональном портале, официальном сайте Администрации обновляется до статуса «принято».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и регистрация заявления осуществляется специалистом Администрации.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3.2.3.Результатом выполнения административной процедуры является регистрация заявления.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3.2.4.Максимальный срок выполнения административной процедуры составляет 1 рабочий день.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3.2.5.Критерием принятия решения о приеме и регистрации заявления от заявителя является наличие заявления и документов, указанных в пункте 2.6 Административного регламента.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3.3.Рассмотрение представленных документов Администрацией: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3.3.1.Основанием для начала административной процедуры является регистрация заявления.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3.3.2.Административная процедура состоит из следующих административных действий: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3.3.2.1.Рассмотрение представленных документов;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3.3.2.2.Принятие одного из следующих решений: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а)о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формировании личного дела заявителя;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б)направление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5-дневный срок со дня представления всех документов, указанных в подпункте 2.6.1 запроса в рамках межведомственного взаимодействия в случае, если заявитель по собственной инициативе не представил справку территориального органа </w:t>
      </w:r>
      <w:r w:rsidR="0086674F" w:rsidRPr="002D557E">
        <w:rPr>
          <w:color w:val="000000"/>
        </w:rPr>
        <w:t>Фонда пенсионного и социального страхования Российской Федерации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3.3.3.Результатом выполнения административной процедуры является принятие решения о формировании личного дела заявителя.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3.3.4.Общий срок выполнения административной процедуры не может превышать 5 рабочих дней.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3.4.Формирование специалистом Администрации личного дела заявителя и оформление представления о назначении пенсии за выслугу лет.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3.4.1.Основанием для начала административной процедуры является принятие решения о формировании личного дела заявителя.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3.4.2.Административная процедура включает в себя следующие административные действия: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3.4.2.1.Оформление справки о должностях, периоды службы (работы) в которых включаются в стаж муниципальной службы, в срок, не превышающий одного рабочего дня;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3.4.2.2.Исчисление размера пенсии за выслугу лет в срок, не превышающий одного рабочего дня;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3.4.2.3.Формирование личного дела заявителя, включающего в себя документы, указанные в подпунктах 2.6.1 - 2.6.3 подпункта 2.6 Административного регламента, справку о должностях, периоды службы (работы) в которых включаются в стаж муниципальной службы, оформленную специалистом Администрации и расчет пенсии за выслугу лет;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3.4.2.4.Оформление специалистом Администрации представления о назначении пенсии за выслугу лет;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3.4.2.5.Направление в 10-дневный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назначения, исчисления и выплаты пенсии за выслугу лет муниципальным служащим (далее - Комиссия).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и порядок ее работы утвержден Решением Комитета местного самоуправления </w:t>
      </w:r>
      <w:proofErr w:type="spellStart"/>
      <w:r w:rsidR="005626E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 </w:t>
      </w:r>
      <w:hyperlink r:id="rId7" w:tgtFrame="Logical" w:history="1">
        <w:r w:rsidRPr="00B51F9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</w:t>
        </w:r>
        <w:r w:rsidRPr="00D2501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</w:hyperlink>
      <w:r w:rsidR="00B51F94" w:rsidRPr="008F530C">
        <w:rPr>
          <w:rFonts w:ascii="Times New Roman" w:hAnsi="Times New Roman" w:cs="Times New Roman"/>
          <w:sz w:val="24"/>
          <w:szCs w:val="24"/>
        </w:rPr>
        <w:t>25.07.2012 № 128-56/1</w:t>
      </w:r>
      <w:proofErr w:type="gramStart"/>
      <w:r w:rsidR="00B51F94" w:rsidRPr="00B36D6D">
        <w:rPr>
          <w:sz w:val="20"/>
          <w:szCs w:val="20"/>
        </w:rPr>
        <w:t xml:space="preserve">  </w:t>
      </w:r>
      <w:r w:rsidR="00B51F94" w:rsidRPr="00A2597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Положения о пенсионном обеспечении за выслугу 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лет муниципальных служащих </w:t>
      </w:r>
      <w:proofErr w:type="spellStart"/>
      <w:r w:rsidR="005626EF">
        <w:rPr>
          <w:rFonts w:ascii="Times New Roman" w:eastAsia="Times New Roman" w:hAnsi="Times New Roman" w:cs="Times New Roman"/>
          <w:sz w:val="24"/>
          <w:szCs w:val="24"/>
          <w:lang w:eastAsia="ru-RU"/>
        </w:rPr>
        <w:t>Царевщинского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области».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3.4.4.Общий срок выполнения административной процедуры не может превышать 15 рабочих дней.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3.5.Принятие решения о назначении пенсии за выслугу лет либо об отказе в назначении пенсии за выслугу лет и уведомление заявителя (уполномоченного представителя) о принятом решении.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3.5.2.Административная процедура включает в себя следующие административные действия: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3.5.2.1.Подготовка проекта постановления о назначении пенсии за выслугу лет, при наличии оснований, предусмотренных действующим законодательством либо письменного отказа в назначении пенсии за выслугу лет;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3.5.2.2.Направление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3.5.2.3.Направление специалистом Администрации уведомления о назначении пенсии за выслугу лет либо отказа в назначении пенсии за выслугу лет заявителю (уполномоченному представителю).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заявителя о назначении либо об отказе в назначении пенсии за выслугу лет посредством почтового отправления осуществляется в течение 10 дней со дня издания постановления Главы Администрации.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(уполномоченного представителя).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3.5.4.Общий срок выполнения административной процедуры не может превышать 15 рабочих дней.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3.5.5.Критерием принятия решения о назначении пенсии за выслугу является отсутствие оснований для отказа, предусмотренные в пункте 2.10. Административного Регламента.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Критерием принятия решения об отказе назначении пенсии за выслугу наличие хотя бы одного основания отказа, предусмотренные в пункте 2.10. Регламента.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3.5.6.Способом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 назначении пенсии за выслугу лет.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3.6.Особенности выполнения административных процедур в МФЦ.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3.6.2.Осуществление административных процедур по приему и регистрации заявления и представленных документов, рассмотрению заявления и представленных документов, принятию решения о назначении пенсии за выслугу лет (отказе в назначении пенсии за выслугу лет) осуществляется в порядке и сроки, установленные в подпунктах 3.2 - 3.3 Административного регламента учетом следующих особенностей: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непредставлении заявителем (уполномоченным представителем) документов, указанных в подпункте 2.6.2 Административного регламента, специалистом МФЦ направляется межведомственный запрос;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-передача полученных заявления и документов осуществляется путем доставки курьером МФЦ в Администрацию с использованием автоматизированной информационной системы МФЦ;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-специалист Администрации передает курьеру МФЦ документ, содержащий сведения о принятом решении, о назначении пенсии за выслугу лет либо отказе в назначении пенсии за выслугу лет;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-уведомление заявителя (уполномоченного представителя) о принятом решении осуществляется специалистом МФЦ.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3.6.3.Передача принятых от заявителя (уполномоченного представителя) заявления и документов в Администрацию осуществляется не позднее одного рабочего дня, следующего за днем их регистрации.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межведомственного запроса о представлении документа, указанного в подпункте 2.6.2 Административного регламента, срок передачи документа в Администрацию составляет не позднее одного рабочего дня, следующего за днем получения ответа на запрос.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3.6.4.Передача в МФЦ уведомление о принятом решении о назначении пенсии за выслугу лет либо об отказе в назначении пенсии за выслугу лет, осуществляется в течение одного рабочего дня, следующего за днем принятия решения.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3.6.5.Специалист МФЦ уведомляет заявителя (уполномоченного представителя) о результате предоставления муниципальной услуги, в течение одного рабочего дня, следующего за днем передачи в МФЦ уведомления о принятом решении, о назначении пенсии за выслугу лет либо об отказе в назначении пенсии за выслугу лет.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3.7.Порядок исправления допущенных опечаток и ошибок в выданных в результате предоставления муниципальной услуги документах.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3.7.2.При обращении об исправлении технической ошибки заявитель представляет: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-заявление об исправлении технической ошибки;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в Администрацию.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3.7.3.Заявление об исправлении технической ошибки регистрируется специалистом Администрации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3.7.5.Критерием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3.7.6.В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подготовки результата услуги, указанного в пункте 2.3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3.7.7.В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3.7.8.Специалист Администрации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3.7.9.Глава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3.7.10.Специалист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3.7.11.Максимальный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Администрацию.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3.7.12.Результатом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а)в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Административного Регламента;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б)в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3.7.13.Способ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а)в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Административного Регламента;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б)в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Формы контроля за исполнением Административного регламента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4.1.Текущий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административного регламента, нормативных правовых актов, регулирующих предоставление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4.2.Проверки могут быть плановыми и внеплановыми и осуществляются на основании распоряжений Администрации.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4.2.1.Перечень должностных лиц, уполномоченных на проведение проверок, периодичность проведения плановых выездных (документарных) проверок определяется Администрацией в установленном порядке.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4.2.2.Полномочия должностных лиц Администрации на осуществление контроля определяются должностными инструкциями.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4.2.3.Плановые проверки проводятся на основании ежеквартальных планов работы Администрации.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4.2.4.Внеплановые проверки проводятся на основании жалоб заявителей – граждан на решения, действия (бездействия) муниципальных служащих, специалистов 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Администрации, принятые или осуществляемые в ходе предоставления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4.3.Для проведения проверки полноты и качества предоставления муниципальной услуги формируется комиссия, состав и порядок работы которой определяется распоряжением Администрации.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4.4.Результаты проверки оформляются в виде акта проверки соблюдения требований Административного регламента, в котором отмечаются выявленные недостатки и указываются предложения по их устранению. Акт подписывается всеми членами комиссии.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проверки оформляются актом, в котором отмечаются выявленные недостатки и предложения по их устранению.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4.5.Персональная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4.6.Порядок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4.7.Граждане, их объединения и организации могут осуществлять контроль за предоставлением муниципальной услуги путем получения информации о наличии в действиях (бездействии) ответственных должностных лиц Администрации, а также принимаемых ими решениях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4.8.Граждане,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 КСПГМУ ПО</w:t>
      </w:r>
      <w:r w:rsidR="005626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5.1.Заявитель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5.2.Предметом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5.3.Информирование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 КСПГМУ ПО.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Указанная информация также может быть сообщена заявителю в устной и (или) в письменной форме.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5.4.Порядок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5.4.1.Заявитель может обратиться с жалобой, в том числе, в следующих случаях: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1)нарушение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регистрации запроса о предоставлении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2)нарушение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3)требование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заявителя документов, или информации либо осуществления действий, представление или осуществление которых не предусмотрено нормативными правовыми 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4)отказ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5)отказ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6)затребование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7)отказ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8)нарушение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срока или порядка выдачи документов по результатам предоставления муниципальной услуги;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9)приостановление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10)требование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5.4.2.Жалоба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5.4.3.Рассмотрение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жалоб на решения и действия (бездействие) многофункционального центра, работников МФЦ осуществляется в порядке, установленном учредителем МФЦ.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Жалобы на решения и действия (бездействия) работников организаций, предусмотренных частью 1.1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статьи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16 Федерального закона № 210-ФЗ рассматриваются руководителями этих организаций.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5.4.4.Жалоба на решения и действия (бездействие) главы Администрации подается Главе Администрации.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5.4.5.В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5.4.6.В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5.4.7.В электронном виде жалоба может быть подана заявителем посредством: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а)официального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сайта Администрации;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б)электронной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почты Администрации;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в)Единого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портала;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) КСПГМУ ПО;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д)федеральной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5.4.8.Подача жалобы и документов, предусмотренных подпунктами 5.4.5 и 5.4.6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5.4.9.При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5.4.10.Жалоба может быть подана заявителем через МФЦ.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срок рассмотрения жалобы исчисляется со дня регистрации жалобы в Администрации.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5.5.Жалоба должна содержать: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1)наименование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2)фамилию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3)сведения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4)доводы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5.6.Заявитель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5.7.Жалоба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5.8.Основания для приостановления рассмотрения жалобы законодательством не предусмотрены.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5.9.По результатам рассмотрения жалобы принимается одно из следующих решений: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-в удовлетворении жалобы отказывается.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5.10.Не позднее дня, следующего за днем принятия решения, указанного в пункте 5.9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настоящего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признания жалобы подлежащей удовлетворению в ответе заявителю дается информация о действиях, осуществляемых Администрацией, МФЦ,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неудобства,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5.11.В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5.12.Заявитель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Административному регламенту предоставления муниципальной услуги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инициалы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фамилия руководителя уполномоченного органа)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имя, отчество (при наличии))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 заявителя и органа муниципальной власти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день увольнения)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адрес: _______________________________________________,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ЗАЯВЛЕНИЕ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назначить мне, пенсию за выслугу лет как муниципальному служащему, замещавшему должность муниципальной службы_________________________________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должности, по которой рассчитывается среднемесячный заработок)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пенсии за выслугу лет прошу исчислять из суммы денежного содержания за период с "__" __________ _____ г. по "__" _______ ____ г.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должностного оклада по приравненной муниципальной должности/должности муниципальной службы ___________________________________________________).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должности, к которой приравнена должность, замещавшаяся заявителем до 16 июня 1998 года)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поступлении на государственную службу Российской Федерации, при назначении на государственную должность Российской Федерации, государственную должность Пензенской области, муниципальную должность, замещаемую на постоянной основе, должность муниципальной службы, а также при поступлении на работу в </w:t>
      </w: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межгосударственные (межправительственные) органы, созданные с участием Российской Федерации, на должности,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условиях, которые установлены для федеральных государственных (гражданских) служащих, обязуюсь в 5-дневный срок сообщить об этом в уполномоченный орган, осуществляющий мое пенсионное обеспечение.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назначения пенсии по государственному пенсионному обеспечению на основании Федерального закона от 15.12.2001 № 166-ФЗ «О государственном пенсионном обеспечении в Российской Федерации» (с последующими изменениями) обязуюсь в 5-дневный срок сообщить о назначении указанной пенсии в уполномоченный орган, осуществляющий мое пенсионное обеспечение.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Пенсию за выслугу лет прошу перечислять на мой текущий счет № ______________________________________ в отделении № __________________ банка _______________________________________________________/ выплачивать через отделение почтовой связи __________________________________________________.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прилагаю: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1.Копию документа, удостоверяющего личность;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2.Копия трудовой книжки и (или) сведения о трудовой деятельности;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3.Копию военного билета и (или) справка военного комиссариата;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4.Справку о денежном содержании (денежном вознаграждении);</w:t>
      </w:r>
    </w:p>
    <w:p w:rsidR="0086674F" w:rsidRPr="0086674F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674F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86674F" w:rsidRPr="0086674F">
        <w:rPr>
          <w:color w:val="000000"/>
          <w:sz w:val="24"/>
          <w:szCs w:val="24"/>
        </w:rPr>
        <w:t xml:space="preserve"> </w:t>
      </w:r>
      <w:r w:rsidR="0086674F" w:rsidRPr="0086674F">
        <w:rPr>
          <w:rFonts w:ascii="Times New Roman" w:hAnsi="Times New Roman" w:cs="Times New Roman"/>
          <w:color w:val="000000"/>
          <w:sz w:val="24"/>
          <w:szCs w:val="24"/>
        </w:rPr>
        <w:t>Справку территориального органа «Фонда пенсионного и социального страхования Российской Федерации</w:t>
      </w:r>
      <w:r w:rsidR="0086674F" w:rsidRPr="0086674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6674F" w:rsidRPr="0086674F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осуществляющего пенсионное обеспечение </w:t>
      </w:r>
      <w:proofErr w:type="gramStart"/>
      <w:r w:rsidR="0086674F" w:rsidRPr="0086674F">
        <w:rPr>
          <w:rFonts w:ascii="Times New Roman" w:hAnsi="Times New Roman" w:cs="Times New Roman"/>
          <w:color w:val="000000"/>
          <w:sz w:val="24"/>
          <w:szCs w:val="24"/>
        </w:rPr>
        <w:t>заявителя</w:t>
      </w:r>
      <w:r w:rsidR="0086674F" w:rsidRPr="0086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="0086674F" w:rsidRPr="00866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674F"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6.Другие документы, подтверждающие периоды трудовой деятельности, включаемые в стаж муниципальной службы для назначения пенсии за выслугу лет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32"/>
      <w:bookmarkEnd w:id="5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Заявитель вправе не представлять документ, предусмотренный указанным пунктом.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 _______ г. ______________________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заявителя)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зарегистрировано "__" ___________ _____ г.</w:t>
      </w:r>
    </w:p>
    <w:p w:rsidR="00D2501D" w:rsidRPr="00D2501D" w:rsidRDefault="00D2501D" w:rsidP="005626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инициалы, фамилия и должность работника уполномоченного органа, принявшего документы)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Административному регламенту предоставления муниципальной услуги</w:t>
      </w:r>
    </w:p>
    <w:p w:rsidR="00D2501D" w:rsidRPr="00D2501D" w:rsidRDefault="00D2501D" w:rsidP="00D2501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«Назначение пенсии за выслугу лет муниципальным служащим»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Наименование муниципального органа Пензенской области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«________» _____________________202___ г. № ________________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Справка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Выдана _____________________________________________________________________________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(при наличии)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замещавшего</w:t>
      </w:r>
      <w:proofErr w:type="gramEnd"/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должность (наименование должности) с какого по какой период в том, что его (ее) денежное содержание за ___________ год составляет: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СУММА ДЕНЕЖНОГО СОДЕРЖАНИЯ</w:t>
      </w:r>
    </w:p>
    <w:tbl>
      <w:tblPr>
        <w:tblW w:w="9413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276"/>
        <w:gridCol w:w="1134"/>
        <w:gridCol w:w="1354"/>
        <w:gridCol w:w="964"/>
        <w:gridCol w:w="1162"/>
        <w:gridCol w:w="709"/>
        <w:gridCol w:w="947"/>
        <w:gridCol w:w="741"/>
      </w:tblGrid>
      <w:tr w:rsidR="00D2501D" w:rsidRPr="00D2501D" w:rsidTr="00D2501D">
        <w:trPr>
          <w:jc w:val="center"/>
        </w:trPr>
        <w:tc>
          <w:tcPr>
            <w:tcW w:w="1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Должностной оклад </w:t>
            </w: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штатному расписанию</w:t>
            </w:r>
          </w:p>
        </w:tc>
        <w:tc>
          <w:tcPr>
            <w:tcW w:w="701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Начислено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01D" w:rsidRPr="00D2501D" w:rsidRDefault="00D2501D" w:rsidP="00D2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01D" w:rsidRPr="00D2501D" w:rsidRDefault="00D2501D" w:rsidP="00D2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Должностной оклад</w:t>
            </w:r>
          </w:p>
        </w:tc>
        <w:tc>
          <w:tcPr>
            <w:tcW w:w="41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Надбавки</w:t>
            </w:r>
          </w:p>
        </w:tc>
        <w:tc>
          <w:tcPr>
            <w:tcW w:w="9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Премия по результатам работы</w:t>
            </w:r>
          </w:p>
        </w:tc>
        <w:tc>
          <w:tcPr>
            <w:tcW w:w="7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01D" w:rsidRPr="00D2501D" w:rsidRDefault="00D2501D" w:rsidP="00D2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01D" w:rsidRPr="00D2501D" w:rsidRDefault="00D2501D" w:rsidP="00D2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01D" w:rsidRPr="00D2501D" w:rsidRDefault="00D2501D" w:rsidP="00D2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квалификационный разряд/классный чин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выслугу лет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особые условия муниципальной службы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proofErr w:type="spellStart"/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гостайну</w:t>
            </w:r>
            <w:proofErr w:type="spellEnd"/>
          </w:p>
        </w:tc>
        <w:tc>
          <w:tcPr>
            <w:tcW w:w="9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01D" w:rsidRPr="00D2501D" w:rsidRDefault="00D2501D" w:rsidP="00D2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2501D" w:rsidRPr="00D2501D" w:rsidRDefault="00D2501D" w:rsidP="00D25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ind w:left="-105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2501D" w:rsidRPr="00D2501D" w:rsidTr="00D2501D">
        <w:trPr>
          <w:jc w:val="center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D2501D" w:rsidRPr="00D2501D" w:rsidRDefault="00D2501D" w:rsidP="00D25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50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выдачи справки_____________________________________________________________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муниципального органа _____________________________________________________________________________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_____________________________________________________________________________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D2501D" w:rsidRPr="00D2501D" w:rsidRDefault="00D2501D" w:rsidP="00D250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501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9315B" w:rsidRPr="00D2501D" w:rsidRDefault="0029315B">
      <w:pPr>
        <w:rPr>
          <w:rFonts w:ascii="Times New Roman" w:hAnsi="Times New Roman" w:cs="Times New Roman"/>
          <w:sz w:val="24"/>
          <w:szCs w:val="24"/>
        </w:rPr>
      </w:pPr>
    </w:p>
    <w:sectPr w:rsidR="0029315B" w:rsidRPr="00D25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B45"/>
    <w:rsid w:val="00002530"/>
    <w:rsid w:val="000B3B45"/>
    <w:rsid w:val="0010275A"/>
    <w:rsid w:val="0029315B"/>
    <w:rsid w:val="005626EF"/>
    <w:rsid w:val="0086674F"/>
    <w:rsid w:val="00B51F94"/>
    <w:rsid w:val="00D2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B7E70-121C-4082-AC9F-6838B14F6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2501D"/>
  </w:style>
  <w:style w:type="character" w:customStyle="1" w:styleId="3">
    <w:name w:val="3"/>
    <w:basedOn w:val="a0"/>
    <w:rsid w:val="00D25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88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192.168.25.45:8080/content/act/b34d3717-e5c3-4e3c-9a5d-253b02c72c9a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kshan.pnzreg.ru/authority/oms-munitsipalnogo-obrazovaniya/administratsiya-zasechnogo-selsoveta/" TargetMode="External"/><Relationship Id="rId5" Type="http://schemas.openxmlformats.org/officeDocument/2006/relationships/hyperlink" Target="https://mokshan.pnzreg.ru/authority/oms-munitsipalnogo-obrazovaniya/administratsiya-rp-mokshan/" TargetMode="External"/><Relationship Id="rId4" Type="http://schemas.openxmlformats.org/officeDocument/2006/relationships/hyperlink" Target="http://192.168.25.45:8080/content/act/13a530af-ac6f-46aa-bb69-d438c2b34730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8759</Words>
  <Characters>49927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2023-01-19T08:24:00Z</dcterms:created>
  <dcterms:modified xsi:type="dcterms:W3CDTF">2023-01-19T08:24:00Z</dcterms:modified>
</cp:coreProperties>
</file>