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34AF" w:rsidRDefault="00F534AF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534AF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42954" cy="935665"/>
            <wp:effectExtent l="19050" t="0" r="4746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097" cy="938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34AF" w:rsidRDefault="00F534AF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5136" w:rsidRPr="0012121A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12121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АДМИНИСТРАЦИЯ </w:t>
      </w:r>
      <w:r w:rsidR="00F9401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ЦАРЕВЩИНСКОГО</w:t>
      </w:r>
      <w:r w:rsidRPr="0012121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СЕЛЬСОВЕТА </w:t>
      </w:r>
    </w:p>
    <w:p w:rsidR="00335136" w:rsidRPr="0012121A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12121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МОКШАНСКОГО РАЙОНА</w:t>
      </w:r>
      <w:r w:rsidRPr="0012121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12121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ПЕНЗЕНСКОЙ ОБЛАСТИ</w:t>
      </w:r>
    </w:p>
    <w:p w:rsidR="00335136" w:rsidRPr="0012121A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335136" w:rsidRPr="0012121A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12121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ПОСТАНОВЛЕНИЕ</w:t>
      </w:r>
    </w:p>
    <w:p w:rsidR="00335136" w:rsidRPr="0012121A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335136" w:rsidRPr="0012121A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proofErr w:type="gramStart"/>
      <w:r w:rsidRPr="0012121A">
        <w:rPr>
          <w:rFonts w:ascii="Times New Roman" w:eastAsia="Times New Roman" w:hAnsi="Times New Roman" w:cs="Times New Roman"/>
          <w:bCs/>
          <w:color w:val="000000"/>
          <w:lang w:eastAsia="ru-RU"/>
        </w:rPr>
        <w:t>от</w:t>
      </w:r>
      <w:proofErr w:type="gramEnd"/>
      <w:r w:rsidRPr="0012121A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F534AF" w:rsidRPr="0012121A">
        <w:rPr>
          <w:rFonts w:ascii="Times New Roman" w:eastAsia="Times New Roman" w:hAnsi="Times New Roman" w:cs="Times New Roman"/>
          <w:bCs/>
          <w:color w:val="000000"/>
          <w:lang w:eastAsia="ru-RU"/>
        </w:rPr>
        <w:t>0</w:t>
      </w:r>
      <w:r w:rsidR="00F94011">
        <w:rPr>
          <w:rFonts w:ascii="Times New Roman" w:eastAsia="Times New Roman" w:hAnsi="Times New Roman" w:cs="Times New Roman"/>
          <w:bCs/>
          <w:color w:val="000000"/>
          <w:lang w:eastAsia="ru-RU"/>
        </w:rPr>
        <w:t>9</w:t>
      </w:r>
      <w:r w:rsidR="00F534AF" w:rsidRPr="0012121A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.12.2022 </w:t>
      </w:r>
      <w:r w:rsidRPr="0012121A">
        <w:rPr>
          <w:rFonts w:ascii="Times New Roman" w:eastAsia="Times New Roman" w:hAnsi="Times New Roman" w:cs="Times New Roman"/>
          <w:bCs/>
          <w:color w:val="000000"/>
          <w:lang w:eastAsia="ru-RU"/>
        </w:rPr>
        <w:t>№ </w:t>
      </w:r>
      <w:r w:rsidR="00F94011">
        <w:rPr>
          <w:rFonts w:ascii="Times New Roman" w:eastAsia="Times New Roman" w:hAnsi="Times New Roman" w:cs="Times New Roman"/>
          <w:bCs/>
          <w:color w:val="000000"/>
          <w:lang w:eastAsia="ru-RU"/>
        </w:rPr>
        <w:t>111</w:t>
      </w:r>
    </w:p>
    <w:p w:rsidR="00335136" w:rsidRPr="0012121A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proofErr w:type="spellStart"/>
      <w:r w:rsidRPr="0012121A">
        <w:rPr>
          <w:rFonts w:ascii="Times New Roman" w:eastAsia="Times New Roman" w:hAnsi="Times New Roman" w:cs="Times New Roman"/>
          <w:bCs/>
          <w:color w:val="000000"/>
          <w:lang w:eastAsia="ru-RU"/>
        </w:rPr>
        <w:t>с.</w:t>
      </w:r>
      <w:r w:rsidR="00F94011">
        <w:rPr>
          <w:rFonts w:ascii="Times New Roman" w:eastAsia="Times New Roman" w:hAnsi="Times New Roman" w:cs="Times New Roman"/>
          <w:bCs/>
          <w:color w:val="000000"/>
          <w:lang w:eastAsia="ru-RU"/>
        </w:rPr>
        <w:t>Царевщино</w:t>
      </w:r>
      <w:proofErr w:type="spellEnd"/>
    </w:p>
    <w:p w:rsidR="00335136" w:rsidRPr="0012121A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35136" w:rsidRPr="0012121A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12121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F9401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Царевщинского</w:t>
      </w:r>
      <w:proofErr w:type="spellEnd"/>
      <w:r w:rsidRPr="0012121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сельсовета </w:t>
      </w:r>
      <w:proofErr w:type="spellStart"/>
      <w:r w:rsidRPr="0012121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Мокшанский</w:t>
      </w:r>
      <w:proofErr w:type="spellEnd"/>
      <w:r w:rsidRPr="0012121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район Пензенской области на 202</w:t>
      </w:r>
      <w:r w:rsidR="00AF6052" w:rsidRPr="0012121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3 </w:t>
      </w:r>
      <w:r w:rsidRPr="0012121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год</w:t>
      </w:r>
    </w:p>
    <w:p w:rsidR="00335136" w:rsidRPr="0012121A" w:rsidRDefault="00335136" w:rsidP="0033513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12121A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335136" w:rsidRPr="00F94011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21A">
        <w:rPr>
          <w:rFonts w:ascii="Times New Roman" w:eastAsia="Times New Roman" w:hAnsi="Times New Roman" w:cs="Times New Roman"/>
          <w:color w:val="000000"/>
          <w:lang w:eastAsia="ru-RU"/>
        </w:rPr>
        <w:t xml:space="preserve">В соответствии с Федеральными законами от 06.10.2003 №131-ФЗ «Об общих принципах организации местного самоуправления в Российской Федерации», от 31.07.2020 №248-ФЗ«О государственном контроле (надзоре) и муниципальном контроле в Российской Федерации», постановлением Правительства Российской Федерации от 25.06.2021 №990 «Об утверждении Правил </w:t>
      </w:r>
      <w:r w:rsidRPr="00F9401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 </w:t>
      </w:r>
      <w:hyperlink r:id="rId5" w:tgtFrame="_blank" w:history="1">
        <w:r w:rsidRPr="00F9401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Уставом </w:t>
        </w:r>
        <w:proofErr w:type="spellStart"/>
        <w:r w:rsidR="00F94011" w:rsidRPr="00F9401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Царевщинского</w:t>
        </w:r>
        <w:proofErr w:type="spellEnd"/>
        <w:r w:rsidRPr="00F9401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сельсовета </w:t>
        </w:r>
        <w:proofErr w:type="spellStart"/>
        <w:r w:rsidRPr="00F9401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Мокшанского</w:t>
        </w:r>
        <w:proofErr w:type="spellEnd"/>
        <w:r w:rsidRPr="00F9401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F94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решением Комитета местного самоуправления </w:t>
      </w:r>
      <w:proofErr w:type="spellStart"/>
      <w:r w:rsidR="00F94011" w:rsidRPr="00F94011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Pr="00F94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 </w:t>
      </w:r>
      <w:proofErr w:type="spellStart"/>
      <w:r w:rsidRPr="00F9401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F94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 </w:t>
      </w:r>
      <w:hyperlink r:id="rId6" w:tgtFrame="_blank" w:history="1">
        <w:r w:rsidRPr="00F9401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от </w:t>
        </w:r>
      </w:hyperlink>
      <w:r w:rsidR="00F94011" w:rsidRPr="00F94011">
        <w:rPr>
          <w:rFonts w:ascii="Times New Roman" w:hAnsi="Times New Roman" w:cs="Times New Roman"/>
          <w:spacing w:val="-2"/>
          <w:sz w:val="24"/>
          <w:szCs w:val="24"/>
        </w:rPr>
        <w:t>29.10.2021 №154-73/3</w:t>
      </w:r>
      <w:r w:rsidRPr="00F94011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«Об утверждении Положения о </w:t>
      </w:r>
      <w:bookmarkStart w:id="0" w:name="_Hlk73706793"/>
      <w:r w:rsidRPr="00F9401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муниципальном жилищном контроле</w:t>
      </w:r>
      <w:bookmarkEnd w:id="0"/>
      <w:r w:rsidRPr="00F94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на территории </w:t>
      </w:r>
      <w:proofErr w:type="spellStart"/>
      <w:r w:rsidR="00F94011" w:rsidRPr="00F94011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Pr="00F94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 </w:t>
      </w:r>
      <w:proofErr w:type="spellStart"/>
      <w:r w:rsidRPr="00F9401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F94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области»,</w:t>
      </w:r>
    </w:p>
    <w:p w:rsidR="00335136" w:rsidRPr="00F94011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01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35136" w:rsidRPr="00F94011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40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Администрация </w:t>
      </w:r>
      <w:proofErr w:type="spellStart"/>
      <w:r w:rsidR="00F94011" w:rsidRPr="00F940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Царевщинского</w:t>
      </w:r>
      <w:proofErr w:type="spellEnd"/>
      <w:r w:rsidRPr="00F940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</w:t>
      </w:r>
      <w:proofErr w:type="spellStart"/>
      <w:r w:rsidRPr="00F940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Pr="00F940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Пензенской области постановляет:</w:t>
      </w:r>
    </w:p>
    <w:p w:rsidR="00335136" w:rsidRPr="00F94011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01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35136" w:rsidRPr="00F94011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1.Утвердить прилагаемую программу профилактики рисков причинения вреда (ущерба) охраняемым законом ценностям при осуществлении муниципального жилищного контроля на территории </w:t>
      </w:r>
      <w:proofErr w:type="spellStart"/>
      <w:r w:rsidR="00F94011" w:rsidRPr="00F94011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Pr="00F94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F9401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F94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на 2023 год.</w:t>
      </w:r>
    </w:p>
    <w:p w:rsidR="0045424B" w:rsidRPr="00F94011" w:rsidRDefault="0045424B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Признать утратившими силу постановления администрации </w:t>
      </w:r>
      <w:proofErr w:type="spellStart"/>
      <w:r w:rsidR="00F94011" w:rsidRPr="00F94011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Pr="00F94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F9401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F94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области:</w:t>
      </w:r>
    </w:p>
    <w:p w:rsidR="0045424B" w:rsidRPr="00F94011" w:rsidRDefault="0045424B" w:rsidP="00335136">
      <w:pPr>
        <w:spacing w:after="0" w:line="240" w:lineRule="auto"/>
        <w:ind w:firstLine="63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4011">
        <w:rPr>
          <w:rFonts w:ascii="Times New Roman" w:eastAsia="Times New Roman" w:hAnsi="Times New Roman" w:cs="Times New Roman"/>
          <w:sz w:val="24"/>
          <w:szCs w:val="24"/>
          <w:lang w:eastAsia="ru-RU"/>
        </w:rPr>
        <w:t>2.1.от 30.12.2021 №15</w:t>
      </w:r>
      <w:r w:rsidR="00F94011" w:rsidRPr="00F9401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F94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F94011">
        <w:rPr>
          <w:rFonts w:ascii="Times New Roman" w:hAnsi="Times New Roman" w:cs="Times New Roman"/>
          <w:bCs/>
          <w:sz w:val="24"/>
          <w:szCs w:val="24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F94011" w:rsidRPr="00F94011">
        <w:rPr>
          <w:rFonts w:ascii="Times New Roman" w:hAnsi="Times New Roman" w:cs="Times New Roman"/>
          <w:bCs/>
          <w:sz w:val="24"/>
          <w:szCs w:val="24"/>
        </w:rPr>
        <w:t>Царевщинского</w:t>
      </w:r>
      <w:proofErr w:type="spellEnd"/>
      <w:r w:rsidRPr="00F94011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Pr="00F94011">
        <w:rPr>
          <w:rFonts w:ascii="Times New Roman" w:hAnsi="Times New Roman" w:cs="Times New Roman"/>
          <w:bCs/>
          <w:sz w:val="24"/>
          <w:szCs w:val="24"/>
        </w:rPr>
        <w:t>Мокшанский</w:t>
      </w:r>
      <w:proofErr w:type="spellEnd"/>
      <w:r w:rsidRPr="00F94011">
        <w:rPr>
          <w:rFonts w:ascii="Times New Roman" w:hAnsi="Times New Roman" w:cs="Times New Roman"/>
          <w:bCs/>
          <w:sz w:val="24"/>
          <w:szCs w:val="24"/>
        </w:rPr>
        <w:t xml:space="preserve"> район Пензенской области на 2022 год»;</w:t>
      </w:r>
    </w:p>
    <w:p w:rsidR="0045424B" w:rsidRPr="00F94011" w:rsidRDefault="0045424B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011">
        <w:rPr>
          <w:rFonts w:ascii="Times New Roman" w:hAnsi="Times New Roman" w:cs="Times New Roman"/>
          <w:bCs/>
          <w:sz w:val="24"/>
          <w:szCs w:val="24"/>
        </w:rPr>
        <w:t>2.2</w:t>
      </w:r>
      <w:proofErr w:type="gramStart"/>
      <w:r w:rsidRPr="00F94011">
        <w:rPr>
          <w:rFonts w:ascii="Times New Roman" w:hAnsi="Times New Roman" w:cs="Times New Roman"/>
          <w:bCs/>
          <w:sz w:val="24"/>
          <w:szCs w:val="24"/>
        </w:rPr>
        <w:t>. от</w:t>
      </w:r>
      <w:proofErr w:type="gramEnd"/>
      <w:r w:rsidRPr="00F9401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94011" w:rsidRPr="00F94011">
        <w:rPr>
          <w:rFonts w:ascii="Times New Roman" w:hAnsi="Times New Roman" w:cs="Times New Roman"/>
          <w:bCs/>
          <w:sz w:val="24"/>
          <w:szCs w:val="24"/>
        </w:rPr>
        <w:t>17.03.2022 № 22</w:t>
      </w:r>
      <w:r w:rsidR="00F94011" w:rsidRPr="00F9401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94011">
        <w:rPr>
          <w:rFonts w:ascii="Times New Roman" w:hAnsi="Times New Roman" w:cs="Times New Roman"/>
          <w:bCs/>
          <w:sz w:val="24"/>
          <w:szCs w:val="24"/>
        </w:rPr>
        <w:t>«</w:t>
      </w:r>
      <w:r w:rsidR="00F94011" w:rsidRPr="00F94011">
        <w:rPr>
          <w:rFonts w:ascii="Times New Roman" w:hAnsi="Times New Roman" w:cs="Times New Roman"/>
          <w:bCs/>
          <w:sz w:val="24"/>
          <w:szCs w:val="24"/>
        </w:rPr>
        <w:t xml:space="preserve">О внесении изменений в программу профилактики рисков причинения вреда (ущерба) охраняемым законом ценностям при осуществлении муниципального жилищного контроля на территории </w:t>
      </w:r>
      <w:proofErr w:type="spellStart"/>
      <w:r w:rsidR="00F94011" w:rsidRPr="00F94011">
        <w:rPr>
          <w:rFonts w:ascii="Times New Roman" w:hAnsi="Times New Roman" w:cs="Times New Roman"/>
          <w:bCs/>
          <w:sz w:val="24"/>
          <w:szCs w:val="24"/>
        </w:rPr>
        <w:t>Царевщинского</w:t>
      </w:r>
      <w:proofErr w:type="spellEnd"/>
      <w:r w:rsidR="00F94011" w:rsidRPr="00F94011">
        <w:rPr>
          <w:rFonts w:ascii="Times New Roman" w:hAnsi="Times New Roman" w:cs="Times New Roman"/>
          <w:bCs/>
          <w:sz w:val="24"/>
          <w:szCs w:val="24"/>
        </w:rPr>
        <w:t xml:space="preserve"> сельсовета </w:t>
      </w:r>
      <w:proofErr w:type="spellStart"/>
      <w:r w:rsidR="00F94011" w:rsidRPr="00F94011">
        <w:rPr>
          <w:rFonts w:ascii="Times New Roman" w:hAnsi="Times New Roman" w:cs="Times New Roman"/>
          <w:bCs/>
          <w:sz w:val="24"/>
          <w:szCs w:val="24"/>
        </w:rPr>
        <w:t>Мокшанский</w:t>
      </w:r>
      <w:proofErr w:type="spellEnd"/>
      <w:r w:rsidR="00F94011" w:rsidRPr="00F94011">
        <w:rPr>
          <w:rFonts w:ascii="Times New Roman" w:hAnsi="Times New Roman" w:cs="Times New Roman"/>
          <w:bCs/>
          <w:sz w:val="24"/>
          <w:szCs w:val="24"/>
        </w:rPr>
        <w:t xml:space="preserve"> район Пензенской области на 2022 год, утвержденную постановлением администрации </w:t>
      </w:r>
      <w:proofErr w:type="spellStart"/>
      <w:r w:rsidR="00F94011" w:rsidRPr="00F94011">
        <w:rPr>
          <w:rFonts w:ascii="Times New Roman" w:hAnsi="Times New Roman" w:cs="Times New Roman"/>
          <w:bCs/>
          <w:sz w:val="24"/>
          <w:szCs w:val="24"/>
        </w:rPr>
        <w:t>Царевщинского</w:t>
      </w:r>
      <w:proofErr w:type="spellEnd"/>
      <w:r w:rsidR="00F94011" w:rsidRPr="00F94011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="00F94011" w:rsidRPr="00F94011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="00F94011" w:rsidRPr="00F94011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 от 30.12.2021 №153</w:t>
      </w:r>
      <w:r w:rsidRPr="00F94011">
        <w:rPr>
          <w:rFonts w:ascii="Times New Roman" w:hAnsi="Times New Roman" w:cs="Times New Roman"/>
          <w:bCs/>
          <w:sz w:val="24"/>
          <w:szCs w:val="24"/>
        </w:rPr>
        <w:t>».</w:t>
      </w:r>
    </w:p>
    <w:p w:rsidR="00F94011" w:rsidRPr="00F94011" w:rsidRDefault="0045424B" w:rsidP="00F94011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01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335136" w:rsidRPr="00F940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35136" w:rsidRPr="00F94011">
        <w:rPr>
          <w:rFonts w:ascii="Times New Roman" w:hAnsi="Times New Roman" w:cs="Times New Roman"/>
          <w:position w:val="-2"/>
          <w:sz w:val="24"/>
          <w:szCs w:val="24"/>
        </w:rPr>
        <w:t xml:space="preserve"> Опубликовать настоящее постановление в информационном бюллетене «Вести </w:t>
      </w:r>
      <w:proofErr w:type="spellStart"/>
      <w:r w:rsidR="00F94011" w:rsidRPr="00F94011">
        <w:rPr>
          <w:rFonts w:ascii="Times New Roman" w:hAnsi="Times New Roman" w:cs="Times New Roman"/>
          <w:position w:val="-2"/>
          <w:sz w:val="24"/>
          <w:szCs w:val="24"/>
        </w:rPr>
        <w:t>Царевщинского</w:t>
      </w:r>
      <w:proofErr w:type="spellEnd"/>
      <w:r w:rsidR="00335136" w:rsidRPr="00F94011">
        <w:rPr>
          <w:rFonts w:ascii="Times New Roman" w:hAnsi="Times New Roman" w:cs="Times New Roman"/>
          <w:position w:val="-2"/>
          <w:sz w:val="24"/>
          <w:szCs w:val="24"/>
        </w:rPr>
        <w:t xml:space="preserve"> сельсовета» и разместить </w:t>
      </w:r>
      <w:r w:rsidR="00335136" w:rsidRPr="00F94011">
        <w:rPr>
          <w:rFonts w:ascii="Times New Roman" w:hAnsi="Times New Roman" w:cs="Times New Roman"/>
          <w:sz w:val="24"/>
          <w:szCs w:val="24"/>
        </w:rPr>
        <w:t xml:space="preserve">на официальной странице администрации </w:t>
      </w:r>
      <w:proofErr w:type="spellStart"/>
      <w:r w:rsidR="00F94011" w:rsidRPr="00F94011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="00335136" w:rsidRPr="00F94011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335136" w:rsidRPr="00F9401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335136" w:rsidRPr="00F94011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раздела Власть/ОМС </w:t>
      </w:r>
      <w:proofErr w:type="spellStart"/>
      <w:r w:rsidR="00335136" w:rsidRPr="00F9401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335136" w:rsidRPr="00F94011">
        <w:rPr>
          <w:rFonts w:ascii="Times New Roman" w:hAnsi="Times New Roman" w:cs="Times New Roman"/>
          <w:sz w:val="24"/>
          <w:szCs w:val="24"/>
        </w:rPr>
        <w:t xml:space="preserve"> района на сайте администрации </w:t>
      </w:r>
      <w:proofErr w:type="spellStart"/>
      <w:r w:rsidR="00335136" w:rsidRPr="00F9401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335136" w:rsidRPr="00F94011">
        <w:rPr>
          <w:rFonts w:ascii="Times New Roman" w:hAnsi="Times New Roman" w:cs="Times New Roman"/>
          <w:sz w:val="24"/>
          <w:szCs w:val="24"/>
        </w:rPr>
        <w:t xml:space="preserve"> района в сети «Интернет» (далее – официальная страница)  </w:t>
      </w:r>
      <w:hyperlink r:id="rId7" w:history="1">
        <w:r w:rsidR="00F94011" w:rsidRPr="00F94011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https://mokshan.pnzreg.ru/authority/oms-munitsipalnogo-obrazovaniya/administratsiya-tsarevshchinskogo-selsoveta/</w:t>
        </w:r>
      </w:hyperlink>
      <w:r w:rsidR="00F94011" w:rsidRPr="00F940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35136" w:rsidRPr="0012121A" w:rsidRDefault="0045424B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2121A">
        <w:rPr>
          <w:rFonts w:ascii="Times New Roman" w:eastAsia="Times New Roman" w:hAnsi="Times New Roman" w:cs="Times New Roman"/>
          <w:color w:val="000000"/>
          <w:lang w:eastAsia="ru-RU"/>
        </w:rPr>
        <w:t>4</w:t>
      </w:r>
      <w:r w:rsidR="00335136" w:rsidRPr="0012121A">
        <w:rPr>
          <w:rFonts w:ascii="Times New Roman" w:eastAsia="Times New Roman" w:hAnsi="Times New Roman" w:cs="Times New Roman"/>
          <w:color w:val="000000"/>
          <w:lang w:eastAsia="ru-RU"/>
        </w:rPr>
        <w:t xml:space="preserve">.Настоящее постановление вступает в силу </w:t>
      </w:r>
      <w:r w:rsidR="00204B5B" w:rsidRPr="0012121A">
        <w:rPr>
          <w:rFonts w:ascii="Times New Roman" w:eastAsia="Times New Roman" w:hAnsi="Times New Roman" w:cs="Times New Roman"/>
          <w:color w:val="000000"/>
          <w:lang w:eastAsia="ru-RU"/>
        </w:rPr>
        <w:t>с 01.01.2023</w:t>
      </w:r>
      <w:r w:rsidR="00335136" w:rsidRPr="0012121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335136" w:rsidRPr="0012121A" w:rsidRDefault="0045424B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2121A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5</w:t>
      </w:r>
      <w:r w:rsidR="00335136" w:rsidRPr="0012121A">
        <w:rPr>
          <w:rFonts w:ascii="Times New Roman" w:eastAsia="Times New Roman" w:hAnsi="Times New Roman" w:cs="Times New Roman"/>
          <w:color w:val="000000"/>
          <w:lang w:eastAsia="ru-RU"/>
        </w:rPr>
        <w:t xml:space="preserve">.Контроль за исполнением настоящего постановления возложить на главу администрации </w:t>
      </w:r>
      <w:proofErr w:type="spellStart"/>
      <w:r w:rsidR="00F94011">
        <w:rPr>
          <w:rFonts w:ascii="Times New Roman" w:eastAsia="Times New Roman" w:hAnsi="Times New Roman" w:cs="Times New Roman"/>
          <w:color w:val="000000"/>
          <w:lang w:eastAsia="ru-RU"/>
        </w:rPr>
        <w:t>Царевщинского</w:t>
      </w:r>
      <w:proofErr w:type="spellEnd"/>
      <w:r w:rsidR="00335136" w:rsidRPr="0012121A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 </w:t>
      </w:r>
      <w:proofErr w:type="spellStart"/>
      <w:r w:rsidR="00335136" w:rsidRPr="0012121A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="00335136" w:rsidRPr="0012121A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области.</w:t>
      </w:r>
    </w:p>
    <w:p w:rsidR="00335136" w:rsidRPr="0012121A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2121A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335136" w:rsidRPr="0012121A" w:rsidRDefault="00335136" w:rsidP="00335136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12121A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Глава администрации </w:t>
      </w:r>
    </w:p>
    <w:p w:rsidR="00335136" w:rsidRPr="0012121A" w:rsidRDefault="00F94011" w:rsidP="00335136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lang w:eastAsia="ru-RU"/>
        </w:rPr>
        <w:t>Царевщинского</w:t>
      </w:r>
      <w:proofErr w:type="spellEnd"/>
      <w:r w:rsidR="00335136" w:rsidRPr="0012121A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сельсовета </w:t>
      </w:r>
    </w:p>
    <w:p w:rsidR="00335136" w:rsidRPr="0012121A" w:rsidRDefault="00335136" w:rsidP="00335136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  <w:lang w:eastAsia="ru-RU"/>
        </w:rPr>
      </w:pPr>
      <w:proofErr w:type="spellStart"/>
      <w:r w:rsidRPr="0012121A">
        <w:rPr>
          <w:rFonts w:ascii="Times New Roman" w:eastAsia="Times New Roman" w:hAnsi="Times New Roman" w:cs="Times New Roman"/>
          <w:b/>
          <w:color w:val="000000"/>
          <w:lang w:eastAsia="ru-RU"/>
        </w:rPr>
        <w:t>Мокшанского</w:t>
      </w:r>
      <w:proofErr w:type="spellEnd"/>
      <w:r w:rsidRPr="0012121A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района</w:t>
      </w:r>
    </w:p>
    <w:p w:rsidR="00335136" w:rsidRPr="0012121A" w:rsidRDefault="00335136" w:rsidP="0012121A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12121A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Пензенской области                                                                    </w:t>
      </w:r>
      <w:proofErr w:type="spellStart"/>
      <w:r w:rsidR="00F94011">
        <w:rPr>
          <w:rFonts w:ascii="Times New Roman" w:eastAsia="Times New Roman" w:hAnsi="Times New Roman" w:cs="Times New Roman"/>
          <w:b/>
          <w:color w:val="000000"/>
          <w:lang w:eastAsia="ru-RU"/>
        </w:rPr>
        <w:t>О.А.Адышкина</w:t>
      </w:r>
      <w:proofErr w:type="spellEnd"/>
    </w:p>
    <w:p w:rsidR="00335136" w:rsidRDefault="00335136" w:rsidP="00335136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121A" w:rsidRDefault="0012121A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4011" w:rsidRDefault="00F94011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4011" w:rsidRDefault="00F94011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_GoBack"/>
      <w:bookmarkEnd w:id="1"/>
    </w:p>
    <w:p w:rsidR="00335136" w:rsidRPr="00335136" w:rsidRDefault="00335136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</w:p>
    <w:p w:rsidR="00335136" w:rsidRPr="00335136" w:rsidRDefault="00335136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F534AF" w:rsidRDefault="00335136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 </w:t>
      </w:r>
    </w:p>
    <w:p w:rsidR="00335136" w:rsidRDefault="00F94011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="00335136"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</w:p>
    <w:p w:rsidR="00335136" w:rsidRPr="00335136" w:rsidRDefault="00335136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335136" w:rsidRPr="00335136" w:rsidRDefault="00335136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335136" w:rsidRDefault="00335136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44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F940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F87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.12.2022 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F940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111</w:t>
      </w:r>
    </w:p>
    <w:p w:rsidR="00335136" w:rsidRPr="00335136" w:rsidRDefault="00335136" w:rsidP="001212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F940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Царевщинского</w:t>
      </w:r>
      <w:proofErr w:type="spellEnd"/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Мокшанский</w:t>
      </w:r>
      <w:proofErr w:type="spellEnd"/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 Пензенской области на 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Общие положения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1.Настоящая Программа профилактики рисков причинения вреда (ущерба) охраняемым законом ценностям при осуществлении муниципального жилищного контроля на территории </w:t>
      </w:r>
      <w:proofErr w:type="spellStart"/>
      <w:r w:rsidR="00F940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Мокшанский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 Пензенской области на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год(далее - Программа) разработана в целях стимулирования добросовестного соблюдения обязательных требований всеми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 в отношении муниципального жилищного фонда, а также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sub_1002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2.Программа разработана в соответствии с:</w:t>
      </w:r>
      <w:bookmarkEnd w:id="2"/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-Федеральным законом от 31.07.2020 №248-ФЗ «О государственном контроле (надзоре) и муниципальном контроле в Российской Федерации» (далее- Федеральный закон №248-ФЗ);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-Федеральным законом от 31.07.2020 №247-ФЗ "Об обязательных требованиях в Российской Федерации";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-постановлением Правительства Российской Федерации от 25.06.2021№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sub_1003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bookmarkStart w:id="4" w:name="sub_1004"/>
      <w:bookmarkEnd w:id="3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реализации Программы - 202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</w:t>
      </w:r>
      <w:bookmarkEnd w:id="4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Анализ текущего состояния осуществления муниципального жилищного контроля, описание текущего развития профилактической деятельности, характеристика проблем, на решение которых направлена Программа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4.Предметом муниципального жилищного контроля является деятельность органа муниципального контроля по организации и проведению проверок соблюдения юридическими лицами, индивидуальными предпринимателями и гражданами обязательных требований, требований, установленных муниципальными правовыми актами, а также по организации и проведению мероприятий по профилактике нарушений указанных требований, мероприятий по контролю, осуществляемых без взаимодействия с юридическими лицами, индивидуальными предпринимателями, в сфере жилищных правоотношений.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5.Обязательные требования, требования, установленные муниципальными правовыми актами в сфере осуществления муниципального жилищного контроля, регламентированы следующими правовыми актами: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-Жилищный кодекс Российской Федерации;</w:t>
      </w:r>
    </w:p>
    <w:p w:rsidR="0012121A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-постановление Правительства Российской Федерации от 13.08.2006 №491 "Об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</w:t>
      </w:r>
    </w:p>
    <w:p w:rsidR="00335136" w:rsidRPr="00335136" w:rsidRDefault="00335136" w:rsidP="001212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доме</w:t>
      </w:r>
      <w:proofErr w:type="gram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ненадлежащего качества и (или) с перерывами, превышающими установленную продолжительность";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 Правительства Российской Федерации от 06.05.2011 №354 "О предоставлении коммунальных услуг собственникам и пользователям помещений в многоквартирных домах и жилых домов";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 Правительства Российской Федерации от 03.04.2013 №290 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 Правительства Российской Федерации от 15.05.2013 №416 "О порядке осуществления деятельности по управлению многоквартирными домами";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 Государственного комитета Российской Федерации по строительству и жилищно-коммунальному комплексу от 27.09.2003 №170 "Об утверждении Правил и норм технической эксплуатации жилищного фонда";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-решение Комитета местного самоуправления </w:t>
      </w:r>
      <w:proofErr w:type="spellStart"/>
      <w:r w:rsidR="00F940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8" w:tgtFrame="_blank" w:history="1">
        <w:r w:rsidR="00F94011" w:rsidRPr="00E776B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 29.10.2021 №154-73/3</w:t>
        </w:r>
      </w:hyperlink>
      <w:r w:rsidR="00F94011" w:rsidRPr="00E77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«Об утверждении Положения о муниципальном жилищном контроле на территории </w:t>
      </w:r>
      <w:proofErr w:type="spellStart"/>
      <w:r w:rsidR="00F940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области».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6.Объектами муниципального жилищного контроля являются: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деятельность, действия (бездействие) контролируемых лиц,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результаты деятельности контролируемых лиц, в том числе работы и услуги,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здания, помещения, сооружения, оборудование, устройства, предметы, материалы и другие объекты, которыми контролируемые лица владеют и (или) пользуются и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 (далее - производственные объекты).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7.В качестве контролируемых лиц при осуществлении муниципального жилищного контроля выступают юридические лица и индивидуальные предприниматели, осуществляющие предпринимательскую деятельность по управлению многоквартирными домами, товарищества собственников жилья, жилищные, жилищно-строительные или иные специализированные потребительские кооперативы.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8.В связи с запретом на проведение контрольных мероприятий, установленным ст. 26.2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Администрацией </w:t>
      </w:r>
      <w:proofErr w:type="spellStart"/>
      <w:r w:rsidR="00F940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не проводились.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9.Основными проблемами, на решение которых направлена Программа, являются: недостаточная информированность контролируемых лиц об обязательных требованиях и 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способах их исполнения, а также низкая мотивация добросовестного соблюдения обязательных требований данными лицами.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sub_1200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bookmarkEnd w:id="5"/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Цели и задачи реализации Программы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sub_1005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10.Целями реализации Программы являются:</w:t>
      </w:r>
      <w:bookmarkEnd w:id="6"/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стимулирование добросовестного соблюдения обязательных требований всеми контролируемыми лицами;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 в отношении муниципального жилищного фонда;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11.Задачами реализации Программы являются: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выявление причин, факторов и условий, способствующих нарушению обязательных требований, разработка мероприятий, направленных на устранение нарушений обязательных требований в отношении муниципального жилищного фонда;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повышение правосознания и правовой культуры юридических лиц, индивидуальных предпринимателей и граждан в сфере жилищных правоотношений;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приоритет реализации профилактических мероприятий, направленных на снижение риска причинения вреда (ущерба), по отношению к проведению контрольных (надзорных) мероприятий.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" w:name="sub_1150"/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bookmarkEnd w:id="7"/>
    </w:p>
    <w:p w:rsid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Перечень профилактических мероприятий, сроки (периодичность) их проведения</w:t>
      </w:r>
    </w:p>
    <w:p w:rsidR="00F534AF" w:rsidRPr="00335136" w:rsidRDefault="00F534AF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0"/>
        <w:gridCol w:w="4681"/>
        <w:gridCol w:w="1922"/>
        <w:gridCol w:w="2936"/>
      </w:tblGrid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профилактического мероприятия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должностные лица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612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Информирование, посредством размещения (поддержания в актуальном состоянии) на официально</w:t>
            </w:r>
            <w:r w:rsidR="00612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612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транице</w:t>
            </w: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</w:t>
            </w:r>
            <w:proofErr w:type="spellStart"/>
            <w:r w:rsidR="00F94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proofErr w:type="spellEnd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 </w:t>
            </w:r>
            <w:proofErr w:type="spell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текстов нормативных правовых актов, регулирующих осуществление муниципального жилищного контроля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(по мере необходимости)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сведений об изменениях, внесенных в нормативные правовые акты, регулирующие осуществление муниципального жилищного контроля, о сроках и порядке их вступления в силу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(по мере необходимости)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жилищного контроля, а также информацию о мерах ответственности, применяемых при нарушении обязательных требований, с текстами в действующей редакции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1.4.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 по соблюдению обязательных требований, разработанных и утвержденных в соответствии с Федеральным законом "Об обязательных требованиях в Российской Федерации";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перечня индикаторов риска нарушения обязательных требований, порядок отнесения объектов контроля к категориям риска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перечня объектов контроля, учитываемых в рамках формирования ежегодного плана контрольных (надзорных) мероприятий, с указанием категории риска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профилактики рисков причинения вреда и плана проведения плановых контрольных (надзорных) мероприятий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5 дней с даты утверждения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исчерпывающего перечня сведений, которые могут запрашиваться контрольным органом у контролируемого лица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сведений о способах получения консультаций по вопросам соблюдения обязательных требований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доклада о муниципальном жилищном контроле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5 дней с даты утверждения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 о недопустимости нарушения обязательных требований.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F53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посредством видео-конференц-связи, на личном приеме либо в ходе проведения профилактического мероприятия, контрольного (надзорного) мероприятия в порядке, установленном положением о виде контроля.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F534AF">
            <w:pPr>
              <w:spacing w:after="0" w:line="240" w:lineRule="auto"/>
              <w:ind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посредством видео-конференц-связи, на личном приеме </w:t>
            </w: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либо в ходе проведения профилактического мероприятия, контрольного (надзорного) мероприятия в порядке, установленном положением о виде контроля.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F53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Консультирование посредством видео-конференц-связи, на личном приеме либо в ходе проведения профилактического </w:t>
            </w: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мероприятия, контрольного (надзорного) мероприятия в порядке, установленном положением о виде контроля.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 в целях информирования об обязательных требованиях, предъявляемых к его деятельности либо к принадлежащим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Присуждение </w:t>
            </w:r>
            <w:proofErr w:type="spell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репутационного</w:t>
            </w:r>
            <w:proofErr w:type="spellEnd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статуса, обозначающего добросовестное соблюдение контролируемым лицом обязательных требований, и предоставление права публично размещать данную информацию в открытых источниках, в том числе в информационных и рекламных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(по мере необходимости)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</w:tbl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 Показатели результативности и эффективности Программы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42"/>
        <w:gridCol w:w="2637"/>
      </w:tblGrid>
      <w:tr w:rsidR="00335136" w:rsidRPr="00335136" w:rsidTr="00335136">
        <w:trPr>
          <w:jc w:val="center"/>
        </w:trPr>
        <w:tc>
          <w:tcPr>
            <w:tcW w:w="4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 показателя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год, %</w:t>
            </w:r>
          </w:p>
        </w:tc>
      </w:tr>
      <w:tr w:rsidR="00335136" w:rsidRPr="00335136" w:rsidTr="00335136">
        <w:trPr>
          <w:jc w:val="center"/>
        </w:trPr>
        <w:tc>
          <w:tcPr>
            <w:tcW w:w="4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612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Полнота информации, размещенной на официально</w:t>
            </w:r>
            <w:r w:rsidR="00612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612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траниц</w:t>
            </w: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</w:t>
            </w:r>
            <w:proofErr w:type="spellStart"/>
            <w:r w:rsidR="00F94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proofErr w:type="spellEnd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335136" w:rsidRPr="00335136" w:rsidTr="00335136">
        <w:trPr>
          <w:jc w:val="center"/>
        </w:trPr>
        <w:tc>
          <w:tcPr>
            <w:tcW w:w="4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контролируемых лиц, удовлетворенных консультированием в общем количестве контролируемых лиц, обратившихся за консультацией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E6830" w:rsidRPr="00335136" w:rsidRDefault="00FE6830">
      <w:pPr>
        <w:rPr>
          <w:rFonts w:ascii="Times New Roman" w:hAnsi="Times New Roman" w:cs="Times New Roman"/>
          <w:sz w:val="24"/>
          <w:szCs w:val="24"/>
        </w:rPr>
      </w:pPr>
    </w:p>
    <w:sectPr w:rsidR="00FE6830" w:rsidRPr="00335136" w:rsidSect="00F534AF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136"/>
    <w:rsid w:val="0012121A"/>
    <w:rsid w:val="00204B5B"/>
    <w:rsid w:val="0026569F"/>
    <w:rsid w:val="002C07B1"/>
    <w:rsid w:val="002E53D9"/>
    <w:rsid w:val="00335136"/>
    <w:rsid w:val="003A3D6A"/>
    <w:rsid w:val="0045424B"/>
    <w:rsid w:val="0053384D"/>
    <w:rsid w:val="005D654B"/>
    <w:rsid w:val="00612B89"/>
    <w:rsid w:val="00684916"/>
    <w:rsid w:val="00A74CF7"/>
    <w:rsid w:val="00AF6052"/>
    <w:rsid w:val="00DA1E26"/>
    <w:rsid w:val="00F44EE6"/>
    <w:rsid w:val="00F534AF"/>
    <w:rsid w:val="00F87C23"/>
    <w:rsid w:val="00F94011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99A268-9B52-4876-9B52-29C1A1BEA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51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335136"/>
  </w:style>
  <w:style w:type="character" w:styleId="a4">
    <w:name w:val="Hyperlink"/>
    <w:basedOn w:val="a0"/>
    <w:uiPriority w:val="99"/>
    <w:unhideWhenUsed/>
    <w:rsid w:val="0033513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534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34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98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0C82AF60-C8F4-4BE1-BDA8-E0B6F9BDA70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okshan.pnzreg.ru/authority/oms-munitsipalnogo-obrazovaniya/administratsiya-tsarevshchinskogo-selsovet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0C82AF60-C8F4-4BE1-BDA8-E0B6F9BDA706" TargetMode="External"/><Relationship Id="rId5" Type="http://schemas.openxmlformats.org/officeDocument/2006/relationships/hyperlink" Target="https://pravo-search.minjust.ru/bigs/showDocument.html?id=13A530AF-AC6F-46AA-BB69-D438C2B34730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2458</Words>
  <Characters>14011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cp:lastPrinted>2022-12-09T08:37:00Z</cp:lastPrinted>
  <dcterms:created xsi:type="dcterms:W3CDTF">2022-12-12T06:35:00Z</dcterms:created>
  <dcterms:modified xsi:type="dcterms:W3CDTF">2022-12-12T06:35:00Z</dcterms:modified>
</cp:coreProperties>
</file>