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95" w:rsidRPr="00775D95" w:rsidRDefault="00775D95" w:rsidP="00775D95">
      <w:pPr>
        <w:tabs>
          <w:tab w:val="left" w:pos="4305"/>
        </w:tabs>
        <w:spacing w:after="20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775D95">
        <w:rPr>
          <w:rFonts w:ascii="Calibri" w:eastAsia="Calibri" w:hAnsi="Calibri"/>
          <w:noProof/>
        </w:rPr>
        <w:drawing>
          <wp:inline distT="0" distB="0" distL="0" distR="0">
            <wp:extent cx="716280" cy="769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9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D95" w:rsidRPr="00775D95" w:rsidRDefault="00775D95" w:rsidP="00775D95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  <w:r w:rsidRPr="00775D95">
        <w:rPr>
          <w:rFonts w:eastAsia="Calibri"/>
          <w:b/>
          <w:sz w:val="32"/>
          <w:szCs w:val="32"/>
          <w:lang w:eastAsia="en-US"/>
        </w:rPr>
        <w:t>АДМИНИСТРАЦИЯ РАБОЧЕГО ПОСЕЛКА МОКШАН МОКШАНСКОГО РАЙОНА ПЕНЗЕНСКОЙ ОБЛАСТИ</w:t>
      </w:r>
    </w:p>
    <w:p w:rsidR="00775D95" w:rsidRDefault="00775D95" w:rsidP="00775D95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</w:p>
    <w:p w:rsidR="0045179D" w:rsidRPr="00775D95" w:rsidRDefault="0045179D" w:rsidP="00775D95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  <w:bookmarkStart w:id="0" w:name="_GoBack"/>
      <w:bookmarkEnd w:id="0"/>
    </w:p>
    <w:p w:rsidR="00775D95" w:rsidRPr="00775D95" w:rsidRDefault="00775D95" w:rsidP="00775D95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775D95"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775D95" w:rsidRPr="00775D95" w:rsidRDefault="00775D95" w:rsidP="00775D95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</w:p>
    <w:p w:rsidR="00775D95" w:rsidRPr="00775D95" w:rsidRDefault="00775D95" w:rsidP="00775D95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</w:p>
    <w:p w:rsidR="00775D95" w:rsidRPr="000F5F56" w:rsidRDefault="00775D95" w:rsidP="00775D95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0F5F56">
        <w:rPr>
          <w:rFonts w:eastAsia="Calibri"/>
          <w:sz w:val="24"/>
          <w:szCs w:val="24"/>
          <w:lang w:eastAsia="en-US"/>
        </w:rPr>
        <w:t>от 26.03.2020 № 181</w:t>
      </w:r>
    </w:p>
    <w:p w:rsidR="00775D95" w:rsidRPr="000F5F56" w:rsidRDefault="00775D95" w:rsidP="00775D95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proofErr w:type="spellStart"/>
      <w:r w:rsidRPr="000F5F56">
        <w:rPr>
          <w:rFonts w:eastAsia="Calibri"/>
          <w:sz w:val="24"/>
          <w:szCs w:val="24"/>
          <w:lang w:eastAsia="en-US"/>
        </w:rPr>
        <w:t>р.п</w:t>
      </w:r>
      <w:proofErr w:type="spellEnd"/>
      <w:r w:rsidRPr="000F5F56">
        <w:rPr>
          <w:rFonts w:eastAsia="Calibri"/>
          <w:sz w:val="24"/>
          <w:szCs w:val="24"/>
          <w:lang w:eastAsia="en-US"/>
        </w:rPr>
        <w:t>. Мокшан</w:t>
      </w:r>
    </w:p>
    <w:p w:rsidR="00775D95" w:rsidRPr="000F5F56" w:rsidRDefault="00775D95" w:rsidP="00775D95">
      <w:pPr>
        <w:widowControl/>
        <w:shd w:val="clear" w:color="auto" w:fill="FFFFFF"/>
        <w:autoSpaceDE/>
        <w:autoSpaceDN/>
        <w:adjustRightInd/>
        <w:spacing w:after="213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</w:p>
    <w:p w:rsidR="00E03DAF" w:rsidRDefault="00F6321F" w:rsidP="00F6321F">
      <w:pPr>
        <w:ind w:firstLine="708"/>
        <w:jc w:val="center"/>
        <w:rPr>
          <w:b/>
          <w:sz w:val="24"/>
          <w:szCs w:val="24"/>
        </w:rPr>
      </w:pPr>
      <w:r w:rsidRPr="000F5F56">
        <w:rPr>
          <w:b/>
          <w:sz w:val="24"/>
          <w:szCs w:val="24"/>
        </w:rPr>
        <w:t xml:space="preserve">О внесении изменений в Методику прогнозирования поступлений по источникам </w:t>
      </w:r>
      <w:proofErr w:type="gramStart"/>
      <w:r w:rsidRPr="000F5F56">
        <w:rPr>
          <w:b/>
          <w:sz w:val="24"/>
          <w:szCs w:val="24"/>
        </w:rPr>
        <w:t xml:space="preserve">финансирования дефицита бюджета </w:t>
      </w:r>
      <w:r w:rsidRPr="000F5F56">
        <w:rPr>
          <w:b/>
          <w:bCs/>
          <w:sz w:val="24"/>
          <w:szCs w:val="24"/>
        </w:rPr>
        <w:t>рабочего поселка Мокшан</w:t>
      </w:r>
      <w:proofErr w:type="gramEnd"/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b/>
          <w:sz w:val="24"/>
          <w:szCs w:val="24"/>
        </w:rPr>
        <w:t xml:space="preserve">Мокшанского района Пензенской области, утвержденную постановлением администрации </w:t>
      </w:r>
      <w:r w:rsidRPr="000F5F56">
        <w:rPr>
          <w:b/>
          <w:bCs/>
          <w:sz w:val="24"/>
          <w:szCs w:val="24"/>
        </w:rPr>
        <w:t xml:space="preserve">рабочего поселка Мокшан </w:t>
      </w:r>
      <w:r w:rsidRPr="000F5F56">
        <w:rPr>
          <w:b/>
          <w:sz w:val="24"/>
          <w:szCs w:val="24"/>
        </w:rPr>
        <w:t>Мокшанского района Пензенской области от 25.07.2016 № 321 «Об утверждении методики прогнозирования поступлений</w:t>
      </w:r>
    </w:p>
    <w:p w:rsidR="00F6321F" w:rsidRPr="000F5F56" w:rsidRDefault="00F6321F" w:rsidP="00F6321F">
      <w:pPr>
        <w:ind w:firstLine="708"/>
        <w:jc w:val="center"/>
        <w:rPr>
          <w:b/>
          <w:sz w:val="24"/>
          <w:szCs w:val="24"/>
        </w:rPr>
      </w:pPr>
      <w:r w:rsidRPr="000F5F56">
        <w:rPr>
          <w:b/>
          <w:sz w:val="24"/>
          <w:szCs w:val="24"/>
        </w:rPr>
        <w:t xml:space="preserve"> по источникам </w:t>
      </w:r>
      <w:proofErr w:type="gramStart"/>
      <w:r w:rsidRPr="000F5F56">
        <w:rPr>
          <w:b/>
          <w:sz w:val="24"/>
          <w:szCs w:val="24"/>
        </w:rPr>
        <w:t xml:space="preserve">финансирования дефицита бюджета </w:t>
      </w:r>
      <w:r w:rsidRPr="000F5F56">
        <w:rPr>
          <w:b/>
          <w:bCs/>
          <w:sz w:val="24"/>
          <w:szCs w:val="24"/>
        </w:rPr>
        <w:t>рабочего поселка Мокшан</w:t>
      </w:r>
      <w:proofErr w:type="gramEnd"/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b/>
          <w:sz w:val="24"/>
          <w:szCs w:val="24"/>
        </w:rPr>
        <w:t xml:space="preserve">Мокшанского района Пензенской области» </w:t>
      </w:r>
    </w:p>
    <w:p w:rsidR="00D7670D" w:rsidRDefault="00D7670D" w:rsidP="00D7670D">
      <w:pPr>
        <w:pStyle w:val="a6"/>
        <w:ind w:firstLine="720"/>
        <w:jc w:val="center"/>
        <w:rPr>
          <w:szCs w:val="24"/>
        </w:rPr>
      </w:pPr>
    </w:p>
    <w:p w:rsidR="000F5F56" w:rsidRPr="000F5F56" w:rsidRDefault="000F5F56" w:rsidP="00D7670D">
      <w:pPr>
        <w:pStyle w:val="a6"/>
        <w:ind w:firstLine="720"/>
        <w:jc w:val="center"/>
        <w:rPr>
          <w:szCs w:val="24"/>
        </w:rPr>
      </w:pPr>
    </w:p>
    <w:p w:rsidR="00F6321F" w:rsidRPr="000F5F56" w:rsidRDefault="00F6321F" w:rsidP="00F6321F">
      <w:pPr>
        <w:ind w:firstLine="708"/>
        <w:jc w:val="both"/>
        <w:rPr>
          <w:bCs/>
          <w:sz w:val="24"/>
          <w:szCs w:val="24"/>
        </w:rPr>
      </w:pPr>
      <w:r w:rsidRPr="000F5F56">
        <w:rPr>
          <w:sz w:val="24"/>
          <w:szCs w:val="24"/>
        </w:rPr>
        <w:t xml:space="preserve">В соответствии с Бюджетным кодексом Российской Федерации, </w:t>
      </w:r>
    </w:p>
    <w:p w:rsidR="00151DD0" w:rsidRDefault="00151DD0" w:rsidP="00151DD0">
      <w:pPr>
        <w:jc w:val="center"/>
        <w:rPr>
          <w:b/>
          <w:sz w:val="24"/>
          <w:szCs w:val="24"/>
        </w:rPr>
      </w:pPr>
    </w:p>
    <w:p w:rsidR="000F5F56" w:rsidRPr="0093280D" w:rsidRDefault="000F5F56" w:rsidP="000F5F56">
      <w:pPr>
        <w:ind w:firstLine="851"/>
        <w:jc w:val="both"/>
      </w:pPr>
    </w:p>
    <w:p w:rsidR="000F5F56" w:rsidRPr="00673339" w:rsidRDefault="000F5F56" w:rsidP="000F5F56">
      <w:pPr>
        <w:pStyle w:val="a3"/>
        <w:jc w:val="center"/>
        <w:rPr>
          <w:b/>
          <w:sz w:val="24"/>
          <w:szCs w:val="24"/>
        </w:rPr>
      </w:pPr>
      <w:r w:rsidRPr="00673339">
        <w:rPr>
          <w:b/>
          <w:sz w:val="24"/>
          <w:szCs w:val="24"/>
        </w:rPr>
        <w:t>Администрация рабочего поселка Мокшан</w:t>
      </w:r>
    </w:p>
    <w:p w:rsidR="000F5F56" w:rsidRPr="00673339" w:rsidRDefault="000F5F56" w:rsidP="000F5F56">
      <w:pPr>
        <w:pStyle w:val="a3"/>
        <w:jc w:val="center"/>
        <w:rPr>
          <w:b/>
          <w:sz w:val="24"/>
          <w:szCs w:val="24"/>
        </w:rPr>
      </w:pPr>
      <w:r w:rsidRPr="00673339">
        <w:rPr>
          <w:b/>
          <w:sz w:val="24"/>
          <w:szCs w:val="24"/>
        </w:rPr>
        <w:t>Мокшанского района Пензенской области</w:t>
      </w:r>
    </w:p>
    <w:p w:rsidR="000F5F56" w:rsidRPr="00673339" w:rsidRDefault="000F5F56" w:rsidP="000F5F56">
      <w:pPr>
        <w:pStyle w:val="a3"/>
        <w:jc w:val="center"/>
        <w:rPr>
          <w:b/>
          <w:sz w:val="24"/>
          <w:szCs w:val="24"/>
        </w:rPr>
      </w:pPr>
      <w:r w:rsidRPr="00673339">
        <w:rPr>
          <w:b/>
          <w:sz w:val="24"/>
          <w:szCs w:val="24"/>
        </w:rPr>
        <w:t>ПОСТАНОВЛЯЕТ:</w:t>
      </w:r>
    </w:p>
    <w:p w:rsidR="00F71895" w:rsidRDefault="00F71895" w:rsidP="00F71895">
      <w:pPr>
        <w:shd w:val="clear" w:color="auto" w:fill="FFFFFF"/>
        <w:spacing w:line="274" w:lineRule="exact"/>
        <w:ind w:firstLine="245"/>
        <w:jc w:val="both"/>
        <w:rPr>
          <w:bCs/>
          <w:spacing w:val="1"/>
          <w:sz w:val="24"/>
          <w:szCs w:val="24"/>
        </w:rPr>
      </w:pPr>
      <w:r w:rsidRPr="000F5F56">
        <w:rPr>
          <w:bCs/>
          <w:spacing w:val="1"/>
          <w:sz w:val="24"/>
          <w:szCs w:val="24"/>
        </w:rPr>
        <w:t xml:space="preserve">                                                    </w:t>
      </w:r>
    </w:p>
    <w:p w:rsidR="000F5F56" w:rsidRPr="000F5F56" w:rsidRDefault="000F5F56" w:rsidP="00F71895">
      <w:pPr>
        <w:shd w:val="clear" w:color="auto" w:fill="FFFFFF"/>
        <w:spacing w:line="274" w:lineRule="exact"/>
        <w:ind w:firstLine="245"/>
        <w:jc w:val="both"/>
        <w:rPr>
          <w:sz w:val="24"/>
          <w:szCs w:val="24"/>
        </w:rPr>
      </w:pPr>
    </w:p>
    <w:p w:rsidR="00F6321F" w:rsidRPr="000F5F56" w:rsidRDefault="00F6321F" w:rsidP="0008549D">
      <w:pPr>
        <w:ind w:firstLine="426"/>
        <w:jc w:val="both"/>
        <w:rPr>
          <w:bCs/>
          <w:sz w:val="24"/>
          <w:szCs w:val="24"/>
        </w:rPr>
      </w:pPr>
      <w:r w:rsidRPr="000F5F56">
        <w:rPr>
          <w:sz w:val="24"/>
          <w:szCs w:val="24"/>
        </w:rPr>
        <w:t xml:space="preserve">1. </w:t>
      </w:r>
      <w:proofErr w:type="gramStart"/>
      <w:r w:rsidRPr="000F5F56">
        <w:rPr>
          <w:sz w:val="24"/>
          <w:szCs w:val="24"/>
        </w:rPr>
        <w:t xml:space="preserve">Внести в Методику прогнозирования поступлений по источникам финансирования дефицита бюджета </w:t>
      </w:r>
      <w:r w:rsidRPr="000F5F56">
        <w:rPr>
          <w:bCs/>
          <w:sz w:val="24"/>
          <w:szCs w:val="24"/>
        </w:rPr>
        <w:t>рабочего поселка Мокшан</w:t>
      </w:r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sz w:val="24"/>
          <w:szCs w:val="24"/>
        </w:rPr>
        <w:t xml:space="preserve">Мокшанского района Пензенской области, утвержденную постановлением администрации </w:t>
      </w:r>
      <w:r w:rsidRPr="000F5F56">
        <w:rPr>
          <w:bCs/>
          <w:sz w:val="24"/>
          <w:szCs w:val="24"/>
        </w:rPr>
        <w:t>рабочего поселка Мокшан</w:t>
      </w:r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sz w:val="24"/>
          <w:szCs w:val="24"/>
        </w:rPr>
        <w:t xml:space="preserve">Мокшанского района Пензенской области от 25.07.2016 № 321 «Об утверждении методики прогнозирования поступлений по источникам финансирования дефицита бюджета </w:t>
      </w:r>
      <w:r w:rsidRPr="000F5F56">
        <w:rPr>
          <w:bCs/>
          <w:sz w:val="24"/>
          <w:szCs w:val="24"/>
        </w:rPr>
        <w:t>рабочего поселка Мокшан</w:t>
      </w:r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sz w:val="24"/>
          <w:szCs w:val="24"/>
        </w:rPr>
        <w:t>Мокшанского района Пензенской области»</w:t>
      </w:r>
      <w:r w:rsidR="0008549D">
        <w:rPr>
          <w:sz w:val="24"/>
          <w:szCs w:val="24"/>
        </w:rPr>
        <w:t xml:space="preserve"> (далее – Методика)</w:t>
      </w:r>
      <w:r w:rsidRPr="000F5F56">
        <w:rPr>
          <w:bCs/>
          <w:sz w:val="24"/>
          <w:szCs w:val="24"/>
        </w:rPr>
        <w:t>, следующие изменения:</w:t>
      </w:r>
      <w:proofErr w:type="gramEnd"/>
    </w:p>
    <w:p w:rsidR="00F6321F" w:rsidRPr="000F5F56" w:rsidRDefault="00F6321F" w:rsidP="0008549D">
      <w:pPr>
        <w:pStyle w:val="a3"/>
        <w:ind w:left="0" w:firstLine="426"/>
        <w:jc w:val="both"/>
        <w:rPr>
          <w:sz w:val="24"/>
          <w:szCs w:val="24"/>
        </w:rPr>
      </w:pPr>
      <w:r w:rsidRPr="000F5F56">
        <w:rPr>
          <w:sz w:val="24"/>
          <w:szCs w:val="24"/>
        </w:rPr>
        <w:t xml:space="preserve">1.1. </w:t>
      </w:r>
      <w:proofErr w:type="gramStart"/>
      <w:r w:rsidRPr="000F5F56">
        <w:rPr>
          <w:sz w:val="24"/>
          <w:szCs w:val="24"/>
        </w:rPr>
        <w:t>В пункте 2 Методики слова «Получение» и «Полученные» заменить</w:t>
      </w:r>
      <w:r w:rsidR="00775D95" w:rsidRPr="000F5F56">
        <w:rPr>
          <w:sz w:val="24"/>
          <w:szCs w:val="24"/>
        </w:rPr>
        <w:t xml:space="preserve"> словом «Привлечение» и слова «</w:t>
      </w:r>
      <w:r w:rsidRPr="000F5F56">
        <w:rPr>
          <w:sz w:val="24"/>
          <w:szCs w:val="24"/>
        </w:rPr>
        <w:t>от других» заменить словами « из других»;</w:t>
      </w:r>
      <w:proofErr w:type="gramEnd"/>
    </w:p>
    <w:p w:rsidR="00F6321F" w:rsidRPr="000F5F56" w:rsidRDefault="00F6321F" w:rsidP="0008549D">
      <w:pPr>
        <w:pStyle w:val="a3"/>
        <w:ind w:left="0" w:firstLine="426"/>
        <w:jc w:val="both"/>
        <w:rPr>
          <w:sz w:val="24"/>
          <w:szCs w:val="24"/>
        </w:rPr>
      </w:pPr>
      <w:r w:rsidRPr="000F5F56">
        <w:rPr>
          <w:sz w:val="24"/>
          <w:szCs w:val="24"/>
        </w:rPr>
        <w:t>1.2. В пункте 3 Методики абзац первый изложить в новой редакции:</w:t>
      </w:r>
    </w:p>
    <w:p w:rsidR="00F6321F" w:rsidRPr="000F5F56" w:rsidRDefault="00F6321F" w:rsidP="0008549D">
      <w:pPr>
        <w:pStyle w:val="a3"/>
        <w:ind w:left="0" w:firstLine="426"/>
        <w:jc w:val="both"/>
        <w:rPr>
          <w:sz w:val="24"/>
          <w:szCs w:val="24"/>
        </w:rPr>
      </w:pPr>
      <w:r w:rsidRPr="000F5F56">
        <w:rPr>
          <w:sz w:val="24"/>
          <w:szCs w:val="24"/>
        </w:rPr>
        <w:t xml:space="preserve"> </w:t>
      </w:r>
      <w:proofErr w:type="gramStart"/>
      <w:r w:rsidRPr="000F5F56">
        <w:rPr>
          <w:sz w:val="24"/>
          <w:szCs w:val="24"/>
        </w:rPr>
        <w:t xml:space="preserve">«Расчет прогнозного объема возможного привлечения новых долговых обязательств (далее - объем возможных заимствований) и прогнозного объема поступлений по иным источникам финансирования дефицита бюджета </w:t>
      </w:r>
      <w:r w:rsidRPr="000F5F56">
        <w:rPr>
          <w:bCs/>
          <w:sz w:val="24"/>
          <w:szCs w:val="24"/>
        </w:rPr>
        <w:t>рабочего поселка Мокшан</w:t>
      </w:r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sz w:val="24"/>
          <w:szCs w:val="24"/>
        </w:rPr>
        <w:t xml:space="preserve">Мокшанского района Пензенской области производится при формировании бюджета </w:t>
      </w:r>
      <w:r w:rsidRPr="000F5F56">
        <w:rPr>
          <w:bCs/>
          <w:sz w:val="24"/>
          <w:szCs w:val="24"/>
        </w:rPr>
        <w:t>рабочего поселка Мокшан</w:t>
      </w:r>
      <w:r w:rsidRPr="000F5F56">
        <w:rPr>
          <w:b/>
          <w:bCs/>
          <w:sz w:val="24"/>
          <w:szCs w:val="24"/>
        </w:rPr>
        <w:t xml:space="preserve"> </w:t>
      </w:r>
      <w:r w:rsidRPr="000F5F56">
        <w:rPr>
          <w:sz w:val="24"/>
          <w:szCs w:val="24"/>
        </w:rPr>
        <w:t xml:space="preserve">Мокшанского района Пензенской области на очередной финансовый год и плановый период, а также при его уточнении.»; </w:t>
      </w:r>
      <w:proofErr w:type="gramEnd"/>
    </w:p>
    <w:p w:rsidR="00F6321F" w:rsidRPr="000F5F56" w:rsidRDefault="00F6321F" w:rsidP="0008549D">
      <w:pPr>
        <w:pStyle w:val="a3"/>
        <w:ind w:left="0" w:firstLine="426"/>
        <w:jc w:val="both"/>
        <w:rPr>
          <w:sz w:val="24"/>
          <w:szCs w:val="24"/>
        </w:rPr>
      </w:pPr>
      <w:r w:rsidRPr="000F5F56">
        <w:rPr>
          <w:sz w:val="24"/>
          <w:szCs w:val="24"/>
        </w:rPr>
        <w:t>1.3. В пункте 4 Методики слова «кредитных договоров» заменить словами  «муниципальных контрактов, договоров».</w:t>
      </w:r>
    </w:p>
    <w:p w:rsidR="00775D95" w:rsidRPr="000F5F56" w:rsidRDefault="00775D95" w:rsidP="0008549D">
      <w:pPr>
        <w:widowControl/>
        <w:autoSpaceDE/>
        <w:autoSpaceDN/>
        <w:adjustRightInd/>
        <w:ind w:firstLine="426"/>
        <w:jc w:val="both"/>
        <w:rPr>
          <w:sz w:val="24"/>
          <w:szCs w:val="24"/>
          <w:lang w:eastAsia="en-US"/>
        </w:rPr>
      </w:pPr>
      <w:r w:rsidRPr="000F5F56">
        <w:rPr>
          <w:sz w:val="24"/>
          <w:szCs w:val="24"/>
          <w:lang w:eastAsia="en-US"/>
        </w:rPr>
        <w:lastRenderedPageBreak/>
        <w:t xml:space="preserve">      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75D95" w:rsidRPr="000F5F56" w:rsidRDefault="00775D95" w:rsidP="0008549D">
      <w:pPr>
        <w:widowControl/>
        <w:autoSpaceDE/>
        <w:autoSpaceDN/>
        <w:adjustRightInd/>
        <w:ind w:firstLine="426"/>
        <w:jc w:val="both"/>
        <w:rPr>
          <w:sz w:val="24"/>
          <w:szCs w:val="24"/>
          <w:lang w:eastAsia="en-US"/>
        </w:rPr>
      </w:pPr>
      <w:r w:rsidRPr="000F5F56">
        <w:rPr>
          <w:sz w:val="24"/>
          <w:szCs w:val="24"/>
          <w:lang w:eastAsia="en-US"/>
        </w:rPr>
        <w:t xml:space="preserve">     3. Настоящее постановление вступает в силу на следующий день после официального опубликования.</w:t>
      </w:r>
    </w:p>
    <w:p w:rsidR="00F71895" w:rsidRPr="000F5F56" w:rsidRDefault="00F71895" w:rsidP="00151DD0">
      <w:pPr>
        <w:shd w:val="clear" w:color="auto" w:fill="FFFFFF"/>
        <w:ind w:firstLine="540"/>
        <w:jc w:val="both"/>
        <w:rPr>
          <w:sz w:val="24"/>
          <w:szCs w:val="24"/>
        </w:rPr>
      </w:pPr>
      <w:r w:rsidRPr="000F5F56">
        <w:rPr>
          <w:color w:val="000000"/>
          <w:sz w:val="24"/>
          <w:szCs w:val="24"/>
        </w:rPr>
        <w:tab/>
      </w:r>
    </w:p>
    <w:p w:rsidR="00F71895" w:rsidRPr="000F5F56" w:rsidRDefault="00F71895" w:rsidP="001F12E8">
      <w:pPr>
        <w:shd w:val="clear" w:color="auto" w:fill="FFFFFF"/>
        <w:spacing w:before="269"/>
        <w:ind w:right="461"/>
        <w:jc w:val="both"/>
        <w:rPr>
          <w:b/>
          <w:color w:val="000000"/>
          <w:spacing w:val="1"/>
          <w:sz w:val="24"/>
          <w:szCs w:val="24"/>
        </w:rPr>
      </w:pPr>
    </w:p>
    <w:p w:rsidR="00151DD0" w:rsidRPr="0008549D" w:rsidRDefault="00151DD0" w:rsidP="00151DD0">
      <w:pPr>
        <w:jc w:val="both"/>
        <w:rPr>
          <w:sz w:val="24"/>
          <w:szCs w:val="24"/>
        </w:rPr>
      </w:pPr>
      <w:r w:rsidRPr="0008549D">
        <w:rPr>
          <w:sz w:val="24"/>
          <w:szCs w:val="24"/>
        </w:rPr>
        <w:t xml:space="preserve">Глава администрации </w:t>
      </w:r>
      <w:r w:rsidR="0008549D" w:rsidRPr="0008549D">
        <w:rPr>
          <w:sz w:val="24"/>
          <w:szCs w:val="24"/>
        </w:rPr>
        <w:t xml:space="preserve"> </w:t>
      </w:r>
      <w:r w:rsidRPr="0008549D">
        <w:rPr>
          <w:bCs/>
          <w:sz w:val="24"/>
          <w:szCs w:val="24"/>
        </w:rPr>
        <w:t xml:space="preserve">рабочего поселка Мокшан </w:t>
      </w:r>
      <w:r w:rsidR="0008549D">
        <w:rPr>
          <w:bCs/>
          <w:sz w:val="24"/>
          <w:szCs w:val="24"/>
        </w:rPr>
        <w:t xml:space="preserve"> </w:t>
      </w:r>
    </w:p>
    <w:p w:rsidR="00151DD0" w:rsidRPr="0008549D" w:rsidRDefault="00151DD0" w:rsidP="00151DD0">
      <w:pPr>
        <w:jc w:val="both"/>
        <w:rPr>
          <w:sz w:val="24"/>
          <w:szCs w:val="24"/>
        </w:rPr>
      </w:pPr>
      <w:r w:rsidRPr="0008549D">
        <w:rPr>
          <w:sz w:val="24"/>
          <w:szCs w:val="24"/>
        </w:rPr>
        <w:t>Мокшанского района</w:t>
      </w:r>
      <w:r w:rsidR="0008549D" w:rsidRPr="0008549D">
        <w:rPr>
          <w:sz w:val="24"/>
          <w:szCs w:val="24"/>
        </w:rPr>
        <w:t xml:space="preserve"> Пензенской области </w:t>
      </w:r>
      <w:r w:rsidRPr="0008549D">
        <w:rPr>
          <w:sz w:val="24"/>
          <w:szCs w:val="24"/>
        </w:rPr>
        <w:tab/>
      </w:r>
      <w:r w:rsidR="00775D95" w:rsidRPr="0008549D">
        <w:rPr>
          <w:sz w:val="24"/>
          <w:szCs w:val="24"/>
        </w:rPr>
        <w:tab/>
      </w:r>
      <w:r w:rsidR="0008549D" w:rsidRPr="0008549D">
        <w:rPr>
          <w:sz w:val="24"/>
          <w:szCs w:val="24"/>
        </w:rPr>
        <w:t xml:space="preserve">                  </w:t>
      </w:r>
      <w:r w:rsidR="0008549D">
        <w:rPr>
          <w:sz w:val="24"/>
          <w:szCs w:val="24"/>
        </w:rPr>
        <w:t xml:space="preserve">          </w:t>
      </w:r>
      <w:r w:rsidR="0008549D" w:rsidRPr="0008549D">
        <w:rPr>
          <w:sz w:val="24"/>
          <w:szCs w:val="24"/>
        </w:rPr>
        <w:t xml:space="preserve">    </w:t>
      </w:r>
      <w:r w:rsidRPr="0008549D">
        <w:rPr>
          <w:sz w:val="24"/>
          <w:szCs w:val="24"/>
        </w:rPr>
        <w:tab/>
        <w:t xml:space="preserve">А.Д. </w:t>
      </w:r>
      <w:proofErr w:type="spellStart"/>
      <w:r w:rsidRPr="0008549D">
        <w:rPr>
          <w:sz w:val="24"/>
          <w:szCs w:val="24"/>
        </w:rPr>
        <w:t>Адаев</w:t>
      </w:r>
      <w:proofErr w:type="spellEnd"/>
    </w:p>
    <w:p w:rsidR="00C10C07" w:rsidRPr="00E72CB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C10C07" w:rsidRPr="00E72CB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C10C07" w:rsidRPr="00E72CB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C10C0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C10C0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151DD0" w:rsidRPr="00E72CB7" w:rsidRDefault="00151DD0" w:rsidP="00F71895">
      <w:pPr>
        <w:rPr>
          <w:b/>
          <w:color w:val="000000"/>
          <w:spacing w:val="1"/>
          <w:sz w:val="28"/>
          <w:szCs w:val="28"/>
        </w:rPr>
      </w:pPr>
    </w:p>
    <w:p w:rsidR="006A1AC6" w:rsidRDefault="006A1AC6" w:rsidP="006A1AC6">
      <w:pPr>
        <w:jc w:val="right"/>
        <w:outlineLvl w:val="0"/>
      </w:pPr>
    </w:p>
    <w:sectPr w:rsidR="006A1AC6" w:rsidSect="00085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95"/>
    <w:rsid w:val="00016AD0"/>
    <w:rsid w:val="00024DF1"/>
    <w:rsid w:val="0008549D"/>
    <w:rsid w:val="00091195"/>
    <w:rsid w:val="000C2833"/>
    <w:rsid w:val="000F37D3"/>
    <w:rsid w:val="000F5F56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70C4F"/>
    <w:rsid w:val="003C46E9"/>
    <w:rsid w:val="00411411"/>
    <w:rsid w:val="0042393A"/>
    <w:rsid w:val="00445F0D"/>
    <w:rsid w:val="0045179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75D9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910"/>
    <w:rsid w:val="009C2D88"/>
    <w:rsid w:val="009D3C55"/>
    <w:rsid w:val="00A00956"/>
    <w:rsid w:val="00A322D8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955BE"/>
    <w:rsid w:val="00CB06E4"/>
    <w:rsid w:val="00D027F3"/>
    <w:rsid w:val="00D7670D"/>
    <w:rsid w:val="00D87062"/>
    <w:rsid w:val="00DB757E"/>
    <w:rsid w:val="00DE1BAA"/>
    <w:rsid w:val="00DF140A"/>
    <w:rsid w:val="00E03DAF"/>
    <w:rsid w:val="00E326C2"/>
    <w:rsid w:val="00E377C8"/>
    <w:rsid w:val="00E52E0B"/>
    <w:rsid w:val="00E72CB7"/>
    <w:rsid w:val="00EC7D85"/>
    <w:rsid w:val="00F6321F"/>
    <w:rsid w:val="00F71895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114E6-988F-45F9-9686-FF7E8422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2020-02-07T12:17:00Z</cp:lastPrinted>
  <dcterms:created xsi:type="dcterms:W3CDTF">2020-03-26T13:16:00Z</dcterms:created>
  <dcterms:modified xsi:type="dcterms:W3CDTF">2020-03-26T13:43:00Z</dcterms:modified>
</cp:coreProperties>
</file>