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4F" w:rsidRDefault="006D304F" w:rsidP="006D304F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196850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2"/>
          <w:szCs w:val="32"/>
        </w:rPr>
        <w:br w:type="textWrapping" w:clear="all"/>
      </w:r>
      <w:r>
        <w:rPr>
          <w:b/>
          <w:sz w:val="34"/>
          <w:szCs w:val="34"/>
        </w:rPr>
        <w:t>КОМИТЕТ МЕСТНОГО 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 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54106D" w:rsidP="006D304F">
      <w:pPr>
        <w:jc w:val="center"/>
        <w:rPr>
          <w:sz w:val="24"/>
          <w:szCs w:val="24"/>
        </w:rPr>
      </w:pPr>
      <w:r w:rsidRPr="0054106D">
        <w:rPr>
          <w:sz w:val="24"/>
          <w:szCs w:val="24"/>
        </w:rPr>
        <w:t>22.12.2022 № 397-92/7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gramStart"/>
      <w:r w:rsidRPr="0054106D">
        <w:rPr>
          <w:sz w:val="24"/>
          <w:szCs w:val="24"/>
        </w:rPr>
        <w:t>.М</w:t>
      </w:r>
      <w:proofErr w:type="gramEnd"/>
      <w:r w:rsidRPr="0054106D">
        <w:rPr>
          <w:sz w:val="24"/>
          <w:szCs w:val="24"/>
        </w:rPr>
        <w:t>окшан</w:t>
      </w:r>
      <w:proofErr w:type="spellEnd"/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</w:rPr>
      </w:pPr>
      <w:r w:rsidRPr="00DF56AA">
        <w:rPr>
          <w:b/>
          <w:sz w:val="24"/>
        </w:rPr>
        <w:t>О</w:t>
      </w:r>
      <w:r>
        <w:rPr>
          <w:b/>
          <w:sz w:val="24"/>
        </w:rPr>
        <w:t>б утверждении прогнозного плана (программы) приватизации</w:t>
      </w:r>
    </w:p>
    <w:p w:rsidR="0054106D" w:rsidRDefault="0054106D" w:rsidP="0054106D">
      <w:pPr>
        <w:jc w:val="center"/>
        <w:rPr>
          <w:b/>
          <w:sz w:val="24"/>
        </w:rPr>
      </w:pPr>
      <w:r>
        <w:rPr>
          <w:b/>
          <w:sz w:val="24"/>
        </w:rPr>
        <w:t xml:space="preserve">   муниципального имущества рабочего поселка 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Мокшанского района Пензенской области на 202</w:t>
      </w:r>
      <w:r>
        <w:rPr>
          <w:b/>
          <w:sz w:val="24"/>
        </w:rPr>
        <w:t xml:space="preserve">3 </w:t>
      </w:r>
      <w:r>
        <w:rPr>
          <w:b/>
          <w:sz w:val="24"/>
        </w:rPr>
        <w:t>год</w:t>
      </w:r>
    </w:p>
    <w:p w:rsidR="0054106D" w:rsidRDefault="0054106D" w:rsidP="0054106D"/>
    <w:p w:rsidR="0054106D" w:rsidRDefault="0054106D" w:rsidP="0054106D"/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со ст. 6 Федерального Закона от 21.12.2001  №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Российской  Федерации»,  Уставом  рабочего  поселка  Мокшан Мокшанского района Пензенской области,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</w:t>
      </w:r>
      <w:r w:rsidRPr="003664CF">
        <w:rPr>
          <w:b/>
          <w:sz w:val="24"/>
          <w:szCs w:val="24"/>
        </w:rPr>
        <w:t>Мокшан</w:t>
      </w: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3664CF">
        <w:rPr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 прогнозный  план  (программу)  приватизации  муниципального имущества рабочего поселка Мокшан Мокшанского района Пензенской области на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 (прилагается).</w:t>
      </w: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опубликовать в информационном бюллетене «Ведомости органов  местного  самоуправления рабочего поселка Мокшан Мокшанского района Пензенской области».</w:t>
      </w:r>
    </w:p>
    <w:p w:rsidR="0054106D" w:rsidRPr="00AD4432" w:rsidRDefault="0054106D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решения возложить на постоянную </w:t>
      </w:r>
      <w:r w:rsidRPr="00AD4432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AD4432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по бюджетной, финансовой и  налоговой политике </w:t>
      </w:r>
      <w:r>
        <w:rPr>
          <w:sz w:val="24"/>
          <w:szCs w:val="24"/>
        </w:rPr>
        <w:t xml:space="preserve">(председатель комиссии - </w:t>
      </w:r>
      <w:proofErr w:type="spellStart"/>
      <w:r>
        <w:rPr>
          <w:sz w:val="24"/>
          <w:szCs w:val="24"/>
        </w:rPr>
        <w:t>Надыбин</w:t>
      </w:r>
      <w:proofErr w:type="spellEnd"/>
      <w:r w:rsidRPr="00AD4432">
        <w:rPr>
          <w:sz w:val="24"/>
          <w:szCs w:val="24"/>
        </w:rPr>
        <w:t xml:space="preserve"> </w:t>
      </w:r>
      <w:r>
        <w:rPr>
          <w:sz w:val="24"/>
          <w:szCs w:val="24"/>
        </w:rPr>
        <w:t>А.В.</w:t>
      </w:r>
      <w:r w:rsidRPr="00AD4432">
        <w:rPr>
          <w:sz w:val="24"/>
          <w:szCs w:val="24"/>
        </w:rPr>
        <w:t xml:space="preserve"> - депутата от избирательного округа № 9</w:t>
      </w:r>
      <w:r>
        <w:rPr>
          <w:sz w:val="24"/>
          <w:szCs w:val="24"/>
        </w:rPr>
        <w:t>)</w:t>
      </w:r>
      <w:r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D5F5E">
        <w:rPr>
          <w:sz w:val="24"/>
          <w:szCs w:val="24"/>
        </w:rPr>
        <w:t xml:space="preserve">Глава рабочего поселка Мокшан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  <w:r w:rsidRPr="004D5F5E">
        <w:rPr>
          <w:sz w:val="24"/>
          <w:szCs w:val="24"/>
        </w:rPr>
        <w:t>Пензенской области</w:t>
      </w:r>
      <w:r w:rsidRPr="004D5F5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В.Н Голубева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4106D" w:rsidRDefault="0054106D" w:rsidP="0054106D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решением</w:t>
      </w:r>
      <w:r w:rsidRPr="00E35EBC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</w:p>
    <w:p w:rsidR="0054106D" w:rsidRDefault="0054106D" w:rsidP="0054106D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местного самоуправления</w:t>
      </w:r>
    </w:p>
    <w:p w:rsidR="0054106D" w:rsidRDefault="0054106D" w:rsidP="0054106D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рабочего поселка Мокшан</w:t>
      </w:r>
    </w:p>
    <w:p w:rsidR="0054106D" w:rsidRDefault="0054106D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</w:t>
      </w:r>
    </w:p>
    <w:p w:rsidR="0054106D" w:rsidRDefault="0054106D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54106D" w:rsidRDefault="0054106D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22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AC3E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397</w:t>
      </w:r>
      <w:r>
        <w:rPr>
          <w:sz w:val="24"/>
          <w:szCs w:val="24"/>
        </w:rPr>
        <w:t>-</w:t>
      </w:r>
      <w:r>
        <w:rPr>
          <w:sz w:val="24"/>
          <w:szCs w:val="24"/>
        </w:rPr>
        <w:t>92</w:t>
      </w:r>
      <w:r>
        <w:rPr>
          <w:sz w:val="24"/>
          <w:szCs w:val="24"/>
        </w:rPr>
        <w:t>/7</w:t>
      </w:r>
    </w:p>
    <w:p w:rsidR="0054106D" w:rsidRPr="003A6D70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ПРИВАТИЗАЦИИ </w:t>
      </w: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МУНИЦИПАЛЬНОГО ИМУЩЕСТВА РАБОЧЕГО ПОСЕЛКА МОКШАН МОКШАНСКОГО РАЙОНА ПЕНЗЕНСКОЙ ОБЛАСТИ НА 202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</w:t>
      </w:r>
    </w:p>
    <w:p w:rsidR="0054106D" w:rsidRPr="003A6D70" w:rsidRDefault="0054106D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32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1.1.Настоящий  прогнозный  план  (программа)  приватизации  муниципального имущества  рабочего  поселка  Мокшан Мокшанского района Пензенской области на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 (именуемый  далее –  Программа приватизации) разработан на основании: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Гражданского Кодекса Российской Федерации;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21.12.2001 № 178-ФЗ «О приватизации государственного и муниципального имущества»: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 06.10.2003  № 131-ФЗ «Об общих  принципах организации местного самоуправления в Российской Федерации»;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14.11.2002 № 161-ФЗ «О государственных и муниципальных унитарных предприятиях»;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 Устава рабочего поселка Мокшан Мокшанского района Пензенской области;</w:t>
      </w:r>
    </w:p>
    <w:p w:rsidR="0054106D" w:rsidRP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Положения  о порядке  управления  и распоряжения муниципальной собственностью рабочего  поселка  Мокшан Мокшанского района Пензенской области, утвержденного решением Комитета местного самоуправления рабочего поселка Мокшан Мокшанского района Пензенской </w:t>
      </w:r>
      <w:r w:rsidRPr="0054106D"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от 07.09.2022 № 358-84/7</w:t>
      </w:r>
      <w:r>
        <w:rPr>
          <w:sz w:val="24"/>
          <w:szCs w:val="24"/>
        </w:rPr>
        <w:t>.</w:t>
      </w:r>
    </w:p>
    <w:p w:rsidR="0054106D" w:rsidRPr="00776F84" w:rsidRDefault="0054106D" w:rsidP="0054106D">
      <w:pPr>
        <w:jc w:val="center"/>
      </w:pPr>
    </w:p>
    <w:p w:rsidR="0054106D" w:rsidRDefault="0054106D" w:rsidP="0054106D">
      <w:pPr>
        <w:tabs>
          <w:tab w:val="left" w:pos="1125"/>
          <w:tab w:val="left" w:pos="354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2. Основные цели и задачи приватизации муниципального имущества</w:t>
      </w:r>
      <w:r>
        <w:rPr>
          <w:sz w:val="24"/>
          <w:szCs w:val="24"/>
        </w:rPr>
        <w:tab/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2.1. Основными  целями и  задачами  приватизации  муниципального  имущества являются: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оптимизация структуры муниципальной собственности;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эффективного использования объектов недвижимости;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стимулирование привлечения инвестиций в реальный сектор экономики и активизация рынка недвижимости;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планомерности процесса приватизации;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приватизация объектов недвижимости, не используемых для решения вопросов местного значения  и не  используемых  для  обеспечения  деятельности  органов  местного самоуправления, работников муниципальных предприятий и учреждений; 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доходов муниципального бюджета.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102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3. Ограничения при осуществлении программы приватизации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3.1.  При  реализации  Программы  приватизации  соблюдаются ограничения, установленные  Федеральным  законом  от  21.12.2001  №  178-ФЗ  «О  приватизации государственного и  муниципального  имущества»,  иными  нормами  действующего законодательства и местных распорядительных актов.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3.2.  Действие  программы  приватизации  не  распространяется  на  отношения, возникающие при отчуждении: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земли;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природных ресурсов;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муниципального жилищного фонда;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муниципальными унитарными предприятиями имущества, закрепленного за ними на праве хозяйственного ведения;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муниципального имущества на основании судебного решения.</w:t>
      </w:r>
    </w:p>
    <w:p w:rsidR="0054106D" w:rsidRPr="00AC01CF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187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4. Способы приватизации муниципального имущества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4.1. При реализации программы приватизации используются способы приватизации, предусмотренные Федеральным  законом от  21.12.2001  № 178-ФЗ  «О приватизации государственного и муниципального имущества».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4.2.  Продажа муниципального  имущества  на аукционе  осуществляется в соответствии с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№ 585.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720"/>
          <w:tab w:val="left" w:pos="96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5. Порядок оценки стоимости приватизируемого муниципального имущества</w:t>
      </w:r>
      <w:r>
        <w:rPr>
          <w:sz w:val="24"/>
          <w:szCs w:val="24"/>
        </w:rPr>
        <w:tab/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 В соответствии с требованиями  Федерального закона,  Порядка и условий приватизации муниципальной собственности рабочего поселка Мокшан  Мокшанского района Пензенской  области,  начальная  цена  приватизируемого  муниципального имущества устанавливается на основании отчета об оценке муниципального имущества, составленного в  соответствии  с  Федеральным  законом  от  29.07.1998 №  135-ФЗ «Об оценочной деятельности в Российской Федерации».</w:t>
      </w:r>
    </w:p>
    <w:p w:rsidR="0054106D" w:rsidRPr="00542D40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5.2. В случае отсутствия  спроса  на  приватизируемое  имущество,  уменьшение начальной  цены  осуществляется  в  соответствии с разделом  7  Порядка  и условий приватизации  муниципальной  собственности,  утвержденного  решением  Комитета местного самоуправления рабочего поселка Мокшан Мокшанского района Пензенской области. 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54106D">
      <w:pPr>
        <w:tabs>
          <w:tab w:val="left" w:pos="1530"/>
        </w:tabs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Оплата и распределение денежных средств от продажи имущества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6.1.  Денежные  средства,  полученные  от продажи  муниципального имущества, распределяются  на  основании  Федерального  Закона от  21.12.2001  № 178-ФЗ  «О приватизации государственного и муниципального имущества».</w:t>
      </w:r>
    </w:p>
    <w:p w:rsidR="0054106D" w:rsidRDefault="0054106D" w:rsidP="0054106D">
      <w:pPr>
        <w:tabs>
          <w:tab w:val="left" w:pos="3450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106D" w:rsidRDefault="0054106D" w:rsidP="0054106D">
      <w:pPr>
        <w:tabs>
          <w:tab w:val="left" w:pos="208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7. Информационное обеспечение процесса приватизации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7.1. Администрация рабочего поселка Мокшан Мокшанского района  Пензенской области публикует в информационном бюллетене «Ведомости органов местного самоуправления рабочего поселка Мокшан  Мокшанского  района  Пензенской  области»  информационные сообщения о продаже муниципального имущества, которые должны содержать  сведения, предусмотренные ст.15 Федерального Закона от 21.12.2001 № 178-ФЗ «О приватизации государственного и муниципального имущества».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7.2.  Настоящая  программа  приватизации  и  отчет о  ее  исполнении  подлежат  публикации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4106D" w:rsidRDefault="0054106D" w:rsidP="0054106D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4106D" w:rsidRDefault="0054106D" w:rsidP="0054106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Муниципальное имущество, приватизация которого планируется в 202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году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8.1. Перечень объектов муниципальной собственности рабочего поселка Мокшан Мокшанского  района  Пензенской  области,  подлежащих  приватизации в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году, приведен в приложении к настоящему Прогнозному плану (программе) приватизации</w:t>
      </w:r>
    </w:p>
    <w:p w:rsidR="0054106D" w:rsidRPr="00A567BF" w:rsidRDefault="0054106D" w:rsidP="0054106D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8.2. Исходя  из состава предполагаемого к приватизации муниципального имущества, в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году ожидается получение доходов муниципального бюджета рабочего поселка Мокшан от приватизации </w:t>
      </w:r>
      <w:r w:rsidRPr="00E079C9">
        <w:rPr>
          <w:sz w:val="24"/>
          <w:szCs w:val="24"/>
        </w:rPr>
        <w:t>ориентировочно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200000 (двести тысяч) </w:t>
      </w:r>
      <w:r w:rsidRPr="00ED1FBE">
        <w:rPr>
          <w:sz w:val="24"/>
          <w:szCs w:val="24"/>
        </w:rPr>
        <w:t>рублей.</w:t>
      </w:r>
      <w:r>
        <w:rPr>
          <w:sz w:val="24"/>
          <w:szCs w:val="24"/>
        </w:rPr>
        <w:t xml:space="preserve"> 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8.3. Выставление на торги объектов, включенных в перечень объектов муниципальной собственности рабочего поселка Мокшан Мокшанского района </w:t>
      </w:r>
      <w:r>
        <w:rPr>
          <w:sz w:val="24"/>
          <w:szCs w:val="24"/>
        </w:rPr>
        <w:lastRenderedPageBreak/>
        <w:t>Пензенской области, подлежащих приватизации в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году, не требует дополнительного обоснования  и  оформления  </w:t>
      </w:r>
      <w:proofErr w:type="gramStart"/>
      <w:r>
        <w:rPr>
          <w:sz w:val="24"/>
          <w:szCs w:val="24"/>
        </w:rPr>
        <w:t>постановления  главы  администрации  рабочего поселка Мокшан</w:t>
      </w:r>
      <w:proofErr w:type="gramEnd"/>
      <w:r>
        <w:rPr>
          <w:sz w:val="24"/>
          <w:szCs w:val="24"/>
        </w:rPr>
        <w:t xml:space="preserve"> Мокшанского района Пензенской области об условиях их приватизации.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8.4. При возникновении необходимости сохранения в муниципальной собственности объекта, включенного в перечень  объектов  муниципальной  собственности  рабочего поселка Мокшан, подлежащих приватизации в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году, с целью решения вопросов местного значения, допускается не выставление объекта на торги.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8.5. Отчет об исполнении  настоящей  Программы  приватизации администрация рабочего поселка  Мокшан  Мокшанского  района  Пензенской  области  представляет Комитету местного самоуправления рабочего поселка  Мокшан  Мокшанского  района  Пензенской  области  в течение 2 квартала года следующего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отчетным.</w:t>
      </w:r>
    </w:p>
    <w:p w:rsidR="0054106D" w:rsidRPr="009A4A1B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  <w:sectPr w:rsidR="005410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106D" w:rsidRDefault="0054106D" w:rsidP="0054106D">
      <w:pPr>
        <w:rPr>
          <w:sz w:val="24"/>
          <w:szCs w:val="24"/>
        </w:rPr>
      </w:pPr>
    </w:p>
    <w:p w:rsidR="006D304F" w:rsidRDefault="006D304F" w:rsidP="006D304F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Прогнозному плану (программе) приватизации 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имущества рабочего поселка Мокшан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 Пензенской области на 2023 год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утвержденному</w:t>
      </w:r>
      <w:proofErr w:type="gramEnd"/>
      <w:r>
        <w:rPr>
          <w:sz w:val="24"/>
          <w:szCs w:val="24"/>
        </w:rPr>
        <w:t xml:space="preserve"> решением Комитета местного самоуправления</w:t>
      </w: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рабочего поселка Мокшан Мокшанского района</w:t>
      </w: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 от </w:t>
      </w:r>
      <w:r w:rsidR="0054106D">
        <w:rPr>
          <w:sz w:val="24"/>
          <w:szCs w:val="24"/>
        </w:rPr>
        <w:t>22.12.2022</w:t>
      </w:r>
      <w:r>
        <w:rPr>
          <w:sz w:val="24"/>
          <w:szCs w:val="24"/>
        </w:rPr>
        <w:t xml:space="preserve"> № </w:t>
      </w:r>
      <w:r w:rsidR="0054106D">
        <w:rPr>
          <w:sz w:val="24"/>
          <w:szCs w:val="24"/>
        </w:rPr>
        <w:t>397-92</w:t>
      </w:r>
      <w:r>
        <w:rPr>
          <w:sz w:val="24"/>
          <w:szCs w:val="24"/>
        </w:rPr>
        <w:t>/7</w:t>
      </w: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</w:p>
    <w:p w:rsidR="006D304F" w:rsidRDefault="006D304F" w:rsidP="006D304F">
      <w:pPr>
        <w:jc w:val="right"/>
        <w:rPr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ПРИВАТИЗАЦИИ МУНИЦИПАЛЬНОГО ИМУЩЕСТВА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 ПОСЕЛКА МОКШАН МОКШАНСКОГО РАЙОНА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ПЕНЗЕНСКОЙ ОБЛАСТИ НА 2023 ГОД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объектов муниципальной собственности рабочего поселка Мокшан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области, подлежащих приватизации в 2023 году</w:t>
      </w:r>
    </w:p>
    <w:tbl>
      <w:tblPr>
        <w:tblpPr w:leftFromText="180" w:rightFromText="180" w:vertAnchor="text" w:horzAnchor="margin" w:tblpXSpec="center" w:tblpY="4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701"/>
        <w:gridCol w:w="1487"/>
        <w:gridCol w:w="1206"/>
        <w:gridCol w:w="1042"/>
        <w:gridCol w:w="1104"/>
        <w:gridCol w:w="973"/>
      </w:tblGrid>
      <w:tr w:rsidR="006D304F" w:rsidTr="005410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объекта </w:t>
            </w:r>
          </w:p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его 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</w:t>
            </w:r>
          </w:p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Кадастровая стоимость, руб.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балансовая 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площадь,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приватизации</w:t>
            </w:r>
          </w:p>
        </w:tc>
      </w:tr>
      <w:tr w:rsidR="006D304F" w:rsidTr="005410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04F" w:rsidRDefault="006D3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Экскаватор ЭО 2621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6D304F" w:rsidRDefault="006D304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CD1968" w:rsidTr="005410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68" w:rsidRDefault="00CD19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jc w:val="center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jc w:val="center"/>
              <w:rPr>
                <w:sz w:val="22"/>
                <w:szCs w:val="22"/>
              </w:rPr>
            </w:pPr>
          </w:p>
        </w:tc>
      </w:tr>
      <w:tr w:rsidR="006D304F" w:rsidTr="0054106D"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6D304F" w:rsidRDefault="006D304F" w:rsidP="006D304F">
      <w:pPr>
        <w:rPr>
          <w:sz w:val="24"/>
          <w:szCs w:val="24"/>
        </w:rPr>
      </w:pPr>
    </w:p>
    <w:p w:rsidR="006D304F" w:rsidRDefault="006D304F" w:rsidP="006D304F">
      <w:pPr>
        <w:pStyle w:val="pboth"/>
        <w:shd w:val="clear" w:color="auto" w:fill="FFFFFF"/>
        <w:spacing w:before="0" w:beforeAutospacing="0" w:after="0" w:afterAutospacing="0"/>
      </w:pPr>
      <w:r>
        <w:tab/>
      </w:r>
    </w:p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3F36D3"/>
    <w:rsid w:val="0054106D"/>
    <w:rsid w:val="006D304F"/>
    <w:rsid w:val="00CD1968"/>
    <w:rsid w:val="00E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1359</Words>
  <Characters>7749</Characters>
  <Application>Microsoft Office Word</Application>
  <DocSecurity>0</DocSecurity>
  <Lines>64</Lines>
  <Paragraphs>18</Paragraphs>
  <ScaleCrop>false</ScaleCrop>
  <Company/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2022-12-26T13:54:00Z</dcterms:created>
  <dcterms:modified xsi:type="dcterms:W3CDTF">2022-12-29T07:03:00Z</dcterms:modified>
</cp:coreProperties>
</file>