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38D" w:rsidRDefault="00FD538D" w:rsidP="00896C65">
      <w:pPr>
        <w:jc w:val="center"/>
        <w:outlineLvl w:val="0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47684</wp:posOffset>
            </wp:positionV>
            <wp:extent cx="720090" cy="866775"/>
            <wp:effectExtent l="0" t="0" r="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538D" w:rsidRDefault="00FD538D" w:rsidP="00896C65">
      <w:pPr>
        <w:jc w:val="center"/>
        <w:outlineLvl w:val="0"/>
        <w:rPr>
          <w:b/>
          <w:sz w:val="36"/>
          <w:szCs w:val="36"/>
        </w:rPr>
      </w:pPr>
    </w:p>
    <w:p w:rsidR="00FD538D" w:rsidRDefault="00FD538D" w:rsidP="00896C65">
      <w:pPr>
        <w:jc w:val="center"/>
        <w:outlineLvl w:val="0"/>
        <w:rPr>
          <w:b/>
          <w:sz w:val="36"/>
          <w:szCs w:val="36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FD538D" w:rsidTr="00FD538D">
        <w:trPr>
          <w:trHeight w:hRule="exact" w:val="397"/>
        </w:trPr>
        <w:tc>
          <w:tcPr>
            <w:tcW w:w="9606" w:type="dxa"/>
          </w:tcPr>
          <w:p w:rsidR="00FD538D" w:rsidRDefault="00FD538D" w:rsidP="00FD538D">
            <w:pPr>
              <w:jc w:val="right"/>
              <w:rPr>
                <w:b/>
                <w:sz w:val="28"/>
              </w:rPr>
            </w:pPr>
          </w:p>
        </w:tc>
      </w:tr>
      <w:tr w:rsidR="00FD538D" w:rsidTr="00FD538D">
        <w:tc>
          <w:tcPr>
            <w:tcW w:w="9606" w:type="dxa"/>
          </w:tcPr>
          <w:p w:rsidR="0005059D" w:rsidRDefault="0005059D" w:rsidP="0005059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СОБРАНИЕ ПРЕДСТАВИТЕЛЕЙ</w:t>
            </w:r>
          </w:p>
          <w:p w:rsidR="0005059D" w:rsidRDefault="0005059D" w:rsidP="0005059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МОКШАНСКОГО РАЙОНА ПЕНЗЕНСКОЙ ОБЛАСТИ</w:t>
            </w:r>
          </w:p>
          <w:p w:rsidR="00FD538D" w:rsidRDefault="0005059D" w:rsidP="0005059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ЧЕТВЁРТОГО СОЗЫВА</w:t>
            </w:r>
          </w:p>
        </w:tc>
      </w:tr>
      <w:tr w:rsidR="00FD538D" w:rsidTr="00FD538D">
        <w:trPr>
          <w:trHeight w:hRule="exact" w:val="161"/>
        </w:trPr>
        <w:tc>
          <w:tcPr>
            <w:tcW w:w="9606" w:type="dxa"/>
          </w:tcPr>
          <w:p w:rsidR="00FD538D" w:rsidRDefault="00FD538D" w:rsidP="00FD538D">
            <w:pPr>
              <w:jc w:val="both"/>
            </w:pPr>
          </w:p>
        </w:tc>
      </w:tr>
      <w:tr w:rsidR="00FD538D" w:rsidTr="00FD538D">
        <w:trPr>
          <w:trHeight w:val="488"/>
        </w:trPr>
        <w:tc>
          <w:tcPr>
            <w:tcW w:w="9606" w:type="dxa"/>
          </w:tcPr>
          <w:p w:rsidR="00FD538D" w:rsidRDefault="00FD538D" w:rsidP="00FD538D">
            <w:pPr>
              <w:pStyle w:val="3"/>
              <w:numPr>
                <w:ilvl w:val="0"/>
                <w:numId w:val="0"/>
              </w:numPr>
              <w:jc w:val="center"/>
            </w:pPr>
            <w:proofErr w:type="gramStart"/>
            <w:r>
              <w:t>Р</w:t>
            </w:r>
            <w:proofErr w:type="gramEnd"/>
            <w:r>
              <w:t xml:space="preserve"> Е Ш Е Н И Е</w:t>
            </w:r>
          </w:p>
        </w:tc>
      </w:tr>
      <w:tr w:rsidR="00FD538D" w:rsidTr="00FD538D">
        <w:trPr>
          <w:trHeight w:hRule="exact" w:val="340"/>
        </w:trPr>
        <w:tc>
          <w:tcPr>
            <w:tcW w:w="9606" w:type="dxa"/>
            <w:vAlign w:val="center"/>
          </w:tcPr>
          <w:p w:rsidR="00FD538D" w:rsidRDefault="00FD538D" w:rsidP="00FD538D">
            <w:pPr>
              <w:pStyle w:val="3"/>
            </w:pPr>
          </w:p>
        </w:tc>
      </w:tr>
    </w:tbl>
    <w:p w:rsidR="00403734" w:rsidRDefault="00403734" w:rsidP="005262D0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Ind w:w="-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"/>
        <w:gridCol w:w="2835"/>
        <w:gridCol w:w="397"/>
        <w:gridCol w:w="1134"/>
      </w:tblGrid>
      <w:tr w:rsidR="00403734" w:rsidRPr="00F61735" w:rsidTr="005E3D5A">
        <w:trPr>
          <w:jc w:val="center"/>
        </w:trPr>
        <w:tc>
          <w:tcPr>
            <w:tcW w:w="334" w:type="dxa"/>
            <w:vAlign w:val="bottom"/>
          </w:tcPr>
          <w:p w:rsidR="00403734" w:rsidRPr="00F61735" w:rsidRDefault="00403734" w:rsidP="005E3D5A">
            <w:pPr>
              <w:rPr>
                <w:color w:val="000000"/>
                <w:szCs w:val="24"/>
              </w:rPr>
            </w:pPr>
            <w:r w:rsidRPr="00F61735">
              <w:rPr>
                <w:color w:val="000000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403734" w:rsidRPr="00F61735" w:rsidRDefault="00DC3583" w:rsidP="005E3D5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 ноября 2019 года</w:t>
            </w:r>
          </w:p>
        </w:tc>
        <w:tc>
          <w:tcPr>
            <w:tcW w:w="397" w:type="dxa"/>
          </w:tcPr>
          <w:p w:rsidR="00403734" w:rsidRPr="00F61735" w:rsidRDefault="00403734" w:rsidP="005E3D5A">
            <w:pPr>
              <w:jc w:val="center"/>
              <w:rPr>
                <w:color w:val="000000"/>
                <w:szCs w:val="24"/>
              </w:rPr>
            </w:pPr>
            <w:r w:rsidRPr="00F61735">
              <w:rPr>
                <w:color w:val="000000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403734" w:rsidRPr="00F61735" w:rsidRDefault="00DC3583" w:rsidP="005E3D5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382-35/4</w:t>
            </w:r>
          </w:p>
        </w:tc>
      </w:tr>
      <w:tr w:rsidR="00403734" w:rsidRPr="00F61735" w:rsidTr="005E3D5A">
        <w:trPr>
          <w:trHeight w:val="250"/>
          <w:jc w:val="center"/>
        </w:trPr>
        <w:tc>
          <w:tcPr>
            <w:tcW w:w="4700" w:type="dxa"/>
            <w:gridSpan w:val="4"/>
          </w:tcPr>
          <w:p w:rsidR="00403734" w:rsidRPr="00F61735" w:rsidRDefault="00403734" w:rsidP="005E3D5A">
            <w:pPr>
              <w:jc w:val="center"/>
              <w:rPr>
                <w:color w:val="000000"/>
                <w:szCs w:val="24"/>
              </w:rPr>
            </w:pPr>
            <w:r w:rsidRPr="00F61735">
              <w:rPr>
                <w:color w:val="000000"/>
                <w:szCs w:val="24"/>
              </w:rPr>
              <w:t xml:space="preserve"> </w:t>
            </w:r>
          </w:p>
          <w:p w:rsidR="00403734" w:rsidRPr="00F61735" w:rsidRDefault="00403734" w:rsidP="005E3D5A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F61735">
              <w:rPr>
                <w:color w:val="000000"/>
                <w:szCs w:val="24"/>
              </w:rPr>
              <w:t>р.п</w:t>
            </w:r>
            <w:proofErr w:type="spellEnd"/>
            <w:r w:rsidRPr="00F61735">
              <w:rPr>
                <w:color w:val="000000"/>
                <w:szCs w:val="24"/>
              </w:rPr>
              <w:t>. Мокшан</w:t>
            </w:r>
          </w:p>
        </w:tc>
      </w:tr>
    </w:tbl>
    <w:p w:rsidR="00403734" w:rsidRDefault="00403734" w:rsidP="005262D0">
      <w:pPr>
        <w:jc w:val="center"/>
        <w:rPr>
          <w:b/>
          <w:sz w:val="28"/>
          <w:szCs w:val="28"/>
        </w:rPr>
      </w:pPr>
    </w:p>
    <w:p w:rsidR="005262D0" w:rsidRPr="000F4F6D" w:rsidRDefault="00B36F24" w:rsidP="005262D0">
      <w:pPr>
        <w:jc w:val="center"/>
        <w:rPr>
          <w:b/>
          <w:sz w:val="28"/>
          <w:szCs w:val="28"/>
        </w:rPr>
      </w:pPr>
      <w:r w:rsidRPr="005262D0">
        <w:rPr>
          <w:b/>
          <w:sz w:val="28"/>
          <w:szCs w:val="28"/>
        </w:rPr>
        <w:t>Об утверждении Порядка</w:t>
      </w:r>
      <w:r w:rsidR="00716305" w:rsidRPr="005262D0">
        <w:rPr>
          <w:b/>
          <w:sz w:val="28"/>
          <w:szCs w:val="28"/>
        </w:rPr>
        <w:t xml:space="preserve"> </w:t>
      </w:r>
      <w:r w:rsidR="005262D0" w:rsidRPr="005262D0">
        <w:rPr>
          <w:b/>
          <w:sz w:val="28"/>
          <w:szCs w:val="28"/>
        </w:rPr>
        <w:t>предоставления иных межбюджетных трансфертов</w:t>
      </w:r>
      <w:r w:rsidR="005262D0" w:rsidRPr="000F4F6D">
        <w:rPr>
          <w:b/>
          <w:sz w:val="28"/>
          <w:szCs w:val="28"/>
        </w:rPr>
        <w:t xml:space="preserve"> из бюджета </w:t>
      </w:r>
      <w:proofErr w:type="spellStart"/>
      <w:r w:rsidR="005262D0" w:rsidRPr="000F4F6D">
        <w:rPr>
          <w:b/>
          <w:sz w:val="28"/>
          <w:szCs w:val="28"/>
        </w:rPr>
        <w:t>Мокшанского</w:t>
      </w:r>
      <w:proofErr w:type="spellEnd"/>
      <w:r w:rsidR="005262D0" w:rsidRPr="000F4F6D">
        <w:rPr>
          <w:b/>
          <w:sz w:val="28"/>
          <w:szCs w:val="28"/>
        </w:rPr>
        <w:t xml:space="preserve"> района Пензенской области бюджетам поселений </w:t>
      </w:r>
      <w:proofErr w:type="spellStart"/>
      <w:r w:rsidR="005262D0" w:rsidRPr="000F4F6D">
        <w:rPr>
          <w:b/>
          <w:sz w:val="28"/>
          <w:szCs w:val="28"/>
        </w:rPr>
        <w:t>Мокшанского</w:t>
      </w:r>
      <w:proofErr w:type="spellEnd"/>
      <w:r w:rsidR="005262D0" w:rsidRPr="000F4F6D">
        <w:rPr>
          <w:b/>
          <w:sz w:val="28"/>
          <w:szCs w:val="28"/>
        </w:rPr>
        <w:t xml:space="preserve"> района Пензенской области на </w:t>
      </w:r>
      <w:r w:rsidR="005262D0" w:rsidRPr="0022540F">
        <w:rPr>
          <w:b/>
          <w:sz w:val="28"/>
          <w:szCs w:val="28"/>
        </w:rPr>
        <w:t xml:space="preserve">повышение заработной </w:t>
      </w:r>
      <w:proofErr w:type="gramStart"/>
      <w:r w:rsidR="005262D0" w:rsidRPr="0022540F">
        <w:rPr>
          <w:b/>
          <w:sz w:val="28"/>
          <w:szCs w:val="28"/>
        </w:rPr>
        <w:t xml:space="preserve">платы </w:t>
      </w:r>
      <w:r w:rsidR="005262D0">
        <w:rPr>
          <w:b/>
          <w:sz w:val="28"/>
          <w:szCs w:val="28"/>
        </w:rPr>
        <w:t>работникам</w:t>
      </w:r>
      <w:r w:rsidR="005262D0" w:rsidRPr="0022540F">
        <w:rPr>
          <w:b/>
          <w:sz w:val="28"/>
          <w:szCs w:val="28"/>
        </w:rPr>
        <w:t xml:space="preserve"> муниципальных учреждений поселений </w:t>
      </w:r>
      <w:proofErr w:type="spellStart"/>
      <w:r w:rsidR="005262D0" w:rsidRPr="0022540F">
        <w:rPr>
          <w:b/>
          <w:sz w:val="28"/>
          <w:szCs w:val="28"/>
        </w:rPr>
        <w:t>Мокшанского</w:t>
      </w:r>
      <w:proofErr w:type="spellEnd"/>
      <w:r w:rsidR="005262D0" w:rsidRPr="0022540F">
        <w:rPr>
          <w:b/>
          <w:sz w:val="28"/>
          <w:szCs w:val="28"/>
        </w:rPr>
        <w:t xml:space="preserve"> района Пензенской области</w:t>
      </w:r>
      <w:proofErr w:type="gramEnd"/>
      <w:r w:rsidR="005262D0" w:rsidRPr="0022540F">
        <w:rPr>
          <w:b/>
          <w:sz w:val="28"/>
          <w:szCs w:val="28"/>
        </w:rPr>
        <w:t xml:space="preserve"> в связи с повышением минимального размера оплаты труда</w:t>
      </w:r>
    </w:p>
    <w:p w:rsidR="000535D7" w:rsidRPr="00A27F18" w:rsidRDefault="00896C65" w:rsidP="00A27F18">
      <w:pPr>
        <w:pStyle w:val="aa"/>
        <w:jc w:val="both"/>
        <w:rPr>
          <w:sz w:val="28"/>
          <w:szCs w:val="28"/>
        </w:rPr>
      </w:pPr>
      <w:r w:rsidRPr="00A27F18">
        <w:rPr>
          <w:sz w:val="28"/>
          <w:szCs w:val="28"/>
        </w:rPr>
        <w:t xml:space="preserve">         </w:t>
      </w:r>
      <w:r w:rsidR="002464E1" w:rsidRPr="00A27F18">
        <w:rPr>
          <w:sz w:val="28"/>
          <w:szCs w:val="28"/>
        </w:rPr>
        <w:t>В соответствии с</w:t>
      </w:r>
      <w:r w:rsidR="002E0663" w:rsidRPr="00A27F18">
        <w:rPr>
          <w:sz w:val="28"/>
          <w:szCs w:val="28"/>
        </w:rPr>
        <w:t>о статьей 142</w:t>
      </w:r>
      <w:r w:rsidRPr="00A27F18">
        <w:rPr>
          <w:sz w:val="28"/>
          <w:szCs w:val="28"/>
        </w:rPr>
        <w:t xml:space="preserve"> </w:t>
      </w:r>
      <w:r w:rsidR="002464E1" w:rsidRPr="00A27F18">
        <w:rPr>
          <w:sz w:val="28"/>
          <w:szCs w:val="28"/>
        </w:rPr>
        <w:t>Бюджетн</w:t>
      </w:r>
      <w:r w:rsidR="003E1CE6" w:rsidRPr="00A27F18">
        <w:rPr>
          <w:sz w:val="28"/>
          <w:szCs w:val="28"/>
        </w:rPr>
        <w:t>ого</w:t>
      </w:r>
      <w:r w:rsidR="002464E1" w:rsidRPr="00A27F18">
        <w:rPr>
          <w:sz w:val="28"/>
          <w:szCs w:val="28"/>
        </w:rPr>
        <w:t xml:space="preserve"> кодекс</w:t>
      </w:r>
      <w:r w:rsidR="003E1CE6" w:rsidRPr="00A27F18">
        <w:rPr>
          <w:sz w:val="28"/>
          <w:szCs w:val="28"/>
        </w:rPr>
        <w:t>а</w:t>
      </w:r>
      <w:r w:rsidR="002464E1" w:rsidRPr="00A27F18">
        <w:rPr>
          <w:sz w:val="28"/>
          <w:szCs w:val="28"/>
        </w:rPr>
        <w:t xml:space="preserve"> Российской Федерации</w:t>
      </w:r>
      <w:r w:rsidRPr="00A27F18">
        <w:rPr>
          <w:sz w:val="28"/>
          <w:szCs w:val="28"/>
        </w:rPr>
        <w:t>,</w:t>
      </w:r>
      <w:r w:rsidR="006A7E5A" w:rsidRPr="00A27F18">
        <w:rPr>
          <w:sz w:val="28"/>
          <w:szCs w:val="28"/>
        </w:rPr>
        <w:t xml:space="preserve"> </w:t>
      </w:r>
      <w:r w:rsidR="00A27F18" w:rsidRPr="00A27F18">
        <w:rPr>
          <w:sz w:val="28"/>
          <w:szCs w:val="28"/>
        </w:rPr>
        <w:t xml:space="preserve">решением Собрания представителей </w:t>
      </w:r>
      <w:proofErr w:type="spellStart"/>
      <w:r w:rsidR="00A27F18" w:rsidRPr="00A27F18">
        <w:rPr>
          <w:sz w:val="28"/>
          <w:szCs w:val="28"/>
        </w:rPr>
        <w:t>Мокшанского</w:t>
      </w:r>
      <w:proofErr w:type="spellEnd"/>
      <w:r w:rsidR="00A27F18" w:rsidRPr="00A27F18">
        <w:rPr>
          <w:sz w:val="28"/>
          <w:szCs w:val="28"/>
        </w:rPr>
        <w:t xml:space="preserve"> района Пензенской области от 29.06.2016№ 852-82/3 «</w:t>
      </w:r>
      <w:r w:rsidR="00A27F18" w:rsidRPr="00A27F18">
        <w:rPr>
          <w:bCs/>
          <w:sz w:val="28"/>
          <w:szCs w:val="28"/>
        </w:rPr>
        <w:t xml:space="preserve">Об утверждении Положения о предоставлении межбюджетных трансфертов из бюджета </w:t>
      </w:r>
      <w:proofErr w:type="spellStart"/>
      <w:r w:rsidR="00A27F18" w:rsidRPr="00A27F18">
        <w:rPr>
          <w:bCs/>
          <w:sz w:val="28"/>
          <w:szCs w:val="28"/>
        </w:rPr>
        <w:t>Мокшанского</w:t>
      </w:r>
      <w:proofErr w:type="spellEnd"/>
      <w:r w:rsidR="00A27F18" w:rsidRPr="00A27F18">
        <w:rPr>
          <w:bCs/>
          <w:sz w:val="28"/>
          <w:szCs w:val="28"/>
        </w:rPr>
        <w:t xml:space="preserve"> района Пензенской области бюджетам поселений </w:t>
      </w:r>
      <w:proofErr w:type="spellStart"/>
      <w:r w:rsidR="00A27F18" w:rsidRPr="00A27F18">
        <w:rPr>
          <w:bCs/>
          <w:sz w:val="28"/>
          <w:szCs w:val="28"/>
        </w:rPr>
        <w:t>Мокшанского</w:t>
      </w:r>
      <w:proofErr w:type="spellEnd"/>
      <w:r w:rsidR="00A27F18" w:rsidRPr="00A27F18">
        <w:rPr>
          <w:bCs/>
          <w:sz w:val="28"/>
          <w:szCs w:val="28"/>
        </w:rPr>
        <w:t xml:space="preserve"> района Пензенской области</w:t>
      </w:r>
      <w:r w:rsidR="00A27F18" w:rsidRPr="00A27F18">
        <w:rPr>
          <w:sz w:val="28"/>
          <w:szCs w:val="28"/>
        </w:rPr>
        <w:t xml:space="preserve">», </w:t>
      </w:r>
      <w:r w:rsidR="004D35B7" w:rsidRPr="00A27F18">
        <w:rPr>
          <w:sz w:val="28"/>
          <w:szCs w:val="28"/>
        </w:rPr>
        <w:t xml:space="preserve">руководствуясь </w:t>
      </w:r>
      <w:r w:rsidR="006A7E5A" w:rsidRPr="00A27F18">
        <w:rPr>
          <w:sz w:val="28"/>
          <w:szCs w:val="28"/>
        </w:rPr>
        <w:t xml:space="preserve">Уставом </w:t>
      </w:r>
      <w:proofErr w:type="spellStart"/>
      <w:r w:rsidR="006A7E5A" w:rsidRPr="00A27F18">
        <w:rPr>
          <w:sz w:val="28"/>
          <w:szCs w:val="28"/>
        </w:rPr>
        <w:t>Мокшанского</w:t>
      </w:r>
      <w:proofErr w:type="spellEnd"/>
      <w:r w:rsidR="006A7E5A" w:rsidRPr="00A27F18">
        <w:rPr>
          <w:sz w:val="28"/>
          <w:szCs w:val="28"/>
        </w:rPr>
        <w:t xml:space="preserve"> района Пензенской области</w:t>
      </w:r>
      <w:r w:rsidR="00403734">
        <w:rPr>
          <w:sz w:val="28"/>
          <w:szCs w:val="28"/>
        </w:rPr>
        <w:t>,</w:t>
      </w:r>
      <w:r w:rsidRPr="00A27F18">
        <w:rPr>
          <w:sz w:val="28"/>
          <w:szCs w:val="28"/>
        </w:rPr>
        <w:t xml:space="preserve"> </w:t>
      </w:r>
    </w:p>
    <w:p w:rsidR="002464E1" w:rsidRPr="00FD538D" w:rsidRDefault="000535D7" w:rsidP="006A7E5A">
      <w:pPr>
        <w:jc w:val="center"/>
        <w:outlineLvl w:val="0"/>
        <w:rPr>
          <w:sz w:val="28"/>
          <w:szCs w:val="28"/>
        </w:rPr>
      </w:pPr>
      <w:r w:rsidRPr="00FD538D">
        <w:rPr>
          <w:b/>
          <w:sz w:val="28"/>
          <w:szCs w:val="28"/>
        </w:rPr>
        <w:t xml:space="preserve">Собрание представителей </w:t>
      </w:r>
      <w:proofErr w:type="spellStart"/>
      <w:r w:rsidR="006A7E5A" w:rsidRPr="00FD538D">
        <w:rPr>
          <w:b/>
          <w:sz w:val="28"/>
          <w:szCs w:val="28"/>
        </w:rPr>
        <w:t>Мокшанск</w:t>
      </w:r>
      <w:r w:rsidRPr="00FD538D">
        <w:rPr>
          <w:b/>
          <w:sz w:val="28"/>
          <w:szCs w:val="28"/>
        </w:rPr>
        <w:t>ого</w:t>
      </w:r>
      <w:proofErr w:type="spellEnd"/>
      <w:r w:rsidRPr="00FD538D">
        <w:rPr>
          <w:b/>
          <w:sz w:val="28"/>
          <w:szCs w:val="28"/>
        </w:rPr>
        <w:t xml:space="preserve"> района решило:</w:t>
      </w:r>
      <w:r w:rsidR="002464E1" w:rsidRPr="00FD538D">
        <w:rPr>
          <w:sz w:val="28"/>
          <w:szCs w:val="28"/>
        </w:rPr>
        <w:t xml:space="preserve">                                       </w:t>
      </w:r>
    </w:p>
    <w:p w:rsidR="002464E1" w:rsidRPr="00207CFB" w:rsidRDefault="002464E1" w:rsidP="000A6EC5">
      <w:pPr>
        <w:jc w:val="both"/>
        <w:rPr>
          <w:sz w:val="28"/>
          <w:szCs w:val="28"/>
        </w:rPr>
      </w:pPr>
    </w:p>
    <w:p w:rsidR="00AE5391" w:rsidRPr="00207CFB" w:rsidRDefault="00403734" w:rsidP="005262D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538D" w:rsidRPr="005262D0">
        <w:rPr>
          <w:sz w:val="28"/>
          <w:szCs w:val="28"/>
        </w:rPr>
        <w:t xml:space="preserve">1. </w:t>
      </w:r>
      <w:r w:rsidR="009503F7" w:rsidRPr="005262D0">
        <w:rPr>
          <w:sz w:val="28"/>
          <w:szCs w:val="28"/>
        </w:rPr>
        <w:t xml:space="preserve">Утвердить прилагаемый </w:t>
      </w:r>
      <w:r w:rsidR="005262D0" w:rsidRPr="005262D0">
        <w:rPr>
          <w:sz w:val="28"/>
          <w:szCs w:val="28"/>
        </w:rPr>
        <w:t>Поряд</w:t>
      </w:r>
      <w:r w:rsidR="005262D0">
        <w:rPr>
          <w:sz w:val="28"/>
          <w:szCs w:val="28"/>
        </w:rPr>
        <w:t>ок</w:t>
      </w:r>
      <w:r w:rsidR="005262D0" w:rsidRPr="005262D0">
        <w:rPr>
          <w:sz w:val="28"/>
          <w:szCs w:val="28"/>
        </w:rPr>
        <w:t xml:space="preserve"> предоставления иных межбюджетных трансфертов из бюджета </w:t>
      </w:r>
      <w:proofErr w:type="spellStart"/>
      <w:r w:rsidR="005262D0" w:rsidRPr="005262D0">
        <w:rPr>
          <w:sz w:val="28"/>
          <w:szCs w:val="28"/>
        </w:rPr>
        <w:t>Мокшанского</w:t>
      </w:r>
      <w:proofErr w:type="spellEnd"/>
      <w:r w:rsidR="005262D0" w:rsidRPr="005262D0">
        <w:rPr>
          <w:sz w:val="28"/>
          <w:szCs w:val="28"/>
        </w:rPr>
        <w:t xml:space="preserve"> района Пензенской области бюджетам поселений </w:t>
      </w:r>
      <w:proofErr w:type="spellStart"/>
      <w:r w:rsidR="005262D0" w:rsidRPr="005262D0">
        <w:rPr>
          <w:sz w:val="28"/>
          <w:szCs w:val="28"/>
        </w:rPr>
        <w:t>Мокшанского</w:t>
      </w:r>
      <w:proofErr w:type="spellEnd"/>
      <w:r w:rsidR="005262D0" w:rsidRPr="005262D0">
        <w:rPr>
          <w:sz w:val="28"/>
          <w:szCs w:val="28"/>
        </w:rPr>
        <w:t xml:space="preserve"> района Пензенской области на повышение заработной </w:t>
      </w:r>
      <w:proofErr w:type="gramStart"/>
      <w:r w:rsidR="005262D0" w:rsidRPr="005262D0">
        <w:rPr>
          <w:sz w:val="28"/>
          <w:szCs w:val="28"/>
        </w:rPr>
        <w:t xml:space="preserve">платы работникам муниципальных учреждений поселений </w:t>
      </w:r>
      <w:proofErr w:type="spellStart"/>
      <w:r w:rsidR="005262D0" w:rsidRPr="005262D0">
        <w:rPr>
          <w:sz w:val="28"/>
          <w:szCs w:val="28"/>
        </w:rPr>
        <w:t>Мокшанского</w:t>
      </w:r>
      <w:proofErr w:type="spellEnd"/>
      <w:r w:rsidR="005262D0" w:rsidRPr="005262D0">
        <w:rPr>
          <w:sz w:val="28"/>
          <w:szCs w:val="28"/>
        </w:rPr>
        <w:t xml:space="preserve"> района Пензенской области</w:t>
      </w:r>
      <w:proofErr w:type="gramEnd"/>
      <w:r w:rsidR="005262D0" w:rsidRPr="005262D0">
        <w:rPr>
          <w:sz w:val="28"/>
          <w:szCs w:val="28"/>
        </w:rPr>
        <w:t xml:space="preserve"> в связи с повышением минимального размера оплаты труда</w:t>
      </w:r>
      <w:r w:rsidR="00207CFB" w:rsidRPr="00207CFB">
        <w:rPr>
          <w:sz w:val="28"/>
          <w:szCs w:val="28"/>
        </w:rPr>
        <w:t>.</w:t>
      </w:r>
    </w:p>
    <w:p w:rsidR="00FD538D" w:rsidRDefault="00403734" w:rsidP="009503F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D538D">
        <w:rPr>
          <w:sz w:val="28"/>
          <w:szCs w:val="28"/>
        </w:rPr>
        <w:t xml:space="preserve">2. </w:t>
      </w:r>
      <w:r w:rsidR="002464E1" w:rsidRPr="00FD538D">
        <w:rPr>
          <w:sz w:val="28"/>
          <w:szCs w:val="28"/>
        </w:rPr>
        <w:t xml:space="preserve">Настоящее решение опубликовать в информационном бюллетене </w:t>
      </w:r>
      <w:r w:rsidR="00FD538D">
        <w:rPr>
          <w:sz w:val="28"/>
          <w:szCs w:val="28"/>
        </w:rPr>
        <w:t xml:space="preserve">«Ведомости органов  местного самоуправления </w:t>
      </w:r>
      <w:proofErr w:type="spellStart"/>
      <w:r w:rsidR="00FD538D">
        <w:rPr>
          <w:sz w:val="28"/>
          <w:szCs w:val="28"/>
        </w:rPr>
        <w:t>Мокшанского</w:t>
      </w:r>
      <w:proofErr w:type="spellEnd"/>
      <w:r w:rsidR="00FD538D">
        <w:rPr>
          <w:sz w:val="28"/>
          <w:szCs w:val="28"/>
        </w:rPr>
        <w:t xml:space="preserve"> района Пензенской области»</w:t>
      </w:r>
      <w:r w:rsidR="002464E1" w:rsidRPr="00FD538D">
        <w:rPr>
          <w:sz w:val="28"/>
          <w:szCs w:val="28"/>
        </w:rPr>
        <w:t>.</w:t>
      </w:r>
    </w:p>
    <w:p w:rsidR="009936D8" w:rsidRDefault="00FD538D" w:rsidP="00FD538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936D8" w:rsidRPr="00FD538D">
        <w:rPr>
          <w:sz w:val="28"/>
          <w:szCs w:val="28"/>
        </w:rPr>
        <w:t xml:space="preserve">Настоящее решение вступает в силу </w:t>
      </w:r>
      <w:r w:rsidR="006A7E5A" w:rsidRPr="00FD538D">
        <w:rPr>
          <w:sz w:val="28"/>
          <w:szCs w:val="28"/>
        </w:rPr>
        <w:t>на следующий день после официального опубликования</w:t>
      </w:r>
      <w:r w:rsidR="006D3104">
        <w:rPr>
          <w:sz w:val="28"/>
          <w:szCs w:val="28"/>
        </w:rPr>
        <w:t xml:space="preserve"> и распространяется на правоотношения с 1 января 2020 года</w:t>
      </w:r>
      <w:r w:rsidR="009936D8" w:rsidRPr="00FD538D">
        <w:rPr>
          <w:sz w:val="28"/>
          <w:szCs w:val="28"/>
        </w:rPr>
        <w:t>.</w:t>
      </w:r>
    </w:p>
    <w:p w:rsidR="0009095F" w:rsidRPr="00FD538D" w:rsidRDefault="0009095F" w:rsidP="00FD538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 xml:space="preserve">Контроль </w:t>
      </w:r>
      <w:r w:rsidR="00316349">
        <w:rPr>
          <w:sz w:val="28"/>
          <w:szCs w:val="28"/>
        </w:rPr>
        <w:t>за</w:t>
      </w:r>
      <w:proofErr w:type="gramEnd"/>
      <w:r w:rsidR="00316349">
        <w:rPr>
          <w:sz w:val="28"/>
          <w:szCs w:val="28"/>
        </w:rPr>
        <w:t xml:space="preserve"> исполнением настоящего решения возложить на</w:t>
      </w:r>
      <w:r w:rsidR="001E4A69">
        <w:rPr>
          <w:sz w:val="28"/>
          <w:szCs w:val="28"/>
        </w:rPr>
        <w:t xml:space="preserve"> </w:t>
      </w:r>
      <w:r w:rsidR="00316349">
        <w:rPr>
          <w:sz w:val="28"/>
          <w:szCs w:val="28"/>
        </w:rPr>
        <w:t>к</w:t>
      </w:r>
      <w:r w:rsidR="001E4A69">
        <w:rPr>
          <w:sz w:val="28"/>
          <w:szCs w:val="28"/>
        </w:rPr>
        <w:t>о</w:t>
      </w:r>
      <w:r w:rsidR="00316349">
        <w:rPr>
          <w:sz w:val="28"/>
          <w:szCs w:val="28"/>
        </w:rPr>
        <w:t>мисси</w:t>
      </w:r>
      <w:r w:rsidR="001E4A69">
        <w:rPr>
          <w:sz w:val="28"/>
          <w:szCs w:val="28"/>
        </w:rPr>
        <w:t>ю по бюджетной, налоговой и экономической политике.</w:t>
      </w:r>
    </w:p>
    <w:p w:rsidR="000535D7" w:rsidRPr="00FD538D" w:rsidRDefault="000535D7" w:rsidP="006A7E5A">
      <w:pPr>
        <w:ind w:firstLine="426"/>
        <w:jc w:val="both"/>
        <w:rPr>
          <w:sz w:val="28"/>
          <w:szCs w:val="28"/>
        </w:rPr>
      </w:pPr>
      <w:r w:rsidRPr="00FD538D">
        <w:rPr>
          <w:color w:val="000000"/>
          <w:sz w:val="28"/>
          <w:szCs w:val="28"/>
        </w:rPr>
        <w:t xml:space="preserve">  </w:t>
      </w:r>
      <w:r w:rsidRPr="00FD538D">
        <w:rPr>
          <w:sz w:val="28"/>
          <w:szCs w:val="28"/>
        </w:rPr>
        <w:tab/>
      </w:r>
    </w:p>
    <w:p w:rsidR="007C5044" w:rsidRPr="00403734" w:rsidRDefault="007C5044" w:rsidP="007C5044">
      <w:pPr>
        <w:rPr>
          <w:sz w:val="28"/>
          <w:szCs w:val="28"/>
        </w:rPr>
      </w:pPr>
      <w:r w:rsidRPr="00403734">
        <w:rPr>
          <w:sz w:val="28"/>
          <w:szCs w:val="28"/>
        </w:rPr>
        <w:t xml:space="preserve">Глава </w:t>
      </w:r>
      <w:proofErr w:type="spellStart"/>
      <w:r w:rsidRPr="00403734">
        <w:rPr>
          <w:sz w:val="28"/>
          <w:szCs w:val="28"/>
        </w:rPr>
        <w:t>Мокшанского</w:t>
      </w:r>
      <w:proofErr w:type="spellEnd"/>
      <w:r w:rsidRPr="00403734">
        <w:rPr>
          <w:sz w:val="28"/>
          <w:szCs w:val="28"/>
        </w:rPr>
        <w:t xml:space="preserve"> района</w:t>
      </w:r>
    </w:p>
    <w:p w:rsidR="007C5044" w:rsidRPr="00403734" w:rsidRDefault="007C5044" w:rsidP="007C5044">
      <w:pPr>
        <w:rPr>
          <w:sz w:val="28"/>
          <w:szCs w:val="28"/>
        </w:rPr>
      </w:pPr>
      <w:r w:rsidRPr="00403734">
        <w:rPr>
          <w:sz w:val="28"/>
          <w:szCs w:val="28"/>
        </w:rPr>
        <w:t xml:space="preserve">       Пензенской области                                                          </w:t>
      </w:r>
      <w:r w:rsidR="00403734">
        <w:rPr>
          <w:sz w:val="28"/>
          <w:szCs w:val="28"/>
        </w:rPr>
        <w:t xml:space="preserve">                </w:t>
      </w:r>
      <w:proofErr w:type="spellStart"/>
      <w:r w:rsidRPr="00403734">
        <w:rPr>
          <w:sz w:val="28"/>
          <w:szCs w:val="28"/>
        </w:rPr>
        <w:t>А.В.Шмелев</w:t>
      </w:r>
      <w:proofErr w:type="spellEnd"/>
      <w:r w:rsidRPr="00403734">
        <w:rPr>
          <w:sz w:val="28"/>
          <w:szCs w:val="28"/>
        </w:rPr>
        <w:t xml:space="preserve">  </w:t>
      </w:r>
    </w:p>
    <w:p w:rsidR="00403734" w:rsidRDefault="00403734" w:rsidP="000F4F6D">
      <w:pPr>
        <w:pStyle w:val="aa"/>
        <w:spacing w:before="0" w:beforeAutospacing="0" w:after="0" w:afterAutospacing="0"/>
        <w:ind w:firstLine="539"/>
        <w:jc w:val="right"/>
      </w:pPr>
    </w:p>
    <w:p w:rsidR="000F4F6D" w:rsidRDefault="000F4F6D" w:rsidP="000F4F6D">
      <w:pPr>
        <w:pStyle w:val="aa"/>
        <w:spacing w:before="0" w:beforeAutospacing="0" w:after="0" w:afterAutospacing="0"/>
        <w:ind w:firstLine="539"/>
        <w:jc w:val="right"/>
      </w:pPr>
      <w:r>
        <w:t>УТВЕРЖДЕН</w:t>
      </w:r>
    </w:p>
    <w:p w:rsidR="000F4F6D" w:rsidRDefault="000F4F6D" w:rsidP="000F4F6D">
      <w:pPr>
        <w:pStyle w:val="aa"/>
        <w:spacing w:before="0" w:beforeAutospacing="0" w:after="0" w:afterAutospacing="0"/>
        <w:ind w:firstLine="539"/>
        <w:jc w:val="right"/>
      </w:pPr>
      <w:r>
        <w:t xml:space="preserve">решением Собрания представителей </w:t>
      </w:r>
    </w:p>
    <w:p w:rsidR="000F4F6D" w:rsidRDefault="000F4F6D" w:rsidP="000F4F6D">
      <w:pPr>
        <w:pStyle w:val="aa"/>
        <w:spacing w:before="0" w:beforeAutospacing="0" w:after="0" w:afterAutospacing="0"/>
        <w:ind w:firstLine="539"/>
        <w:jc w:val="right"/>
      </w:pPr>
      <w:proofErr w:type="spellStart"/>
      <w:r>
        <w:t>Мокшанского</w:t>
      </w:r>
      <w:proofErr w:type="spellEnd"/>
      <w:r>
        <w:t xml:space="preserve"> района</w:t>
      </w:r>
    </w:p>
    <w:p w:rsidR="00DC3583" w:rsidRDefault="00DC3583" w:rsidP="00DC3583">
      <w:pPr>
        <w:jc w:val="right"/>
      </w:pPr>
      <w:r>
        <w:t>от 22.11.2019 № 38</w:t>
      </w:r>
      <w:r>
        <w:t>2</w:t>
      </w:r>
      <w:bookmarkStart w:id="0" w:name="_GoBack"/>
      <w:bookmarkEnd w:id="0"/>
      <w:r>
        <w:t xml:space="preserve">-35/4 </w:t>
      </w:r>
    </w:p>
    <w:p w:rsidR="000F4F6D" w:rsidRDefault="000F4F6D" w:rsidP="000F4F6D">
      <w:pPr>
        <w:pStyle w:val="aa"/>
        <w:spacing w:before="0" w:beforeAutospacing="0" w:after="0" w:afterAutospacing="0"/>
        <w:ind w:firstLine="539"/>
        <w:jc w:val="right"/>
      </w:pPr>
      <w:r>
        <w:t xml:space="preserve"> </w:t>
      </w:r>
    </w:p>
    <w:p w:rsidR="000F4F6D" w:rsidRDefault="000F4F6D" w:rsidP="007C5044">
      <w:pPr>
        <w:rPr>
          <w:b/>
          <w:sz w:val="28"/>
          <w:szCs w:val="28"/>
        </w:rPr>
      </w:pPr>
    </w:p>
    <w:p w:rsidR="005262D0" w:rsidRDefault="005262D0" w:rsidP="005262D0">
      <w:pPr>
        <w:jc w:val="center"/>
        <w:rPr>
          <w:b/>
          <w:sz w:val="28"/>
          <w:szCs w:val="28"/>
        </w:rPr>
      </w:pPr>
      <w:r w:rsidRPr="005262D0">
        <w:rPr>
          <w:b/>
          <w:sz w:val="28"/>
          <w:szCs w:val="28"/>
        </w:rPr>
        <w:t>Порядок предоставления иных межб</w:t>
      </w:r>
      <w:r>
        <w:rPr>
          <w:b/>
          <w:sz w:val="28"/>
          <w:szCs w:val="28"/>
        </w:rPr>
        <w:t xml:space="preserve">юджетных трансфертов </w:t>
      </w:r>
    </w:p>
    <w:p w:rsidR="005262D0" w:rsidRDefault="005262D0" w:rsidP="005262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 бюджета </w:t>
      </w:r>
      <w:proofErr w:type="spellStart"/>
      <w:r w:rsidRPr="005262D0">
        <w:rPr>
          <w:b/>
          <w:sz w:val="28"/>
          <w:szCs w:val="28"/>
        </w:rPr>
        <w:t>Мокшанского</w:t>
      </w:r>
      <w:proofErr w:type="spellEnd"/>
      <w:r w:rsidRPr="005262D0">
        <w:rPr>
          <w:b/>
          <w:sz w:val="28"/>
          <w:szCs w:val="28"/>
        </w:rPr>
        <w:t xml:space="preserve"> района Пензенской области </w:t>
      </w:r>
    </w:p>
    <w:p w:rsidR="005262D0" w:rsidRDefault="005262D0" w:rsidP="005262D0">
      <w:pPr>
        <w:jc w:val="center"/>
        <w:rPr>
          <w:b/>
          <w:sz w:val="28"/>
          <w:szCs w:val="28"/>
        </w:rPr>
      </w:pPr>
      <w:r w:rsidRPr="005262D0">
        <w:rPr>
          <w:b/>
          <w:sz w:val="28"/>
          <w:szCs w:val="28"/>
        </w:rPr>
        <w:t xml:space="preserve">бюджетам поселений </w:t>
      </w:r>
      <w:proofErr w:type="spellStart"/>
      <w:r w:rsidRPr="005262D0">
        <w:rPr>
          <w:b/>
          <w:sz w:val="28"/>
          <w:szCs w:val="28"/>
        </w:rPr>
        <w:t>Мокшанского</w:t>
      </w:r>
      <w:proofErr w:type="spellEnd"/>
      <w:r w:rsidRPr="005262D0">
        <w:rPr>
          <w:b/>
          <w:sz w:val="28"/>
          <w:szCs w:val="28"/>
        </w:rPr>
        <w:t xml:space="preserve"> района Пензенской области на повышение заработной </w:t>
      </w:r>
      <w:proofErr w:type="gramStart"/>
      <w:r w:rsidRPr="005262D0">
        <w:rPr>
          <w:b/>
          <w:sz w:val="28"/>
          <w:szCs w:val="28"/>
        </w:rPr>
        <w:t xml:space="preserve">платы работникам муниципальных учреждений поселений </w:t>
      </w:r>
      <w:proofErr w:type="spellStart"/>
      <w:r w:rsidRPr="005262D0">
        <w:rPr>
          <w:b/>
          <w:sz w:val="28"/>
          <w:szCs w:val="28"/>
        </w:rPr>
        <w:t>Мокшанского</w:t>
      </w:r>
      <w:proofErr w:type="spellEnd"/>
      <w:r w:rsidRPr="005262D0">
        <w:rPr>
          <w:b/>
          <w:sz w:val="28"/>
          <w:szCs w:val="28"/>
        </w:rPr>
        <w:t xml:space="preserve"> района Пензенской области</w:t>
      </w:r>
      <w:proofErr w:type="gramEnd"/>
      <w:r w:rsidRPr="005262D0">
        <w:rPr>
          <w:b/>
          <w:sz w:val="28"/>
          <w:szCs w:val="28"/>
        </w:rPr>
        <w:t xml:space="preserve"> в связи с повышением минимального размера оплаты труда</w:t>
      </w:r>
    </w:p>
    <w:p w:rsidR="00B15C9C" w:rsidRPr="005262D0" w:rsidRDefault="00B15C9C" w:rsidP="005262D0">
      <w:pPr>
        <w:jc w:val="center"/>
        <w:rPr>
          <w:b/>
          <w:sz w:val="28"/>
          <w:szCs w:val="28"/>
        </w:rPr>
      </w:pPr>
    </w:p>
    <w:p w:rsidR="00B15C9C" w:rsidRPr="00B15C9C" w:rsidRDefault="00AB2BCC" w:rsidP="00B15C9C">
      <w:pPr>
        <w:ind w:firstLine="708"/>
        <w:jc w:val="both"/>
        <w:rPr>
          <w:sz w:val="28"/>
          <w:szCs w:val="28"/>
        </w:rPr>
      </w:pPr>
      <w:r w:rsidRPr="00B15C9C">
        <w:rPr>
          <w:sz w:val="28"/>
          <w:szCs w:val="28"/>
        </w:rPr>
        <w:t xml:space="preserve">1. </w:t>
      </w:r>
      <w:r w:rsidR="00B15C9C" w:rsidRPr="00B15C9C">
        <w:rPr>
          <w:sz w:val="28"/>
          <w:szCs w:val="28"/>
        </w:rPr>
        <w:t>Н</w:t>
      </w:r>
      <w:r w:rsidRPr="00B15C9C">
        <w:rPr>
          <w:sz w:val="28"/>
          <w:szCs w:val="28"/>
        </w:rPr>
        <w:t xml:space="preserve">астоящий Порядок </w:t>
      </w:r>
      <w:r w:rsidR="00B15C9C" w:rsidRPr="00B15C9C">
        <w:rPr>
          <w:sz w:val="28"/>
          <w:szCs w:val="28"/>
        </w:rPr>
        <w:t xml:space="preserve">предоставления иных межбюджетных трансфертов </w:t>
      </w:r>
    </w:p>
    <w:p w:rsidR="00AB2BCC" w:rsidRDefault="00B15C9C" w:rsidP="00B15C9C">
      <w:pPr>
        <w:jc w:val="both"/>
        <w:rPr>
          <w:sz w:val="28"/>
          <w:szCs w:val="28"/>
        </w:rPr>
      </w:pPr>
      <w:proofErr w:type="gramStart"/>
      <w:r w:rsidRPr="00B15C9C">
        <w:rPr>
          <w:sz w:val="28"/>
          <w:szCs w:val="28"/>
        </w:rPr>
        <w:t xml:space="preserve">из бюджета </w:t>
      </w:r>
      <w:proofErr w:type="spellStart"/>
      <w:r w:rsidRPr="00B15C9C">
        <w:rPr>
          <w:sz w:val="28"/>
          <w:szCs w:val="28"/>
        </w:rPr>
        <w:t>Мокшанского</w:t>
      </w:r>
      <w:proofErr w:type="spellEnd"/>
      <w:r w:rsidRPr="00B15C9C">
        <w:rPr>
          <w:sz w:val="28"/>
          <w:szCs w:val="28"/>
        </w:rPr>
        <w:t xml:space="preserve"> района Пензенской области бюджетам поселений </w:t>
      </w:r>
      <w:proofErr w:type="spellStart"/>
      <w:r w:rsidRPr="00B15C9C">
        <w:rPr>
          <w:sz w:val="28"/>
          <w:szCs w:val="28"/>
        </w:rPr>
        <w:t>Мокшанского</w:t>
      </w:r>
      <w:proofErr w:type="spellEnd"/>
      <w:r w:rsidRPr="00B15C9C">
        <w:rPr>
          <w:sz w:val="28"/>
          <w:szCs w:val="28"/>
        </w:rPr>
        <w:t xml:space="preserve"> района Пензенской области на повышение заработной платы работникам муниципальных учреждений поселений </w:t>
      </w:r>
      <w:proofErr w:type="spellStart"/>
      <w:r w:rsidRPr="00B15C9C">
        <w:rPr>
          <w:sz w:val="28"/>
          <w:szCs w:val="28"/>
        </w:rPr>
        <w:t>Мокшанского</w:t>
      </w:r>
      <w:proofErr w:type="spellEnd"/>
      <w:r w:rsidRPr="00B15C9C">
        <w:rPr>
          <w:sz w:val="28"/>
          <w:szCs w:val="28"/>
        </w:rPr>
        <w:t xml:space="preserve"> района Пензенской области в связи с повышением минимального размера оплаты труда</w:t>
      </w:r>
      <w:r w:rsidR="00AB2BCC" w:rsidRPr="00B15C9C">
        <w:rPr>
          <w:sz w:val="28"/>
          <w:szCs w:val="28"/>
        </w:rPr>
        <w:t xml:space="preserve"> (далее – Порядок) </w:t>
      </w:r>
      <w:r w:rsidRPr="00B15C9C">
        <w:rPr>
          <w:sz w:val="28"/>
          <w:szCs w:val="28"/>
        </w:rPr>
        <w:t xml:space="preserve">определяет условия предоставления и методику расчета иных межбюджетных трансфертов из бюджета </w:t>
      </w:r>
      <w:proofErr w:type="spellStart"/>
      <w:r w:rsidRPr="00B15C9C">
        <w:rPr>
          <w:sz w:val="28"/>
          <w:szCs w:val="28"/>
        </w:rPr>
        <w:t>Мокшанского</w:t>
      </w:r>
      <w:proofErr w:type="spellEnd"/>
      <w:r w:rsidRPr="00B15C9C">
        <w:rPr>
          <w:sz w:val="28"/>
          <w:szCs w:val="28"/>
        </w:rPr>
        <w:t xml:space="preserve"> района Пензенской области бюджетам поселений </w:t>
      </w:r>
      <w:proofErr w:type="spellStart"/>
      <w:r w:rsidRPr="00B15C9C">
        <w:rPr>
          <w:sz w:val="28"/>
          <w:szCs w:val="28"/>
        </w:rPr>
        <w:t>Мокшанского</w:t>
      </w:r>
      <w:proofErr w:type="spellEnd"/>
      <w:r w:rsidRPr="00B15C9C">
        <w:rPr>
          <w:sz w:val="28"/>
          <w:szCs w:val="28"/>
        </w:rPr>
        <w:t xml:space="preserve"> района Пензенской области</w:t>
      </w:r>
      <w:r w:rsidR="00511DEC">
        <w:rPr>
          <w:sz w:val="28"/>
          <w:szCs w:val="28"/>
        </w:rPr>
        <w:t xml:space="preserve"> </w:t>
      </w:r>
      <w:r w:rsidRPr="00B15C9C">
        <w:rPr>
          <w:sz w:val="28"/>
          <w:szCs w:val="28"/>
        </w:rPr>
        <w:t>на повышение заработной платы работникам</w:t>
      </w:r>
      <w:proofErr w:type="gramEnd"/>
      <w:r w:rsidRPr="00B15C9C">
        <w:rPr>
          <w:sz w:val="28"/>
          <w:szCs w:val="28"/>
        </w:rPr>
        <w:t xml:space="preserve"> муниципальных учреждений поселений </w:t>
      </w:r>
      <w:proofErr w:type="spellStart"/>
      <w:r w:rsidRPr="00B15C9C">
        <w:rPr>
          <w:sz w:val="28"/>
          <w:szCs w:val="28"/>
        </w:rPr>
        <w:t>Мокшанского</w:t>
      </w:r>
      <w:proofErr w:type="spellEnd"/>
      <w:r w:rsidRPr="00B15C9C">
        <w:rPr>
          <w:sz w:val="28"/>
          <w:szCs w:val="28"/>
        </w:rPr>
        <w:t xml:space="preserve"> района Пензенской области в связи с повышением минимального </w:t>
      </w:r>
      <w:proofErr w:type="gramStart"/>
      <w:r w:rsidRPr="00B15C9C">
        <w:rPr>
          <w:sz w:val="28"/>
          <w:szCs w:val="28"/>
        </w:rPr>
        <w:t>размера оплаты труда</w:t>
      </w:r>
      <w:proofErr w:type="gramEnd"/>
      <w:r w:rsidR="001A7389">
        <w:rPr>
          <w:sz w:val="28"/>
          <w:szCs w:val="28"/>
        </w:rPr>
        <w:t xml:space="preserve"> (далее – иные</w:t>
      </w:r>
      <w:r w:rsidR="001A7389" w:rsidRPr="001A7389">
        <w:rPr>
          <w:sz w:val="28"/>
          <w:szCs w:val="28"/>
        </w:rPr>
        <w:t xml:space="preserve"> </w:t>
      </w:r>
      <w:r w:rsidR="001A7389" w:rsidRPr="00B15C9C">
        <w:rPr>
          <w:sz w:val="28"/>
          <w:szCs w:val="28"/>
        </w:rPr>
        <w:t>межбюджетны</w:t>
      </w:r>
      <w:r w:rsidR="001A7389">
        <w:rPr>
          <w:sz w:val="28"/>
          <w:szCs w:val="28"/>
        </w:rPr>
        <w:t>е</w:t>
      </w:r>
      <w:r w:rsidR="001A7389" w:rsidRPr="00B15C9C">
        <w:rPr>
          <w:sz w:val="28"/>
          <w:szCs w:val="28"/>
        </w:rPr>
        <w:t xml:space="preserve"> трансферт</w:t>
      </w:r>
      <w:r w:rsidR="001A7389">
        <w:rPr>
          <w:sz w:val="28"/>
          <w:szCs w:val="28"/>
        </w:rPr>
        <w:t>ы)</w:t>
      </w:r>
      <w:r w:rsidR="00AB2BCC" w:rsidRPr="00B15C9C">
        <w:rPr>
          <w:sz w:val="28"/>
          <w:szCs w:val="28"/>
        </w:rPr>
        <w:t>.</w:t>
      </w:r>
    </w:p>
    <w:p w:rsidR="00AB2BCC" w:rsidRPr="001A7389" w:rsidRDefault="00653BFC" w:rsidP="00653B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2BCC" w:rsidRPr="00653BFC">
        <w:rPr>
          <w:sz w:val="28"/>
          <w:szCs w:val="28"/>
        </w:rPr>
        <w:t xml:space="preserve">2. </w:t>
      </w:r>
      <w:proofErr w:type="gramStart"/>
      <w:r w:rsidR="00AB2BCC" w:rsidRPr="00653BFC">
        <w:rPr>
          <w:sz w:val="28"/>
          <w:szCs w:val="28"/>
        </w:rPr>
        <w:t xml:space="preserve">Иные межбюджетные трансферты предоставляются финансовым управлением администрации </w:t>
      </w:r>
      <w:proofErr w:type="spellStart"/>
      <w:r w:rsidR="00AB2BCC" w:rsidRPr="00653BFC">
        <w:rPr>
          <w:sz w:val="28"/>
          <w:szCs w:val="28"/>
        </w:rPr>
        <w:t>Мокшанского</w:t>
      </w:r>
      <w:proofErr w:type="spellEnd"/>
      <w:r w:rsidR="00AB2BCC" w:rsidRPr="00653BFC">
        <w:rPr>
          <w:sz w:val="28"/>
          <w:szCs w:val="28"/>
        </w:rPr>
        <w:t xml:space="preserve"> района (далее – финансовое управление)</w:t>
      </w:r>
      <w:r>
        <w:rPr>
          <w:sz w:val="28"/>
          <w:szCs w:val="28"/>
        </w:rPr>
        <w:t>,</w:t>
      </w:r>
      <w:r w:rsidRPr="00653BFC">
        <w:rPr>
          <w:sz w:val="28"/>
          <w:szCs w:val="28"/>
        </w:rPr>
        <w:t xml:space="preserve"> в рамках муниципальной программы </w:t>
      </w:r>
      <w:proofErr w:type="spellStart"/>
      <w:r w:rsidRPr="00653BFC">
        <w:rPr>
          <w:sz w:val="28"/>
          <w:szCs w:val="28"/>
        </w:rPr>
        <w:t>Мокшанского</w:t>
      </w:r>
      <w:proofErr w:type="spellEnd"/>
      <w:r w:rsidRPr="00653BFC">
        <w:rPr>
          <w:sz w:val="28"/>
          <w:szCs w:val="28"/>
        </w:rPr>
        <w:t xml:space="preserve"> района </w:t>
      </w:r>
      <w:r w:rsidRPr="00653BFC">
        <w:rPr>
          <w:bCs/>
          <w:sz w:val="28"/>
          <w:szCs w:val="28"/>
        </w:rPr>
        <w:t>«</w:t>
      </w:r>
      <w:r w:rsidRPr="00653BFC">
        <w:rPr>
          <w:bCs/>
          <w:spacing w:val="-2"/>
          <w:sz w:val="28"/>
          <w:szCs w:val="28"/>
        </w:rPr>
        <w:t xml:space="preserve">Управление муниципальными финансами и муниципальным долгом </w:t>
      </w:r>
      <w:proofErr w:type="spellStart"/>
      <w:r w:rsidRPr="00653BFC">
        <w:rPr>
          <w:bCs/>
          <w:spacing w:val="-2"/>
          <w:sz w:val="28"/>
          <w:szCs w:val="28"/>
        </w:rPr>
        <w:t>Мокшанского</w:t>
      </w:r>
      <w:proofErr w:type="spellEnd"/>
      <w:r w:rsidRPr="00653BFC">
        <w:rPr>
          <w:bCs/>
          <w:spacing w:val="-2"/>
          <w:sz w:val="28"/>
          <w:szCs w:val="28"/>
        </w:rPr>
        <w:t xml:space="preserve"> района Пензенской области на 2014-2022 годы</w:t>
      </w:r>
      <w:r w:rsidRPr="00653BFC">
        <w:rPr>
          <w:bCs/>
          <w:sz w:val="28"/>
          <w:szCs w:val="28"/>
        </w:rPr>
        <w:t>»</w:t>
      </w:r>
      <w:r>
        <w:rPr>
          <w:sz w:val="28"/>
          <w:szCs w:val="28"/>
        </w:rPr>
        <w:t>, утвержденной</w:t>
      </w:r>
      <w:r w:rsidRPr="00653BFC">
        <w:rPr>
          <w:sz w:val="28"/>
          <w:szCs w:val="28"/>
        </w:rPr>
        <w:t xml:space="preserve"> постановлением администрации </w:t>
      </w:r>
      <w:proofErr w:type="spellStart"/>
      <w:r w:rsidRPr="00653BFC">
        <w:rPr>
          <w:sz w:val="28"/>
          <w:szCs w:val="28"/>
        </w:rPr>
        <w:t>Мокшанского</w:t>
      </w:r>
      <w:proofErr w:type="spellEnd"/>
      <w:r w:rsidRPr="00653BFC">
        <w:rPr>
          <w:sz w:val="28"/>
          <w:szCs w:val="28"/>
        </w:rPr>
        <w:t xml:space="preserve"> района Пензенской области от 08.11.2013 № 1332</w:t>
      </w:r>
      <w:r>
        <w:rPr>
          <w:sz w:val="28"/>
          <w:szCs w:val="28"/>
        </w:rPr>
        <w:t>,</w:t>
      </w:r>
      <w:r w:rsidR="00AB2BCC" w:rsidRPr="00653BFC">
        <w:rPr>
          <w:sz w:val="28"/>
          <w:szCs w:val="28"/>
        </w:rPr>
        <w:t xml:space="preserve"> в соответствии со сводной бюджетной росписью бюджета </w:t>
      </w:r>
      <w:proofErr w:type="spellStart"/>
      <w:r w:rsidR="00AB2BCC" w:rsidRPr="00653BFC">
        <w:rPr>
          <w:sz w:val="28"/>
          <w:szCs w:val="28"/>
        </w:rPr>
        <w:t>Мокшанского</w:t>
      </w:r>
      <w:proofErr w:type="spellEnd"/>
      <w:r w:rsidR="00AB2BCC" w:rsidRPr="00653BFC">
        <w:rPr>
          <w:sz w:val="28"/>
          <w:szCs w:val="28"/>
        </w:rPr>
        <w:t xml:space="preserve"> района на соответствующий финансовый год в пределах объемов</w:t>
      </w:r>
      <w:r w:rsidR="00AB2BCC" w:rsidRPr="001A7389">
        <w:rPr>
          <w:sz w:val="28"/>
          <w:szCs w:val="28"/>
        </w:rPr>
        <w:t xml:space="preserve"> бюджетных ассигнований, утвержденных</w:t>
      </w:r>
      <w:proofErr w:type="gramEnd"/>
      <w:r w:rsidR="00AB2BCC" w:rsidRPr="001A7389">
        <w:rPr>
          <w:sz w:val="28"/>
          <w:szCs w:val="28"/>
        </w:rPr>
        <w:t xml:space="preserve"> на указанные цели решением Собрания представителей </w:t>
      </w:r>
      <w:proofErr w:type="spellStart"/>
      <w:r w:rsidR="00AB2BCC" w:rsidRPr="001A7389">
        <w:rPr>
          <w:sz w:val="28"/>
          <w:szCs w:val="28"/>
        </w:rPr>
        <w:t>Мокшанского</w:t>
      </w:r>
      <w:proofErr w:type="spellEnd"/>
      <w:r w:rsidR="00AB2BCC" w:rsidRPr="001A7389">
        <w:rPr>
          <w:sz w:val="28"/>
          <w:szCs w:val="28"/>
        </w:rPr>
        <w:t xml:space="preserve"> района о бюджете </w:t>
      </w:r>
      <w:proofErr w:type="spellStart"/>
      <w:r w:rsidR="00AB2BCC" w:rsidRPr="001A7389">
        <w:rPr>
          <w:sz w:val="28"/>
          <w:szCs w:val="28"/>
        </w:rPr>
        <w:t>Мокшанского</w:t>
      </w:r>
      <w:proofErr w:type="spellEnd"/>
      <w:r w:rsidR="00AB2BCC" w:rsidRPr="001A7389">
        <w:rPr>
          <w:sz w:val="28"/>
          <w:szCs w:val="28"/>
        </w:rPr>
        <w:t xml:space="preserve"> района на очередной финансовый год и плановый период.</w:t>
      </w:r>
    </w:p>
    <w:p w:rsidR="00AB2BCC" w:rsidRPr="00511DEC" w:rsidRDefault="00AB2BCC" w:rsidP="009042F5">
      <w:pPr>
        <w:ind w:firstLine="708"/>
        <w:jc w:val="both"/>
        <w:rPr>
          <w:sz w:val="28"/>
          <w:szCs w:val="28"/>
        </w:rPr>
      </w:pPr>
      <w:bookmarkStart w:id="1" w:name="Par12"/>
      <w:bookmarkEnd w:id="1"/>
      <w:r w:rsidRPr="00511DEC">
        <w:rPr>
          <w:sz w:val="28"/>
          <w:szCs w:val="28"/>
        </w:rPr>
        <w:t>3. Поселения</w:t>
      </w:r>
      <w:r w:rsidR="003A1CCC">
        <w:rPr>
          <w:sz w:val="28"/>
          <w:szCs w:val="28"/>
        </w:rPr>
        <w:t xml:space="preserve"> </w:t>
      </w:r>
      <w:proofErr w:type="spellStart"/>
      <w:r w:rsidR="003A1CCC" w:rsidRPr="00511DEC">
        <w:rPr>
          <w:sz w:val="28"/>
          <w:szCs w:val="28"/>
        </w:rPr>
        <w:t>Мокшанского</w:t>
      </w:r>
      <w:proofErr w:type="spellEnd"/>
      <w:r w:rsidR="003A1CCC" w:rsidRPr="00511DEC">
        <w:rPr>
          <w:sz w:val="28"/>
          <w:szCs w:val="28"/>
        </w:rPr>
        <w:t xml:space="preserve"> района</w:t>
      </w:r>
      <w:r w:rsidR="006F2C2F" w:rsidRPr="006F2C2F">
        <w:rPr>
          <w:sz w:val="28"/>
          <w:szCs w:val="28"/>
        </w:rPr>
        <w:t xml:space="preserve"> </w:t>
      </w:r>
      <w:r w:rsidR="006F2C2F" w:rsidRPr="00B15C9C">
        <w:rPr>
          <w:sz w:val="28"/>
          <w:szCs w:val="28"/>
        </w:rPr>
        <w:t>Пензенской области</w:t>
      </w:r>
      <w:r w:rsidR="006F2C2F">
        <w:rPr>
          <w:sz w:val="28"/>
          <w:szCs w:val="28"/>
        </w:rPr>
        <w:t xml:space="preserve"> (дале</w:t>
      </w:r>
      <w:proofErr w:type="gramStart"/>
      <w:r w:rsidR="006F2C2F">
        <w:rPr>
          <w:sz w:val="28"/>
          <w:szCs w:val="28"/>
        </w:rPr>
        <w:t>е-</w:t>
      </w:r>
      <w:proofErr w:type="gramEnd"/>
      <w:r w:rsidR="006F2C2F">
        <w:rPr>
          <w:sz w:val="28"/>
          <w:szCs w:val="28"/>
        </w:rPr>
        <w:t xml:space="preserve"> поселения)</w:t>
      </w:r>
      <w:r w:rsidRPr="00511DEC">
        <w:rPr>
          <w:sz w:val="28"/>
          <w:szCs w:val="28"/>
        </w:rPr>
        <w:t>, претендующие на получение иных межбюджетных трансфертов, ежемесячно в срок до 25 числа текущего месяца представляют в финансовое управление заявку на предоставление иных межбюджетных трансфертов, согласно форме № 1 (прилагается).</w:t>
      </w:r>
    </w:p>
    <w:p w:rsidR="00AB2BCC" w:rsidRPr="006F2C2F" w:rsidRDefault="00AB2BCC" w:rsidP="006F2C2F">
      <w:pPr>
        <w:ind w:firstLine="540"/>
        <w:jc w:val="both"/>
        <w:rPr>
          <w:sz w:val="28"/>
          <w:szCs w:val="28"/>
        </w:rPr>
      </w:pPr>
      <w:r w:rsidRPr="00511DEC">
        <w:rPr>
          <w:sz w:val="28"/>
          <w:szCs w:val="28"/>
        </w:rPr>
        <w:t xml:space="preserve">4. Иные межбюджетные трансферты перечисляются финансовым управлением </w:t>
      </w:r>
      <w:proofErr w:type="gramStart"/>
      <w:r w:rsidRPr="00511DEC">
        <w:rPr>
          <w:sz w:val="28"/>
          <w:szCs w:val="28"/>
        </w:rPr>
        <w:t>в доход бюджета поселения в течение пяти рабочих дней с момента поступления заявки на предоставление иных межбюджетных трансфертов в заявляемом объеме</w:t>
      </w:r>
      <w:proofErr w:type="gramEnd"/>
      <w:r w:rsidRPr="00511DEC">
        <w:rPr>
          <w:sz w:val="28"/>
          <w:szCs w:val="28"/>
        </w:rPr>
        <w:t xml:space="preserve"> в пределах, доведенных до </w:t>
      </w:r>
      <w:r w:rsidRPr="006F2C2F">
        <w:rPr>
          <w:sz w:val="28"/>
          <w:szCs w:val="28"/>
        </w:rPr>
        <w:t>получателя лимитов бюджетных обязательств.</w:t>
      </w:r>
    </w:p>
    <w:p w:rsidR="006F2C2F" w:rsidRDefault="006F2C2F" w:rsidP="006F2C2F">
      <w:pPr>
        <w:ind w:firstLine="540"/>
        <w:jc w:val="both"/>
        <w:rPr>
          <w:sz w:val="28"/>
          <w:szCs w:val="28"/>
        </w:rPr>
      </w:pPr>
      <w:r w:rsidRPr="006F2C2F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="00403F8D">
        <w:rPr>
          <w:sz w:val="28"/>
          <w:szCs w:val="28"/>
        </w:rPr>
        <w:t>Объем</w:t>
      </w:r>
      <w:r w:rsidRPr="006F2C2F">
        <w:rPr>
          <w:sz w:val="28"/>
          <w:szCs w:val="28"/>
        </w:rPr>
        <w:t xml:space="preserve"> иных межбюджетных трансфертов бюджету поселения </w:t>
      </w:r>
      <w:proofErr w:type="spellStart"/>
      <w:r w:rsidRPr="00511DEC">
        <w:rPr>
          <w:sz w:val="28"/>
          <w:szCs w:val="28"/>
        </w:rPr>
        <w:t>Мокшанского</w:t>
      </w:r>
      <w:proofErr w:type="spellEnd"/>
      <w:r w:rsidRPr="00511DEC">
        <w:rPr>
          <w:sz w:val="28"/>
          <w:szCs w:val="28"/>
        </w:rPr>
        <w:t xml:space="preserve"> района </w:t>
      </w:r>
      <w:r w:rsidRPr="00B15C9C">
        <w:rPr>
          <w:sz w:val="28"/>
          <w:szCs w:val="28"/>
        </w:rPr>
        <w:t xml:space="preserve">на повышение заработной платы работникам муниципальных учреждений поселений в связи с повышением минимального </w:t>
      </w:r>
      <w:proofErr w:type="gramStart"/>
      <w:r w:rsidRPr="00B15C9C">
        <w:rPr>
          <w:sz w:val="28"/>
          <w:szCs w:val="28"/>
        </w:rPr>
        <w:t>размера оплаты труда</w:t>
      </w:r>
      <w:proofErr w:type="gramEnd"/>
      <w:r w:rsidR="003F6EAB">
        <w:rPr>
          <w:sz w:val="28"/>
          <w:szCs w:val="28"/>
        </w:rPr>
        <w:t xml:space="preserve"> (далее – МРОТ)</w:t>
      </w:r>
      <w:r w:rsidRPr="00B15C9C">
        <w:rPr>
          <w:sz w:val="28"/>
          <w:szCs w:val="28"/>
        </w:rPr>
        <w:t xml:space="preserve"> </w:t>
      </w:r>
      <w:r w:rsidRPr="006F2C2F">
        <w:rPr>
          <w:sz w:val="28"/>
          <w:szCs w:val="28"/>
        </w:rPr>
        <w:t>определяется по формуле:</w:t>
      </w:r>
    </w:p>
    <w:p w:rsidR="006F2C2F" w:rsidRPr="006F2C2F" w:rsidRDefault="006F2C2F" w:rsidP="006F2C2F">
      <w:pPr>
        <w:ind w:firstLine="540"/>
        <w:jc w:val="both"/>
        <w:rPr>
          <w:sz w:val="28"/>
          <w:szCs w:val="28"/>
        </w:rPr>
      </w:pPr>
    </w:p>
    <w:p w:rsidR="006F2C2F" w:rsidRPr="006F2C2F" w:rsidRDefault="006F2C2F" w:rsidP="006F2C2F">
      <w:pPr>
        <w:jc w:val="center"/>
        <w:rPr>
          <w:sz w:val="28"/>
          <w:szCs w:val="28"/>
        </w:rPr>
      </w:pPr>
      <w:r w:rsidRPr="006F2C2F">
        <w:rPr>
          <w:sz w:val="28"/>
          <w:szCs w:val="28"/>
        </w:rPr>
        <w:t xml:space="preserve">ИМБТ = </w:t>
      </w:r>
      <w:proofErr w:type="spellStart"/>
      <w:r w:rsidRPr="006F2C2F">
        <w:rPr>
          <w:sz w:val="28"/>
          <w:szCs w:val="28"/>
        </w:rPr>
        <w:t>П</w:t>
      </w:r>
      <w:proofErr w:type="gramStart"/>
      <w:r w:rsidRPr="006F2C2F">
        <w:rPr>
          <w:sz w:val="28"/>
          <w:szCs w:val="28"/>
        </w:rPr>
        <w:t>i</w:t>
      </w:r>
      <w:proofErr w:type="spellEnd"/>
      <w:proofErr w:type="gramEnd"/>
      <w:r w:rsidRPr="006F2C2F">
        <w:rPr>
          <w:sz w:val="28"/>
          <w:szCs w:val="28"/>
        </w:rPr>
        <w:sym w:font="Symbol" w:char="F020"/>
      </w:r>
      <w:r w:rsidRPr="006F2C2F">
        <w:rPr>
          <w:sz w:val="28"/>
          <w:szCs w:val="28"/>
        </w:rPr>
        <w:t>–</w:t>
      </w:r>
      <w:r w:rsidRPr="006F2C2F">
        <w:rPr>
          <w:sz w:val="28"/>
          <w:szCs w:val="28"/>
        </w:rPr>
        <w:sym w:font="Symbol" w:char="F020"/>
      </w:r>
      <w:proofErr w:type="spellStart"/>
      <w:r w:rsidRPr="006F2C2F">
        <w:rPr>
          <w:sz w:val="28"/>
          <w:szCs w:val="28"/>
        </w:rPr>
        <w:t>Сп</w:t>
      </w:r>
      <w:proofErr w:type="spellEnd"/>
      <w:r w:rsidRPr="006F2C2F">
        <w:rPr>
          <w:sz w:val="28"/>
          <w:szCs w:val="28"/>
        </w:rPr>
        <w:t>,</w:t>
      </w:r>
    </w:p>
    <w:p w:rsidR="006F2C2F" w:rsidRPr="006F2C2F" w:rsidRDefault="006F2C2F" w:rsidP="006F2C2F">
      <w:pPr>
        <w:rPr>
          <w:sz w:val="28"/>
          <w:szCs w:val="28"/>
        </w:rPr>
      </w:pPr>
      <w:r w:rsidRPr="006F2C2F">
        <w:rPr>
          <w:sz w:val="28"/>
          <w:szCs w:val="28"/>
        </w:rPr>
        <w:t>где:</w:t>
      </w:r>
    </w:p>
    <w:p w:rsidR="006F2C2F" w:rsidRPr="006F2C2F" w:rsidRDefault="006F2C2F" w:rsidP="0008272B">
      <w:pPr>
        <w:ind w:firstLine="708"/>
        <w:rPr>
          <w:sz w:val="28"/>
          <w:szCs w:val="28"/>
        </w:rPr>
      </w:pPr>
      <w:r w:rsidRPr="006F2C2F">
        <w:rPr>
          <w:sz w:val="28"/>
          <w:szCs w:val="28"/>
        </w:rPr>
        <w:t xml:space="preserve">- </w:t>
      </w:r>
      <w:proofErr w:type="spellStart"/>
      <w:r w:rsidRPr="006F2C2F">
        <w:rPr>
          <w:sz w:val="28"/>
          <w:szCs w:val="28"/>
        </w:rPr>
        <w:t>Сп</w:t>
      </w:r>
      <w:proofErr w:type="spellEnd"/>
      <w:r w:rsidRPr="006F2C2F">
        <w:rPr>
          <w:sz w:val="28"/>
          <w:szCs w:val="28"/>
        </w:rPr>
        <w:t xml:space="preserve"> – собственные средства поселения </w:t>
      </w:r>
      <w:r w:rsidRPr="00B15C9C">
        <w:rPr>
          <w:sz w:val="28"/>
          <w:szCs w:val="28"/>
        </w:rPr>
        <w:t xml:space="preserve">на повышение заработной платы работникам муниципальных учреждений поселений в связи с повышением </w:t>
      </w:r>
      <w:r w:rsidR="003F6EAB">
        <w:rPr>
          <w:sz w:val="28"/>
          <w:szCs w:val="28"/>
        </w:rPr>
        <w:t>МРОТ</w:t>
      </w:r>
      <w:r w:rsidRPr="006F2C2F">
        <w:rPr>
          <w:sz w:val="28"/>
          <w:szCs w:val="28"/>
        </w:rPr>
        <w:t>;</w:t>
      </w:r>
    </w:p>
    <w:p w:rsidR="006F2C2F" w:rsidRPr="006F2C2F" w:rsidRDefault="006F2C2F" w:rsidP="0008272B">
      <w:pPr>
        <w:ind w:firstLine="708"/>
        <w:rPr>
          <w:sz w:val="28"/>
          <w:szCs w:val="28"/>
        </w:rPr>
      </w:pPr>
      <w:r w:rsidRPr="006F2C2F">
        <w:rPr>
          <w:sz w:val="28"/>
          <w:szCs w:val="28"/>
        </w:rPr>
        <w:t xml:space="preserve">- </w:t>
      </w:r>
      <w:proofErr w:type="spellStart"/>
      <w:r w:rsidRPr="006F2C2F">
        <w:rPr>
          <w:sz w:val="28"/>
          <w:szCs w:val="28"/>
        </w:rPr>
        <w:t>П</w:t>
      </w:r>
      <w:proofErr w:type="gramStart"/>
      <w:r w:rsidRPr="006F2C2F">
        <w:rPr>
          <w:sz w:val="28"/>
          <w:szCs w:val="28"/>
        </w:rPr>
        <w:t>i</w:t>
      </w:r>
      <w:proofErr w:type="spellEnd"/>
      <w:proofErr w:type="gramEnd"/>
      <w:r w:rsidRPr="006F2C2F">
        <w:rPr>
          <w:sz w:val="28"/>
          <w:szCs w:val="28"/>
        </w:rPr>
        <w:t xml:space="preserve"> – потребность бюджета поселения </w:t>
      </w:r>
      <w:r w:rsidRPr="00B15C9C">
        <w:rPr>
          <w:sz w:val="28"/>
          <w:szCs w:val="28"/>
        </w:rPr>
        <w:t xml:space="preserve">на повышение заработной платы работникам муниципальных учреждений поселений в связи с повышением </w:t>
      </w:r>
      <w:r w:rsidR="003F6EAB">
        <w:rPr>
          <w:sz w:val="28"/>
          <w:szCs w:val="28"/>
        </w:rPr>
        <w:t>МРОТ</w:t>
      </w:r>
      <w:r w:rsidRPr="00B15C9C">
        <w:rPr>
          <w:sz w:val="28"/>
          <w:szCs w:val="28"/>
        </w:rPr>
        <w:t xml:space="preserve"> </w:t>
      </w:r>
      <w:r w:rsidRPr="006F2C2F">
        <w:rPr>
          <w:sz w:val="28"/>
          <w:szCs w:val="28"/>
        </w:rPr>
        <w:t>рассчитывается по следующей формуле:</w:t>
      </w:r>
    </w:p>
    <w:p w:rsidR="00E410FD" w:rsidRPr="00B47C67" w:rsidRDefault="00E410FD" w:rsidP="00E410FD">
      <w:pPr>
        <w:spacing w:before="100" w:beforeAutospacing="1" w:after="100" w:afterAutospacing="1"/>
        <w:jc w:val="center"/>
        <w:rPr>
          <w:szCs w:val="24"/>
        </w:rPr>
      </w:pPr>
      <w:proofErr w:type="spellStart"/>
      <w:r w:rsidRPr="00B47C67">
        <w:rPr>
          <w:szCs w:val="24"/>
        </w:rPr>
        <w:t>Пi</w:t>
      </w:r>
      <w:proofErr w:type="spellEnd"/>
      <w:r w:rsidRPr="00B47C67">
        <w:rPr>
          <w:szCs w:val="24"/>
        </w:rPr>
        <w:t xml:space="preserve"> = </w:t>
      </w:r>
      <w:r w:rsidR="0008272B">
        <w:rPr>
          <w:szCs w:val="24"/>
        </w:rPr>
        <w:t>(</w:t>
      </w:r>
      <w:proofErr w:type="spellStart"/>
      <w:r w:rsidR="003F6EAB">
        <w:rPr>
          <w:szCs w:val="24"/>
        </w:rPr>
        <w:t>З</w:t>
      </w:r>
      <w:r w:rsidR="00D6719F">
        <w:rPr>
          <w:szCs w:val="24"/>
          <w:vertAlign w:val="subscript"/>
        </w:rPr>
        <w:t>м</w:t>
      </w:r>
      <w:proofErr w:type="spellEnd"/>
      <w:r w:rsidRPr="00B47C67">
        <w:rPr>
          <w:szCs w:val="24"/>
        </w:rPr>
        <w:t xml:space="preserve"> </w:t>
      </w:r>
      <w:r w:rsidR="0008272B">
        <w:rPr>
          <w:szCs w:val="24"/>
        </w:rPr>
        <w:t xml:space="preserve">– </w:t>
      </w:r>
      <w:proofErr w:type="spellStart"/>
      <w:r w:rsidR="0008272B">
        <w:rPr>
          <w:szCs w:val="24"/>
        </w:rPr>
        <w:t>З</w:t>
      </w:r>
      <w:r w:rsidR="00D6719F">
        <w:rPr>
          <w:szCs w:val="24"/>
          <w:vertAlign w:val="subscript"/>
        </w:rPr>
        <w:t>п</w:t>
      </w:r>
      <w:proofErr w:type="spellEnd"/>
      <w:r w:rsidR="0008272B">
        <w:rPr>
          <w:szCs w:val="24"/>
        </w:rPr>
        <w:t xml:space="preserve">) </w:t>
      </w:r>
      <w:r w:rsidRPr="00B47C67">
        <w:rPr>
          <w:szCs w:val="24"/>
        </w:rPr>
        <w:t>*</w:t>
      </w:r>
      <w:r w:rsidR="00284F83" w:rsidRPr="00284F83">
        <w:rPr>
          <w:szCs w:val="24"/>
        </w:rPr>
        <w:t xml:space="preserve"> </w:t>
      </w:r>
      <w:proofErr w:type="spellStart"/>
      <w:r w:rsidR="00284F83">
        <w:rPr>
          <w:szCs w:val="24"/>
        </w:rPr>
        <w:t>Ч</w:t>
      </w:r>
      <w:r w:rsidR="00284F83">
        <w:rPr>
          <w:szCs w:val="24"/>
          <w:vertAlign w:val="subscript"/>
        </w:rPr>
        <w:t>п</w:t>
      </w:r>
      <w:proofErr w:type="spellEnd"/>
      <w:proofErr w:type="gramStart"/>
      <w:r w:rsidRPr="00B47C67">
        <w:rPr>
          <w:szCs w:val="24"/>
        </w:rPr>
        <w:t xml:space="preserve"> </w:t>
      </w:r>
      <w:r w:rsidR="00971AFC">
        <w:rPr>
          <w:szCs w:val="24"/>
        </w:rPr>
        <w:t>* К</w:t>
      </w:r>
      <w:proofErr w:type="gramEnd"/>
      <w:r w:rsidR="00971AFC">
        <w:rPr>
          <w:szCs w:val="24"/>
        </w:rPr>
        <w:t xml:space="preserve">  + Н</w:t>
      </w:r>
      <w:r w:rsidR="0008272B">
        <w:rPr>
          <w:szCs w:val="24"/>
        </w:rPr>
        <w:t>,</w:t>
      </w:r>
    </w:p>
    <w:p w:rsidR="00E410FD" w:rsidRPr="00B47C67" w:rsidRDefault="00E410FD" w:rsidP="00E410FD">
      <w:pPr>
        <w:spacing w:before="100" w:beforeAutospacing="1" w:after="100" w:afterAutospacing="1"/>
        <w:rPr>
          <w:szCs w:val="24"/>
        </w:rPr>
      </w:pPr>
      <w:r w:rsidRPr="00B47C67">
        <w:rPr>
          <w:szCs w:val="24"/>
        </w:rPr>
        <w:t>где:</w:t>
      </w:r>
    </w:p>
    <w:p w:rsidR="006F2C2F" w:rsidRDefault="003F6EAB" w:rsidP="003A1CCC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п</w:t>
      </w:r>
      <w:proofErr w:type="spellEnd"/>
      <w:r>
        <w:rPr>
          <w:sz w:val="28"/>
          <w:szCs w:val="28"/>
        </w:rPr>
        <w:t xml:space="preserve"> - </w:t>
      </w:r>
      <w:r w:rsidR="00E410FD" w:rsidRPr="00E410FD">
        <w:rPr>
          <w:sz w:val="28"/>
          <w:szCs w:val="28"/>
        </w:rPr>
        <w:t xml:space="preserve">прогнозируемая зарплата </w:t>
      </w:r>
      <w:r w:rsidRPr="00E410FD">
        <w:rPr>
          <w:sz w:val="28"/>
          <w:szCs w:val="28"/>
        </w:rPr>
        <w:t xml:space="preserve">без </w:t>
      </w:r>
      <w:r>
        <w:rPr>
          <w:sz w:val="28"/>
          <w:szCs w:val="28"/>
        </w:rPr>
        <w:t xml:space="preserve">учета </w:t>
      </w:r>
      <w:r w:rsidRPr="00E410FD">
        <w:rPr>
          <w:sz w:val="28"/>
          <w:szCs w:val="28"/>
        </w:rPr>
        <w:t xml:space="preserve">доплаты </w:t>
      </w:r>
      <w:proofErr w:type="gramStart"/>
      <w:r w:rsidRPr="00E410FD">
        <w:rPr>
          <w:sz w:val="28"/>
          <w:szCs w:val="28"/>
        </w:rPr>
        <w:t>до</w:t>
      </w:r>
      <w:proofErr w:type="gramEnd"/>
      <w:r w:rsidRPr="003F6EAB">
        <w:rPr>
          <w:sz w:val="28"/>
          <w:szCs w:val="28"/>
        </w:rPr>
        <w:t xml:space="preserve"> </w:t>
      </w:r>
      <w:r>
        <w:rPr>
          <w:sz w:val="28"/>
          <w:szCs w:val="28"/>
        </w:rPr>
        <w:t>МРОТ</w:t>
      </w:r>
      <w:r w:rsidRPr="00E410FD">
        <w:rPr>
          <w:sz w:val="28"/>
          <w:szCs w:val="28"/>
        </w:rPr>
        <w:t xml:space="preserve"> </w:t>
      </w:r>
      <w:r w:rsidR="00E410FD" w:rsidRPr="00E410FD">
        <w:rPr>
          <w:sz w:val="28"/>
          <w:szCs w:val="28"/>
        </w:rPr>
        <w:t xml:space="preserve">в </w:t>
      </w:r>
      <w:r>
        <w:rPr>
          <w:sz w:val="28"/>
          <w:szCs w:val="28"/>
        </w:rPr>
        <w:t>расчетном периоде</w:t>
      </w:r>
      <w:r w:rsidR="00E410FD" w:rsidRPr="00E410FD">
        <w:rPr>
          <w:sz w:val="28"/>
          <w:szCs w:val="28"/>
        </w:rPr>
        <w:t xml:space="preserve"> (</w:t>
      </w:r>
      <w:r w:rsidRPr="003F6EAB">
        <w:rPr>
          <w:sz w:val="28"/>
          <w:szCs w:val="28"/>
        </w:rPr>
        <w:t xml:space="preserve">расчетный период - период, с которого планируется повышение </w:t>
      </w:r>
      <w:r>
        <w:rPr>
          <w:sz w:val="28"/>
          <w:szCs w:val="28"/>
        </w:rPr>
        <w:t>МРОТ</w:t>
      </w:r>
      <w:r w:rsidR="00E410FD" w:rsidRPr="003F6EAB">
        <w:rPr>
          <w:sz w:val="28"/>
          <w:szCs w:val="28"/>
        </w:rPr>
        <w:t>)</w:t>
      </w:r>
      <w:r w:rsidR="0008272B">
        <w:rPr>
          <w:sz w:val="28"/>
          <w:szCs w:val="28"/>
        </w:rPr>
        <w:t>;</w:t>
      </w:r>
    </w:p>
    <w:p w:rsidR="0008272B" w:rsidRDefault="0008272B" w:rsidP="0008272B">
      <w:pPr>
        <w:ind w:firstLine="540"/>
        <w:jc w:val="both"/>
        <w:rPr>
          <w:sz w:val="28"/>
          <w:szCs w:val="28"/>
        </w:rPr>
      </w:pPr>
      <w:proofErr w:type="spellStart"/>
      <w:r>
        <w:rPr>
          <w:szCs w:val="24"/>
        </w:rPr>
        <w:t>З</w:t>
      </w:r>
      <w:r>
        <w:rPr>
          <w:szCs w:val="24"/>
          <w:vertAlign w:val="subscript"/>
        </w:rPr>
        <w:t>м</w:t>
      </w:r>
      <w:proofErr w:type="spellEnd"/>
      <w:r>
        <w:rPr>
          <w:szCs w:val="24"/>
          <w:vertAlign w:val="subscript"/>
        </w:rPr>
        <w:t xml:space="preserve"> </w:t>
      </w:r>
      <w:r>
        <w:rPr>
          <w:sz w:val="28"/>
          <w:szCs w:val="28"/>
        </w:rPr>
        <w:t xml:space="preserve">- </w:t>
      </w:r>
      <w:r w:rsidRPr="00E410FD">
        <w:rPr>
          <w:sz w:val="28"/>
          <w:szCs w:val="28"/>
        </w:rPr>
        <w:t>прогнози</w:t>
      </w:r>
      <w:r>
        <w:rPr>
          <w:sz w:val="28"/>
          <w:szCs w:val="28"/>
        </w:rPr>
        <w:t>руемый</w:t>
      </w:r>
      <w:r w:rsidRPr="00E410FD">
        <w:rPr>
          <w:sz w:val="28"/>
          <w:szCs w:val="28"/>
        </w:rPr>
        <w:t xml:space="preserve"> </w:t>
      </w:r>
      <w:r w:rsidRPr="00B15C9C">
        <w:rPr>
          <w:sz w:val="28"/>
          <w:szCs w:val="28"/>
        </w:rPr>
        <w:t>минимальн</w:t>
      </w:r>
      <w:r>
        <w:rPr>
          <w:sz w:val="28"/>
          <w:szCs w:val="28"/>
        </w:rPr>
        <w:t>ый</w:t>
      </w:r>
      <w:r w:rsidRPr="00B15C9C">
        <w:rPr>
          <w:sz w:val="28"/>
          <w:szCs w:val="28"/>
        </w:rPr>
        <w:t xml:space="preserve"> </w:t>
      </w:r>
      <w:proofErr w:type="gramStart"/>
      <w:r w:rsidRPr="00B15C9C">
        <w:rPr>
          <w:sz w:val="28"/>
          <w:szCs w:val="28"/>
        </w:rPr>
        <w:t>размер оплаты труда</w:t>
      </w:r>
      <w:proofErr w:type="gramEnd"/>
      <w:r>
        <w:rPr>
          <w:sz w:val="28"/>
          <w:szCs w:val="28"/>
        </w:rPr>
        <w:t>;</w:t>
      </w:r>
    </w:p>
    <w:p w:rsidR="00284F83" w:rsidRDefault="00284F83" w:rsidP="00284F83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</w:t>
      </w:r>
      <w:r>
        <w:rPr>
          <w:sz w:val="28"/>
          <w:szCs w:val="28"/>
          <w:vertAlign w:val="subscript"/>
        </w:rPr>
        <w:t>п</w:t>
      </w:r>
      <w:proofErr w:type="spellEnd"/>
      <w:r w:rsidRPr="00284F83">
        <w:rPr>
          <w:sz w:val="28"/>
          <w:szCs w:val="28"/>
        </w:rPr>
        <w:t xml:space="preserve"> - прогнозируемая численность работников в расчетном периоде, оплата труда которых будет равна МРОТ;</w:t>
      </w:r>
    </w:p>
    <w:p w:rsidR="00971AFC" w:rsidRDefault="00971AFC" w:rsidP="00284F83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– </w:t>
      </w:r>
      <w:r w:rsidRPr="00971AFC">
        <w:rPr>
          <w:sz w:val="28"/>
          <w:szCs w:val="28"/>
        </w:rPr>
        <w:t>количество рабочих месяцев, в расчетном периоде планируемое по работникам</w:t>
      </w:r>
      <w:r w:rsidRPr="00B47C67">
        <w:rPr>
          <w:szCs w:val="24"/>
        </w:rPr>
        <w:t xml:space="preserve"> </w:t>
      </w:r>
      <w:r w:rsidRPr="00B15C9C">
        <w:rPr>
          <w:sz w:val="28"/>
          <w:szCs w:val="28"/>
        </w:rPr>
        <w:t>муниципальных учреждений поселени</w:t>
      </w:r>
      <w:r>
        <w:rPr>
          <w:sz w:val="28"/>
          <w:szCs w:val="28"/>
        </w:rPr>
        <w:t>я</w:t>
      </w:r>
      <w:r w:rsidRPr="00B47C67">
        <w:rPr>
          <w:szCs w:val="24"/>
        </w:rPr>
        <w:t>;</w:t>
      </w:r>
    </w:p>
    <w:p w:rsidR="00971AFC" w:rsidRPr="00284F83" w:rsidRDefault="00971AFC" w:rsidP="00284F8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 – сумма </w:t>
      </w:r>
      <w:r w:rsidRPr="00971AFC">
        <w:rPr>
          <w:sz w:val="28"/>
          <w:szCs w:val="28"/>
        </w:rPr>
        <w:t>начисления на оплату труда</w:t>
      </w:r>
      <w:r w:rsidR="008C3C01">
        <w:rPr>
          <w:sz w:val="28"/>
          <w:szCs w:val="28"/>
        </w:rPr>
        <w:t>.</w:t>
      </w:r>
    </w:p>
    <w:p w:rsidR="00AB2BCC" w:rsidRPr="008C3C01" w:rsidRDefault="00AB2BCC" w:rsidP="008C3C01">
      <w:pPr>
        <w:ind w:firstLine="540"/>
        <w:jc w:val="both"/>
        <w:rPr>
          <w:sz w:val="28"/>
          <w:szCs w:val="28"/>
        </w:rPr>
      </w:pPr>
      <w:r w:rsidRPr="008C3C01">
        <w:rPr>
          <w:sz w:val="28"/>
          <w:szCs w:val="28"/>
        </w:rPr>
        <w:t xml:space="preserve">6. Остаток не использованных в текущем финансовом году иных межбюджетных трансферт подлежит возврату в бюджет </w:t>
      </w:r>
      <w:proofErr w:type="spellStart"/>
      <w:r w:rsidRPr="008C3C01">
        <w:rPr>
          <w:sz w:val="28"/>
          <w:szCs w:val="28"/>
        </w:rPr>
        <w:t>Мокшанского</w:t>
      </w:r>
      <w:proofErr w:type="spellEnd"/>
      <w:r w:rsidRPr="008C3C01">
        <w:rPr>
          <w:sz w:val="28"/>
          <w:szCs w:val="28"/>
        </w:rPr>
        <w:t xml:space="preserve"> района в порядке, установленном действующим законодательством.</w:t>
      </w:r>
    </w:p>
    <w:p w:rsidR="00AB2BCC" w:rsidRPr="008C3C01" w:rsidRDefault="00AB2BCC" w:rsidP="008C3C01">
      <w:pPr>
        <w:ind w:firstLine="540"/>
        <w:jc w:val="both"/>
        <w:rPr>
          <w:sz w:val="28"/>
          <w:szCs w:val="28"/>
        </w:rPr>
      </w:pPr>
      <w:r w:rsidRPr="008C3C01">
        <w:rPr>
          <w:sz w:val="28"/>
          <w:szCs w:val="28"/>
        </w:rPr>
        <w:t>7. Перечисление иных межбюджетных трансфертов приостанавливается в случаях, предусмотренных бюджетным законодательством.</w:t>
      </w:r>
    </w:p>
    <w:p w:rsidR="00AB2BCC" w:rsidRPr="008C3C01" w:rsidRDefault="00AB2BCC" w:rsidP="008C3C01">
      <w:pPr>
        <w:ind w:firstLine="540"/>
        <w:jc w:val="both"/>
        <w:rPr>
          <w:sz w:val="28"/>
          <w:szCs w:val="28"/>
        </w:rPr>
      </w:pPr>
      <w:r w:rsidRPr="008C3C01">
        <w:rPr>
          <w:sz w:val="28"/>
          <w:szCs w:val="28"/>
        </w:rPr>
        <w:t xml:space="preserve">8. Отчет о результатах использования иных межбюджетных трансфертов, предоставленных бюджету поселения, предоставляется администрацией поселения в финансовое управление до 15 числа месяца, следующего за отчетным </w:t>
      </w:r>
      <w:r w:rsidR="008C3C01">
        <w:rPr>
          <w:sz w:val="28"/>
          <w:szCs w:val="28"/>
        </w:rPr>
        <w:t>годом</w:t>
      </w:r>
      <w:r w:rsidRPr="008C3C01">
        <w:rPr>
          <w:sz w:val="28"/>
          <w:szCs w:val="28"/>
        </w:rPr>
        <w:t>, согласно форме № 2 (прилагается).</w:t>
      </w:r>
    </w:p>
    <w:p w:rsidR="00AB2BCC" w:rsidRPr="008C3C01" w:rsidRDefault="00AB2BCC" w:rsidP="008C3C01">
      <w:pPr>
        <w:ind w:firstLine="540"/>
        <w:jc w:val="both"/>
        <w:rPr>
          <w:sz w:val="28"/>
          <w:szCs w:val="28"/>
        </w:rPr>
      </w:pPr>
      <w:r w:rsidRPr="008C3C01">
        <w:rPr>
          <w:sz w:val="28"/>
          <w:szCs w:val="28"/>
        </w:rPr>
        <w:t xml:space="preserve">9. При выявлении нецелевого использования бюджетных средств получателем иных межбюджетных трансфертов они подлежат возврату в бюджет </w:t>
      </w:r>
      <w:proofErr w:type="spellStart"/>
      <w:r w:rsidRPr="008C3C01">
        <w:rPr>
          <w:sz w:val="28"/>
          <w:szCs w:val="28"/>
        </w:rPr>
        <w:t>Мокшанского</w:t>
      </w:r>
      <w:proofErr w:type="spellEnd"/>
      <w:r w:rsidRPr="008C3C01">
        <w:rPr>
          <w:sz w:val="28"/>
          <w:szCs w:val="28"/>
        </w:rPr>
        <w:t xml:space="preserve"> района в соответствии с действующим законодательством.</w:t>
      </w:r>
    </w:p>
    <w:p w:rsidR="008C3C01" w:rsidRDefault="008C3C01" w:rsidP="008C3C01">
      <w:pPr>
        <w:spacing w:before="100" w:beforeAutospacing="1" w:after="100" w:afterAutospacing="1"/>
        <w:jc w:val="both"/>
        <w:rPr>
          <w:szCs w:val="24"/>
        </w:rPr>
      </w:pPr>
    </w:p>
    <w:p w:rsidR="008C3C01" w:rsidRDefault="008C3C01" w:rsidP="008C3C01">
      <w:pPr>
        <w:spacing w:before="100" w:beforeAutospacing="1" w:after="100" w:afterAutospacing="1"/>
        <w:jc w:val="both"/>
        <w:rPr>
          <w:szCs w:val="24"/>
        </w:rPr>
      </w:pPr>
    </w:p>
    <w:p w:rsidR="008C3C01" w:rsidRDefault="008C3C01" w:rsidP="008C3C01">
      <w:pPr>
        <w:spacing w:before="100" w:beforeAutospacing="1" w:after="100" w:afterAutospacing="1"/>
        <w:jc w:val="both"/>
        <w:rPr>
          <w:szCs w:val="24"/>
        </w:rPr>
      </w:pPr>
    </w:p>
    <w:p w:rsidR="008C3C01" w:rsidRDefault="008C3C01" w:rsidP="008C3C01">
      <w:pPr>
        <w:spacing w:before="100" w:beforeAutospacing="1" w:after="100" w:afterAutospacing="1"/>
        <w:jc w:val="both"/>
        <w:rPr>
          <w:szCs w:val="24"/>
        </w:rPr>
      </w:pPr>
    </w:p>
    <w:p w:rsidR="008C3C01" w:rsidRDefault="008C3C01" w:rsidP="008C3C01">
      <w:pPr>
        <w:spacing w:before="100" w:beforeAutospacing="1" w:after="100" w:afterAutospacing="1"/>
        <w:jc w:val="both"/>
        <w:rPr>
          <w:szCs w:val="24"/>
        </w:rPr>
      </w:pPr>
    </w:p>
    <w:p w:rsidR="008C3C01" w:rsidRDefault="008C3C01" w:rsidP="008C3C01">
      <w:pPr>
        <w:spacing w:before="100" w:beforeAutospacing="1" w:after="100" w:afterAutospacing="1"/>
        <w:jc w:val="both"/>
        <w:rPr>
          <w:szCs w:val="24"/>
        </w:rPr>
      </w:pPr>
    </w:p>
    <w:p w:rsidR="00AB2BCC" w:rsidRPr="00B47C67" w:rsidRDefault="00AB2BCC" w:rsidP="008C3C01">
      <w:pPr>
        <w:spacing w:before="100" w:beforeAutospacing="1" w:after="100" w:afterAutospacing="1"/>
        <w:jc w:val="both"/>
        <w:rPr>
          <w:szCs w:val="24"/>
        </w:rPr>
      </w:pPr>
    </w:p>
    <w:p w:rsidR="00403734" w:rsidRDefault="00403734" w:rsidP="008C3C01">
      <w:pPr>
        <w:jc w:val="right"/>
        <w:rPr>
          <w:szCs w:val="24"/>
        </w:rPr>
      </w:pPr>
    </w:p>
    <w:p w:rsidR="00403734" w:rsidRDefault="00403734" w:rsidP="008C3C01">
      <w:pPr>
        <w:jc w:val="right"/>
        <w:rPr>
          <w:szCs w:val="24"/>
        </w:rPr>
      </w:pPr>
    </w:p>
    <w:p w:rsidR="00403734" w:rsidRDefault="00403734" w:rsidP="008C3C01">
      <w:pPr>
        <w:jc w:val="right"/>
        <w:rPr>
          <w:szCs w:val="24"/>
        </w:rPr>
      </w:pPr>
    </w:p>
    <w:p w:rsidR="00403734" w:rsidRDefault="00403734" w:rsidP="008C3C01">
      <w:pPr>
        <w:jc w:val="right"/>
        <w:rPr>
          <w:szCs w:val="24"/>
        </w:rPr>
      </w:pPr>
    </w:p>
    <w:p w:rsidR="00AB2BCC" w:rsidRPr="00B47C67" w:rsidRDefault="00AB2BCC" w:rsidP="008C3C01">
      <w:pPr>
        <w:jc w:val="right"/>
        <w:rPr>
          <w:szCs w:val="24"/>
        </w:rPr>
      </w:pPr>
      <w:r w:rsidRPr="00B47C67">
        <w:rPr>
          <w:szCs w:val="24"/>
        </w:rPr>
        <w:t>Форма № 1</w:t>
      </w:r>
    </w:p>
    <w:p w:rsidR="008C3C01" w:rsidRPr="008C3C01" w:rsidRDefault="00AB2BCC" w:rsidP="008C3C01">
      <w:pPr>
        <w:jc w:val="right"/>
        <w:rPr>
          <w:sz w:val="20"/>
        </w:rPr>
      </w:pPr>
      <w:r w:rsidRPr="008C3C01">
        <w:rPr>
          <w:sz w:val="20"/>
        </w:rPr>
        <w:t xml:space="preserve">к Порядку </w:t>
      </w:r>
      <w:r w:rsidR="008C3C01" w:rsidRPr="008C3C01">
        <w:rPr>
          <w:sz w:val="20"/>
        </w:rPr>
        <w:t xml:space="preserve">предоставления иных межбюджетных трансфертов </w:t>
      </w:r>
    </w:p>
    <w:p w:rsidR="008C3C01" w:rsidRPr="008C3C01" w:rsidRDefault="008C3C01" w:rsidP="008C3C01">
      <w:pPr>
        <w:jc w:val="right"/>
        <w:rPr>
          <w:sz w:val="20"/>
        </w:rPr>
      </w:pPr>
      <w:r w:rsidRPr="008C3C01">
        <w:rPr>
          <w:sz w:val="20"/>
        </w:rPr>
        <w:t xml:space="preserve">из бюджета </w:t>
      </w:r>
      <w:proofErr w:type="spellStart"/>
      <w:r w:rsidRPr="008C3C01">
        <w:rPr>
          <w:sz w:val="20"/>
        </w:rPr>
        <w:t>Мокшанского</w:t>
      </w:r>
      <w:proofErr w:type="spellEnd"/>
      <w:r w:rsidRPr="008C3C01">
        <w:rPr>
          <w:sz w:val="20"/>
        </w:rPr>
        <w:t xml:space="preserve"> района Пензенской области </w:t>
      </w:r>
    </w:p>
    <w:p w:rsidR="008C3C01" w:rsidRDefault="008C3C01" w:rsidP="008C3C01">
      <w:pPr>
        <w:jc w:val="right"/>
        <w:rPr>
          <w:sz w:val="20"/>
        </w:rPr>
      </w:pPr>
      <w:r w:rsidRPr="008C3C01">
        <w:rPr>
          <w:sz w:val="20"/>
        </w:rPr>
        <w:t xml:space="preserve">бюджетам поселений </w:t>
      </w:r>
      <w:proofErr w:type="spellStart"/>
      <w:r w:rsidRPr="008C3C01">
        <w:rPr>
          <w:sz w:val="20"/>
        </w:rPr>
        <w:t>Мокшанского</w:t>
      </w:r>
      <w:proofErr w:type="spellEnd"/>
      <w:r w:rsidRPr="008C3C01">
        <w:rPr>
          <w:sz w:val="20"/>
        </w:rPr>
        <w:t xml:space="preserve"> района Пензенской области </w:t>
      </w:r>
    </w:p>
    <w:p w:rsidR="008C3C01" w:rsidRDefault="008C3C01" w:rsidP="008C3C01">
      <w:pPr>
        <w:jc w:val="right"/>
        <w:rPr>
          <w:sz w:val="20"/>
        </w:rPr>
      </w:pPr>
      <w:r w:rsidRPr="008C3C01">
        <w:rPr>
          <w:sz w:val="20"/>
        </w:rPr>
        <w:t xml:space="preserve">на повышение заработной платы работникам муниципальных учреждений </w:t>
      </w:r>
    </w:p>
    <w:p w:rsidR="008C3C01" w:rsidRDefault="008C3C01" w:rsidP="008C3C01">
      <w:pPr>
        <w:jc w:val="right"/>
        <w:rPr>
          <w:sz w:val="20"/>
        </w:rPr>
      </w:pPr>
      <w:r w:rsidRPr="008C3C01">
        <w:rPr>
          <w:sz w:val="20"/>
        </w:rPr>
        <w:t xml:space="preserve">поселений </w:t>
      </w:r>
      <w:proofErr w:type="spellStart"/>
      <w:r w:rsidRPr="008C3C01">
        <w:rPr>
          <w:sz w:val="20"/>
        </w:rPr>
        <w:t>Мокшанского</w:t>
      </w:r>
      <w:proofErr w:type="spellEnd"/>
      <w:r w:rsidRPr="008C3C01">
        <w:rPr>
          <w:sz w:val="20"/>
        </w:rPr>
        <w:t xml:space="preserve"> района Пензенской области </w:t>
      </w:r>
    </w:p>
    <w:p w:rsidR="008C3C01" w:rsidRPr="008C3C01" w:rsidRDefault="008C3C01" w:rsidP="008C3C01">
      <w:pPr>
        <w:jc w:val="right"/>
        <w:rPr>
          <w:sz w:val="20"/>
        </w:rPr>
      </w:pPr>
      <w:r w:rsidRPr="008C3C01">
        <w:rPr>
          <w:sz w:val="20"/>
        </w:rPr>
        <w:t xml:space="preserve">в связи с повышением минимального </w:t>
      </w:r>
      <w:proofErr w:type="gramStart"/>
      <w:r w:rsidRPr="008C3C01">
        <w:rPr>
          <w:sz w:val="20"/>
        </w:rPr>
        <w:t>размера оплаты труда</w:t>
      </w:r>
      <w:proofErr w:type="gramEnd"/>
    </w:p>
    <w:p w:rsidR="00AB2BCC" w:rsidRPr="00B47C67" w:rsidRDefault="00AB2BCC" w:rsidP="008C3C01">
      <w:pPr>
        <w:jc w:val="right"/>
        <w:rPr>
          <w:szCs w:val="24"/>
        </w:rPr>
      </w:pPr>
      <w:r w:rsidRPr="00B47C67">
        <w:rPr>
          <w:b/>
          <w:bCs/>
          <w:sz w:val="30"/>
          <w:szCs w:val="30"/>
        </w:rPr>
        <w:t> </w:t>
      </w:r>
    </w:p>
    <w:p w:rsidR="008C3C01" w:rsidRPr="00F60B0B" w:rsidRDefault="00AB2BCC" w:rsidP="008C3C01">
      <w:pPr>
        <w:jc w:val="center"/>
        <w:rPr>
          <w:b/>
          <w:bCs/>
          <w:sz w:val="28"/>
          <w:szCs w:val="28"/>
        </w:rPr>
      </w:pPr>
      <w:r w:rsidRPr="00F60B0B">
        <w:rPr>
          <w:b/>
          <w:bCs/>
          <w:sz w:val="28"/>
          <w:szCs w:val="28"/>
        </w:rPr>
        <w:t xml:space="preserve">Заявка на предоставление иных межбюджетных трансфертов бюджету ________________ сельсовета </w:t>
      </w:r>
      <w:proofErr w:type="spellStart"/>
      <w:r w:rsidRPr="00F60B0B">
        <w:rPr>
          <w:b/>
          <w:bCs/>
          <w:sz w:val="28"/>
          <w:szCs w:val="28"/>
        </w:rPr>
        <w:t>Мокшанского</w:t>
      </w:r>
      <w:proofErr w:type="spellEnd"/>
      <w:r w:rsidRPr="00F60B0B">
        <w:rPr>
          <w:b/>
          <w:bCs/>
          <w:sz w:val="28"/>
          <w:szCs w:val="28"/>
        </w:rPr>
        <w:t xml:space="preserve"> района Пензенской области из бюджета </w:t>
      </w:r>
      <w:proofErr w:type="spellStart"/>
      <w:r w:rsidRPr="00F60B0B">
        <w:rPr>
          <w:b/>
          <w:bCs/>
          <w:sz w:val="28"/>
          <w:szCs w:val="28"/>
        </w:rPr>
        <w:t>Мокшанского</w:t>
      </w:r>
      <w:proofErr w:type="spellEnd"/>
      <w:r w:rsidRPr="00F60B0B">
        <w:rPr>
          <w:b/>
          <w:bCs/>
          <w:sz w:val="28"/>
          <w:szCs w:val="28"/>
        </w:rPr>
        <w:t xml:space="preserve"> района Пензенской области </w:t>
      </w:r>
    </w:p>
    <w:p w:rsidR="008C3C01" w:rsidRPr="00F60B0B" w:rsidRDefault="008C3C01" w:rsidP="008C3C01">
      <w:pPr>
        <w:jc w:val="center"/>
        <w:rPr>
          <w:b/>
          <w:sz w:val="28"/>
          <w:szCs w:val="28"/>
        </w:rPr>
      </w:pPr>
      <w:r w:rsidRPr="00F60B0B">
        <w:rPr>
          <w:b/>
          <w:sz w:val="28"/>
          <w:szCs w:val="28"/>
        </w:rPr>
        <w:t xml:space="preserve">на повышение заработной платы работникам в связи с повышением минимального </w:t>
      </w:r>
      <w:proofErr w:type="gramStart"/>
      <w:r w:rsidRPr="00F60B0B">
        <w:rPr>
          <w:b/>
          <w:sz w:val="28"/>
          <w:szCs w:val="28"/>
        </w:rPr>
        <w:t>размера оплаты труда</w:t>
      </w:r>
      <w:proofErr w:type="gramEnd"/>
      <w:r w:rsidRPr="00F60B0B">
        <w:rPr>
          <w:b/>
          <w:sz w:val="28"/>
          <w:szCs w:val="28"/>
        </w:rPr>
        <w:t xml:space="preserve"> </w:t>
      </w:r>
    </w:p>
    <w:p w:rsidR="00AB2BCC" w:rsidRPr="00F60B0B" w:rsidRDefault="00AB2BCC" w:rsidP="00AB2BCC">
      <w:pPr>
        <w:spacing w:before="100" w:beforeAutospacing="1" w:after="100" w:afterAutospacing="1"/>
        <w:jc w:val="center"/>
        <w:rPr>
          <w:sz w:val="28"/>
          <w:szCs w:val="28"/>
        </w:rPr>
      </w:pPr>
      <w:r w:rsidRPr="00F60B0B">
        <w:rPr>
          <w:b/>
          <w:bCs/>
          <w:sz w:val="28"/>
          <w:szCs w:val="28"/>
        </w:rPr>
        <w:t xml:space="preserve"> от «__» ______ 20__ г.</w:t>
      </w:r>
    </w:p>
    <w:tbl>
      <w:tblPr>
        <w:tblW w:w="4934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1091"/>
        <w:gridCol w:w="1499"/>
        <w:gridCol w:w="915"/>
        <w:gridCol w:w="832"/>
        <w:gridCol w:w="740"/>
        <w:gridCol w:w="580"/>
        <w:gridCol w:w="723"/>
        <w:gridCol w:w="794"/>
        <w:gridCol w:w="971"/>
        <w:gridCol w:w="1004"/>
      </w:tblGrid>
      <w:tr w:rsidR="00AB2BCC" w:rsidRPr="00735E18" w:rsidTr="00F60B0B">
        <w:trPr>
          <w:trHeight w:val="20"/>
          <w:jc w:val="center"/>
        </w:trPr>
        <w:tc>
          <w:tcPr>
            <w:tcW w:w="88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 xml:space="preserve">КБК бюджета </w:t>
            </w:r>
            <w:proofErr w:type="spellStart"/>
            <w:r w:rsidRPr="00735E18">
              <w:rPr>
                <w:b/>
                <w:sz w:val="20"/>
              </w:rPr>
              <w:t>Мокшанского</w:t>
            </w:r>
            <w:proofErr w:type="spellEnd"/>
            <w:r w:rsidRPr="00735E18">
              <w:rPr>
                <w:b/>
                <w:sz w:val="20"/>
              </w:rPr>
              <w:t xml:space="preserve"> района</w:t>
            </w:r>
          </w:p>
        </w:tc>
        <w:tc>
          <w:tcPr>
            <w:tcW w:w="10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Сумма, руб.</w:t>
            </w:r>
          </w:p>
        </w:tc>
      </w:tr>
      <w:tr w:rsidR="00735E18" w:rsidRPr="00735E18" w:rsidTr="00F60B0B">
        <w:trPr>
          <w:trHeight w:val="20"/>
          <w:jc w:val="center"/>
        </w:trPr>
        <w:tc>
          <w:tcPr>
            <w:tcW w:w="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КВСР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ПБС (кратко)</w:t>
            </w:r>
          </w:p>
        </w:tc>
        <w:tc>
          <w:tcPr>
            <w:tcW w:w="14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Код бюджетополучателя</w:t>
            </w:r>
          </w:p>
        </w:tc>
        <w:tc>
          <w:tcPr>
            <w:tcW w:w="3790" w:type="dxa"/>
            <w:gridSpan w:val="5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 </w:t>
            </w:r>
          </w:p>
        </w:tc>
        <w:tc>
          <w:tcPr>
            <w:tcW w:w="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Код цели</w:t>
            </w:r>
          </w:p>
        </w:tc>
        <w:tc>
          <w:tcPr>
            <w:tcW w:w="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КОСГУ</w:t>
            </w:r>
          </w:p>
        </w:tc>
        <w:tc>
          <w:tcPr>
            <w:tcW w:w="1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2BCC" w:rsidRPr="00735E18" w:rsidRDefault="00AB2BCC" w:rsidP="001D1C5C">
            <w:pPr>
              <w:rPr>
                <w:b/>
                <w:sz w:val="20"/>
              </w:rPr>
            </w:pPr>
          </w:p>
        </w:tc>
      </w:tr>
      <w:tr w:rsidR="00735E18" w:rsidRPr="00735E18" w:rsidTr="00F60B0B">
        <w:trPr>
          <w:trHeight w:val="20"/>
          <w:jc w:val="center"/>
        </w:trPr>
        <w:tc>
          <w:tcPr>
            <w:tcW w:w="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2BCC" w:rsidRPr="00735E18" w:rsidRDefault="00AB2BCC" w:rsidP="001D1C5C">
            <w:pPr>
              <w:rPr>
                <w:b/>
                <w:sz w:val="20"/>
              </w:rPr>
            </w:pPr>
          </w:p>
        </w:tc>
        <w:tc>
          <w:tcPr>
            <w:tcW w:w="10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2BCC" w:rsidRPr="00735E18" w:rsidRDefault="00AB2BCC" w:rsidP="001D1C5C">
            <w:pPr>
              <w:rPr>
                <w:b/>
                <w:sz w:val="20"/>
              </w:rPr>
            </w:pPr>
          </w:p>
        </w:tc>
        <w:tc>
          <w:tcPr>
            <w:tcW w:w="14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2BCC" w:rsidRPr="00735E18" w:rsidRDefault="00AB2BCC" w:rsidP="001D1C5C">
            <w:pPr>
              <w:rPr>
                <w:b/>
                <w:sz w:val="20"/>
              </w:rPr>
            </w:pPr>
          </w:p>
        </w:tc>
        <w:tc>
          <w:tcPr>
            <w:tcW w:w="91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Раздел</w:t>
            </w:r>
          </w:p>
        </w:tc>
        <w:tc>
          <w:tcPr>
            <w:tcW w:w="83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Подраздел</w:t>
            </w:r>
          </w:p>
        </w:tc>
        <w:tc>
          <w:tcPr>
            <w:tcW w:w="7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КЦСР</w:t>
            </w:r>
          </w:p>
        </w:tc>
        <w:tc>
          <w:tcPr>
            <w:tcW w:w="58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КВР</w:t>
            </w:r>
          </w:p>
        </w:tc>
        <w:tc>
          <w:tcPr>
            <w:tcW w:w="72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Доп. ФК</w:t>
            </w:r>
          </w:p>
        </w:tc>
        <w:tc>
          <w:tcPr>
            <w:tcW w:w="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2BCC" w:rsidRPr="00735E18" w:rsidRDefault="00AB2BCC" w:rsidP="001D1C5C">
            <w:pPr>
              <w:rPr>
                <w:b/>
                <w:sz w:val="20"/>
              </w:rPr>
            </w:pPr>
          </w:p>
        </w:tc>
        <w:tc>
          <w:tcPr>
            <w:tcW w:w="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2BCC" w:rsidRPr="00735E18" w:rsidRDefault="00AB2BCC" w:rsidP="001D1C5C">
            <w:pPr>
              <w:rPr>
                <w:b/>
                <w:sz w:val="20"/>
              </w:rPr>
            </w:pPr>
          </w:p>
        </w:tc>
        <w:tc>
          <w:tcPr>
            <w:tcW w:w="1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2BCC" w:rsidRPr="00735E18" w:rsidRDefault="00AB2BCC" w:rsidP="001D1C5C">
            <w:pPr>
              <w:rPr>
                <w:b/>
                <w:sz w:val="20"/>
              </w:rPr>
            </w:pPr>
          </w:p>
        </w:tc>
      </w:tr>
      <w:tr w:rsidR="00735E18" w:rsidRPr="00735E18" w:rsidTr="00F60B0B">
        <w:trPr>
          <w:trHeight w:val="20"/>
          <w:jc w:val="center"/>
        </w:trPr>
        <w:tc>
          <w:tcPr>
            <w:tcW w:w="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1</w:t>
            </w:r>
          </w:p>
        </w:tc>
        <w:tc>
          <w:tcPr>
            <w:tcW w:w="10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2</w:t>
            </w:r>
          </w:p>
        </w:tc>
        <w:tc>
          <w:tcPr>
            <w:tcW w:w="149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3</w:t>
            </w:r>
          </w:p>
        </w:tc>
        <w:tc>
          <w:tcPr>
            <w:tcW w:w="91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4</w:t>
            </w:r>
          </w:p>
        </w:tc>
        <w:tc>
          <w:tcPr>
            <w:tcW w:w="83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5</w:t>
            </w:r>
          </w:p>
        </w:tc>
        <w:tc>
          <w:tcPr>
            <w:tcW w:w="7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6</w:t>
            </w:r>
          </w:p>
        </w:tc>
        <w:tc>
          <w:tcPr>
            <w:tcW w:w="58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7</w:t>
            </w:r>
          </w:p>
        </w:tc>
        <w:tc>
          <w:tcPr>
            <w:tcW w:w="72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8</w:t>
            </w:r>
          </w:p>
        </w:tc>
        <w:tc>
          <w:tcPr>
            <w:tcW w:w="79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9</w:t>
            </w:r>
          </w:p>
        </w:tc>
        <w:tc>
          <w:tcPr>
            <w:tcW w:w="97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10</w:t>
            </w:r>
          </w:p>
        </w:tc>
        <w:tc>
          <w:tcPr>
            <w:tcW w:w="100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11</w:t>
            </w:r>
          </w:p>
        </w:tc>
      </w:tr>
      <w:tr w:rsidR="00735E18" w:rsidRPr="00735E18" w:rsidTr="00F60B0B">
        <w:trPr>
          <w:trHeight w:val="20"/>
          <w:jc w:val="center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 </w:t>
            </w:r>
          </w:p>
        </w:tc>
        <w:tc>
          <w:tcPr>
            <w:tcW w:w="10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 </w:t>
            </w:r>
          </w:p>
        </w:tc>
        <w:tc>
          <w:tcPr>
            <w:tcW w:w="14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 </w:t>
            </w:r>
          </w:p>
        </w:tc>
        <w:tc>
          <w:tcPr>
            <w:tcW w:w="9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 </w:t>
            </w:r>
          </w:p>
        </w:tc>
        <w:tc>
          <w:tcPr>
            <w:tcW w:w="8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 </w:t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 </w:t>
            </w:r>
          </w:p>
        </w:tc>
        <w:tc>
          <w:tcPr>
            <w:tcW w:w="9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 </w:t>
            </w:r>
          </w:p>
        </w:tc>
        <w:tc>
          <w:tcPr>
            <w:tcW w:w="10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 </w:t>
            </w:r>
          </w:p>
        </w:tc>
      </w:tr>
      <w:tr w:rsidR="00735E18" w:rsidRPr="00735E18" w:rsidTr="00F60B0B">
        <w:trPr>
          <w:trHeight w:val="20"/>
          <w:jc w:val="center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 </w:t>
            </w:r>
          </w:p>
        </w:tc>
        <w:tc>
          <w:tcPr>
            <w:tcW w:w="1091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 </w:t>
            </w:r>
          </w:p>
        </w:tc>
        <w:tc>
          <w:tcPr>
            <w:tcW w:w="1499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 </w:t>
            </w:r>
          </w:p>
        </w:tc>
        <w:tc>
          <w:tcPr>
            <w:tcW w:w="91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 </w:t>
            </w:r>
          </w:p>
        </w:tc>
        <w:tc>
          <w:tcPr>
            <w:tcW w:w="83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 </w:t>
            </w:r>
          </w:p>
        </w:tc>
        <w:tc>
          <w:tcPr>
            <w:tcW w:w="740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 </w:t>
            </w:r>
          </w:p>
        </w:tc>
        <w:tc>
          <w:tcPr>
            <w:tcW w:w="723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 </w:t>
            </w:r>
          </w:p>
        </w:tc>
        <w:tc>
          <w:tcPr>
            <w:tcW w:w="794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 </w:t>
            </w:r>
          </w:p>
        </w:tc>
        <w:tc>
          <w:tcPr>
            <w:tcW w:w="971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 </w:t>
            </w:r>
          </w:p>
        </w:tc>
        <w:tc>
          <w:tcPr>
            <w:tcW w:w="1004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 </w:t>
            </w:r>
          </w:p>
        </w:tc>
      </w:tr>
      <w:tr w:rsidR="00735E18" w:rsidRPr="00735E18" w:rsidTr="00F60B0B">
        <w:trPr>
          <w:trHeight w:val="20"/>
          <w:jc w:val="center"/>
        </w:trPr>
        <w:tc>
          <w:tcPr>
            <w:tcW w:w="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 </w:t>
            </w:r>
          </w:p>
        </w:tc>
        <w:tc>
          <w:tcPr>
            <w:tcW w:w="10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 </w:t>
            </w:r>
          </w:p>
        </w:tc>
        <w:tc>
          <w:tcPr>
            <w:tcW w:w="149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 </w:t>
            </w:r>
          </w:p>
        </w:tc>
        <w:tc>
          <w:tcPr>
            <w:tcW w:w="91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 </w:t>
            </w:r>
          </w:p>
        </w:tc>
        <w:tc>
          <w:tcPr>
            <w:tcW w:w="83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 </w:t>
            </w:r>
          </w:p>
        </w:tc>
        <w:tc>
          <w:tcPr>
            <w:tcW w:w="74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 </w:t>
            </w:r>
          </w:p>
        </w:tc>
        <w:tc>
          <w:tcPr>
            <w:tcW w:w="58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 </w:t>
            </w:r>
          </w:p>
        </w:tc>
        <w:tc>
          <w:tcPr>
            <w:tcW w:w="72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 </w:t>
            </w:r>
          </w:p>
        </w:tc>
        <w:tc>
          <w:tcPr>
            <w:tcW w:w="79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 </w:t>
            </w:r>
          </w:p>
        </w:tc>
        <w:tc>
          <w:tcPr>
            <w:tcW w:w="97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 </w:t>
            </w:r>
          </w:p>
        </w:tc>
        <w:tc>
          <w:tcPr>
            <w:tcW w:w="100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 </w:t>
            </w:r>
          </w:p>
        </w:tc>
      </w:tr>
      <w:tr w:rsidR="00AB2BCC" w:rsidRPr="00735E18" w:rsidTr="00F60B0B">
        <w:trPr>
          <w:trHeight w:val="20"/>
          <w:jc w:val="center"/>
        </w:trPr>
        <w:tc>
          <w:tcPr>
            <w:tcW w:w="88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BCC" w:rsidRPr="00735E18" w:rsidRDefault="00AB2BCC" w:rsidP="00735E18">
            <w:pPr>
              <w:spacing w:before="100" w:beforeAutospacing="1" w:after="100" w:afterAutospacing="1" w:line="20" w:lineRule="atLeast"/>
              <w:jc w:val="right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ИТОГО </w:t>
            </w:r>
          </w:p>
        </w:tc>
        <w:tc>
          <w:tcPr>
            <w:tcW w:w="10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2BCC" w:rsidRPr="00735E18" w:rsidRDefault="00AB2BC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735E18">
              <w:rPr>
                <w:b/>
                <w:sz w:val="20"/>
              </w:rPr>
              <w:t> </w:t>
            </w:r>
          </w:p>
        </w:tc>
      </w:tr>
    </w:tbl>
    <w:p w:rsidR="00AB2BCC" w:rsidRPr="00B47C67" w:rsidRDefault="00AB2BCC" w:rsidP="00AB2BCC">
      <w:pPr>
        <w:spacing w:before="100" w:beforeAutospacing="1" w:after="100" w:afterAutospacing="1"/>
        <w:rPr>
          <w:szCs w:val="24"/>
        </w:rPr>
      </w:pPr>
      <w:r w:rsidRPr="00B47C67">
        <w:rPr>
          <w:szCs w:val="24"/>
        </w:rPr>
        <w:t> </w:t>
      </w:r>
    </w:p>
    <w:p w:rsidR="00AB2BCC" w:rsidRPr="00B47C67" w:rsidRDefault="00AB2BCC" w:rsidP="00AB2BCC">
      <w:pPr>
        <w:spacing w:before="100" w:beforeAutospacing="1" w:after="100" w:afterAutospacing="1"/>
        <w:rPr>
          <w:szCs w:val="24"/>
        </w:rPr>
      </w:pPr>
      <w:r w:rsidRPr="00B47C67">
        <w:rPr>
          <w:szCs w:val="24"/>
        </w:rPr>
        <w:t xml:space="preserve">Глава администрации </w:t>
      </w:r>
      <w:r w:rsidR="008C3C01">
        <w:rPr>
          <w:szCs w:val="24"/>
        </w:rPr>
        <w:t xml:space="preserve">       </w:t>
      </w:r>
      <w:r w:rsidRPr="00B47C67">
        <w:rPr>
          <w:szCs w:val="24"/>
        </w:rPr>
        <w:t>____________________</w:t>
      </w:r>
      <w:r w:rsidR="008C3C01">
        <w:rPr>
          <w:szCs w:val="24"/>
        </w:rPr>
        <w:t xml:space="preserve">      </w:t>
      </w:r>
      <w:r w:rsidRPr="00B47C67">
        <w:rPr>
          <w:szCs w:val="24"/>
        </w:rPr>
        <w:t xml:space="preserve">________________________ </w:t>
      </w:r>
    </w:p>
    <w:p w:rsidR="00AB2BCC" w:rsidRPr="00B47C67" w:rsidRDefault="008C3C01" w:rsidP="00AB2BCC">
      <w:pPr>
        <w:spacing w:before="100" w:beforeAutospacing="1" w:after="100" w:afterAutospacing="1"/>
        <w:jc w:val="center"/>
        <w:rPr>
          <w:szCs w:val="24"/>
        </w:rPr>
      </w:pPr>
      <w:r>
        <w:rPr>
          <w:szCs w:val="24"/>
        </w:rPr>
        <w:t xml:space="preserve">        </w:t>
      </w:r>
      <w:r w:rsidR="00AB2BCC" w:rsidRPr="00B47C67">
        <w:rPr>
          <w:szCs w:val="24"/>
        </w:rPr>
        <w:t xml:space="preserve">(подпись) </w:t>
      </w:r>
      <w:r>
        <w:rPr>
          <w:szCs w:val="24"/>
        </w:rPr>
        <w:t xml:space="preserve">                     </w:t>
      </w:r>
      <w:r w:rsidR="00AB2BCC" w:rsidRPr="00B47C67">
        <w:rPr>
          <w:szCs w:val="24"/>
        </w:rPr>
        <w:t>(Ф.И.О.)</w:t>
      </w:r>
    </w:p>
    <w:p w:rsidR="00AB2BCC" w:rsidRPr="00B47C67" w:rsidRDefault="00AB2BCC" w:rsidP="00AB2BCC">
      <w:pPr>
        <w:spacing w:before="100" w:beforeAutospacing="1" w:after="100" w:afterAutospacing="1"/>
        <w:rPr>
          <w:szCs w:val="24"/>
        </w:rPr>
      </w:pPr>
      <w:r w:rsidRPr="00B47C67">
        <w:rPr>
          <w:szCs w:val="24"/>
        </w:rPr>
        <w:t>М.П.</w:t>
      </w:r>
    </w:p>
    <w:p w:rsidR="00AB2BCC" w:rsidRPr="00B47C67" w:rsidRDefault="00AB2BCC" w:rsidP="00AB2BCC">
      <w:pPr>
        <w:spacing w:before="100" w:beforeAutospacing="1" w:after="100" w:afterAutospacing="1"/>
        <w:rPr>
          <w:szCs w:val="24"/>
        </w:rPr>
      </w:pPr>
      <w:r w:rsidRPr="00B47C67">
        <w:rPr>
          <w:szCs w:val="24"/>
        </w:rPr>
        <w:t> Исполнитель ________________</w:t>
      </w:r>
      <w:r w:rsidR="008C3C01">
        <w:rPr>
          <w:szCs w:val="24"/>
        </w:rPr>
        <w:t xml:space="preserve"> </w:t>
      </w:r>
      <w:r w:rsidRPr="00B47C67">
        <w:rPr>
          <w:szCs w:val="24"/>
        </w:rPr>
        <w:t xml:space="preserve">__________________ </w:t>
      </w:r>
    </w:p>
    <w:p w:rsidR="00AB2BCC" w:rsidRPr="00B47C67" w:rsidRDefault="00AB2BCC" w:rsidP="008C3C01">
      <w:pPr>
        <w:spacing w:before="100" w:beforeAutospacing="1" w:after="100" w:afterAutospacing="1"/>
        <w:ind w:left="1416" w:firstLine="708"/>
        <w:rPr>
          <w:szCs w:val="24"/>
        </w:rPr>
      </w:pPr>
      <w:r w:rsidRPr="00B47C67">
        <w:rPr>
          <w:szCs w:val="24"/>
        </w:rPr>
        <w:t xml:space="preserve"> (подпись)</w:t>
      </w:r>
      <w:r w:rsidR="008C3C01">
        <w:rPr>
          <w:szCs w:val="24"/>
        </w:rPr>
        <w:t xml:space="preserve">           </w:t>
      </w:r>
      <w:r w:rsidRPr="00B47C67">
        <w:rPr>
          <w:szCs w:val="24"/>
        </w:rPr>
        <w:t xml:space="preserve"> (Ф.И.О.)</w:t>
      </w:r>
    </w:p>
    <w:p w:rsidR="008C3C01" w:rsidRDefault="008C3C01" w:rsidP="00AB2BCC">
      <w:pPr>
        <w:spacing w:before="100" w:beforeAutospacing="1" w:after="100" w:afterAutospacing="1"/>
        <w:rPr>
          <w:szCs w:val="24"/>
        </w:rPr>
      </w:pPr>
    </w:p>
    <w:p w:rsidR="008C3C01" w:rsidRDefault="008C3C01" w:rsidP="00AB2BCC">
      <w:pPr>
        <w:spacing w:before="100" w:beforeAutospacing="1" w:after="100" w:afterAutospacing="1"/>
        <w:rPr>
          <w:szCs w:val="24"/>
        </w:rPr>
      </w:pPr>
    </w:p>
    <w:p w:rsidR="008C3C01" w:rsidRDefault="008C3C01" w:rsidP="00AB2BCC">
      <w:pPr>
        <w:spacing w:before="100" w:beforeAutospacing="1" w:after="100" w:afterAutospacing="1"/>
        <w:rPr>
          <w:szCs w:val="24"/>
        </w:rPr>
      </w:pPr>
    </w:p>
    <w:p w:rsidR="008C3C01" w:rsidRDefault="008C3C01" w:rsidP="00AB2BCC">
      <w:pPr>
        <w:spacing w:before="100" w:beforeAutospacing="1" w:after="100" w:afterAutospacing="1"/>
        <w:rPr>
          <w:szCs w:val="24"/>
        </w:rPr>
      </w:pPr>
    </w:p>
    <w:p w:rsidR="008C3C01" w:rsidRDefault="008C3C01" w:rsidP="00AB2BCC">
      <w:pPr>
        <w:spacing w:before="100" w:beforeAutospacing="1" w:after="100" w:afterAutospacing="1"/>
        <w:rPr>
          <w:szCs w:val="24"/>
        </w:rPr>
      </w:pPr>
    </w:p>
    <w:p w:rsidR="008C3C01" w:rsidRDefault="008C3C01" w:rsidP="00AB2BCC">
      <w:pPr>
        <w:spacing w:before="100" w:beforeAutospacing="1" w:after="100" w:afterAutospacing="1"/>
        <w:rPr>
          <w:szCs w:val="24"/>
        </w:rPr>
      </w:pPr>
    </w:p>
    <w:p w:rsidR="00AB2BCC" w:rsidRDefault="00AB2BCC" w:rsidP="00AB2BCC">
      <w:pPr>
        <w:spacing w:before="100" w:beforeAutospacing="1" w:after="100" w:afterAutospacing="1"/>
        <w:rPr>
          <w:szCs w:val="24"/>
        </w:rPr>
      </w:pPr>
      <w:r w:rsidRPr="00B47C67">
        <w:rPr>
          <w:szCs w:val="24"/>
        </w:rPr>
        <w:t> </w:t>
      </w:r>
    </w:p>
    <w:p w:rsidR="00F60B0B" w:rsidRDefault="00F60B0B" w:rsidP="00AB2BCC">
      <w:pPr>
        <w:spacing w:before="100" w:beforeAutospacing="1" w:after="100" w:afterAutospacing="1"/>
        <w:rPr>
          <w:szCs w:val="24"/>
        </w:rPr>
      </w:pPr>
    </w:p>
    <w:p w:rsidR="00F60B0B" w:rsidRPr="00B47C67" w:rsidRDefault="00F60B0B" w:rsidP="00AB2BCC">
      <w:pPr>
        <w:spacing w:before="100" w:beforeAutospacing="1" w:after="100" w:afterAutospacing="1"/>
        <w:rPr>
          <w:szCs w:val="24"/>
        </w:rPr>
      </w:pPr>
    </w:p>
    <w:p w:rsidR="00403734" w:rsidRDefault="00403734" w:rsidP="00F60B0B">
      <w:pPr>
        <w:jc w:val="right"/>
        <w:rPr>
          <w:szCs w:val="24"/>
        </w:rPr>
      </w:pPr>
    </w:p>
    <w:p w:rsidR="00403734" w:rsidRDefault="00403734" w:rsidP="00F60B0B">
      <w:pPr>
        <w:jc w:val="right"/>
        <w:rPr>
          <w:szCs w:val="24"/>
        </w:rPr>
      </w:pPr>
    </w:p>
    <w:p w:rsidR="00403734" w:rsidRDefault="00403734" w:rsidP="00F60B0B">
      <w:pPr>
        <w:jc w:val="right"/>
        <w:rPr>
          <w:szCs w:val="24"/>
        </w:rPr>
      </w:pPr>
    </w:p>
    <w:p w:rsidR="00403734" w:rsidRDefault="00403734" w:rsidP="00F60B0B">
      <w:pPr>
        <w:jc w:val="right"/>
        <w:rPr>
          <w:szCs w:val="24"/>
        </w:rPr>
      </w:pPr>
    </w:p>
    <w:p w:rsidR="00F60B0B" w:rsidRPr="00B47C67" w:rsidRDefault="00F60B0B" w:rsidP="00F60B0B">
      <w:pPr>
        <w:jc w:val="right"/>
        <w:rPr>
          <w:szCs w:val="24"/>
        </w:rPr>
      </w:pPr>
      <w:r w:rsidRPr="00B47C67">
        <w:rPr>
          <w:szCs w:val="24"/>
        </w:rPr>
        <w:t xml:space="preserve">Форма № </w:t>
      </w:r>
      <w:r>
        <w:rPr>
          <w:szCs w:val="24"/>
        </w:rPr>
        <w:t>2</w:t>
      </w:r>
    </w:p>
    <w:p w:rsidR="00F60B0B" w:rsidRPr="008C3C01" w:rsidRDefault="00F60B0B" w:rsidP="00F60B0B">
      <w:pPr>
        <w:jc w:val="right"/>
        <w:rPr>
          <w:sz w:val="20"/>
        </w:rPr>
      </w:pPr>
      <w:r w:rsidRPr="008C3C01">
        <w:rPr>
          <w:sz w:val="20"/>
        </w:rPr>
        <w:t xml:space="preserve">к Порядку предоставления иных межбюджетных трансфертов </w:t>
      </w:r>
    </w:p>
    <w:p w:rsidR="00F60B0B" w:rsidRPr="008C3C01" w:rsidRDefault="00F60B0B" w:rsidP="00F60B0B">
      <w:pPr>
        <w:jc w:val="right"/>
        <w:rPr>
          <w:sz w:val="20"/>
        </w:rPr>
      </w:pPr>
      <w:r w:rsidRPr="008C3C01">
        <w:rPr>
          <w:sz w:val="20"/>
        </w:rPr>
        <w:t xml:space="preserve">из бюджета </w:t>
      </w:r>
      <w:proofErr w:type="spellStart"/>
      <w:r w:rsidRPr="008C3C01">
        <w:rPr>
          <w:sz w:val="20"/>
        </w:rPr>
        <w:t>Мокшанского</w:t>
      </w:r>
      <w:proofErr w:type="spellEnd"/>
      <w:r w:rsidRPr="008C3C01">
        <w:rPr>
          <w:sz w:val="20"/>
        </w:rPr>
        <w:t xml:space="preserve"> района Пензенской области </w:t>
      </w:r>
    </w:p>
    <w:p w:rsidR="00F60B0B" w:rsidRDefault="00F60B0B" w:rsidP="00F60B0B">
      <w:pPr>
        <w:jc w:val="right"/>
        <w:rPr>
          <w:sz w:val="20"/>
        </w:rPr>
      </w:pPr>
      <w:r w:rsidRPr="008C3C01">
        <w:rPr>
          <w:sz w:val="20"/>
        </w:rPr>
        <w:t xml:space="preserve">бюджетам поселений </w:t>
      </w:r>
      <w:proofErr w:type="spellStart"/>
      <w:r w:rsidRPr="008C3C01">
        <w:rPr>
          <w:sz w:val="20"/>
        </w:rPr>
        <w:t>Мокшанского</w:t>
      </w:r>
      <w:proofErr w:type="spellEnd"/>
      <w:r w:rsidRPr="008C3C01">
        <w:rPr>
          <w:sz w:val="20"/>
        </w:rPr>
        <w:t xml:space="preserve"> района Пензенской области </w:t>
      </w:r>
    </w:p>
    <w:p w:rsidR="00F60B0B" w:rsidRDefault="00F60B0B" w:rsidP="00F60B0B">
      <w:pPr>
        <w:jc w:val="right"/>
        <w:rPr>
          <w:sz w:val="20"/>
        </w:rPr>
      </w:pPr>
      <w:r w:rsidRPr="008C3C01">
        <w:rPr>
          <w:sz w:val="20"/>
        </w:rPr>
        <w:t xml:space="preserve">на повышение заработной платы работникам муниципальных учреждений </w:t>
      </w:r>
    </w:p>
    <w:p w:rsidR="00F60B0B" w:rsidRDefault="00F60B0B" w:rsidP="00F60B0B">
      <w:pPr>
        <w:jc w:val="right"/>
        <w:rPr>
          <w:sz w:val="20"/>
        </w:rPr>
      </w:pPr>
      <w:r w:rsidRPr="008C3C01">
        <w:rPr>
          <w:sz w:val="20"/>
        </w:rPr>
        <w:t xml:space="preserve">поселений </w:t>
      </w:r>
      <w:proofErr w:type="spellStart"/>
      <w:r w:rsidRPr="008C3C01">
        <w:rPr>
          <w:sz w:val="20"/>
        </w:rPr>
        <w:t>Мокшанского</w:t>
      </w:r>
      <w:proofErr w:type="spellEnd"/>
      <w:r w:rsidRPr="008C3C01">
        <w:rPr>
          <w:sz w:val="20"/>
        </w:rPr>
        <w:t xml:space="preserve"> района Пензенской области </w:t>
      </w:r>
    </w:p>
    <w:p w:rsidR="00F60B0B" w:rsidRPr="008C3C01" w:rsidRDefault="00F60B0B" w:rsidP="00F60B0B">
      <w:pPr>
        <w:jc w:val="right"/>
        <w:rPr>
          <w:sz w:val="20"/>
        </w:rPr>
      </w:pPr>
      <w:r w:rsidRPr="008C3C01">
        <w:rPr>
          <w:sz w:val="20"/>
        </w:rPr>
        <w:t xml:space="preserve">в связи с повышением минимального </w:t>
      </w:r>
      <w:proofErr w:type="gramStart"/>
      <w:r w:rsidRPr="008C3C01">
        <w:rPr>
          <w:sz w:val="20"/>
        </w:rPr>
        <w:t>размера оплаты труда</w:t>
      </w:r>
      <w:proofErr w:type="gramEnd"/>
    </w:p>
    <w:p w:rsidR="00AB2BCC" w:rsidRPr="00B47C67" w:rsidRDefault="00AB2BCC" w:rsidP="00AB2BCC">
      <w:pPr>
        <w:spacing w:before="100" w:beforeAutospacing="1" w:after="100" w:afterAutospacing="1"/>
        <w:rPr>
          <w:szCs w:val="24"/>
        </w:rPr>
      </w:pPr>
      <w:r w:rsidRPr="00B47C67">
        <w:rPr>
          <w:szCs w:val="24"/>
        </w:rPr>
        <w:t> </w:t>
      </w:r>
    </w:p>
    <w:p w:rsidR="00AB2BCC" w:rsidRPr="00351EAC" w:rsidRDefault="00AB2BCC" w:rsidP="00AB2BCC">
      <w:pPr>
        <w:spacing w:before="100" w:beforeAutospacing="1" w:after="100" w:afterAutospacing="1"/>
        <w:jc w:val="center"/>
        <w:rPr>
          <w:sz w:val="28"/>
          <w:szCs w:val="28"/>
        </w:rPr>
      </w:pPr>
      <w:r w:rsidRPr="00351EAC">
        <w:rPr>
          <w:b/>
          <w:bCs/>
          <w:sz w:val="28"/>
          <w:szCs w:val="28"/>
        </w:rPr>
        <w:t>Отчет</w:t>
      </w:r>
    </w:p>
    <w:p w:rsidR="00F60B0B" w:rsidRPr="00351EAC" w:rsidRDefault="00AB2BCC" w:rsidP="00F60B0B">
      <w:pPr>
        <w:jc w:val="center"/>
        <w:rPr>
          <w:b/>
          <w:sz w:val="28"/>
          <w:szCs w:val="28"/>
        </w:rPr>
      </w:pPr>
      <w:proofErr w:type="gramStart"/>
      <w:r w:rsidRPr="00351EAC">
        <w:rPr>
          <w:b/>
          <w:bCs/>
          <w:sz w:val="28"/>
          <w:szCs w:val="28"/>
        </w:rPr>
        <w:t xml:space="preserve">о результатах использования иных межбюджетных трансфертов предоставляемых бюджету ________________ сельсовета </w:t>
      </w:r>
      <w:proofErr w:type="spellStart"/>
      <w:r w:rsidRPr="00351EAC">
        <w:rPr>
          <w:b/>
          <w:bCs/>
          <w:sz w:val="28"/>
          <w:szCs w:val="28"/>
        </w:rPr>
        <w:t>Мокшанского</w:t>
      </w:r>
      <w:proofErr w:type="spellEnd"/>
      <w:r w:rsidRPr="00351EAC">
        <w:rPr>
          <w:b/>
          <w:bCs/>
          <w:sz w:val="28"/>
          <w:szCs w:val="28"/>
        </w:rPr>
        <w:t xml:space="preserve"> района Пензенской области из бюджета </w:t>
      </w:r>
      <w:proofErr w:type="spellStart"/>
      <w:r w:rsidRPr="00351EAC">
        <w:rPr>
          <w:b/>
          <w:bCs/>
          <w:sz w:val="28"/>
          <w:szCs w:val="28"/>
        </w:rPr>
        <w:t>Мокшанского</w:t>
      </w:r>
      <w:proofErr w:type="spellEnd"/>
      <w:r w:rsidRPr="00351EAC">
        <w:rPr>
          <w:b/>
          <w:bCs/>
          <w:sz w:val="28"/>
          <w:szCs w:val="28"/>
        </w:rPr>
        <w:t xml:space="preserve"> района Пензенской области </w:t>
      </w:r>
      <w:r w:rsidR="00F60B0B" w:rsidRPr="00351EAC">
        <w:rPr>
          <w:b/>
          <w:sz w:val="28"/>
          <w:szCs w:val="28"/>
        </w:rPr>
        <w:t>на повышение заработной платы работникам в связи с повышением</w:t>
      </w:r>
      <w:proofErr w:type="gramEnd"/>
      <w:r w:rsidR="00F60B0B" w:rsidRPr="00351EAC">
        <w:rPr>
          <w:b/>
          <w:sz w:val="28"/>
          <w:szCs w:val="28"/>
        </w:rPr>
        <w:t xml:space="preserve"> минимального размера оплаты труда за __________ год </w:t>
      </w:r>
    </w:p>
    <w:p w:rsidR="00AB2BCC" w:rsidRPr="00351EAC" w:rsidRDefault="00AB2BCC" w:rsidP="00AB2BCC">
      <w:pPr>
        <w:spacing w:before="100" w:beforeAutospacing="1" w:after="100" w:afterAutospacing="1"/>
        <w:jc w:val="center"/>
        <w:rPr>
          <w:sz w:val="10"/>
          <w:szCs w:val="10"/>
        </w:rPr>
      </w:pPr>
    </w:p>
    <w:tbl>
      <w:tblPr>
        <w:tblW w:w="444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1739"/>
        <w:gridCol w:w="1340"/>
        <w:gridCol w:w="1331"/>
        <w:gridCol w:w="1315"/>
        <w:gridCol w:w="1408"/>
      </w:tblGrid>
      <w:tr w:rsidR="00F60B0B" w:rsidRPr="00B47C67" w:rsidTr="00F60B0B">
        <w:trPr>
          <w:trHeight w:val="20"/>
        </w:trPr>
        <w:tc>
          <w:tcPr>
            <w:tcW w:w="9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B0B" w:rsidRPr="00351EAC" w:rsidRDefault="00F60B0B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351EAC">
              <w:rPr>
                <w:b/>
                <w:sz w:val="20"/>
              </w:rPr>
              <w:t>Поступило иных МБТ, всего (руб.)</w:t>
            </w:r>
          </w:p>
        </w:tc>
        <w:tc>
          <w:tcPr>
            <w:tcW w:w="9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0B" w:rsidRPr="00351EAC" w:rsidRDefault="00F60B0B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351EAC">
              <w:rPr>
                <w:b/>
                <w:sz w:val="20"/>
              </w:rPr>
              <w:t>Израсходовано иных МБТ, всего (руб.)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0B" w:rsidRPr="00351EAC" w:rsidRDefault="00F60B0B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351EAC">
              <w:rPr>
                <w:b/>
                <w:sz w:val="20"/>
              </w:rPr>
              <w:t>в том числе: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B0B" w:rsidRPr="00351EAC" w:rsidRDefault="00F60B0B" w:rsidP="00351EA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351EAC">
              <w:rPr>
                <w:b/>
                <w:sz w:val="20"/>
              </w:rPr>
              <w:t>Остаток средств на конец отчетного периода (гр.</w:t>
            </w:r>
            <w:r w:rsidR="00351EAC" w:rsidRPr="00351EAC">
              <w:rPr>
                <w:b/>
                <w:sz w:val="20"/>
              </w:rPr>
              <w:t>1 - гр.2</w:t>
            </w:r>
            <w:r w:rsidRPr="00351EAC">
              <w:rPr>
                <w:b/>
                <w:sz w:val="20"/>
              </w:rPr>
              <w:t>) (руб.)</w:t>
            </w:r>
          </w:p>
        </w:tc>
        <w:tc>
          <w:tcPr>
            <w:tcW w:w="80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60B0B" w:rsidRPr="00351EAC" w:rsidRDefault="00F60B0B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351EAC">
              <w:rPr>
                <w:b/>
                <w:sz w:val="20"/>
              </w:rPr>
              <w:t>Возвращено в бюджет района, всего (руб.)</w:t>
            </w:r>
          </w:p>
        </w:tc>
      </w:tr>
      <w:tr w:rsidR="00F60B0B" w:rsidRPr="00B47C67" w:rsidTr="00F60B0B">
        <w:trPr>
          <w:trHeight w:val="20"/>
        </w:trPr>
        <w:tc>
          <w:tcPr>
            <w:tcW w:w="9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0B" w:rsidRPr="00351EAC" w:rsidRDefault="00F60B0B" w:rsidP="001D1C5C">
            <w:pPr>
              <w:rPr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0B" w:rsidRPr="00351EAC" w:rsidRDefault="00F60B0B" w:rsidP="001D1C5C">
            <w:pPr>
              <w:rPr>
                <w:b/>
                <w:sz w:val="20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60B0B" w:rsidRPr="00351EAC" w:rsidRDefault="00F60B0B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351EAC">
              <w:rPr>
                <w:b/>
                <w:sz w:val="20"/>
              </w:rPr>
              <w:t>на заработную плату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60B0B" w:rsidRPr="00351EAC" w:rsidRDefault="00F60B0B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351EAC">
              <w:rPr>
                <w:b/>
                <w:sz w:val="20"/>
              </w:rPr>
              <w:t>на начисления на оплату труда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0B" w:rsidRPr="00351EAC" w:rsidRDefault="00F60B0B" w:rsidP="001D1C5C">
            <w:pPr>
              <w:rPr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60B0B" w:rsidRPr="00351EAC" w:rsidRDefault="00F60B0B" w:rsidP="001D1C5C">
            <w:pPr>
              <w:rPr>
                <w:b/>
                <w:sz w:val="20"/>
              </w:rPr>
            </w:pPr>
          </w:p>
        </w:tc>
      </w:tr>
      <w:tr w:rsidR="00F60B0B" w:rsidRPr="00B47C67" w:rsidTr="00F60B0B">
        <w:trPr>
          <w:trHeight w:val="20"/>
        </w:trPr>
        <w:tc>
          <w:tcPr>
            <w:tcW w:w="9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0B" w:rsidRPr="00351EAC" w:rsidRDefault="00F60B0B" w:rsidP="001D1C5C">
            <w:pPr>
              <w:rPr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0B" w:rsidRPr="00351EAC" w:rsidRDefault="00F60B0B" w:rsidP="001D1C5C">
            <w:pPr>
              <w:rPr>
                <w:b/>
                <w:sz w:val="20"/>
              </w:rPr>
            </w:pPr>
          </w:p>
        </w:tc>
        <w:tc>
          <w:tcPr>
            <w:tcW w:w="76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B0B" w:rsidRPr="00351EAC" w:rsidRDefault="00F60B0B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351EAC">
              <w:rPr>
                <w:b/>
                <w:sz w:val="20"/>
              </w:rPr>
              <w:t> </w:t>
            </w:r>
          </w:p>
        </w:tc>
        <w:tc>
          <w:tcPr>
            <w:tcW w:w="75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B0B" w:rsidRPr="00351EAC" w:rsidRDefault="00F60B0B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351EAC">
              <w:rPr>
                <w:b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B0B" w:rsidRPr="00351EAC" w:rsidRDefault="00F60B0B" w:rsidP="001D1C5C">
            <w:pPr>
              <w:rPr>
                <w:b/>
                <w:sz w:val="20"/>
              </w:rPr>
            </w:pPr>
          </w:p>
        </w:tc>
        <w:tc>
          <w:tcPr>
            <w:tcW w:w="80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B0B" w:rsidRPr="00351EAC" w:rsidRDefault="00F60B0B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351EAC">
              <w:rPr>
                <w:b/>
                <w:sz w:val="20"/>
              </w:rPr>
              <w:t> </w:t>
            </w:r>
          </w:p>
        </w:tc>
      </w:tr>
      <w:tr w:rsidR="00F60B0B" w:rsidRPr="00B47C67" w:rsidTr="00F60B0B">
        <w:trPr>
          <w:trHeight w:val="20"/>
        </w:trPr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0B0B" w:rsidRPr="00351EAC" w:rsidRDefault="00351EA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351EAC">
              <w:rPr>
                <w:b/>
                <w:sz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B0B" w:rsidRPr="00351EAC" w:rsidRDefault="00351EA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351EAC">
              <w:rPr>
                <w:b/>
                <w:sz w:val="20"/>
              </w:rPr>
              <w:t>2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B0B" w:rsidRPr="00351EAC" w:rsidRDefault="00351EA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351EAC">
              <w:rPr>
                <w:b/>
                <w:sz w:val="20"/>
              </w:rPr>
              <w:t>3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B0B" w:rsidRPr="00351EAC" w:rsidRDefault="00351EA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351EAC">
              <w:rPr>
                <w:b/>
                <w:sz w:val="20"/>
              </w:rPr>
              <w:t>4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0B0B" w:rsidRPr="00351EAC" w:rsidRDefault="00351EA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351EAC">
              <w:rPr>
                <w:b/>
                <w:sz w:val="20"/>
              </w:rPr>
              <w:t>5</w:t>
            </w: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B0B" w:rsidRPr="00351EAC" w:rsidRDefault="00351EAC" w:rsidP="001D1C5C">
            <w:pPr>
              <w:spacing w:before="100" w:beforeAutospacing="1" w:after="100" w:afterAutospacing="1" w:line="20" w:lineRule="atLeast"/>
              <w:jc w:val="center"/>
              <w:rPr>
                <w:b/>
                <w:sz w:val="20"/>
              </w:rPr>
            </w:pPr>
            <w:r w:rsidRPr="00351EAC">
              <w:rPr>
                <w:b/>
                <w:sz w:val="20"/>
              </w:rPr>
              <w:t>6</w:t>
            </w:r>
          </w:p>
        </w:tc>
      </w:tr>
      <w:tr w:rsidR="00F60B0B" w:rsidRPr="00B47C67" w:rsidTr="00F60B0B">
        <w:trPr>
          <w:trHeight w:val="20"/>
        </w:trPr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0B0B" w:rsidRPr="00B47C67" w:rsidRDefault="00F60B0B" w:rsidP="001D1C5C">
            <w:pPr>
              <w:spacing w:before="100" w:beforeAutospacing="1" w:after="100" w:afterAutospacing="1" w:line="20" w:lineRule="atLeast"/>
              <w:jc w:val="center"/>
              <w:rPr>
                <w:szCs w:val="24"/>
              </w:rPr>
            </w:pPr>
            <w:r w:rsidRPr="00B47C6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B0B" w:rsidRPr="00B47C67" w:rsidRDefault="00F60B0B" w:rsidP="001D1C5C">
            <w:pPr>
              <w:spacing w:before="100" w:beforeAutospacing="1" w:after="100" w:afterAutospacing="1" w:line="20" w:lineRule="atLeast"/>
              <w:jc w:val="center"/>
              <w:rPr>
                <w:szCs w:val="24"/>
              </w:rPr>
            </w:pPr>
            <w:r w:rsidRPr="00B47C6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B0B" w:rsidRPr="00B47C67" w:rsidRDefault="00F60B0B" w:rsidP="001D1C5C">
            <w:pPr>
              <w:spacing w:before="100" w:beforeAutospacing="1" w:after="100" w:afterAutospacing="1" w:line="20" w:lineRule="atLeast"/>
              <w:jc w:val="center"/>
              <w:rPr>
                <w:szCs w:val="24"/>
              </w:rPr>
            </w:pPr>
            <w:r w:rsidRPr="00B47C6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B0B" w:rsidRPr="00B47C67" w:rsidRDefault="00F60B0B" w:rsidP="001D1C5C">
            <w:pPr>
              <w:spacing w:before="100" w:beforeAutospacing="1" w:after="100" w:afterAutospacing="1" w:line="20" w:lineRule="atLeast"/>
              <w:jc w:val="center"/>
              <w:rPr>
                <w:szCs w:val="24"/>
              </w:rPr>
            </w:pPr>
            <w:r w:rsidRPr="00B47C6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0B0B" w:rsidRPr="00B47C67" w:rsidRDefault="00F60B0B" w:rsidP="001D1C5C">
            <w:pPr>
              <w:spacing w:before="100" w:beforeAutospacing="1" w:after="100" w:afterAutospacing="1" w:line="20" w:lineRule="atLeast"/>
              <w:jc w:val="center"/>
              <w:rPr>
                <w:szCs w:val="24"/>
              </w:rPr>
            </w:pPr>
            <w:r w:rsidRPr="00B47C6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B0B" w:rsidRPr="00B47C67" w:rsidRDefault="00F60B0B" w:rsidP="001D1C5C">
            <w:pPr>
              <w:spacing w:before="100" w:beforeAutospacing="1" w:after="100" w:afterAutospacing="1" w:line="20" w:lineRule="atLeast"/>
              <w:jc w:val="center"/>
              <w:rPr>
                <w:szCs w:val="24"/>
              </w:rPr>
            </w:pPr>
            <w:r w:rsidRPr="00B47C67">
              <w:rPr>
                <w:rFonts w:ascii="Arial" w:hAnsi="Arial" w:cs="Arial"/>
                <w:szCs w:val="24"/>
              </w:rPr>
              <w:t> </w:t>
            </w:r>
          </w:p>
        </w:tc>
      </w:tr>
    </w:tbl>
    <w:p w:rsidR="00F60B0B" w:rsidRPr="00B47C67" w:rsidRDefault="00F60B0B" w:rsidP="00F60B0B">
      <w:pPr>
        <w:spacing w:before="100" w:beforeAutospacing="1" w:after="100" w:afterAutospacing="1"/>
        <w:rPr>
          <w:szCs w:val="24"/>
        </w:rPr>
      </w:pPr>
      <w:r w:rsidRPr="00B47C67">
        <w:rPr>
          <w:szCs w:val="24"/>
        </w:rPr>
        <w:t> </w:t>
      </w:r>
    </w:p>
    <w:p w:rsidR="00F60B0B" w:rsidRPr="00B47C67" w:rsidRDefault="00F60B0B" w:rsidP="00F60B0B">
      <w:pPr>
        <w:spacing w:before="100" w:beforeAutospacing="1" w:after="100" w:afterAutospacing="1"/>
        <w:rPr>
          <w:szCs w:val="24"/>
        </w:rPr>
      </w:pPr>
      <w:r w:rsidRPr="00B47C67">
        <w:rPr>
          <w:szCs w:val="24"/>
        </w:rPr>
        <w:t xml:space="preserve">Глава администрации </w:t>
      </w:r>
      <w:r>
        <w:rPr>
          <w:szCs w:val="24"/>
        </w:rPr>
        <w:t xml:space="preserve">       </w:t>
      </w:r>
      <w:r w:rsidRPr="00B47C67">
        <w:rPr>
          <w:szCs w:val="24"/>
        </w:rPr>
        <w:t>____________________</w:t>
      </w:r>
      <w:r>
        <w:rPr>
          <w:szCs w:val="24"/>
        </w:rPr>
        <w:t xml:space="preserve">      </w:t>
      </w:r>
      <w:r w:rsidRPr="00B47C67">
        <w:rPr>
          <w:szCs w:val="24"/>
        </w:rPr>
        <w:t xml:space="preserve">________________________ </w:t>
      </w:r>
    </w:p>
    <w:p w:rsidR="00F60B0B" w:rsidRPr="00B47C67" w:rsidRDefault="00F60B0B" w:rsidP="00F60B0B">
      <w:pPr>
        <w:spacing w:before="100" w:beforeAutospacing="1" w:after="100" w:afterAutospacing="1"/>
        <w:jc w:val="center"/>
        <w:rPr>
          <w:szCs w:val="24"/>
        </w:rPr>
      </w:pPr>
      <w:r>
        <w:rPr>
          <w:szCs w:val="24"/>
        </w:rPr>
        <w:t xml:space="preserve">        </w:t>
      </w:r>
      <w:r w:rsidRPr="00B47C67">
        <w:rPr>
          <w:szCs w:val="24"/>
        </w:rPr>
        <w:t xml:space="preserve">(подпись) </w:t>
      </w:r>
      <w:r>
        <w:rPr>
          <w:szCs w:val="24"/>
        </w:rPr>
        <w:t xml:space="preserve">                     </w:t>
      </w:r>
      <w:r w:rsidRPr="00B47C67">
        <w:rPr>
          <w:szCs w:val="24"/>
        </w:rPr>
        <w:t>(Ф.И.О.)</w:t>
      </w:r>
    </w:p>
    <w:p w:rsidR="00F60B0B" w:rsidRPr="00B47C67" w:rsidRDefault="00F60B0B" w:rsidP="00F60B0B">
      <w:pPr>
        <w:spacing w:before="100" w:beforeAutospacing="1" w:after="100" w:afterAutospacing="1"/>
        <w:rPr>
          <w:szCs w:val="24"/>
        </w:rPr>
      </w:pPr>
      <w:r w:rsidRPr="00B47C67">
        <w:rPr>
          <w:szCs w:val="24"/>
        </w:rPr>
        <w:t>М.П.</w:t>
      </w:r>
    </w:p>
    <w:p w:rsidR="00F60B0B" w:rsidRPr="00B47C67" w:rsidRDefault="00F60B0B" w:rsidP="00F60B0B">
      <w:pPr>
        <w:spacing w:before="100" w:beforeAutospacing="1" w:after="100" w:afterAutospacing="1"/>
        <w:rPr>
          <w:szCs w:val="24"/>
        </w:rPr>
      </w:pPr>
      <w:r w:rsidRPr="00B47C67">
        <w:rPr>
          <w:szCs w:val="24"/>
        </w:rPr>
        <w:t> Исполнитель ________________</w:t>
      </w:r>
      <w:r>
        <w:rPr>
          <w:szCs w:val="24"/>
        </w:rPr>
        <w:t xml:space="preserve"> </w:t>
      </w:r>
      <w:r w:rsidRPr="00B47C67">
        <w:rPr>
          <w:szCs w:val="24"/>
        </w:rPr>
        <w:t xml:space="preserve">__________________ </w:t>
      </w:r>
    </w:p>
    <w:p w:rsidR="00F60B0B" w:rsidRPr="00B47C67" w:rsidRDefault="00F60B0B" w:rsidP="00F60B0B">
      <w:pPr>
        <w:spacing w:before="100" w:beforeAutospacing="1" w:after="100" w:afterAutospacing="1"/>
        <w:ind w:left="1416" w:firstLine="708"/>
        <w:rPr>
          <w:szCs w:val="24"/>
        </w:rPr>
      </w:pPr>
      <w:r w:rsidRPr="00B47C67">
        <w:rPr>
          <w:szCs w:val="24"/>
        </w:rPr>
        <w:t xml:space="preserve"> (подпись)</w:t>
      </w:r>
      <w:r>
        <w:rPr>
          <w:szCs w:val="24"/>
        </w:rPr>
        <w:t xml:space="preserve">           </w:t>
      </w:r>
      <w:r w:rsidRPr="00B47C67">
        <w:rPr>
          <w:szCs w:val="24"/>
        </w:rPr>
        <w:t xml:space="preserve"> (Ф.И.О.)</w:t>
      </w:r>
    </w:p>
    <w:p w:rsidR="00AB2BCC" w:rsidRPr="00B47C67" w:rsidRDefault="00AB2BCC" w:rsidP="00AB2BCC">
      <w:pPr>
        <w:spacing w:before="100" w:beforeAutospacing="1" w:after="100" w:afterAutospacing="1"/>
        <w:rPr>
          <w:szCs w:val="24"/>
        </w:rPr>
      </w:pPr>
      <w:r w:rsidRPr="00B47C67">
        <w:rPr>
          <w:szCs w:val="24"/>
        </w:rPr>
        <w:t xml:space="preserve">"___" _________ 20___ г. </w:t>
      </w:r>
    </w:p>
    <w:p w:rsidR="00AB2BCC" w:rsidRPr="00B47C67" w:rsidRDefault="00AB2BCC" w:rsidP="00AB2BCC">
      <w:pPr>
        <w:spacing w:before="100" w:beforeAutospacing="1" w:after="100" w:afterAutospacing="1"/>
        <w:rPr>
          <w:szCs w:val="24"/>
        </w:rPr>
      </w:pPr>
      <w:r w:rsidRPr="00B47C67">
        <w:rPr>
          <w:szCs w:val="24"/>
        </w:rPr>
        <w:t>1</w:t>
      </w:r>
    </w:p>
    <w:p w:rsidR="00AB2BCC" w:rsidRDefault="00AB2BCC" w:rsidP="00AB2BCC"/>
    <w:p w:rsidR="000F4F6D" w:rsidRDefault="000F4F6D" w:rsidP="007C5044">
      <w:pPr>
        <w:rPr>
          <w:b/>
          <w:sz w:val="28"/>
          <w:szCs w:val="28"/>
        </w:rPr>
      </w:pPr>
    </w:p>
    <w:p w:rsidR="000F4F6D" w:rsidRDefault="000F4F6D" w:rsidP="007C5044">
      <w:pPr>
        <w:rPr>
          <w:b/>
          <w:sz w:val="28"/>
          <w:szCs w:val="28"/>
        </w:rPr>
      </w:pPr>
    </w:p>
    <w:p w:rsidR="000F4F6D" w:rsidRDefault="000F4F6D" w:rsidP="007C5044">
      <w:pPr>
        <w:rPr>
          <w:b/>
          <w:sz w:val="28"/>
          <w:szCs w:val="28"/>
        </w:rPr>
      </w:pPr>
    </w:p>
    <w:p w:rsidR="000F4F6D" w:rsidRDefault="000F4F6D" w:rsidP="007C5044">
      <w:pPr>
        <w:rPr>
          <w:b/>
          <w:sz w:val="28"/>
          <w:szCs w:val="28"/>
        </w:rPr>
      </w:pPr>
    </w:p>
    <w:p w:rsidR="000F4F6D" w:rsidRDefault="000F4F6D" w:rsidP="007C5044">
      <w:pPr>
        <w:rPr>
          <w:b/>
          <w:sz w:val="28"/>
          <w:szCs w:val="28"/>
        </w:rPr>
      </w:pPr>
    </w:p>
    <w:p w:rsidR="000F4F6D" w:rsidRDefault="000F4F6D" w:rsidP="007C5044">
      <w:pPr>
        <w:rPr>
          <w:b/>
          <w:sz w:val="28"/>
          <w:szCs w:val="28"/>
        </w:rPr>
      </w:pPr>
    </w:p>
    <w:p w:rsidR="000F4F6D" w:rsidRPr="009D14FA" w:rsidRDefault="000F4F6D" w:rsidP="007C5044">
      <w:pPr>
        <w:rPr>
          <w:b/>
          <w:sz w:val="28"/>
          <w:szCs w:val="28"/>
        </w:rPr>
      </w:pPr>
    </w:p>
    <w:sectPr w:rsidR="000F4F6D" w:rsidRPr="009D14FA" w:rsidSect="00403734">
      <w:pgSz w:w="11906" w:h="16838" w:code="9"/>
      <w:pgMar w:top="567" w:right="567" w:bottom="284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F71" w:rsidRDefault="00772F71">
      <w:r>
        <w:separator/>
      </w:r>
    </w:p>
  </w:endnote>
  <w:endnote w:type="continuationSeparator" w:id="0">
    <w:p w:rsidR="00772F71" w:rsidRDefault="0077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F71" w:rsidRDefault="00772F71">
      <w:r>
        <w:separator/>
      </w:r>
    </w:p>
  </w:footnote>
  <w:footnote w:type="continuationSeparator" w:id="0">
    <w:p w:rsidR="00772F71" w:rsidRDefault="00772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2D0E1A2"/>
    <w:lvl w:ilvl="0">
      <w:numFmt w:val="bullet"/>
      <w:lvlText w:val="*"/>
      <w:lvlJc w:val="left"/>
    </w:lvl>
  </w:abstractNum>
  <w:abstractNum w:abstractNumId="1">
    <w:nsid w:val="03C26BDB"/>
    <w:multiLevelType w:val="singleLevel"/>
    <w:tmpl w:val="E7646942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pStyle w:val="4"/>
      <w:suff w:val="nothing"/>
      <w:lvlText w:val="Статья %4"/>
      <w:lvlJc w:val="left"/>
      <w:pPr>
        <w:ind w:left="1950" w:hanging="1134"/>
      </w:pPr>
      <w:rPr>
        <w:rFonts w:hint="default"/>
        <w:b/>
        <w:i w:val="0"/>
        <w:sz w:val="24"/>
        <w:szCs w:val="24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pStyle w:val="1"/>
      <w:lvlText w:val="%6."/>
      <w:lvlJc w:val="left"/>
      <w:pPr>
        <w:tabs>
          <w:tab w:val="num" w:pos="2742"/>
        </w:tabs>
        <w:ind w:left="1815" w:firstLine="567"/>
      </w:pPr>
      <w:rPr>
        <w:rFonts w:hint="default"/>
      </w:rPr>
    </w:lvl>
    <w:lvl w:ilvl="6">
      <w:start w:val="1"/>
      <w:numFmt w:val="decimal"/>
      <w:pStyle w:val="20"/>
      <w:suff w:val="space"/>
      <w:lvlText w:val="%7) "/>
      <w:lvlJc w:val="left"/>
      <w:pPr>
        <w:ind w:left="2219" w:firstLine="283"/>
      </w:pPr>
      <w:rPr>
        <w:rFonts w:hint="default"/>
      </w:rPr>
    </w:lvl>
    <w:lvl w:ilvl="7">
      <w:start w:val="1"/>
      <w:numFmt w:val="russianLower"/>
      <w:pStyle w:val="40"/>
      <w:suff w:val="space"/>
      <w:lvlText w:val="%8)"/>
      <w:lvlJc w:val="left"/>
      <w:pPr>
        <w:ind w:left="538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3">
    <w:nsid w:val="40DC6A1E"/>
    <w:multiLevelType w:val="singleLevel"/>
    <w:tmpl w:val="9E0A6226"/>
    <w:lvl w:ilvl="0">
      <w:start w:val="2"/>
      <w:numFmt w:val="decimal"/>
      <w:lvlText w:val="3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4">
    <w:nsid w:val="41E36F66"/>
    <w:multiLevelType w:val="hybridMultilevel"/>
    <w:tmpl w:val="75C81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0C7F03"/>
    <w:multiLevelType w:val="singleLevel"/>
    <w:tmpl w:val="E576A1EA"/>
    <w:lvl w:ilvl="0">
      <w:start w:val="5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6">
    <w:nsid w:val="5855029A"/>
    <w:multiLevelType w:val="hybridMultilevel"/>
    <w:tmpl w:val="0FA8E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50EA6"/>
    <w:multiLevelType w:val="singleLevel"/>
    <w:tmpl w:val="3912B2FA"/>
    <w:lvl w:ilvl="0">
      <w:start w:val="4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5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64E1"/>
    <w:rsid w:val="000142DA"/>
    <w:rsid w:val="000421D3"/>
    <w:rsid w:val="00047A63"/>
    <w:rsid w:val="0005059D"/>
    <w:rsid w:val="000535D7"/>
    <w:rsid w:val="0007097C"/>
    <w:rsid w:val="00073433"/>
    <w:rsid w:val="0008272B"/>
    <w:rsid w:val="0009095F"/>
    <w:rsid w:val="000A1F64"/>
    <w:rsid w:val="000A6EC5"/>
    <w:rsid w:val="000B2652"/>
    <w:rsid w:val="000D2F99"/>
    <w:rsid w:val="000D7D13"/>
    <w:rsid w:val="000F0594"/>
    <w:rsid w:val="000F4F6D"/>
    <w:rsid w:val="000F5AD6"/>
    <w:rsid w:val="0010758D"/>
    <w:rsid w:val="00116444"/>
    <w:rsid w:val="00117744"/>
    <w:rsid w:val="00122BAB"/>
    <w:rsid w:val="00137FD9"/>
    <w:rsid w:val="001550FD"/>
    <w:rsid w:val="00163B0A"/>
    <w:rsid w:val="00165E37"/>
    <w:rsid w:val="00180F39"/>
    <w:rsid w:val="001902AA"/>
    <w:rsid w:val="001A7389"/>
    <w:rsid w:val="001C1CBF"/>
    <w:rsid w:val="001C2601"/>
    <w:rsid w:val="001C427F"/>
    <w:rsid w:val="001C70A4"/>
    <w:rsid w:val="001D010A"/>
    <w:rsid w:val="001D35A2"/>
    <w:rsid w:val="001E14A5"/>
    <w:rsid w:val="001E4A69"/>
    <w:rsid w:val="001F46E6"/>
    <w:rsid w:val="00207CFB"/>
    <w:rsid w:val="0021535F"/>
    <w:rsid w:val="0022540F"/>
    <w:rsid w:val="00225ADA"/>
    <w:rsid w:val="00226FB9"/>
    <w:rsid w:val="002309B3"/>
    <w:rsid w:val="002455EF"/>
    <w:rsid w:val="002461E6"/>
    <w:rsid w:val="002464E1"/>
    <w:rsid w:val="002472DB"/>
    <w:rsid w:val="00257D8C"/>
    <w:rsid w:val="00270B41"/>
    <w:rsid w:val="00284F83"/>
    <w:rsid w:val="00296D35"/>
    <w:rsid w:val="002B66BB"/>
    <w:rsid w:val="002E0663"/>
    <w:rsid w:val="002E3D0A"/>
    <w:rsid w:val="00307830"/>
    <w:rsid w:val="00316349"/>
    <w:rsid w:val="0031690C"/>
    <w:rsid w:val="00344AF9"/>
    <w:rsid w:val="0034699A"/>
    <w:rsid w:val="00351EAC"/>
    <w:rsid w:val="00370076"/>
    <w:rsid w:val="00381914"/>
    <w:rsid w:val="003824E3"/>
    <w:rsid w:val="0038491F"/>
    <w:rsid w:val="00385D7D"/>
    <w:rsid w:val="003A1CCC"/>
    <w:rsid w:val="003B1E45"/>
    <w:rsid w:val="003B4CAB"/>
    <w:rsid w:val="003B78F4"/>
    <w:rsid w:val="003D182E"/>
    <w:rsid w:val="003E1CE6"/>
    <w:rsid w:val="003F54A7"/>
    <w:rsid w:val="003F6EAB"/>
    <w:rsid w:val="00403734"/>
    <w:rsid w:val="00403F8D"/>
    <w:rsid w:val="004624DA"/>
    <w:rsid w:val="0048426B"/>
    <w:rsid w:val="00492F41"/>
    <w:rsid w:val="004A07DE"/>
    <w:rsid w:val="004A2002"/>
    <w:rsid w:val="004C59C5"/>
    <w:rsid w:val="004D35B7"/>
    <w:rsid w:val="004D56F1"/>
    <w:rsid w:val="004E6E11"/>
    <w:rsid w:val="004F1CDA"/>
    <w:rsid w:val="00504F5D"/>
    <w:rsid w:val="00511DEC"/>
    <w:rsid w:val="005262D0"/>
    <w:rsid w:val="0057031E"/>
    <w:rsid w:val="005D2642"/>
    <w:rsid w:val="005E00A9"/>
    <w:rsid w:val="00614497"/>
    <w:rsid w:val="00621051"/>
    <w:rsid w:val="006453DE"/>
    <w:rsid w:val="006469C3"/>
    <w:rsid w:val="00651AE8"/>
    <w:rsid w:val="00653BFC"/>
    <w:rsid w:val="006542BE"/>
    <w:rsid w:val="00666425"/>
    <w:rsid w:val="00674601"/>
    <w:rsid w:val="006A15FA"/>
    <w:rsid w:val="006A4B32"/>
    <w:rsid w:val="006A7E5A"/>
    <w:rsid w:val="006C6646"/>
    <w:rsid w:val="006C6BC4"/>
    <w:rsid w:val="006D16E8"/>
    <w:rsid w:val="006D3104"/>
    <w:rsid w:val="006D4C96"/>
    <w:rsid w:val="006F2C2F"/>
    <w:rsid w:val="006F562C"/>
    <w:rsid w:val="00705917"/>
    <w:rsid w:val="00716305"/>
    <w:rsid w:val="0072165A"/>
    <w:rsid w:val="00735E18"/>
    <w:rsid w:val="00741862"/>
    <w:rsid w:val="00753BD4"/>
    <w:rsid w:val="00772F71"/>
    <w:rsid w:val="00774246"/>
    <w:rsid w:val="00774F9F"/>
    <w:rsid w:val="0078609C"/>
    <w:rsid w:val="00790C86"/>
    <w:rsid w:val="007B2A55"/>
    <w:rsid w:val="007C5044"/>
    <w:rsid w:val="00800DE7"/>
    <w:rsid w:val="00802E2E"/>
    <w:rsid w:val="008134E5"/>
    <w:rsid w:val="00816E19"/>
    <w:rsid w:val="0082580F"/>
    <w:rsid w:val="00843F7B"/>
    <w:rsid w:val="00873961"/>
    <w:rsid w:val="00891AE9"/>
    <w:rsid w:val="00896C65"/>
    <w:rsid w:val="008A4ADF"/>
    <w:rsid w:val="008A7E4D"/>
    <w:rsid w:val="008B1ACC"/>
    <w:rsid w:val="008B556C"/>
    <w:rsid w:val="008B65CA"/>
    <w:rsid w:val="008C3C01"/>
    <w:rsid w:val="008C3F8E"/>
    <w:rsid w:val="009042F5"/>
    <w:rsid w:val="009137D6"/>
    <w:rsid w:val="00940115"/>
    <w:rsid w:val="00947956"/>
    <w:rsid w:val="009503F7"/>
    <w:rsid w:val="0096376A"/>
    <w:rsid w:val="00971AFC"/>
    <w:rsid w:val="00972B8D"/>
    <w:rsid w:val="00977155"/>
    <w:rsid w:val="009936D8"/>
    <w:rsid w:val="009960D0"/>
    <w:rsid w:val="009968FC"/>
    <w:rsid w:val="009A35B4"/>
    <w:rsid w:val="009B4310"/>
    <w:rsid w:val="009C2A36"/>
    <w:rsid w:val="009C6D5E"/>
    <w:rsid w:val="009F1716"/>
    <w:rsid w:val="00A105B8"/>
    <w:rsid w:val="00A2336A"/>
    <w:rsid w:val="00A27F18"/>
    <w:rsid w:val="00A87087"/>
    <w:rsid w:val="00A87155"/>
    <w:rsid w:val="00A87338"/>
    <w:rsid w:val="00A91431"/>
    <w:rsid w:val="00AA02D7"/>
    <w:rsid w:val="00AA7DED"/>
    <w:rsid w:val="00AB2BCC"/>
    <w:rsid w:val="00AE5391"/>
    <w:rsid w:val="00AF12B1"/>
    <w:rsid w:val="00AF3AF5"/>
    <w:rsid w:val="00B05331"/>
    <w:rsid w:val="00B13A38"/>
    <w:rsid w:val="00B15C9C"/>
    <w:rsid w:val="00B36F24"/>
    <w:rsid w:val="00B622FA"/>
    <w:rsid w:val="00B93B4A"/>
    <w:rsid w:val="00B973B3"/>
    <w:rsid w:val="00BB58EF"/>
    <w:rsid w:val="00BD7F96"/>
    <w:rsid w:val="00C16550"/>
    <w:rsid w:val="00C24A6C"/>
    <w:rsid w:val="00C414AD"/>
    <w:rsid w:val="00C86B00"/>
    <w:rsid w:val="00C91C1B"/>
    <w:rsid w:val="00C94D16"/>
    <w:rsid w:val="00CA7F92"/>
    <w:rsid w:val="00CD6786"/>
    <w:rsid w:val="00CE14ED"/>
    <w:rsid w:val="00CE2253"/>
    <w:rsid w:val="00CF351A"/>
    <w:rsid w:val="00D05972"/>
    <w:rsid w:val="00D1036B"/>
    <w:rsid w:val="00D269E4"/>
    <w:rsid w:val="00D519DF"/>
    <w:rsid w:val="00D63749"/>
    <w:rsid w:val="00D6719F"/>
    <w:rsid w:val="00D73CE3"/>
    <w:rsid w:val="00D87065"/>
    <w:rsid w:val="00DA46D5"/>
    <w:rsid w:val="00DA568A"/>
    <w:rsid w:val="00DA636C"/>
    <w:rsid w:val="00DC3583"/>
    <w:rsid w:val="00DC4089"/>
    <w:rsid w:val="00DD57CF"/>
    <w:rsid w:val="00DD7636"/>
    <w:rsid w:val="00DF2928"/>
    <w:rsid w:val="00DF3366"/>
    <w:rsid w:val="00DF6142"/>
    <w:rsid w:val="00E07317"/>
    <w:rsid w:val="00E15FB1"/>
    <w:rsid w:val="00E36263"/>
    <w:rsid w:val="00E410FD"/>
    <w:rsid w:val="00E65627"/>
    <w:rsid w:val="00E74C1D"/>
    <w:rsid w:val="00E84322"/>
    <w:rsid w:val="00E91795"/>
    <w:rsid w:val="00E955B0"/>
    <w:rsid w:val="00ED0B2D"/>
    <w:rsid w:val="00ED39E6"/>
    <w:rsid w:val="00F211FF"/>
    <w:rsid w:val="00F25C7F"/>
    <w:rsid w:val="00F42907"/>
    <w:rsid w:val="00F42FED"/>
    <w:rsid w:val="00F473A8"/>
    <w:rsid w:val="00F53344"/>
    <w:rsid w:val="00F60B0B"/>
    <w:rsid w:val="00F71BED"/>
    <w:rsid w:val="00F746CD"/>
    <w:rsid w:val="00F9089E"/>
    <w:rsid w:val="00FB3319"/>
    <w:rsid w:val="00FB3924"/>
    <w:rsid w:val="00FB4613"/>
    <w:rsid w:val="00FC04D2"/>
    <w:rsid w:val="00F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64E1"/>
    <w:rPr>
      <w:sz w:val="24"/>
    </w:rPr>
  </w:style>
  <w:style w:type="paragraph" w:styleId="2">
    <w:name w:val="heading 2"/>
    <w:basedOn w:val="a"/>
    <w:next w:val="a0"/>
    <w:link w:val="21"/>
    <w:qFormat/>
    <w:rsid w:val="00FD538D"/>
    <w:pPr>
      <w:keepNext/>
      <w:keepLines/>
      <w:numPr>
        <w:ilvl w:val="1"/>
        <w:numId w:val="13"/>
      </w:numPr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4"/>
    <w:link w:val="30"/>
    <w:qFormat/>
    <w:rsid w:val="00FD538D"/>
    <w:pPr>
      <w:keepNext/>
      <w:keepLines/>
      <w:numPr>
        <w:ilvl w:val="2"/>
        <w:numId w:val="13"/>
      </w:numPr>
      <w:spacing w:before="360"/>
      <w:outlineLvl w:val="2"/>
    </w:pPr>
    <w:rPr>
      <w:b/>
      <w:sz w:val="28"/>
    </w:rPr>
  </w:style>
  <w:style w:type="paragraph" w:styleId="4">
    <w:name w:val="heading 4"/>
    <w:basedOn w:val="a"/>
    <w:next w:val="a0"/>
    <w:link w:val="41"/>
    <w:qFormat/>
    <w:rsid w:val="00FD538D"/>
    <w:pPr>
      <w:keepNext/>
      <w:keepLines/>
      <w:numPr>
        <w:ilvl w:val="3"/>
        <w:numId w:val="13"/>
      </w:numPr>
      <w:spacing w:before="24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FD538D"/>
    <w:pPr>
      <w:keepNext/>
      <w:numPr>
        <w:ilvl w:val="4"/>
        <w:numId w:val="13"/>
      </w:numPr>
      <w:spacing w:before="240" w:after="60"/>
      <w:ind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">
    <w:name w:val="Style3"/>
    <w:basedOn w:val="a"/>
    <w:rsid w:val="002464E1"/>
    <w:pPr>
      <w:widowControl w:val="0"/>
      <w:autoSpaceDE w:val="0"/>
      <w:autoSpaceDN w:val="0"/>
      <w:adjustRightInd w:val="0"/>
      <w:spacing w:line="295" w:lineRule="exact"/>
      <w:jc w:val="center"/>
    </w:pPr>
    <w:rPr>
      <w:szCs w:val="24"/>
    </w:rPr>
  </w:style>
  <w:style w:type="paragraph" w:customStyle="1" w:styleId="Style4">
    <w:name w:val="Style4"/>
    <w:basedOn w:val="a"/>
    <w:rsid w:val="002464E1"/>
    <w:pPr>
      <w:widowControl w:val="0"/>
      <w:autoSpaceDE w:val="0"/>
      <w:autoSpaceDN w:val="0"/>
      <w:adjustRightInd w:val="0"/>
      <w:spacing w:line="293" w:lineRule="exact"/>
      <w:ind w:firstLine="701"/>
      <w:jc w:val="both"/>
    </w:pPr>
    <w:rPr>
      <w:szCs w:val="24"/>
    </w:rPr>
  </w:style>
  <w:style w:type="paragraph" w:customStyle="1" w:styleId="Style5">
    <w:name w:val="Style5"/>
    <w:basedOn w:val="a"/>
    <w:rsid w:val="002464E1"/>
    <w:pPr>
      <w:widowControl w:val="0"/>
      <w:autoSpaceDE w:val="0"/>
      <w:autoSpaceDN w:val="0"/>
      <w:adjustRightInd w:val="0"/>
      <w:spacing w:line="296" w:lineRule="exact"/>
      <w:ind w:firstLine="715"/>
      <w:jc w:val="both"/>
    </w:pPr>
    <w:rPr>
      <w:szCs w:val="24"/>
    </w:rPr>
  </w:style>
  <w:style w:type="paragraph" w:customStyle="1" w:styleId="Style6">
    <w:name w:val="Style6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7">
    <w:name w:val="Style7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">
    <w:name w:val="Style8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9">
    <w:name w:val="Style9"/>
    <w:basedOn w:val="a"/>
    <w:rsid w:val="002464E1"/>
    <w:pPr>
      <w:widowControl w:val="0"/>
      <w:autoSpaceDE w:val="0"/>
      <w:autoSpaceDN w:val="0"/>
      <w:adjustRightInd w:val="0"/>
      <w:spacing w:line="278" w:lineRule="exact"/>
    </w:pPr>
    <w:rPr>
      <w:szCs w:val="24"/>
    </w:rPr>
  </w:style>
  <w:style w:type="paragraph" w:customStyle="1" w:styleId="Style11">
    <w:name w:val="Style11"/>
    <w:basedOn w:val="a"/>
    <w:rsid w:val="002464E1"/>
    <w:pPr>
      <w:widowControl w:val="0"/>
      <w:autoSpaceDE w:val="0"/>
      <w:autoSpaceDN w:val="0"/>
      <w:adjustRightInd w:val="0"/>
      <w:spacing w:line="278" w:lineRule="exact"/>
      <w:jc w:val="center"/>
    </w:pPr>
    <w:rPr>
      <w:szCs w:val="24"/>
    </w:rPr>
  </w:style>
  <w:style w:type="paragraph" w:customStyle="1" w:styleId="Style12">
    <w:name w:val="Style12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3">
    <w:name w:val="Style13"/>
    <w:basedOn w:val="a"/>
    <w:rsid w:val="002464E1"/>
    <w:pPr>
      <w:widowControl w:val="0"/>
      <w:autoSpaceDE w:val="0"/>
      <w:autoSpaceDN w:val="0"/>
      <w:adjustRightInd w:val="0"/>
      <w:spacing w:line="320" w:lineRule="exact"/>
      <w:ind w:firstLine="1123"/>
      <w:jc w:val="both"/>
    </w:pPr>
    <w:rPr>
      <w:szCs w:val="24"/>
    </w:rPr>
  </w:style>
  <w:style w:type="paragraph" w:customStyle="1" w:styleId="Style14">
    <w:name w:val="Style14"/>
    <w:basedOn w:val="a"/>
    <w:rsid w:val="002464E1"/>
    <w:pPr>
      <w:widowControl w:val="0"/>
      <w:autoSpaceDE w:val="0"/>
      <w:autoSpaceDN w:val="0"/>
      <w:adjustRightInd w:val="0"/>
      <w:spacing w:line="274" w:lineRule="exact"/>
      <w:jc w:val="center"/>
    </w:pPr>
    <w:rPr>
      <w:szCs w:val="24"/>
    </w:rPr>
  </w:style>
  <w:style w:type="paragraph" w:customStyle="1" w:styleId="Style19">
    <w:name w:val="Style19"/>
    <w:basedOn w:val="a"/>
    <w:rsid w:val="002464E1"/>
    <w:pPr>
      <w:widowControl w:val="0"/>
      <w:autoSpaceDE w:val="0"/>
      <w:autoSpaceDN w:val="0"/>
      <w:adjustRightInd w:val="0"/>
      <w:spacing w:line="319" w:lineRule="exact"/>
      <w:jc w:val="center"/>
    </w:pPr>
    <w:rPr>
      <w:szCs w:val="24"/>
    </w:rPr>
  </w:style>
  <w:style w:type="paragraph" w:customStyle="1" w:styleId="Style20">
    <w:name w:val="Style20"/>
    <w:basedOn w:val="a"/>
    <w:rsid w:val="002464E1"/>
    <w:pPr>
      <w:widowControl w:val="0"/>
      <w:autoSpaceDE w:val="0"/>
      <w:autoSpaceDN w:val="0"/>
      <w:adjustRightInd w:val="0"/>
      <w:spacing w:line="274" w:lineRule="exact"/>
      <w:jc w:val="center"/>
    </w:pPr>
    <w:rPr>
      <w:szCs w:val="24"/>
    </w:rPr>
  </w:style>
  <w:style w:type="paragraph" w:customStyle="1" w:styleId="Style21">
    <w:name w:val="Style21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4">
    <w:name w:val="Style24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9">
    <w:name w:val="Font Style29"/>
    <w:basedOn w:val="a1"/>
    <w:rsid w:val="002464E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basedOn w:val="a1"/>
    <w:rsid w:val="002464E1"/>
    <w:rPr>
      <w:rFonts w:ascii="Times New Roman" w:hAnsi="Times New Roman" w:cs="Times New Roman"/>
      <w:sz w:val="26"/>
      <w:szCs w:val="26"/>
    </w:rPr>
  </w:style>
  <w:style w:type="character" w:customStyle="1" w:styleId="FontStyle34">
    <w:name w:val="Font Style34"/>
    <w:basedOn w:val="a1"/>
    <w:rsid w:val="002464E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basedOn w:val="a1"/>
    <w:rsid w:val="002464E1"/>
    <w:rPr>
      <w:rFonts w:ascii="Times New Roman" w:hAnsi="Times New Roman" w:cs="Times New Roman"/>
      <w:i/>
      <w:iCs/>
      <w:spacing w:val="-20"/>
      <w:sz w:val="34"/>
      <w:szCs w:val="34"/>
    </w:rPr>
  </w:style>
  <w:style w:type="character" w:customStyle="1" w:styleId="FontStyle36">
    <w:name w:val="Font Style36"/>
    <w:basedOn w:val="a1"/>
    <w:rsid w:val="002464E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7">
    <w:name w:val="Font Style37"/>
    <w:basedOn w:val="a1"/>
    <w:rsid w:val="002464E1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9">
    <w:name w:val="Font Style39"/>
    <w:basedOn w:val="a1"/>
    <w:rsid w:val="002464E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basedOn w:val="a1"/>
    <w:rsid w:val="002464E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basedOn w:val="a1"/>
    <w:rsid w:val="002464E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2">
    <w:name w:val="Font Style42"/>
    <w:basedOn w:val="a1"/>
    <w:rsid w:val="002464E1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a1"/>
    <w:rsid w:val="002464E1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nformat">
    <w:name w:val="ConsPlusNonformat"/>
    <w:rsid w:val="00296D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9936D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896C65"/>
    <w:pPr>
      <w:shd w:val="clear" w:color="auto" w:fill="000080"/>
    </w:pPr>
    <w:rPr>
      <w:rFonts w:ascii="Tahoma" w:hAnsi="Tahoma" w:cs="Tahoma"/>
      <w:sz w:val="20"/>
    </w:rPr>
  </w:style>
  <w:style w:type="character" w:customStyle="1" w:styleId="21">
    <w:name w:val="Заголовок 2 Знак"/>
    <w:basedOn w:val="a1"/>
    <w:link w:val="2"/>
    <w:rsid w:val="00FD538D"/>
    <w:rPr>
      <w:b/>
      <w:sz w:val="28"/>
    </w:rPr>
  </w:style>
  <w:style w:type="character" w:customStyle="1" w:styleId="30">
    <w:name w:val="Заголовок 3 Знак"/>
    <w:basedOn w:val="a1"/>
    <w:link w:val="3"/>
    <w:rsid w:val="00FD538D"/>
    <w:rPr>
      <w:b/>
      <w:sz w:val="28"/>
    </w:rPr>
  </w:style>
  <w:style w:type="character" w:customStyle="1" w:styleId="41">
    <w:name w:val="Заголовок 4 Знак"/>
    <w:basedOn w:val="a1"/>
    <w:link w:val="4"/>
    <w:rsid w:val="00FD538D"/>
    <w:rPr>
      <w:b/>
      <w:sz w:val="24"/>
    </w:rPr>
  </w:style>
  <w:style w:type="character" w:customStyle="1" w:styleId="50">
    <w:name w:val="Заголовок 5 Знак"/>
    <w:basedOn w:val="a1"/>
    <w:link w:val="5"/>
    <w:rsid w:val="00FD538D"/>
    <w:rPr>
      <w:b/>
      <w:sz w:val="28"/>
    </w:rPr>
  </w:style>
  <w:style w:type="paragraph" w:customStyle="1" w:styleId="20">
    <w:name w:val="Стиль2"/>
    <w:basedOn w:val="1"/>
    <w:qFormat/>
    <w:rsid w:val="00FD538D"/>
    <w:pPr>
      <w:numPr>
        <w:ilvl w:val="6"/>
      </w:numPr>
      <w:spacing w:before="60"/>
      <w:outlineLvl w:val="6"/>
    </w:pPr>
  </w:style>
  <w:style w:type="paragraph" w:customStyle="1" w:styleId="1">
    <w:name w:val="Стиль1"/>
    <w:basedOn w:val="a"/>
    <w:link w:val="10"/>
    <w:qFormat/>
    <w:rsid w:val="00FD538D"/>
    <w:pPr>
      <w:numPr>
        <w:ilvl w:val="5"/>
        <w:numId w:val="13"/>
      </w:numPr>
      <w:autoSpaceDE w:val="0"/>
      <w:autoSpaceDN w:val="0"/>
      <w:adjustRightInd w:val="0"/>
      <w:spacing w:before="120"/>
      <w:jc w:val="both"/>
      <w:outlineLvl w:val="5"/>
    </w:pPr>
    <w:rPr>
      <w:rFonts w:cs="Arial"/>
      <w:szCs w:val="18"/>
    </w:rPr>
  </w:style>
  <w:style w:type="paragraph" w:customStyle="1" w:styleId="40">
    <w:name w:val="Стиль4"/>
    <w:basedOn w:val="a"/>
    <w:rsid w:val="00FD538D"/>
    <w:pPr>
      <w:numPr>
        <w:ilvl w:val="7"/>
        <w:numId w:val="13"/>
      </w:numPr>
      <w:jc w:val="both"/>
    </w:pPr>
  </w:style>
  <w:style w:type="paragraph" w:styleId="a0">
    <w:name w:val="Body Text"/>
    <w:basedOn w:val="a"/>
    <w:link w:val="a6"/>
    <w:rsid w:val="00FD538D"/>
    <w:pPr>
      <w:spacing w:after="120"/>
    </w:pPr>
  </w:style>
  <w:style w:type="character" w:customStyle="1" w:styleId="a6">
    <w:name w:val="Основной текст Знак"/>
    <w:basedOn w:val="a1"/>
    <w:link w:val="a0"/>
    <w:rsid w:val="00FD538D"/>
    <w:rPr>
      <w:sz w:val="24"/>
    </w:rPr>
  </w:style>
  <w:style w:type="paragraph" w:styleId="a7">
    <w:name w:val="Title"/>
    <w:basedOn w:val="a"/>
    <w:link w:val="a8"/>
    <w:qFormat/>
    <w:rsid w:val="00FD538D"/>
    <w:pPr>
      <w:spacing w:after="480"/>
      <w:jc w:val="center"/>
    </w:pPr>
    <w:rPr>
      <w:b/>
      <w:sz w:val="28"/>
    </w:rPr>
  </w:style>
  <w:style w:type="character" w:customStyle="1" w:styleId="a8">
    <w:name w:val="Название Знак"/>
    <w:basedOn w:val="a1"/>
    <w:link w:val="a7"/>
    <w:rsid w:val="00FD538D"/>
    <w:rPr>
      <w:b/>
      <w:sz w:val="28"/>
    </w:rPr>
  </w:style>
  <w:style w:type="paragraph" w:styleId="a9">
    <w:name w:val="List Paragraph"/>
    <w:basedOn w:val="a"/>
    <w:uiPriority w:val="34"/>
    <w:qFormat/>
    <w:rsid w:val="00FD538D"/>
    <w:pPr>
      <w:ind w:left="720"/>
      <w:contextualSpacing/>
    </w:pPr>
  </w:style>
  <w:style w:type="paragraph" w:customStyle="1" w:styleId="ConsPlusTitle">
    <w:name w:val="ConsPlusTitle"/>
    <w:rsid w:val="002E066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2E066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Стиль1 Знак"/>
    <w:link w:val="1"/>
    <w:rsid w:val="006D16E8"/>
    <w:rPr>
      <w:rFonts w:cs="Arial"/>
      <w:sz w:val="24"/>
      <w:szCs w:val="18"/>
    </w:rPr>
  </w:style>
  <w:style w:type="paragraph" w:styleId="aa">
    <w:name w:val="Normal (Web)"/>
    <w:basedOn w:val="a"/>
    <w:uiPriority w:val="99"/>
    <w:unhideWhenUsed/>
    <w:rsid w:val="00DA636C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5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Rayfo</Company>
  <LinksUpToDate>false</LinksUpToDate>
  <CharactersWithSpaces>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oper7</dc:creator>
  <cp:lastModifiedBy>Пользователь Windows</cp:lastModifiedBy>
  <cp:revision>67</cp:revision>
  <cp:lastPrinted>2019-11-05T06:46:00Z</cp:lastPrinted>
  <dcterms:created xsi:type="dcterms:W3CDTF">2019-08-22T14:34:00Z</dcterms:created>
  <dcterms:modified xsi:type="dcterms:W3CDTF">2019-11-20T13:24:00Z</dcterms:modified>
</cp:coreProperties>
</file>