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C97" w:rsidRDefault="006F3916" w:rsidP="00A010E8">
      <w:pPr>
        <w:jc w:val="center"/>
        <w:rPr>
          <w:rFonts w:ascii="Times New Roman" w:hAnsi="Times New Roman" w:cs="Times New Roman"/>
          <w:b/>
        </w:rPr>
      </w:pPr>
      <w:r w:rsidRPr="006F3916">
        <w:rPr>
          <w:rFonts w:ascii="Times New Roman" w:hAnsi="Times New Roman" w:cs="Times New Roman"/>
          <w:b/>
        </w:rPr>
        <w:t xml:space="preserve">Информация по созданию ИП </w:t>
      </w:r>
      <w:proofErr w:type="gramStart"/>
      <w:r w:rsidRPr="006F3916">
        <w:rPr>
          <w:rFonts w:ascii="Times New Roman" w:hAnsi="Times New Roman" w:cs="Times New Roman"/>
          <w:b/>
        </w:rPr>
        <w:t>и  возможность</w:t>
      </w:r>
      <w:proofErr w:type="gramEnd"/>
      <w:r w:rsidRPr="006F3916">
        <w:rPr>
          <w:rFonts w:ascii="Times New Roman" w:hAnsi="Times New Roman" w:cs="Times New Roman"/>
          <w:b/>
        </w:rPr>
        <w:t xml:space="preserve"> п</w:t>
      </w:r>
      <w:r>
        <w:rPr>
          <w:rFonts w:ascii="Times New Roman" w:hAnsi="Times New Roman" w:cs="Times New Roman"/>
          <w:b/>
        </w:rPr>
        <w:t>олучения господдержки</w:t>
      </w:r>
    </w:p>
    <w:p w:rsidR="006F3916" w:rsidRDefault="006F3916" w:rsidP="00A010E8">
      <w:pPr>
        <w:jc w:val="center"/>
        <w:rPr>
          <w:rFonts w:ascii="Times New Roman" w:hAnsi="Times New Roman" w:cs="Times New Roman"/>
          <w:b/>
        </w:rPr>
      </w:pPr>
    </w:p>
    <w:p w:rsidR="006F3916" w:rsidRDefault="006F3916" w:rsidP="006F39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</w:t>
      </w:r>
      <w:proofErr w:type="spellStart"/>
      <w:r>
        <w:rPr>
          <w:rFonts w:ascii="Times New Roman" w:hAnsi="Times New Roman" w:cs="Times New Roman"/>
        </w:rPr>
        <w:t>Мокшанском</w:t>
      </w:r>
      <w:proofErr w:type="spellEnd"/>
      <w:r>
        <w:rPr>
          <w:rFonts w:ascii="Times New Roman" w:hAnsi="Times New Roman" w:cs="Times New Roman"/>
        </w:rPr>
        <w:t xml:space="preserve"> районе на постоянной основе проводится работа по привлечению трудоспособного населения к открытию собственного бизнеса, легализация трудовой деятельности ЛПХ, а также лиц, оказывающих платные услуги населению. Для осуществления деятельности населения на законных основаниях в районе проводятся мероприятия по информированию незанятого трудоспособного населения, молодежи о возможности открытия собственного бизнеса путем регистрации в качестве индивидуального предпринимателя </w:t>
      </w:r>
      <w:proofErr w:type="gramStart"/>
      <w:r>
        <w:rPr>
          <w:rFonts w:ascii="Times New Roman" w:hAnsi="Times New Roman" w:cs="Times New Roman"/>
        </w:rPr>
        <w:t>или  занятие</w:t>
      </w:r>
      <w:proofErr w:type="gramEnd"/>
      <w:r>
        <w:rPr>
          <w:rFonts w:ascii="Times New Roman" w:hAnsi="Times New Roman" w:cs="Times New Roman"/>
        </w:rPr>
        <w:t xml:space="preserve"> бизнесом на основе </w:t>
      </w:r>
      <w:proofErr w:type="spellStart"/>
      <w:r>
        <w:rPr>
          <w:rFonts w:ascii="Times New Roman" w:hAnsi="Times New Roman" w:cs="Times New Roman"/>
        </w:rPr>
        <w:t>самозанятости</w:t>
      </w:r>
      <w:proofErr w:type="spellEnd"/>
      <w:r>
        <w:rPr>
          <w:rFonts w:ascii="Times New Roman" w:hAnsi="Times New Roman" w:cs="Times New Roman"/>
        </w:rPr>
        <w:t>.</w:t>
      </w:r>
    </w:p>
    <w:p w:rsidR="006F3916" w:rsidRDefault="006F3916" w:rsidP="006F39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Мероприятия,  в основном круглые столы, проводятся ежеквартально на территории всех муниципальных образований района с выездом комиссии в составе заместителя главы администрации </w:t>
      </w:r>
      <w:proofErr w:type="spellStart"/>
      <w:r>
        <w:rPr>
          <w:rFonts w:ascii="Times New Roman" w:hAnsi="Times New Roman" w:cs="Times New Roman"/>
        </w:rPr>
        <w:t>Мокшанского</w:t>
      </w:r>
      <w:proofErr w:type="spellEnd"/>
      <w:r>
        <w:rPr>
          <w:rFonts w:ascii="Times New Roman" w:hAnsi="Times New Roman" w:cs="Times New Roman"/>
        </w:rPr>
        <w:t xml:space="preserve"> района </w:t>
      </w:r>
      <w:proofErr w:type="spellStart"/>
      <w:r>
        <w:rPr>
          <w:rFonts w:ascii="Times New Roman" w:hAnsi="Times New Roman" w:cs="Times New Roman"/>
        </w:rPr>
        <w:t>Жучкиной</w:t>
      </w:r>
      <w:proofErr w:type="spellEnd"/>
      <w:r>
        <w:rPr>
          <w:rFonts w:ascii="Times New Roman" w:hAnsi="Times New Roman" w:cs="Times New Roman"/>
        </w:rPr>
        <w:t xml:space="preserve"> Е.В., начальника отдела экономики администрации </w:t>
      </w:r>
      <w:proofErr w:type="spellStart"/>
      <w:r>
        <w:rPr>
          <w:rFonts w:ascii="Times New Roman" w:hAnsi="Times New Roman" w:cs="Times New Roman"/>
        </w:rPr>
        <w:t>Мокшанского</w:t>
      </w:r>
      <w:proofErr w:type="spellEnd"/>
      <w:r>
        <w:rPr>
          <w:rFonts w:ascii="Times New Roman" w:hAnsi="Times New Roman" w:cs="Times New Roman"/>
        </w:rPr>
        <w:t xml:space="preserve"> района Кузнецова А.А., директора МУП </w:t>
      </w:r>
      <w:proofErr w:type="spellStart"/>
      <w:r>
        <w:rPr>
          <w:rFonts w:ascii="Times New Roman" w:hAnsi="Times New Roman" w:cs="Times New Roman"/>
        </w:rPr>
        <w:t>Мокшанского</w:t>
      </w:r>
      <w:proofErr w:type="spellEnd"/>
      <w:r>
        <w:rPr>
          <w:rFonts w:ascii="Times New Roman" w:hAnsi="Times New Roman" w:cs="Times New Roman"/>
        </w:rPr>
        <w:t xml:space="preserve"> района «Агентство по развитию предпринимательства» Гусева В.А., </w:t>
      </w:r>
      <w:r w:rsidR="0072693A">
        <w:rPr>
          <w:rFonts w:ascii="Times New Roman" w:hAnsi="Times New Roman" w:cs="Times New Roman"/>
        </w:rPr>
        <w:t xml:space="preserve">начальника управления социальной защиты населения </w:t>
      </w:r>
      <w:proofErr w:type="spellStart"/>
      <w:r w:rsidR="0072693A">
        <w:rPr>
          <w:rFonts w:ascii="Times New Roman" w:hAnsi="Times New Roman" w:cs="Times New Roman"/>
        </w:rPr>
        <w:t>Мокшанского</w:t>
      </w:r>
      <w:proofErr w:type="spellEnd"/>
      <w:r w:rsidR="0072693A">
        <w:rPr>
          <w:rFonts w:ascii="Times New Roman" w:hAnsi="Times New Roman" w:cs="Times New Roman"/>
        </w:rPr>
        <w:t xml:space="preserve"> района Зиминой М.В., директора центра ГКУ ЦЗН </w:t>
      </w:r>
      <w:proofErr w:type="spellStart"/>
      <w:r w:rsidR="0072693A">
        <w:rPr>
          <w:rFonts w:ascii="Times New Roman" w:hAnsi="Times New Roman" w:cs="Times New Roman"/>
        </w:rPr>
        <w:t>Мокшанского</w:t>
      </w:r>
      <w:proofErr w:type="spellEnd"/>
      <w:r w:rsidR="0072693A">
        <w:rPr>
          <w:rFonts w:ascii="Times New Roman" w:hAnsi="Times New Roman" w:cs="Times New Roman"/>
        </w:rPr>
        <w:t xml:space="preserve"> района </w:t>
      </w:r>
      <w:proofErr w:type="spellStart"/>
      <w:r w:rsidR="0072693A">
        <w:rPr>
          <w:rFonts w:ascii="Times New Roman" w:hAnsi="Times New Roman" w:cs="Times New Roman"/>
        </w:rPr>
        <w:t>Конопатиной</w:t>
      </w:r>
      <w:proofErr w:type="spellEnd"/>
      <w:r w:rsidR="0072693A">
        <w:rPr>
          <w:rFonts w:ascii="Times New Roman" w:hAnsi="Times New Roman" w:cs="Times New Roman"/>
        </w:rPr>
        <w:t xml:space="preserve"> Г.Б. На данных мероприятиях до участников доводится информация о возможности и способах регистрации в качестве ИП или плательщика НПД (</w:t>
      </w:r>
      <w:proofErr w:type="spellStart"/>
      <w:r w:rsidR="0072693A">
        <w:rPr>
          <w:rFonts w:ascii="Times New Roman" w:hAnsi="Times New Roman" w:cs="Times New Roman"/>
        </w:rPr>
        <w:t>самозанятого</w:t>
      </w:r>
      <w:proofErr w:type="spellEnd"/>
      <w:r w:rsidR="0072693A">
        <w:rPr>
          <w:rFonts w:ascii="Times New Roman" w:hAnsi="Times New Roman" w:cs="Times New Roman"/>
        </w:rPr>
        <w:t xml:space="preserve">), так же доводится информация о возможных </w:t>
      </w:r>
      <w:proofErr w:type="gramStart"/>
      <w:r w:rsidR="0072693A">
        <w:rPr>
          <w:rFonts w:ascii="Times New Roman" w:hAnsi="Times New Roman" w:cs="Times New Roman"/>
        </w:rPr>
        <w:t>видах  государственной</w:t>
      </w:r>
      <w:proofErr w:type="gramEnd"/>
      <w:r w:rsidR="0072693A">
        <w:rPr>
          <w:rFonts w:ascii="Times New Roman" w:hAnsi="Times New Roman" w:cs="Times New Roman"/>
        </w:rPr>
        <w:t xml:space="preserve"> поддержки и способах ее получения. </w:t>
      </w:r>
    </w:p>
    <w:p w:rsidR="0072693A" w:rsidRDefault="0072693A" w:rsidP="006F39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Поддержку бизнесу можно получит через институты развития Пензенской </w:t>
      </w:r>
      <w:proofErr w:type="gramStart"/>
      <w:r>
        <w:rPr>
          <w:rFonts w:ascii="Times New Roman" w:hAnsi="Times New Roman" w:cs="Times New Roman"/>
        </w:rPr>
        <w:t>области :</w:t>
      </w:r>
      <w:proofErr w:type="gramEnd"/>
      <w:r>
        <w:rPr>
          <w:rFonts w:ascii="Times New Roman" w:hAnsi="Times New Roman" w:cs="Times New Roman"/>
        </w:rPr>
        <w:t xml:space="preserve"> </w:t>
      </w:r>
      <w:r w:rsidR="00DD68AD">
        <w:rPr>
          <w:rFonts w:ascii="Times New Roman" w:hAnsi="Times New Roman" w:cs="Times New Roman"/>
        </w:rPr>
        <w:t>АО МКК «Поручитель», Центр «Мой бизнес», Фонд экспорта Пензенской области, Фонд поддержки предпринимательства, Центр компетенций в сфере сельского хозяйства и т.д.</w:t>
      </w:r>
    </w:p>
    <w:p w:rsidR="00DD68AD" w:rsidRDefault="00DD68AD" w:rsidP="006F39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Информация о проводимых мероприятиях </w:t>
      </w:r>
      <w:proofErr w:type="gramStart"/>
      <w:r>
        <w:rPr>
          <w:rFonts w:ascii="Times New Roman" w:hAnsi="Times New Roman" w:cs="Times New Roman"/>
        </w:rPr>
        <w:t>по  обучению</w:t>
      </w:r>
      <w:proofErr w:type="gramEnd"/>
      <w:r>
        <w:rPr>
          <w:rFonts w:ascii="Times New Roman" w:hAnsi="Times New Roman" w:cs="Times New Roman"/>
        </w:rPr>
        <w:t xml:space="preserve"> СМСП основам предпринимательской деятельности, законодательства  в Пензенской области  </w:t>
      </w:r>
      <w:r w:rsidR="00455424">
        <w:rPr>
          <w:rFonts w:ascii="Times New Roman" w:hAnsi="Times New Roman" w:cs="Times New Roman"/>
        </w:rPr>
        <w:t xml:space="preserve">доводится до населения путем размещения в социальных сетях , информационных стендах МУП </w:t>
      </w:r>
      <w:proofErr w:type="spellStart"/>
      <w:r w:rsidR="00455424">
        <w:rPr>
          <w:rFonts w:ascii="Times New Roman" w:hAnsi="Times New Roman" w:cs="Times New Roman"/>
        </w:rPr>
        <w:t>Мокшанского</w:t>
      </w:r>
      <w:proofErr w:type="spellEnd"/>
      <w:r w:rsidR="00455424">
        <w:rPr>
          <w:rFonts w:ascii="Times New Roman" w:hAnsi="Times New Roman" w:cs="Times New Roman"/>
        </w:rPr>
        <w:t xml:space="preserve"> района «Агентство по развитию предпринимательства»</w:t>
      </w:r>
      <w:r w:rsidR="00597B2C">
        <w:rPr>
          <w:rFonts w:ascii="Times New Roman" w:hAnsi="Times New Roman" w:cs="Times New Roman"/>
        </w:rPr>
        <w:t xml:space="preserve"> и на сайте Администрации </w:t>
      </w:r>
      <w:proofErr w:type="spellStart"/>
      <w:r w:rsidR="00597B2C">
        <w:rPr>
          <w:rFonts w:ascii="Times New Roman" w:hAnsi="Times New Roman" w:cs="Times New Roman"/>
        </w:rPr>
        <w:t>Мокшанского</w:t>
      </w:r>
      <w:proofErr w:type="spellEnd"/>
      <w:r w:rsidR="00597B2C">
        <w:rPr>
          <w:rFonts w:ascii="Times New Roman" w:hAnsi="Times New Roman" w:cs="Times New Roman"/>
        </w:rPr>
        <w:t xml:space="preserve"> района.</w:t>
      </w:r>
    </w:p>
    <w:p w:rsidR="00597B2C" w:rsidRDefault="00597B2C" w:rsidP="006F39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Организуется выезд субъектов МСП и физических лиц, желающих открыть свой бизнес на семинары, мастер-классы, которые проводятся Фондом поддержки предпринимательства Пензенской области в г. Пенза и г. Н.-Ломове.</w:t>
      </w:r>
    </w:p>
    <w:p w:rsidR="00597B2C" w:rsidRDefault="00597B2C" w:rsidP="006F39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Большое внимание в районе уделяется оказание помощи малообеспеченному населению в плане организации предпринимательской деятельности и </w:t>
      </w:r>
      <w:proofErr w:type="spellStart"/>
      <w:r>
        <w:rPr>
          <w:rFonts w:ascii="Times New Roman" w:hAnsi="Times New Roman" w:cs="Times New Roman"/>
        </w:rPr>
        <w:t>самозанятости</w:t>
      </w:r>
      <w:proofErr w:type="spellEnd"/>
      <w:r>
        <w:rPr>
          <w:rFonts w:ascii="Times New Roman" w:hAnsi="Times New Roman" w:cs="Times New Roman"/>
        </w:rPr>
        <w:t xml:space="preserve"> на основе социального контракта. В 2021 году зарегистрировались и получили финансовую поддержку на основе социального контракта около 30 человек в разных сферах производства и оказания услуг населению.</w:t>
      </w:r>
      <w:bookmarkStart w:id="0" w:name="_GoBack"/>
      <w:bookmarkEnd w:id="0"/>
    </w:p>
    <w:p w:rsidR="006F3916" w:rsidRPr="006F3916" w:rsidRDefault="006F3916" w:rsidP="006F3916">
      <w:pPr>
        <w:jc w:val="both"/>
        <w:rPr>
          <w:rFonts w:ascii="Times New Roman" w:hAnsi="Times New Roman" w:cs="Times New Roman"/>
        </w:rPr>
      </w:pPr>
    </w:p>
    <w:sectPr w:rsidR="006F3916" w:rsidRPr="006F3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CB"/>
    <w:rsid w:val="001B5ACB"/>
    <w:rsid w:val="00455424"/>
    <w:rsid w:val="00597B2C"/>
    <w:rsid w:val="006F3916"/>
    <w:rsid w:val="0072693A"/>
    <w:rsid w:val="00A010E8"/>
    <w:rsid w:val="00BE2C97"/>
    <w:rsid w:val="00DD68AD"/>
    <w:rsid w:val="00FC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60918-F694-4794-BBEE-679B3832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2021-05-18T07:40:00Z</dcterms:created>
  <dcterms:modified xsi:type="dcterms:W3CDTF">2021-07-01T07:03:00Z</dcterms:modified>
</cp:coreProperties>
</file>