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6BB90B" w14:textId="77777777" w:rsidR="00A006F9" w:rsidRDefault="00F23695" w:rsidP="00A006F9">
      <w:pPr>
        <w:pStyle w:val="a5"/>
        <w:tabs>
          <w:tab w:val="clear" w:pos="4153"/>
          <w:tab w:val="clear" w:pos="8306"/>
        </w:tabs>
        <w:jc w:val="center"/>
        <w:rPr>
          <w:sz w:val="30"/>
        </w:rPr>
      </w:pPr>
      <w:r>
        <w:rPr>
          <w:noProof/>
          <w:sz w:val="24"/>
          <w:szCs w:val="24"/>
        </w:rPr>
        <w:drawing>
          <wp:anchor distT="0" distB="0" distL="114300" distR="114300" simplePos="0" relativeHeight="251657728" behindDoc="0" locked="0" layoutInCell="1" allowOverlap="1" wp14:anchorId="6BF370EE" wp14:editId="75403A37">
            <wp:simplePos x="0" y="0"/>
            <wp:positionH relativeFrom="column">
              <wp:posOffset>2783702</wp:posOffset>
            </wp:positionH>
            <wp:positionV relativeFrom="paragraph">
              <wp:posOffset>127055</wp:posOffset>
            </wp:positionV>
            <wp:extent cx="744275" cy="866692"/>
            <wp:effectExtent l="19050" t="0" r="0" b="0"/>
            <wp:wrapNone/>
            <wp:docPr id="4"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referRelativeResize="0">
                      <a:picLocks noChangeArrowheads="1"/>
                    </pic:cNvPicPr>
                  </pic:nvPicPr>
                  <pic:blipFill>
                    <a:blip r:embed="rId8" cstate="print"/>
                    <a:srcRect/>
                    <a:stretch>
                      <a:fillRect/>
                    </a:stretch>
                  </pic:blipFill>
                  <pic:spPr bwMode="auto">
                    <a:xfrm>
                      <a:off x="0" y="0"/>
                      <a:ext cx="744275" cy="866692"/>
                    </a:xfrm>
                    <a:prstGeom prst="rect">
                      <a:avLst/>
                    </a:prstGeom>
                    <a:noFill/>
                    <a:ln w="9525">
                      <a:noFill/>
                      <a:miter lim="800000"/>
                      <a:headEnd/>
                      <a:tailEnd/>
                    </a:ln>
                  </pic:spPr>
                </pic:pic>
              </a:graphicData>
            </a:graphic>
          </wp:anchor>
        </w:drawing>
      </w:r>
    </w:p>
    <w:p w14:paraId="04A69658" w14:textId="77777777" w:rsidR="00A505A1" w:rsidRDefault="00A505A1" w:rsidP="00A006F9">
      <w:pPr>
        <w:widowControl/>
        <w:jc w:val="center"/>
        <w:rPr>
          <w:sz w:val="24"/>
          <w:szCs w:val="24"/>
        </w:rPr>
      </w:pPr>
    </w:p>
    <w:p w14:paraId="05E25C0E" w14:textId="77777777" w:rsidR="00A505A1" w:rsidRDefault="00A505A1" w:rsidP="00A006F9">
      <w:pPr>
        <w:widowControl/>
        <w:jc w:val="center"/>
        <w:rPr>
          <w:sz w:val="24"/>
          <w:szCs w:val="24"/>
        </w:rPr>
      </w:pPr>
    </w:p>
    <w:p w14:paraId="57F22D65" w14:textId="77777777" w:rsidR="00A006F9" w:rsidRPr="00936673" w:rsidRDefault="00A006F9" w:rsidP="00A006F9">
      <w:pPr>
        <w:widowControl/>
        <w:jc w:val="center"/>
        <w:rPr>
          <w:sz w:val="24"/>
          <w:szCs w:val="24"/>
        </w:rPr>
      </w:pPr>
      <w:r w:rsidRPr="00936673">
        <w:rPr>
          <w:sz w:val="24"/>
          <w:szCs w:val="24"/>
        </w:rPr>
        <w:t xml:space="preserve"> </w:t>
      </w:r>
    </w:p>
    <w:p w14:paraId="00C47142" w14:textId="77777777" w:rsidR="00A006F9" w:rsidRDefault="00A006F9" w:rsidP="00A006F9">
      <w:pPr>
        <w:widowControl/>
        <w:spacing w:line="192" w:lineRule="auto"/>
        <w:jc w:val="both"/>
        <w:rPr>
          <w:sz w:val="30"/>
        </w:rPr>
      </w:pPr>
    </w:p>
    <w:tbl>
      <w:tblPr>
        <w:tblpPr w:leftFromText="180" w:rightFromText="180" w:vertAnchor="text" w:horzAnchor="margin" w:tblpXSpec="center" w:tblpY="-18"/>
        <w:tblW w:w="0" w:type="auto"/>
        <w:tblLayout w:type="fixed"/>
        <w:tblCellMar>
          <w:left w:w="0" w:type="dxa"/>
          <w:right w:w="0" w:type="dxa"/>
        </w:tblCellMar>
        <w:tblLook w:val="01E0" w:firstRow="1" w:lastRow="1" w:firstColumn="1" w:lastColumn="1" w:noHBand="0" w:noVBand="0"/>
      </w:tblPr>
      <w:tblGrid>
        <w:gridCol w:w="9540"/>
      </w:tblGrid>
      <w:tr w:rsidR="00274F18" w14:paraId="3D5E2834" w14:textId="77777777" w:rsidTr="005D6F30">
        <w:trPr>
          <w:trHeight w:hRule="exact" w:val="178"/>
        </w:trPr>
        <w:tc>
          <w:tcPr>
            <w:tcW w:w="9540" w:type="dxa"/>
          </w:tcPr>
          <w:p w14:paraId="0B39A43B" w14:textId="77777777" w:rsidR="00274F18" w:rsidRDefault="00274F18" w:rsidP="00274F18">
            <w:pPr>
              <w:widowControl/>
              <w:jc w:val="center"/>
              <w:rPr>
                <w:b/>
                <w:sz w:val="28"/>
              </w:rPr>
            </w:pPr>
          </w:p>
        </w:tc>
      </w:tr>
      <w:tr w:rsidR="00274F18" w14:paraId="0A385D5F" w14:textId="77777777" w:rsidTr="005D6F30">
        <w:tc>
          <w:tcPr>
            <w:tcW w:w="9540" w:type="dxa"/>
          </w:tcPr>
          <w:p w14:paraId="60391DC8" w14:textId="77777777" w:rsidR="00274F18" w:rsidRPr="00897A1F" w:rsidRDefault="00274F18" w:rsidP="00274F18">
            <w:pPr>
              <w:widowControl/>
              <w:jc w:val="center"/>
              <w:rPr>
                <w:b/>
                <w:sz w:val="36"/>
                <w:szCs w:val="36"/>
              </w:rPr>
            </w:pPr>
            <w:r w:rsidRPr="00897A1F">
              <w:rPr>
                <w:b/>
                <w:sz w:val="36"/>
                <w:szCs w:val="36"/>
              </w:rPr>
              <w:t>АДМИНИСТРАЦИЯ МОКШАНСКОГО РАЙОНА</w:t>
            </w:r>
          </w:p>
        </w:tc>
      </w:tr>
      <w:tr w:rsidR="00274F18" w14:paraId="7B427DDA" w14:textId="77777777" w:rsidTr="005D6F30">
        <w:trPr>
          <w:trHeight w:hRule="exact" w:val="397"/>
        </w:trPr>
        <w:tc>
          <w:tcPr>
            <w:tcW w:w="9540" w:type="dxa"/>
          </w:tcPr>
          <w:p w14:paraId="2F62C594" w14:textId="77777777" w:rsidR="00274F18" w:rsidRPr="00897A1F" w:rsidRDefault="00274F18" w:rsidP="00274F18">
            <w:pPr>
              <w:widowControl/>
              <w:jc w:val="center"/>
              <w:rPr>
                <w:b/>
                <w:sz w:val="36"/>
                <w:szCs w:val="36"/>
              </w:rPr>
            </w:pPr>
            <w:r>
              <w:rPr>
                <w:b/>
                <w:sz w:val="36"/>
                <w:szCs w:val="36"/>
              </w:rPr>
              <w:t>ПЕНЗЕНСКОЙ ОБЛАСТИ</w:t>
            </w:r>
          </w:p>
        </w:tc>
      </w:tr>
      <w:tr w:rsidR="00274F18" w14:paraId="623C22AE" w14:textId="77777777" w:rsidTr="005D6F30">
        <w:trPr>
          <w:trHeight w:val="293"/>
        </w:trPr>
        <w:tc>
          <w:tcPr>
            <w:tcW w:w="9540" w:type="dxa"/>
          </w:tcPr>
          <w:p w14:paraId="40E31226" w14:textId="77777777" w:rsidR="00274F18" w:rsidRPr="00936673" w:rsidRDefault="00274F18" w:rsidP="00274F18">
            <w:pPr>
              <w:pStyle w:val="3"/>
            </w:pPr>
          </w:p>
        </w:tc>
      </w:tr>
      <w:tr w:rsidR="00274F18" w14:paraId="25F35567" w14:textId="77777777" w:rsidTr="005D6F30">
        <w:trPr>
          <w:trHeight w:hRule="exact" w:val="481"/>
        </w:trPr>
        <w:tc>
          <w:tcPr>
            <w:tcW w:w="9540" w:type="dxa"/>
            <w:vAlign w:val="center"/>
          </w:tcPr>
          <w:p w14:paraId="380B561D" w14:textId="77777777" w:rsidR="00274F18" w:rsidRPr="00AE5515" w:rsidRDefault="00274F18" w:rsidP="00274F18">
            <w:pPr>
              <w:pStyle w:val="3"/>
              <w:jc w:val="center"/>
              <w:rPr>
                <w:sz w:val="36"/>
                <w:szCs w:val="36"/>
              </w:rPr>
            </w:pPr>
            <w:r w:rsidRPr="00AE5515">
              <w:rPr>
                <w:sz w:val="36"/>
                <w:szCs w:val="36"/>
              </w:rPr>
              <w:t>ПОСТАНОВЛЕНИЕ</w:t>
            </w:r>
          </w:p>
        </w:tc>
      </w:tr>
      <w:tr w:rsidR="00274F18" w14:paraId="0089BF9D" w14:textId="77777777" w:rsidTr="005D6F30">
        <w:trPr>
          <w:trHeight w:hRule="exact" w:val="80"/>
        </w:trPr>
        <w:tc>
          <w:tcPr>
            <w:tcW w:w="9540" w:type="dxa"/>
            <w:vAlign w:val="center"/>
          </w:tcPr>
          <w:p w14:paraId="0320131C" w14:textId="77777777" w:rsidR="00274F18" w:rsidRPr="007C7632" w:rsidRDefault="00274F18" w:rsidP="00274F18">
            <w:pPr>
              <w:pStyle w:val="3"/>
            </w:pPr>
          </w:p>
        </w:tc>
      </w:tr>
    </w:tbl>
    <w:p w14:paraId="3F88A47B" w14:textId="77777777" w:rsidR="00902F10" w:rsidRDefault="00902F10" w:rsidP="003C6322">
      <w:pPr>
        <w:tabs>
          <w:tab w:val="left" w:pos="567"/>
        </w:tabs>
        <w:spacing w:line="216" w:lineRule="auto"/>
        <w:jc w:val="center"/>
        <w:rPr>
          <w:b/>
          <w:bCs/>
          <w:sz w:val="28"/>
          <w:szCs w:val="28"/>
        </w:rPr>
      </w:pPr>
      <w:bookmarkStart w:id="0" w:name="sub_5"/>
    </w:p>
    <w:tbl>
      <w:tblPr>
        <w:tblpPr w:leftFromText="180" w:rightFromText="180" w:vertAnchor="text" w:horzAnchor="page" w:tblpXSpec="center" w:tblpY="-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5D6F30" w14:paraId="0F7D1820" w14:textId="77777777" w:rsidTr="005D6F30">
        <w:tc>
          <w:tcPr>
            <w:tcW w:w="284" w:type="dxa"/>
            <w:vAlign w:val="bottom"/>
          </w:tcPr>
          <w:p w14:paraId="781AE73A" w14:textId="77777777" w:rsidR="005D6F30" w:rsidRDefault="005D6F30" w:rsidP="005D6F30">
            <w:pPr>
              <w:widowControl/>
              <w:rPr>
                <w:sz w:val="24"/>
              </w:rPr>
            </w:pPr>
            <w:r>
              <w:rPr>
                <w:sz w:val="24"/>
              </w:rPr>
              <w:t>от</w:t>
            </w:r>
          </w:p>
        </w:tc>
        <w:tc>
          <w:tcPr>
            <w:tcW w:w="2835" w:type="dxa"/>
            <w:tcBorders>
              <w:bottom w:val="single" w:sz="6" w:space="0" w:color="auto"/>
            </w:tcBorders>
          </w:tcPr>
          <w:p w14:paraId="3B25A663" w14:textId="0772BB11" w:rsidR="005D6F30" w:rsidRPr="0067288E" w:rsidRDefault="00394306" w:rsidP="00B4719E">
            <w:pPr>
              <w:widowControl/>
              <w:jc w:val="center"/>
              <w:rPr>
                <w:sz w:val="24"/>
              </w:rPr>
            </w:pPr>
            <w:r>
              <w:rPr>
                <w:sz w:val="24"/>
              </w:rPr>
              <w:t>25</w:t>
            </w:r>
            <w:r w:rsidR="009A5A4C">
              <w:rPr>
                <w:sz w:val="24"/>
              </w:rPr>
              <w:t>.10.202</w:t>
            </w:r>
            <w:r>
              <w:rPr>
                <w:sz w:val="24"/>
              </w:rPr>
              <w:t>4</w:t>
            </w:r>
          </w:p>
        </w:tc>
        <w:tc>
          <w:tcPr>
            <w:tcW w:w="397" w:type="dxa"/>
            <w:vAlign w:val="bottom"/>
          </w:tcPr>
          <w:p w14:paraId="2E6D09CB" w14:textId="77777777" w:rsidR="005D6F30" w:rsidRDefault="005D6F30" w:rsidP="005D6F30">
            <w:pPr>
              <w:widowControl/>
              <w:jc w:val="center"/>
              <w:rPr>
                <w:sz w:val="24"/>
              </w:rPr>
            </w:pPr>
            <w:r>
              <w:rPr>
                <w:sz w:val="24"/>
              </w:rPr>
              <w:t>№</w:t>
            </w:r>
          </w:p>
        </w:tc>
        <w:tc>
          <w:tcPr>
            <w:tcW w:w="1134" w:type="dxa"/>
            <w:tcBorders>
              <w:bottom w:val="single" w:sz="6" w:space="0" w:color="auto"/>
            </w:tcBorders>
          </w:tcPr>
          <w:p w14:paraId="281D84D1" w14:textId="5D8831B7" w:rsidR="005D6F30" w:rsidRPr="00C13892" w:rsidRDefault="00C13892" w:rsidP="005D6F30">
            <w:pPr>
              <w:widowControl/>
              <w:jc w:val="center"/>
              <w:rPr>
                <w:sz w:val="24"/>
                <w:lang w:val="en-US"/>
              </w:rPr>
            </w:pPr>
            <w:r>
              <w:rPr>
                <w:sz w:val="24"/>
                <w:lang w:val="en-US"/>
              </w:rPr>
              <w:t>1041</w:t>
            </w:r>
          </w:p>
        </w:tc>
      </w:tr>
      <w:tr w:rsidR="005D6F30" w14:paraId="729405BE" w14:textId="77777777" w:rsidTr="005D6F30">
        <w:tc>
          <w:tcPr>
            <w:tcW w:w="4650" w:type="dxa"/>
            <w:gridSpan w:val="4"/>
          </w:tcPr>
          <w:p w14:paraId="4D134111" w14:textId="77777777" w:rsidR="005D6F30" w:rsidRDefault="005D6F30" w:rsidP="005D6F30">
            <w:pPr>
              <w:widowControl/>
              <w:jc w:val="center"/>
              <w:rPr>
                <w:sz w:val="10"/>
              </w:rPr>
            </w:pPr>
          </w:p>
          <w:p w14:paraId="76B400EA" w14:textId="77777777" w:rsidR="005D6F30" w:rsidRDefault="005D6F30" w:rsidP="005D6F30">
            <w:pPr>
              <w:widowControl/>
              <w:jc w:val="center"/>
              <w:rPr>
                <w:sz w:val="24"/>
              </w:rPr>
            </w:pPr>
            <w:r>
              <w:rPr>
                <w:sz w:val="24"/>
              </w:rPr>
              <w:t>р.п. Мокшан</w:t>
            </w:r>
          </w:p>
        </w:tc>
      </w:tr>
    </w:tbl>
    <w:p w14:paraId="33AD4A3A" w14:textId="77777777" w:rsidR="00902F10" w:rsidRDefault="00902F10" w:rsidP="003C6322">
      <w:pPr>
        <w:tabs>
          <w:tab w:val="left" w:pos="567"/>
        </w:tabs>
        <w:spacing w:line="216" w:lineRule="auto"/>
        <w:jc w:val="center"/>
        <w:rPr>
          <w:b/>
          <w:bCs/>
          <w:sz w:val="28"/>
          <w:szCs w:val="28"/>
        </w:rPr>
      </w:pPr>
    </w:p>
    <w:p w14:paraId="1A0564D2" w14:textId="77777777" w:rsidR="00902F10" w:rsidRDefault="00902F10" w:rsidP="003C6322">
      <w:pPr>
        <w:tabs>
          <w:tab w:val="left" w:pos="567"/>
        </w:tabs>
        <w:spacing w:line="216" w:lineRule="auto"/>
        <w:jc w:val="center"/>
        <w:rPr>
          <w:b/>
          <w:bCs/>
          <w:sz w:val="28"/>
          <w:szCs w:val="28"/>
        </w:rPr>
      </w:pPr>
    </w:p>
    <w:p w14:paraId="5BF98648" w14:textId="77777777" w:rsidR="00902F10" w:rsidRDefault="00902F10" w:rsidP="003C6322">
      <w:pPr>
        <w:tabs>
          <w:tab w:val="left" w:pos="567"/>
        </w:tabs>
        <w:spacing w:line="216" w:lineRule="auto"/>
        <w:jc w:val="center"/>
        <w:rPr>
          <w:b/>
          <w:bCs/>
          <w:sz w:val="28"/>
          <w:szCs w:val="28"/>
        </w:rPr>
      </w:pPr>
    </w:p>
    <w:p w14:paraId="0EA168A0" w14:textId="77777777" w:rsidR="00266A55" w:rsidRDefault="00266A55" w:rsidP="003C6322">
      <w:pPr>
        <w:tabs>
          <w:tab w:val="left" w:pos="567"/>
        </w:tabs>
        <w:spacing w:line="216" w:lineRule="auto"/>
        <w:jc w:val="center"/>
        <w:rPr>
          <w:b/>
          <w:bCs/>
          <w:sz w:val="28"/>
          <w:szCs w:val="28"/>
        </w:rPr>
      </w:pPr>
    </w:p>
    <w:p w14:paraId="61378E40" w14:textId="77777777" w:rsidR="00192FA7" w:rsidRDefault="00DA5B36" w:rsidP="003C6322">
      <w:pPr>
        <w:tabs>
          <w:tab w:val="left" w:pos="567"/>
        </w:tabs>
        <w:spacing w:line="216" w:lineRule="auto"/>
        <w:jc w:val="center"/>
        <w:rPr>
          <w:b/>
          <w:sz w:val="28"/>
          <w:szCs w:val="28"/>
        </w:rPr>
      </w:pPr>
      <w:r w:rsidRPr="003C6322">
        <w:rPr>
          <w:b/>
          <w:bCs/>
          <w:sz w:val="28"/>
          <w:szCs w:val="28"/>
        </w:rPr>
        <w:t xml:space="preserve">Об </w:t>
      </w:r>
      <w:r w:rsidR="00917416">
        <w:rPr>
          <w:b/>
          <w:bCs/>
          <w:sz w:val="28"/>
          <w:szCs w:val="28"/>
        </w:rPr>
        <w:t>О</w:t>
      </w:r>
      <w:r w:rsidRPr="003C6322">
        <w:rPr>
          <w:b/>
          <w:bCs/>
          <w:sz w:val="28"/>
          <w:szCs w:val="28"/>
        </w:rPr>
        <w:t xml:space="preserve">сновных направлениях </w:t>
      </w:r>
      <w:r w:rsidR="00192FA7">
        <w:rPr>
          <w:b/>
          <w:sz w:val="28"/>
          <w:szCs w:val="28"/>
        </w:rPr>
        <w:t xml:space="preserve">бюджетной и налоговой политики </w:t>
      </w:r>
    </w:p>
    <w:p w14:paraId="2B591C12" w14:textId="77777777" w:rsidR="00192FA7" w:rsidRDefault="003C6322" w:rsidP="003C6322">
      <w:pPr>
        <w:tabs>
          <w:tab w:val="left" w:pos="567"/>
        </w:tabs>
        <w:spacing w:line="216" w:lineRule="auto"/>
        <w:jc w:val="center"/>
        <w:rPr>
          <w:b/>
          <w:sz w:val="28"/>
          <w:szCs w:val="28"/>
        </w:rPr>
      </w:pPr>
      <w:r w:rsidRPr="003C6322">
        <w:rPr>
          <w:b/>
          <w:sz w:val="28"/>
          <w:szCs w:val="28"/>
        </w:rPr>
        <w:t xml:space="preserve">Мокшанского района Пензенской области </w:t>
      </w:r>
    </w:p>
    <w:p w14:paraId="1496AAD2" w14:textId="3B437F9B" w:rsidR="004927AA" w:rsidRPr="003C6322" w:rsidRDefault="00826009" w:rsidP="003C6322">
      <w:pPr>
        <w:tabs>
          <w:tab w:val="left" w:pos="567"/>
        </w:tabs>
        <w:spacing w:line="216" w:lineRule="auto"/>
        <w:jc w:val="center"/>
        <w:rPr>
          <w:b/>
          <w:bCs/>
          <w:sz w:val="28"/>
          <w:szCs w:val="28"/>
        </w:rPr>
      </w:pPr>
      <w:r>
        <w:rPr>
          <w:b/>
          <w:sz w:val="28"/>
          <w:szCs w:val="28"/>
        </w:rPr>
        <w:t>на 202</w:t>
      </w:r>
      <w:r w:rsidR="00394306">
        <w:rPr>
          <w:b/>
          <w:sz w:val="28"/>
          <w:szCs w:val="28"/>
        </w:rPr>
        <w:t>5</w:t>
      </w:r>
      <w:r w:rsidR="003C6322" w:rsidRPr="003C6322">
        <w:rPr>
          <w:b/>
          <w:sz w:val="28"/>
          <w:szCs w:val="28"/>
        </w:rPr>
        <w:t xml:space="preserve"> год и на плановый период 20</w:t>
      </w:r>
      <w:r w:rsidR="008209AE">
        <w:rPr>
          <w:b/>
          <w:sz w:val="28"/>
          <w:szCs w:val="28"/>
        </w:rPr>
        <w:t>2</w:t>
      </w:r>
      <w:r w:rsidR="00394306">
        <w:rPr>
          <w:b/>
          <w:sz w:val="28"/>
          <w:szCs w:val="28"/>
        </w:rPr>
        <w:t>6</w:t>
      </w:r>
      <w:r w:rsidR="003C6322" w:rsidRPr="003C6322">
        <w:rPr>
          <w:b/>
          <w:sz w:val="28"/>
          <w:szCs w:val="28"/>
        </w:rPr>
        <w:t xml:space="preserve"> и 20</w:t>
      </w:r>
      <w:r w:rsidR="008209AE">
        <w:rPr>
          <w:b/>
          <w:sz w:val="28"/>
          <w:szCs w:val="28"/>
        </w:rPr>
        <w:t>2</w:t>
      </w:r>
      <w:r w:rsidR="00394306">
        <w:rPr>
          <w:b/>
          <w:sz w:val="28"/>
          <w:szCs w:val="28"/>
        </w:rPr>
        <w:t>7</w:t>
      </w:r>
      <w:r w:rsidR="003C6322" w:rsidRPr="003C6322">
        <w:rPr>
          <w:b/>
          <w:sz w:val="28"/>
          <w:szCs w:val="28"/>
        </w:rPr>
        <w:t xml:space="preserve"> годов</w:t>
      </w:r>
      <w:r w:rsidR="00DA5B36" w:rsidRPr="003C6322">
        <w:rPr>
          <w:b/>
          <w:bCs/>
          <w:sz w:val="28"/>
          <w:szCs w:val="28"/>
        </w:rPr>
        <w:t xml:space="preserve"> </w:t>
      </w:r>
    </w:p>
    <w:p w14:paraId="7323EA51" w14:textId="77777777" w:rsidR="004927AA" w:rsidRPr="00073AAF" w:rsidRDefault="004927AA" w:rsidP="004927AA">
      <w:pPr>
        <w:tabs>
          <w:tab w:val="left" w:pos="567"/>
        </w:tabs>
        <w:spacing w:line="218" w:lineRule="auto"/>
        <w:jc w:val="center"/>
        <w:rPr>
          <w:sz w:val="28"/>
          <w:szCs w:val="28"/>
        </w:rPr>
      </w:pPr>
    </w:p>
    <w:p w14:paraId="43E10FD3" w14:textId="77777777" w:rsidR="004927AA" w:rsidRDefault="00DA5B36" w:rsidP="00874B23">
      <w:pPr>
        <w:ind w:firstLine="851"/>
        <w:jc w:val="both"/>
        <w:rPr>
          <w:sz w:val="28"/>
          <w:szCs w:val="28"/>
        </w:rPr>
      </w:pPr>
      <w:r>
        <w:rPr>
          <w:sz w:val="28"/>
          <w:szCs w:val="28"/>
        </w:rPr>
        <w:t>В соответствии с Бюджетным кодексом Российской Федерации</w:t>
      </w:r>
      <w:r w:rsidR="004927AA" w:rsidRPr="00874B23">
        <w:rPr>
          <w:sz w:val="28"/>
          <w:szCs w:val="28"/>
        </w:rPr>
        <w:t xml:space="preserve">, руководствуясь постановлением </w:t>
      </w:r>
      <w:r w:rsidR="00733D1C" w:rsidRPr="00874B23">
        <w:rPr>
          <w:sz w:val="28"/>
          <w:szCs w:val="28"/>
        </w:rPr>
        <w:t>администрации Мокшанского района</w:t>
      </w:r>
      <w:r w:rsidR="004927AA" w:rsidRPr="00874B23">
        <w:rPr>
          <w:sz w:val="28"/>
          <w:szCs w:val="28"/>
        </w:rPr>
        <w:t xml:space="preserve"> </w:t>
      </w:r>
      <w:r w:rsidR="00733D1C" w:rsidRPr="00874B23">
        <w:rPr>
          <w:sz w:val="28"/>
          <w:szCs w:val="28"/>
        </w:rPr>
        <w:t>от 14.11.2013 № 1365 «Об утверждении порядка и сроков составления проекта бюджета Мокшанского района Пензенской области»</w:t>
      </w:r>
      <w:r w:rsidR="00AE5515">
        <w:rPr>
          <w:sz w:val="28"/>
          <w:szCs w:val="28"/>
        </w:rPr>
        <w:t xml:space="preserve"> (с последующими изменениями),</w:t>
      </w:r>
    </w:p>
    <w:p w14:paraId="2C28E8CC" w14:textId="77777777" w:rsidR="00AE5515" w:rsidRDefault="00AE5515" w:rsidP="00874B23">
      <w:pPr>
        <w:ind w:firstLine="851"/>
        <w:jc w:val="both"/>
        <w:rPr>
          <w:sz w:val="28"/>
          <w:szCs w:val="28"/>
        </w:rPr>
      </w:pPr>
    </w:p>
    <w:p w14:paraId="3877971A" w14:textId="77777777" w:rsidR="00AE5515" w:rsidRDefault="00AE5515" w:rsidP="00AE5515">
      <w:pPr>
        <w:jc w:val="center"/>
        <w:rPr>
          <w:b/>
          <w:sz w:val="28"/>
          <w:szCs w:val="28"/>
        </w:rPr>
      </w:pPr>
      <w:r w:rsidRPr="00AE5515">
        <w:rPr>
          <w:b/>
          <w:sz w:val="28"/>
          <w:szCs w:val="28"/>
        </w:rPr>
        <w:t>администрация Мокшанского района постановляет:</w:t>
      </w:r>
    </w:p>
    <w:p w14:paraId="5EEC94BD" w14:textId="77777777" w:rsidR="00AE5515" w:rsidRPr="00AE5515" w:rsidRDefault="00AE5515" w:rsidP="00874B23">
      <w:pPr>
        <w:ind w:firstLine="851"/>
        <w:jc w:val="both"/>
        <w:rPr>
          <w:b/>
          <w:sz w:val="28"/>
          <w:szCs w:val="28"/>
        </w:rPr>
      </w:pPr>
    </w:p>
    <w:p w14:paraId="3512FDC3" w14:textId="09F289F7" w:rsidR="00D56A6C" w:rsidRPr="0003476D" w:rsidRDefault="00D56A6C" w:rsidP="00274F18">
      <w:pPr>
        <w:autoSpaceDE w:val="0"/>
        <w:autoSpaceDN w:val="0"/>
        <w:adjustRightInd w:val="0"/>
        <w:spacing w:line="216" w:lineRule="auto"/>
        <w:ind w:firstLine="709"/>
        <w:jc w:val="both"/>
        <w:rPr>
          <w:sz w:val="28"/>
          <w:szCs w:val="28"/>
        </w:rPr>
      </w:pPr>
      <w:r w:rsidRPr="0003476D">
        <w:rPr>
          <w:sz w:val="28"/>
          <w:szCs w:val="28"/>
        </w:rPr>
        <w:t>1. Одобрить</w:t>
      </w:r>
      <w:r w:rsidR="006423AE">
        <w:rPr>
          <w:sz w:val="28"/>
          <w:szCs w:val="28"/>
        </w:rPr>
        <w:t xml:space="preserve"> </w:t>
      </w:r>
      <w:r w:rsidR="0033668D">
        <w:rPr>
          <w:sz w:val="28"/>
          <w:szCs w:val="28"/>
        </w:rPr>
        <w:t>прилагаемые О</w:t>
      </w:r>
      <w:r w:rsidRPr="0003476D">
        <w:rPr>
          <w:sz w:val="28"/>
          <w:szCs w:val="28"/>
        </w:rPr>
        <w:t>сновные направления бюдже</w:t>
      </w:r>
      <w:r w:rsidR="006423AE">
        <w:rPr>
          <w:sz w:val="28"/>
          <w:szCs w:val="28"/>
        </w:rPr>
        <w:t xml:space="preserve">тной и налоговой </w:t>
      </w:r>
      <w:r w:rsidRPr="0003476D">
        <w:rPr>
          <w:sz w:val="28"/>
          <w:szCs w:val="28"/>
        </w:rPr>
        <w:t xml:space="preserve">политики </w:t>
      </w:r>
      <w:r w:rsidR="007E6FD9" w:rsidRPr="00874B23">
        <w:rPr>
          <w:sz w:val="28"/>
          <w:szCs w:val="28"/>
        </w:rPr>
        <w:t>Мокшанского района</w:t>
      </w:r>
      <w:r w:rsidR="007E6FD9" w:rsidRPr="0003476D">
        <w:rPr>
          <w:sz w:val="28"/>
          <w:szCs w:val="28"/>
        </w:rPr>
        <w:t xml:space="preserve"> </w:t>
      </w:r>
      <w:r w:rsidR="00826009">
        <w:rPr>
          <w:sz w:val="28"/>
          <w:szCs w:val="28"/>
        </w:rPr>
        <w:t>Пензенской области на 202</w:t>
      </w:r>
      <w:r w:rsidR="00021362">
        <w:rPr>
          <w:sz w:val="28"/>
          <w:szCs w:val="28"/>
        </w:rPr>
        <w:t>5</w:t>
      </w:r>
      <w:r w:rsidRPr="0003476D">
        <w:rPr>
          <w:sz w:val="28"/>
          <w:szCs w:val="28"/>
        </w:rPr>
        <w:t xml:space="preserve"> год и на плановый период 20</w:t>
      </w:r>
      <w:r w:rsidR="008209AE">
        <w:rPr>
          <w:sz w:val="28"/>
          <w:szCs w:val="28"/>
        </w:rPr>
        <w:t>2</w:t>
      </w:r>
      <w:r w:rsidR="00021362">
        <w:rPr>
          <w:sz w:val="28"/>
          <w:szCs w:val="28"/>
        </w:rPr>
        <w:t>6</w:t>
      </w:r>
      <w:r w:rsidRPr="0003476D">
        <w:rPr>
          <w:sz w:val="28"/>
          <w:szCs w:val="28"/>
        </w:rPr>
        <w:t xml:space="preserve"> и 20</w:t>
      </w:r>
      <w:r w:rsidR="008209AE">
        <w:rPr>
          <w:sz w:val="28"/>
          <w:szCs w:val="28"/>
        </w:rPr>
        <w:t>2</w:t>
      </w:r>
      <w:r w:rsidR="00021362">
        <w:rPr>
          <w:sz w:val="28"/>
          <w:szCs w:val="28"/>
        </w:rPr>
        <w:t>7</w:t>
      </w:r>
      <w:r w:rsidRPr="0003476D">
        <w:rPr>
          <w:sz w:val="28"/>
          <w:szCs w:val="28"/>
        </w:rPr>
        <w:t xml:space="preserve"> годов</w:t>
      </w:r>
      <w:r>
        <w:rPr>
          <w:sz w:val="28"/>
          <w:szCs w:val="28"/>
        </w:rPr>
        <w:t>.</w:t>
      </w:r>
    </w:p>
    <w:p w14:paraId="349DF948" w14:textId="6D368C97" w:rsidR="004927AA" w:rsidRPr="00874B23" w:rsidRDefault="004927AA" w:rsidP="00274F18">
      <w:pPr>
        <w:ind w:firstLine="709"/>
        <w:jc w:val="both"/>
        <w:rPr>
          <w:sz w:val="28"/>
          <w:szCs w:val="28"/>
        </w:rPr>
      </w:pPr>
      <w:r w:rsidRPr="00874B23">
        <w:rPr>
          <w:sz w:val="28"/>
          <w:szCs w:val="28"/>
        </w:rPr>
        <w:t>2. </w:t>
      </w:r>
      <w:r w:rsidR="00733D1C" w:rsidRPr="00874B23">
        <w:rPr>
          <w:sz w:val="28"/>
          <w:szCs w:val="28"/>
        </w:rPr>
        <w:t>Управлениям и отделам администрации</w:t>
      </w:r>
      <w:r w:rsidRPr="00874B23">
        <w:rPr>
          <w:sz w:val="28"/>
          <w:szCs w:val="28"/>
        </w:rPr>
        <w:t xml:space="preserve"> </w:t>
      </w:r>
      <w:r w:rsidR="00DC2BAA" w:rsidRPr="00874B23">
        <w:rPr>
          <w:sz w:val="28"/>
          <w:szCs w:val="28"/>
        </w:rPr>
        <w:t>Мокшанского района</w:t>
      </w:r>
      <w:r w:rsidRPr="00874B23">
        <w:rPr>
          <w:sz w:val="28"/>
          <w:szCs w:val="28"/>
        </w:rPr>
        <w:t xml:space="preserve"> </w:t>
      </w:r>
      <w:r w:rsidR="00733D1C" w:rsidRPr="00874B23">
        <w:rPr>
          <w:sz w:val="28"/>
          <w:szCs w:val="28"/>
        </w:rPr>
        <w:t xml:space="preserve">Пензенской области </w:t>
      </w:r>
      <w:r w:rsidRPr="00874B23">
        <w:rPr>
          <w:sz w:val="28"/>
          <w:szCs w:val="28"/>
        </w:rPr>
        <w:t xml:space="preserve">руководствоваться </w:t>
      </w:r>
      <w:r w:rsidR="00DC3F98">
        <w:rPr>
          <w:sz w:val="28"/>
          <w:szCs w:val="28"/>
        </w:rPr>
        <w:t>О</w:t>
      </w:r>
      <w:r w:rsidRPr="00874B23">
        <w:rPr>
          <w:sz w:val="28"/>
          <w:szCs w:val="28"/>
        </w:rPr>
        <w:t>сновными направлениями бюджетной</w:t>
      </w:r>
      <w:r w:rsidR="006423AE" w:rsidRPr="006423AE">
        <w:rPr>
          <w:sz w:val="28"/>
          <w:szCs w:val="28"/>
        </w:rPr>
        <w:t xml:space="preserve"> </w:t>
      </w:r>
      <w:r w:rsidR="006423AE">
        <w:rPr>
          <w:sz w:val="28"/>
          <w:szCs w:val="28"/>
        </w:rPr>
        <w:t>и налоговой</w:t>
      </w:r>
      <w:r w:rsidR="00B61411" w:rsidRPr="00874B23">
        <w:rPr>
          <w:sz w:val="28"/>
          <w:szCs w:val="28"/>
        </w:rPr>
        <w:t xml:space="preserve"> политики</w:t>
      </w:r>
      <w:r w:rsidRPr="00874B23">
        <w:rPr>
          <w:sz w:val="28"/>
          <w:szCs w:val="28"/>
        </w:rPr>
        <w:t xml:space="preserve"> </w:t>
      </w:r>
      <w:r w:rsidR="00D56A6C" w:rsidRPr="00874B23">
        <w:rPr>
          <w:sz w:val="28"/>
          <w:szCs w:val="28"/>
        </w:rPr>
        <w:t xml:space="preserve">Мокшанского района Пензенской области </w:t>
      </w:r>
      <w:r w:rsidR="00102CB0" w:rsidRPr="00D009B9">
        <w:rPr>
          <w:spacing w:val="-2"/>
          <w:sz w:val="28"/>
          <w:szCs w:val="28"/>
        </w:rPr>
        <w:t>на 20</w:t>
      </w:r>
      <w:r w:rsidR="00826009">
        <w:rPr>
          <w:spacing w:val="-2"/>
          <w:sz w:val="28"/>
          <w:szCs w:val="28"/>
        </w:rPr>
        <w:t>2</w:t>
      </w:r>
      <w:r w:rsidR="00021362">
        <w:rPr>
          <w:spacing w:val="-2"/>
          <w:sz w:val="28"/>
          <w:szCs w:val="28"/>
        </w:rPr>
        <w:t>5</w:t>
      </w:r>
      <w:r w:rsidR="00102CB0" w:rsidRPr="00D009B9">
        <w:rPr>
          <w:spacing w:val="-2"/>
          <w:sz w:val="28"/>
          <w:szCs w:val="28"/>
        </w:rPr>
        <w:t xml:space="preserve"> год и </w:t>
      </w:r>
      <w:r w:rsidR="008209AE">
        <w:rPr>
          <w:spacing w:val="-2"/>
          <w:sz w:val="28"/>
          <w:szCs w:val="28"/>
        </w:rPr>
        <w:t>на плановый период 202</w:t>
      </w:r>
      <w:r w:rsidR="00021362">
        <w:rPr>
          <w:spacing w:val="-2"/>
          <w:sz w:val="28"/>
          <w:szCs w:val="28"/>
        </w:rPr>
        <w:t>6</w:t>
      </w:r>
      <w:r w:rsidR="00102CB0" w:rsidRPr="00D009B9">
        <w:rPr>
          <w:spacing w:val="-2"/>
          <w:sz w:val="28"/>
          <w:szCs w:val="28"/>
        </w:rPr>
        <w:t xml:space="preserve"> и 20</w:t>
      </w:r>
      <w:r w:rsidR="006423AE">
        <w:rPr>
          <w:spacing w:val="-2"/>
          <w:sz w:val="28"/>
          <w:szCs w:val="28"/>
        </w:rPr>
        <w:t>2</w:t>
      </w:r>
      <w:r w:rsidR="00021362">
        <w:rPr>
          <w:spacing w:val="-2"/>
          <w:sz w:val="28"/>
          <w:szCs w:val="28"/>
        </w:rPr>
        <w:t>7</w:t>
      </w:r>
      <w:r w:rsidR="00102CB0" w:rsidRPr="00D009B9">
        <w:rPr>
          <w:spacing w:val="-2"/>
          <w:sz w:val="28"/>
          <w:szCs w:val="28"/>
        </w:rPr>
        <w:t xml:space="preserve"> годов</w:t>
      </w:r>
      <w:r w:rsidRPr="00874B23">
        <w:rPr>
          <w:sz w:val="28"/>
          <w:szCs w:val="28"/>
        </w:rPr>
        <w:t>.</w:t>
      </w:r>
    </w:p>
    <w:p w14:paraId="2B711806" w14:textId="77777777" w:rsidR="00274F18" w:rsidRPr="00B86BE1" w:rsidRDefault="00770E5D" w:rsidP="00274F18">
      <w:pPr>
        <w:ind w:firstLine="709"/>
        <w:jc w:val="both"/>
        <w:rPr>
          <w:sz w:val="28"/>
          <w:szCs w:val="28"/>
        </w:rPr>
      </w:pPr>
      <w:r>
        <w:rPr>
          <w:sz w:val="28"/>
          <w:szCs w:val="28"/>
        </w:rPr>
        <w:t>3</w:t>
      </w:r>
      <w:r w:rsidR="00274F18" w:rsidRPr="00B86BE1">
        <w:rPr>
          <w:sz w:val="28"/>
          <w:szCs w:val="28"/>
        </w:rPr>
        <w:t xml:space="preserve">. </w:t>
      </w:r>
      <w:r w:rsidR="00274F18">
        <w:rPr>
          <w:sz w:val="28"/>
          <w:szCs w:val="28"/>
        </w:rPr>
        <w:t>Настоящее постановление вступает в силу на следующие день после официального опубликования.</w:t>
      </w:r>
    </w:p>
    <w:p w14:paraId="2CB361FE" w14:textId="77777777" w:rsidR="00274F18" w:rsidRDefault="00770E5D" w:rsidP="00274F18">
      <w:pPr>
        <w:ind w:firstLine="709"/>
        <w:jc w:val="both"/>
        <w:rPr>
          <w:sz w:val="28"/>
          <w:szCs w:val="28"/>
        </w:rPr>
      </w:pPr>
      <w:bookmarkStart w:id="1" w:name="sub_2"/>
      <w:r>
        <w:rPr>
          <w:sz w:val="28"/>
          <w:szCs w:val="28"/>
        </w:rPr>
        <w:t>4</w:t>
      </w:r>
      <w:r w:rsidR="00274F18" w:rsidRPr="00B86BE1">
        <w:rPr>
          <w:sz w:val="28"/>
          <w:szCs w:val="28"/>
        </w:rPr>
        <w:t xml:space="preserve">. </w:t>
      </w:r>
      <w:r w:rsidR="00274F18">
        <w:rPr>
          <w:sz w:val="28"/>
          <w:szCs w:val="28"/>
        </w:rPr>
        <w:t>Настоящее постановление опубликовать в информационном бюллетене «Ведомости органов местного самоуправления Мокшанского района Пензенской области».</w:t>
      </w:r>
      <w:bookmarkEnd w:id="1"/>
    </w:p>
    <w:p w14:paraId="78C30F82" w14:textId="77777777" w:rsidR="006423AE" w:rsidRDefault="006423AE" w:rsidP="00274F18">
      <w:pPr>
        <w:ind w:firstLine="709"/>
        <w:jc w:val="both"/>
        <w:rPr>
          <w:sz w:val="28"/>
          <w:szCs w:val="28"/>
        </w:rPr>
      </w:pPr>
    </w:p>
    <w:p w14:paraId="6E36DDF1" w14:textId="77777777" w:rsidR="00102CB0" w:rsidRDefault="00102CB0" w:rsidP="00274F18">
      <w:pPr>
        <w:ind w:firstLine="709"/>
        <w:jc w:val="both"/>
        <w:rPr>
          <w:sz w:val="28"/>
          <w:szCs w:val="28"/>
        </w:rPr>
      </w:pPr>
    </w:p>
    <w:tbl>
      <w:tblPr>
        <w:tblW w:w="0" w:type="auto"/>
        <w:tblInd w:w="108" w:type="dxa"/>
        <w:tblLook w:val="01E0" w:firstRow="1" w:lastRow="1" w:firstColumn="1" w:lastColumn="1" w:noHBand="0" w:noVBand="0"/>
      </w:tblPr>
      <w:tblGrid>
        <w:gridCol w:w="4398"/>
        <w:gridCol w:w="2265"/>
        <w:gridCol w:w="2877"/>
      </w:tblGrid>
      <w:tr w:rsidR="00513B8B" w:rsidRPr="003A2E39" w14:paraId="4934DD6B" w14:textId="77777777" w:rsidTr="00B95704">
        <w:trPr>
          <w:trHeight w:val="359"/>
        </w:trPr>
        <w:tc>
          <w:tcPr>
            <w:tcW w:w="4398" w:type="dxa"/>
          </w:tcPr>
          <w:bookmarkEnd w:id="0"/>
          <w:p w14:paraId="49ED6029" w14:textId="77777777" w:rsidR="00513B8B" w:rsidRPr="003A2E39" w:rsidRDefault="005C314B" w:rsidP="005C314B">
            <w:pPr>
              <w:pStyle w:val="4"/>
              <w:tabs>
                <w:tab w:val="center" w:pos="4153"/>
                <w:tab w:val="right" w:pos="8306"/>
              </w:tabs>
              <w:rPr>
                <w:b/>
              </w:rPr>
            </w:pPr>
            <w:r>
              <w:rPr>
                <w:b/>
              </w:rPr>
              <w:t>Г</w:t>
            </w:r>
            <w:r w:rsidR="00513B8B" w:rsidRPr="003A2E39">
              <w:rPr>
                <w:b/>
              </w:rPr>
              <w:t>лав</w:t>
            </w:r>
            <w:r>
              <w:rPr>
                <w:b/>
              </w:rPr>
              <w:t>а</w:t>
            </w:r>
            <w:r w:rsidR="00513B8B" w:rsidRPr="003A2E39">
              <w:rPr>
                <w:b/>
              </w:rPr>
              <w:t xml:space="preserve"> </w:t>
            </w:r>
            <w:r w:rsidR="00AF4FFC" w:rsidRPr="003A2E39">
              <w:rPr>
                <w:b/>
              </w:rPr>
              <w:t>Мокшанского района</w:t>
            </w:r>
            <w:r w:rsidR="00513B8B" w:rsidRPr="003A2E39">
              <w:rPr>
                <w:b/>
              </w:rPr>
              <w:t xml:space="preserve">      </w:t>
            </w:r>
          </w:p>
        </w:tc>
        <w:tc>
          <w:tcPr>
            <w:tcW w:w="2265" w:type="dxa"/>
          </w:tcPr>
          <w:p w14:paraId="328ED73E" w14:textId="77777777" w:rsidR="00513B8B" w:rsidRPr="003A2E39" w:rsidRDefault="005C314B" w:rsidP="003A2E39">
            <w:pPr>
              <w:pStyle w:val="4"/>
              <w:tabs>
                <w:tab w:val="center" w:pos="4153"/>
                <w:tab w:val="right" w:pos="8306"/>
              </w:tabs>
              <w:jc w:val="right"/>
              <w:rPr>
                <w:b/>
              </w:rPr>
            </w:pPr>
            <w:r>
              <w:rPr>
                <w:b/>
              </w:rPr>
              <w:t xml:space="preserve">    </w:t>
            </w:r>
          </w:p>
        </w:tc>
        <w:tc>
          <w:tcPr>
            <w:tcW w:w="2877" w:type="dxa"/>
          </w:tcPr>
          <w:p w14:paraId="2CE430E7" w14:textId="77777777" w:rsidR="00513B8B" w:rsidRPr="003A2E39" w:rsidRDefault="005C314B" w:rsidP="00E4108F">
            <w:pPr>
              <w:pStyle w:val="4"/>
              <w:tabs>
                <w:tab w:val="center" w:pos="4153"/>
                <w:tab w:val="right" w:pos="8306"/>
              </w:tabs>
              <w:jc w:val="right"/>
              <w:rPr>
                <w:b/>
              </w:rPr>
            </w:pPr>
            <w:r>
              <w:rPr>
                <w:b/>
              </w:rPr>
              <w:t>Н.Н.Тихомиров</w:t>
            </w:r>
          </w:p>
        </w:tc>
      </w:tr>
    </w:tbl>
    <w:p w14:paraId="0C1F2100" w14:textId="77777777" w:rsidR="006F2498" w:rsidRDefault="006F2498" w:rsidP="00FE2D57">
      <w:pPr>
        <w:autoSpaceDE w:val="0"/>
        <w:autoSpaceDN w:val="0"/>
        <w:adjustRightInd w:val="0"/>
        <w:jc w:val="right"/>
        <w:outlineLvl w:val="0"/>
      </w:pPr>
    </w:p>
    <w:p w14:paraId="2141A949" w14:textId="77777777" w:rsidR="00DC3F98" w:rsidRDefault="00DC3F98" w:rsidP="004927AA">
      <w:pPr>
        <w:spacing w:line="257" w:lineRule="auto"/>
        <w:ind w:left="5245"/>
        <w:jc w:val="center"/>
        <w:rPr>
          <w:sz w:val="28"/>
          <w:szCs w:val="28"/>
        </w:rPr>
      </w:pPr>
    </w:p>
    <w:p w14:paraId="6F081668" w14:textId="2C14F4AC" w:rsidR="00DB1A70" w:rsidRDefault="00DB1A70" w:rsidP="004927AA">
      <w:pPr>
        <w:spacing w:line="257" w:lineRule="auto"/>
        <w:ind w:left="5245"/>
        <w:jc w:val="center"/>
        <w:rPr>
          <w:sz w:val="28"/>
          <w:szCs w:val="28"/>
        </w:rPr>
      </w:pPr>
    </w:p>
    <w:p w14:paraId="3AFB3E1B" w14:textId="77777777" w:rsidR="00D80263" w:rsidRDefault="00D80263" w:rsidP="004927AA">
      <w:pPr>
        <w:spacing w:line="257" w:lineRule="auto"/>
        <w:ind w:left="5245"/>
        <w:jc w:val="center"/>
        <w:rPr>
          <w:sz w:val="28"/>
          <w:szCs w:val="28"/>
        </w:rPr>
      </w:pPr>
    </w:p>
    <w:p w14:paraId="3E44EA98" w14:textId="77777777" w:rsidR="004927AA" w:rsidRPr="006625D4" w:rsidRDefault="004927AA" w:rsidP="004927AA">
      <w:pPr>
        <w:spacing w:line="257" w:lineRule="auto"/>
        <w:ind w:left="5245"/>
        <w:jc w:val="center"/>
        <w:rPr>
          <w:sz w:val="28"/>
          <w:szCs w:val="28"/>
        </w:rPr>
      </w:pPr>
      <w:r w:rsidRPr="006625D4">
        <w:rPr>
          <w:sz w:val="28"/>
          <w:szCs w:val="28"/>
        </w:rPr>
        <w:lastRenderedPageBreak/>
        <w:t>ОДОБРЕНЫ</w:t>
      </w:r>
    </w:p>
    <w:p w14:paraId="74E894BE" w14:textId="77777777" w:rsidR="004927AA" w:rsidRPr="006625D4" w:rsidRDefault="00CD2818" w:rsidP="004927AA">
      <w:pPr>
        <w:spacing w:line="257" w:lineRule="auto"/>
        <w:ind w:left="5245"/>
        <w:jc w:val="center"/>
        <w:rPr>
          <w:sz w:val="28"/>
          <w:szCs w:val="28"/>
        </w:rPr>
      </w:pPr>
      <w:r>
        <w:rPr>
          <w:sz w:val="28"/>
          <w:szCs w:val="28"/>
        </w:rPr>
        <w:t>постановлением</w:t>
      </w:r>
      <w:r w:rsidR="004927AA" w:rsidRPr="006625D4">
        <w:rPr>
          <w:sz w:val="28"/>
          <w:szCs w:val="28"/>
        </w:rPr>
        <w:t xml:space="preserve"> </w:t>
      </w:r>
      <w:r w:rsidR="002A0B8A">
        <w:rPr>
          <w:sz w:val="28"/>
          <w:szCs w:val="28"/>
        </w:rPr>
        <w:t>администрации</w:t>
      </w:r>
    </w:p>
    <w:p w14:paraId="199F40D3" w14:textId="77777777" w:rsidR="004927AA" w:rsidRPr="006625D4" w:rsidRDefault="00DC2BAA" w:rsidP="004927AA">
      <w:pPr>
        <w:spacing w:line="257" w:lineRule="auto"/>
        <w:ind w:left="5245"/>
        <w:jc w:val="center"/>
        <w:rPr>
          <w:sz w:val="28"/>
          <w:szCs w:val="28"/>
        </w:rPr>
      </w:pPr>
      <w:r>
        <w:rPr>
          <w:sz w:val="28"/>
          <w:szCs w:val="28"/>
        </w:rPr>
        <w:t>Мокшанского района</w:t>
      </w:r>
    </w:p>
    <w:p w14:paraId="0D86A59D" w14:textId="457C0223" w:rsidR="004927AA" w:rsidRPr="00C13892" w:rsidRDefault="004927AA" w:rsidP="004927AA">
      <w:pPr>
        <w:spacing w:line="257" w:lineRule="auto"/>
        <w:ind w:left="5245"/>
        <w:jc w:val="center"/>
        <w:rPr>
          <w:sz w:val="28"/>
          <w:szCs w:val="28"/>
          <w:lang w:val="en-US"/>
        </w:rPr>
      </w:pPr>
      <w:r>
        <w:rPr>
          <w:sz w:val="28"/>
          <w:szCs w:val="28"/>
        </w:rPr>
        <w:t xml:space="preserve">от </w:t>
      </w:r>
      <w:r w:rsidR="00F32193">
        <w:rPr>
          <w:sz w:val="28"/>
          <w:szCs w:val="28"/>
        </w:rPr>
        <w:t>25</w:t>
      </w:r>
      <w:r w:rsidR="00A87142">
        <w:rPr>
          <w:sz w:val="28"/>
          <w:szCs w:val="28"/>
        </w:rPr>
        <w:t>.10.202</w:t>
      </w:r>
      <w:r w:rsidR="00F32193">
        <w:rPr>
          <w:sz w:val="28"/>
          <w:szCs w:val="28"/>
        </w:rPr>
        <w:t>4</w:t>
      </w:r>
      <w:r w:rsidR="00742574">
        <w:rPr>
          <w:sz w:val="28"/>
          <w:szCs w:val="28"/>
        </w:rPr>
        <w:t xml:space="preserve"> </w:t>
      </w:r>
      <w:r w:rsidR="00DB1A70">
        <w:rPr>
          <w:sz w:val="28"/>
          <w:szCs w:val="28"/>
        </w:rPr>
        <w:t xml:space="preserve"> </w:t>
      </w:r>
      <w:r>
        <w:rPr>
          <w:sz w:val="28"/>
          <w:szCs w:val="28"/>
        </w:rPr>
        <w:t xml:space="preserve">№ </w:t>
      </w:r>
      <w:r w:rsidR="00DB1A70">
        <w:rPr>
          <w:sz w:val="28"/>
          <w:szCs w:val="28"/>
        </w:rPr>
        <w:t xml:space="preserve"> </w:t>
      </w:r>
      <w:r w:rsidR="00C13892">
        <w:rPr>
          <w:sz w:val="28"/>
          <w:szCs w:val="28"/>
          <w:lang w:val="en-US"/>
        </w:rPr>
        <w:t>1041</w:t>
      </w:r>
    </w:p>
    <w:p w14:paraId="018C2C0A" w14:textId="77777777" w:rsidR="004927AA" w:rsidRPr="006625D4" w:rsidRDefault="004927AA" w:rsidP="004927AA">
      <w:pPr>
        <w:spacing w:line="257" w:lineRule="auto"/>
        <w:jc w:val="right"/>
        <w:rPr>
          <w:sz w:val="28"/>
          <w:szCs w:val="28"/>
        </w:rPr>
      </w:pPr>
    </w:p>
    <w:p w14:paraId="7982315A" w14:textId="77777777" w:rsidR="002A0B8A" w:rsidRDefault="002A0B8A" w:rsidP="004927AA">
      <w:pPr>
        <w:spacing w:line="257" w:lineRule="auto"/>
        <w:jc w:val="center"/>
        <w:rPr>
          <w:b/>
          <w:sz w:val="28"/>
          <w:szCs w:val="28"/>
        </w:rPr>
      </w:pPr>
    </w:p>
    <w:p w14:paraId="12AC52F8" w14:textId="5C846EFA" w:rsidR="00102CB0" w:rsidRPr="00D009B9" w:rsidRDefault="00102CB0" w:rsidP="00102CB0">
      <w:pPr>
        <w:spacing w:line="216" w:lineRule="auto"/>
        <w:jc w:val="center"/>
        <w:rPr>
          <w:b/>
          <w:bCs/>
          <w:sz w:val="28"/>
          <w:szCs w:val="28"/>
        </w:rPr>
      </w:pPr>
      <w:r w:rsidRPr="00D009B9">
        <w:rPr>
          <w:b/>
          <w:bCs/>
          <w:sz w:val="28"/>
          <w:szCs w:val="28"/>
        </w:rPr>
        <w:t>ОСНОВНЫЕ НАПРАВЛЕНИЯ</w:t>
      </w:r>
      <w:r w:rsidRPr="00D009B9">
        <w:rPr>
          <w:b/>
          <w:bCs/>
          <w:sz w:val="28"/>
          <w:szCs w:val="28"/>
        </w:rPr>
        <w:br/>
      </w:r>
      <w:r w:rsidRPr="00742574">
        <w:rPr>
          <w:b/>
          <w:bCs/>
          <w:sz w:val="28"/>
          <w:szCs w:val="28"/>
        </w:rPr>
        <w:t xml:space="preserve">бюджетной </w:t>
      </w:r>
      <w:r w:rsidR="00742574" w:rsidRPr="00742574">
        <w:rPr>
          <w:b/>
          <w:sz w:val="28"/>
          <w:szCs w:val="28"/>
        </w:rPr>
        <w:t xml:space="preserve">и налоговой </w:t>
      </w:r>
      <w:r w:rsidRPr="00742574">
        <w:rPr>
          <w:b/>
          <w:bCs/>
          <w:sz w:val="28"/>
          <w:szCs w:val="28"/>
        </w:rPr>
        <w:t xml:space="preserve">политики </w:t>
      </w:r>
      <w:r w:rsidR="0080232A" w:rsidRPr="00742574">
        <w:rPr>
          <w:b/>
          <w:bCs/>
          <w:sz w:val="28"/>
          <w:szCs w:val="28"/>
        </w:rPr>
        <w:t xml:space="preserve">Мокшанского района </w:t>
      </w:r>
      <w:r w:rsidRPr="00742574">
        <w:rPr>
          <w:b/>
          <w:bCs/>
          <w:sz w:val="28"/>
          <w:szCs w:val="28"/>
        </w:rPr>
        <w:t>Пензенской области на</w:t>
      </w:r>
      <w:r w:rsidR="00826009">
        <w:rPr>
          <w:b/>
          <w:bCs/>
          <w:sz w:val="28"/>
          <w:szCs w:val="28"/>
        </w:rPr>
        <w:t xml:space="preserve"> 20</w:t>
      </w:r>
      <w:r w:rsidR="001C411E">
        <w:rPr>
          <w:b/>
          <w:bCs/>
          <w:sz w:val="28"/>
          <w:szCs w:val="28"/>
        </w:rPr>
        <w:t>2</w:t>
      </w:r>
      <w:r w:rsidR="006A73F6">
        <w:rPr>
          <w:b/>
          <w:bCs/>
          <w:sz w:val="28"/>
          <w:szCs w:val="28"/>
        </w:rPr>
        <w:t>5</w:t>
      </w:r>
      <w:r w:rsidR="008209AE">
        <w:rPr>
          <w:b/>
          <w:bCs/>
          <w:sz w:val="28"/>
          <w:szCs w:val="28"/>
        </w:rPr>
        <w:t xml:space="preserve"> год и на плановый период 20</w:t>
      </w:r>
      <w:r w:rsidR="001C411E">
        <w:rPr>
          <w:b/>
          <w:bCs/>
          <w:sz w:val="28"/>
          <w:szCs w:val="28"/>
        </w:rPr>
        <w:t>2</w:t>
      </w:r>
      <w:r w:rsidR="006A73F6">
        <w:rPr>
          <w:b/>
          <w:bCs/>
          <w:sz w:val="28"/>
          <w:szCs w:val="28"/>
        </w:rPr>
        <w:t>6</w:t>
      </w:r>
      <w:r w:rsidRPr="00D009B9">
        <w:rPr>
          <w:b/>
          <w:bCs/>
          <w:sz w:val="28"/>
          <w:szCs w:val="28"/>
        </w:rPr>
        <w:t xml:space="preserve"> и 20</w:t>
      </w:r>
      <w:r w:rsidR="00742574">
        <w:rPr>
          <w:b/>
          <w:bCs/>
          <w:sz w:val="28"/>
          <w:szCs w:val="28"/>
        </w:rPr>
        <w:t>2</w:t>
      </w:r>
      <w:r w:rsidR="006A73F6">
        <w:rPr>
          <w:b/>
          <w:bCs/>
          <w:sz w:val="28"/>
          <w:szCs w:val="28"/>
        </w:rPr>
        <w:t>7</w:t>
      </w:r>
      <w:r w:rsidRPr="00D009B9">
        <w:rPr>
          <w:b/>
          <w:bCs/>
          <w:sz w:val="28"/>
          <w:szCs w:val="28"/>
        </w:rPr>
        <w:t xml:space="preserve"> годов</w:t>
      </w:r>
    </w:p>
    <w:p w14:paraId="77F7AA1D" w14:textId="77777777" w:rsidR="00102CB0" w:rsidRPr="00D009B9" w:rsidRDefault="00102CB0" w:rsidP="00102CB0">
      <w:pPr>
        <w:spacing w:line="216" w:lineRule="auto"/>
        <w:jc w:val="center"/>
        <w:rPr>
          <w:sz w:val="28"/>
          <w:szCs w:val="28"/>
        </w:rPr>
      </w:pPr>
    </w:p>
    <w:p w14:paraId="73461950" w14:textId="75226342" w:rsidR="00102CB0" w:rsidRPr="001D79F6" w:rsidRDefault="00C26D60" w:rsidP="003D4A4F">
      <w:pPr>
        <w:pStyle w:val="af3"/>
        <w:numPr>
          <w:ilvl w:val="0"/>
          <w:numId w:val="10"/>
        </w:numPr>
        <w:spacing w:line="216" w:lineRule="auto"/>
        <w:jc w:val="center"/>
        <w:outlineLvl w:val="0"/>
        <w:rPr>
          <w:b/>
          <w:bCs/>
          <w:sz w:val="28"/>
          <w:szCs w:val="28"/>
        </w:rPr>
      </w:pPr>
      <w:r>
        <w:rPr>
          <w:b/>
          <w:bCs/>
          <w:sz w:val="28"/>
          <w:szCs w:val="28"/>
        </w:rPr>
        <w:t xml:space="preserve">Общие </w:t>
      </w:r>
      <w:r w:rsidR="00102CB0" w:rsidRPr="001D79F6">
        <w:rPr>
          <w:b/>
          <w:bCs/>
          <w:sz w:val="28"/>
          <w:szCs w:val="28"/>
        </w:rPr>
        <w:t>положения</w:t>
      </w:r>
    </w:p>
    <w:p w14:paraId="6345F8CA" w14:textId="77777777" w:rsidR="00102CB0" w:rsidRPr="00564B8E" w:rsidRDefault="00102CB0" w:rsidP="00102CB0">
      <w:pPr>
        <w:widowControl/>
        <w:autoSpaceDE w:val="0"/>
        <w:autoSpaceDN w:val="0"/>
        <w:adjustRightInd w:val="0"/>
        <w:spacing w:line="216" w:lineRule="auto"/>
        <w:ind w:firstLine="709"/>
        <w:jc w:val="both"/>
        <w:rPr>
          <w:sz w:val="28"/>
          <w:szCs w:val="28"/>
          <w:highlight w:val="lightGray"/>
        </w:rPr>
      </w:pPr>
    </w:p>
    <w:p w14:paraId="0E66386D" w14:textId="59B2CE23" w:rsidR="00102CB0" w:rsidRPr="0098275F" w:rsidRDefault="00102CB0" w:rsidP="003F52FC">
      <w:pPr>
        <w:widowControl/>
        <w:autoSpaceDE w:val="0"/>
        <w:autoSpaceDN w:val="0"/>
        <w:adjustRightInd w:val="0"/>
        <w:spacing w:line="216" w:lineRule="auto"/>
        <w:ind w:firstLine="709"/>
        <w:jc w:val="both"/>
        <w:rPr>
          <w:sz w:val="28"/>
          <w:szCs w:val="28"/>
        </w:rPr>
      </w:pPr>
      <w:r w:rsidRPr="0098275F">
        <w:rPr>
          <w:sz w:val="28"/>
          <w:szCs w:val="28"/>
        </w:rPr>
        <w:t xml:space="preserve">Основные направления бюджетной </w:t>
      </w:r>
      <w:r w:rsidR="00B83E3A" w:rsidRPr="0098275F">
        <w:rPr>
          <w:sz w:val="28"/>
          <w:szCs w:val="28"/>
        </w:rPr>
        <w:t xml:space="preserve">и налоговой </w:t>
      </w:r>
      <w:r w:rsidRPr="0098275F">
        <w:rPr>
          <w:sz w:val="28"/>
          <w:szCs w:val="28"/>
        </w:rPr>
        <w:t xml:space="preserve">политики </w:t>
      </w:r>
      <w:r w:rsidR="008A5479" w:rsidRPr="0098275F">
        <w:rPr>
          <w:sz w:val="28"/>
          <w:szCs w:val="28"/>
        </w:rPr>
        <w:t xml:space="preserve">Мокшанского района </w:t>
      </w:r>
      <w:r w:rsidRPr="0098275F">
        <w:rPr>
          <w:sz w:val="28"/>
          <w:szCs w:val="28"/>
        </w:rPr>
        <w:t>Пензенской области на 20</w:t>
      </w:r>
      <w:r w:rsidR="00376652" w:rsidRPr="0098275F">
        <w:rPr>
          <w:sz w:val="28"/>
          <w:szCs w:val="28"/>
        </w:rPr>
        <w:t>2</w:t>
      </w:r>
      <w:r w:rsidR="006807E0">
        <w:rPr>
          <w:sz w:val="28"/>
          <w:szCs w:val="28"/>
        </w:rPr>
        <w:t>5</w:t>
      </w:r>
      <w:r w:rsidR="00756E08" w:rsidRPr="0098275F">
        <w:rPr>
          <w:sz w:val="28"/>
          <w:szCs w:val="28"/>
        </w:rPr>
        <w:t xml:space="preserve"> </w:t>
      </w:r>
      <w:r w:rsidRPr="0098275F">
        <w:rPr>
          <w:sz w:val="28"/>
          <w:szCs w:val="28"/>
        </w:rPr>
        <w:t xml:space="preserve">год и на плановый период </w:t>
      </w:r>
      <w:r w:rsidR="00376652" w:rsidRPr="0098275F">
        <w:rPr>
          <w:sz w:val="28"/>
          <w:szCs w:val="28"/>
        </w:rPr>
        <w:t>202</w:t>
      </w:r>
      <w:r w:rsidR="006807E0">
        <w:rPr>
          <w:sz w:val="28"/>
          <w:szCs w:val="28"/>
        </w:rPr>
        <w:t>6</w:t>
      </w:r>
      <w:r w:rsidRPr="0098275F">
        <w:rPr>
          <w:sz w:val="28"/>
          <w:szCs w:val="28"/>
        </w:rPr>
        <w:t xml:space="preserve"> и 20</w:t>
      </w:r>
      <w:r w:rsidR="001A47EA" w:rsidRPr="0098275F">
        <w:rPr>
          <w:sz w:val="28"/>
          <w:szCs w:val="28"/>
        </w:rPr>
        <w:t>2</w:t>
      </w:r>
      <w:r w:rsidR="006807E0">
        <w:rPr>
          <w:sz w:val="28"/>
          <w:szCs w:val="28"/>
        </w:rPr>
        <w:t>7</w:t>
      </w:r>
      <w:r w:rsidRPr="0098275F">
        <w:rPr>
          <w:sz w:val="28"/>
          <w:szCs w:val="28"/>
        </w:rPr>
        <w:t xml:space="preserve"> годов </w:t>
      </w:r>
      <w:r w:rsidR="00D041A5" w:rsidRPr="0098275F">
        <w:rPr>
          <w:sz w:val="28"/>
          <w:szCs w:val="28"/>
        </w:rPr>
        <w:t xml:space="preserve">(далее – Основные направления) </w:t>
      </w:r>
      <w:r w:rsidRPr="0098275F">
        <w:rPr>
          <w:sz w:val="28"/>
          <w:szCs w:val="28"/>
        </w:rPr>
        <w:t>разр</w:t>
      </w:r>
      <w:r w:rsidR="00B36192" w:rsidRPr="0098275F">
        <w:rPr>
          <w:sz w:val="28"/>
          <w:szCs w:val="28"/>
        </w:rPr>
        <w:t>аботаны в соответствии со статьями</w:t>
      </w:r>
      <w:r w:rsidRPr="0098275F">
        <w:rPr>
          <w:sz w:val="28"/>
          <w:szCs w:val="28"/>
        </w:rPr>
        <w:t xml:space="preserve"> 172</w:t>
      </w:r>
      <w:r w:rsidR="00B36192" w:rsidRPr="0098275F">
        <w:rPr>
          <w:sz w:val="28"/>
          <w:szCs w:val="28"/>
        </w:rPr>
        <w:t>, 184.2</w:t>
      </w:r>
      <w:r w:rsidRPr="0098275F">
        <w:rPr>
          <w:sz w:val="28"/>
          <w:szCs w:val="28"/>
        </w:rPr>
        <w:t xml:space="preserve"> Бюджетного кодекса Российской Федерации, </w:t>
      </w:r>
      <w:r w:rsidR="00B36192" w:rsidRPr="00174664">
        <w:rPr>
          <w:sz w:val="28"/>
          <w:szCs w:val="28"/>
        </w:rPr>
        <w:t>статьями 14,17,20</w:t>
      </w:r>
      <w:r w:rsidR="00677869" w:rsidRPr="00174664">
        <w:rPr>
          <w:sz w:val="28"/>
          <w:szCs w:val="28"/>
        </w:rPr>
        <w:t xml:space="preserve"> Положения</w:t>
      </w:r>
      <w:r w:rsidR="00677869" w:rsidRPr="0098275F">
        <w:rPr>
          <w:sz w:val="28"/>
          <w:szCs w:val="28"/>
        </w:rPr>
        <w:t xml:space="preserve"> о бюджетном процессе в Мокшанском районе Пензенской области, утвержденного решением Собрания представителей Мокшанского района от 14.11.2014 № 560-55/3 «Об утверждении Положения о бюджетном процессе в Мокшанском районе Пензенской области» (с последующими изменениями)</w:t>
      </w:r>
      <w:r w:rsidR="007D6F8B" w:rsidRPr="0098275F">
        <w:rPr>
          <w:sz w:val="28"/>
          <w:szCs w:val="28"/>
        </w:rPr>
        <w:t xml:space="preserve"> с учетом итогов реализации бюджетной и налоговой политики Мокшанского района Пензенской области на период 202</w:t>
      </w:r>
      <w:r w:rsidR="006807E0">
        <w:rPr>
          <w:sz w:val="28"/>
          <w:szCs w:val="28"/>
        </w:rPr>
        <w:t>4</w:t>
      </w:r>
      <w:r w:rsidR="007D6F8B" w:rsidRPr="0098275F">
        <w:rPr>
          <w:sz w:val="28"/>
          <w:szCs w:val="28"/>
        </w:rPr>
        <w:t>-202</w:t>
      </w:r>
      <w:r w:rsidR="006807E0">
        <w:rPr>
          <w:sz w:val="28"/>
          <w:szCs w:val="28"/>
        </w:rPr>
        <w:t>6</w:t>
      </w:r>
      <w:r w:rsidR="007D6F8B" w:rsidRPr="0098275F">
        <w:rPr>
          <w:sz w:val="28"/>
          <w:szCs w:val="28"/>
        </w:rPr>
        <w:t xml:space="preserve"> годов.</w:t>
      </w:r>
      <w:r w:rsidRPr="0098275F">
        <w:rPr>
          <w:sz w:val="28"/>
          <w:szCs w:val="28"/>
        </w:rPr>
        <w:t xml:space="preserve"> </w:t>
      </w:r>
    </w:p>
    <w:p w14:paraId="028F5550" w14:textId="6D0379A9" w:rsidR="00EC1792" w:rsidRDefault="003F52FC" w:rsidP="00EC1792">
      <w:pPr>
        <w:widowControl/>
        <w:autoSpaceDE w:val="0"/>
        <w:autoSpaceDN w:val="0"/>
        <w:adjustRightInd w:val="0"/>
        <w:spacing w:line="216" w:lineRule="auto"/>
        <w:ind w:firstLine="709"/>
        <w:jc w:val="both"/>
        <w:rPr>
          <w:sz w:val="28"/>
          <w:szCs w:val="28"/>
        </w:rPr>
      </w:pPr>
      <w:r w:rsidRPr="002075CD">
        <w:rPr>
          <w:sz w:val="28"/>
          <w:szCs w:val="28"/>
        </w:rPr>
        <w:t>Основны</w:t>
      </w:r>
      <w:r w:rsidR="00EC1792">
        <w:rPr>
          <w:sz w:val="28"/>
          <w:szCs w:val="28"/>
        </w:rPr>
        <w:t>е</w:t>
      </w:r>
      <w:r w:rsidRPr="002075CD">
        <w:rPr>
          <w:sz w:val="28"/>
          <w:szCs w:val="28"/>
        </w:rPr>
        <w:t xml:space="preserve"> направлени</w:t>
      </w:r>
      <w:r w:rsidR="00EC1792">
        <w:rPr>
          <w:sz w:val="28"/>
          <w:szCs w:val="28"/>
        </w:rPr>
        <w:t>я</w:t>
      </w:r>
      <w:r w:rsidRPr="002075CD">
        <w:rPr>
          <w:sz w:val="28"/>
          <w:szCs w:val="28"/>
        </w:rPr>
        <w:t xml:space="preserve"> </w:t>
      </w:r>
      <w:r w:rsidR="00EC1792">
        <w:rPr>
          <w:spacing w:val="-6"/>
          <w:sz w:val="28"/>
          <w:szCs w:val="28"/>
        </w:rPr>
        <w:t>сохраняют преемственность бюджетной и налоговой</w:t>
      </w:r>
      <w:r w:rsidR="00EC1792">
        <w:rPr>
          <w:sz w:val="28"/>
          <w:szCs w:val="28"/>
        </w:rPr>
        <w:t xml:space="preserve"> политики предыдущего планового периода. При их подготовке учтены ключевые положения посланий Президента Российской Федерации Федеральному Собранию от 2</w:t>
      </w:r>
      <w:r w:rsidR="00F40500">
        <w:rPr>
          <w:sz w:val="28"/>
          <w:szCs w:val="28"/>
        </w:rPr>
        <w:t>9</w:t>
      </w:r>
      <w:r w:rsidR="00EC1792">
        <w:rPr>
          <w:sz w:val="28"/>
          <w:szCs w:val="28"/>
        </w:rPr>
        <w:t>.0</w:t>
      </w:r>
      <w:r w:rsidR="00F40500">
        <w:rPr>
          <w:sz w:val="28"/>
          <w:szCs w:val="28"/>
        </w:rPr>
        <w:t>2</w:t>
      </w:r>
      <w:r w:rsidR="00EC1792">
        <w:rPr>
          <w:sz w:val="28"/>
          <w:szCs w:val="28"/>
        </w:rPr>
        <w:t>.202</w:t>
      </w:r>
      <w:r w:rsidR="00F40500">
        <w:rPr>
          <w:sz w:val="28"/>
          <w:szCs w:val="28"/>
        </w:rPr>
        <w:t>4</w:t>
      </w:r>
      <w:r w:rsidR="00EC1792">
        <w:rPr>
          <w:sz w:val="28"/>
          <w:szCs w:val="28"/>
        </w:rPr>
        <w:t xml:space="preserve">, </w:t>
      </w:r>
      <w:r w:rsidR="00DF2803" w:rsidRPr="00DF2803">
        <w:rPr>
          <w:sz w:val="28"/>
          <w:szCs w:val="28"/>
        </w:rPr>
        <w:t>У</w:t>
      </w:r>
      <w:r w:rsidR="00EC1792" w:rsidRPr="00DF2803">
        <w:rPr>
          <w:sz w:val="28"/>
          <w:szCs w:val="28"/>
        </w:rPr>
        <w:t>ка</w:t>
      </w:r>
      <w:r w:rsidR="00DF2803" w:rsidRPr="00DF2803">
        <w:rPr>
          <w:sz w:val="28"/>
          <w:szCs w:val="28"/>
        </w:rPr>
        <w:t>за</w:t>
      </w:r>
      <w:r w:rsidR="00EC1792" w:rsidRPr="00DF2803">
        <w:rPr>
          <w:sz w:val="28"/>
          <w:szCs w:val="28"/>
        </w:rPr>
        <w:t xml:space="preserve"> Президента Российской Федерации от 07.05.20</w:t>
      </w:r>
      <w:r w:rsidR="00DF2803" w:rsidRPr="00DF2803">
        <w:rPr>
          <w:sz w:val="28"/>
          <w:szCs w:val="28"/>
        </w:rPr>
        <w:t>24</w:t>
      </w:r>
      <w:r w:rsidR="00EC1792" w:rsidRPr="00DF2803">
        <w:rPr>
          <w:sz w:val="28"/>
          <w:szCs w:val="28"/>
        </w:rPr>
        <w:t xml:space="preserve"> №  </w:t>
      </w:r>
      <w:r w:rsidR="00DF2803" w:rsidRPr="00DF2803">
        <w:rPr>
          <w:sz w:val="28"/>
          <w:szCs w:val="28"/>
        </w:rPr>
        <w:t>309</w:t>
      </w:r>
      <w:r w:rsidR="00EC1792" w:rsidRPr="00DF2803">
        <w:rPr>
          <w:sz w:val="28"/>
          <w:szCs w:val="28"/>
        </w:rPr>
        <w:t xml:space="preserve">" О национальных целях развития Российской Федерации на период </w:t>
      </w:r>
      <w:r w:rsidR="00EC1792" w:rsidRPr="00DF2803">
        <w:rPr>
          <w:spacing w:val="-6"/>
          <w:sz w:val="28"/>
          <w:szCs w:val="28"/>
        </w:rPr>
        <w:t>до 20</w:t>
      </w:r>
      <w:r w:rsidR="00DF2803" w:rsidRPr="00DF2803">
        <w:rPr>
          <w:spacing w:val="-6"/>
          <w:sz w:val="28"/>
          <w:szCs w:val="28"/>
        </w:rPr>
        <w:t>30</w:t>
      </w:r>
      <w:r w:rsidR="00EC1792" w:rsidRPr="00DF2803">
        <w:rPr>
          <w:spacing w:val="-6"/>
          <w:sz w:val="28"/>
          <w:szCs w:val="28"/>
        </w:rPr>
        <w:t xml:space="preserve"> года</w:t>
      </w:r>
      <w:r w:rsidR="00DF2803" w:rsidRPr="00DF2803">
        <w:rPr>
          <w:spacing w:val="-6"/>
          <w:sz w:val="28"/>
          <w:szCs w:val="28"/>
        </w:rPr>
        <w:t xml:space="preserve"> и на перспективу до 2036 года</w:t>
      </w:r>
      <w:r w:rsidR="00EC1792" w:rsidRPr="00DF2803">
        <w:rPr>
          <w:spacing w:val="-6"/>
          <w:sz w:val="28"/>
          <w:szCs w:val="28"/>
        </w:rPr>
        <w:t xml:space="preserve">" </w:t>
      </w:r>
      <w:r w:rsidR="00EC1792" w:rsidRPr="00DF2803">
        <w:rPr>
          <w:sz w:val="28"/>
          <w:szCs w:val="28"/>
        </w:rPr>
        <w:t>(далее - Указ № </w:t>
      </w:r>
      <w:r w:rsidR="00DF2803" w:rsidRPr="00DF2803">
        <w:rPr>
          <w:sz w:val="28"/>
          <w:szCs w:val="28"/>
        </w:rPr>
        <w:t>309</w:t>
      </w:r>
      <w:r w:rsidR="00EC1792" w:rsidRPr="00DF2803">
        <w:rPr>
          <w:sz w:val="28"/>
          <w:szCs w:val="28"/>
        </w:rPr>
        <w:t>), "майских</w:t>
      </w:r>
      <w:r w:rsidR="00EC1792">
        <w:rPr>
          <w:sz w:val="28"/>
          <w:szCs w:val="28"/>
        </w:rPr>
        <w:t xml:space="preserve">" указов 2012 года; приоритеты, определенные Стратегией социально-экономического развития </w:t>
      </w:r>
      <w:r w:rsidR="00EC1792" w:rsidRPr="002075CD">
        <w:rPr>
          <w:sz w:val="28"/>
          <w:szCs w:val="28"/>
          <w:lang w:eastAsia="en-US"/>
        </w:rPr>
        <w:t>Мокшанского района</w:t>
      </w:r>
      <w:r w:rsidR="00EC1792">
        <w:rPr>
          <w:sz w:val="28"/>
          <w:szCs w:val="28"/>
        </w:rPr>
        <w:t xml:space="preserve"> Пензенской области на период до 2035 года, </w:t>
      </w:r>
      <w:r w:rsidR="00EC1792" w:rsidRPr="002075CD">
        <w:rPr>
          <w:sz w:val="28"/>
          <w:szCs w:val="28"/>
          <w:lang w:eastAsia="en-US"/>
        </w:rPr>
        <w:t xml:space="preserve">утвержденной решением Собрания представителей Мокшанского района Пензенской </w:t>
      </w:r>
      <w:r w:rsidR="00EC1792" w:rsidRPr="00A52125">
        <w:rPr>
          <w:sz w:val="28"/>
          <w:szCs w:val="28"/>
          <w:lang w:eastAsia="en-US"/>
        </w:rPr>
        <w:t>области от 22.12.2017  №79-6/4 (с последующими</w:t>
      </w:r>
      <w:r w:rsidR="00EC1792" w:rsidRPr="002075CD">
        <w:rPr>
          <w:sz w:val="28"/>
          <w:szCs w:val="28"/>
          <w:lang w:eastAsia="en-US"/>
        </w:rPr>
        <w:t xml:space="preserve"> изменениями)</w:t>
      </w:r>
      <w:r w:rsidR="00EC1792">
        <w:rPr>
          <w:sz w:val="28"/>
          <w:szCs w:val="28"/>
        </w:rPr>
        <w:t>.</w:t>
      </w:r>
    </w:p>
    <w:p w14:paraId="4FC89BE1" w14:textId="483365A3" w:rsidR="003E1C7A" w:rsidRDefault="00B83E3A" w:rsidP="003E1C7A">
      <w:pPr>
        <w:spacing w:line="228" w:lineRule="auto"/>
        <w:ind w:firstLine="709"/>
        <w:jc w:val="both"/>
        <w:rPr>
          <w:bCs/>
          <w:sz w:val="28"/>
          <w:szCs w:val="28"/>
        </w:rPr>
      </w:pPr>
      <w:r w:rsidRPr="00B876DB">
        <w:rPr>
          <w:sz w:val="28"/>
          <w:szCs w:val="28"/>
        </w:rPr>
        <w:t xml:space="preserve">Целью разработки </w:t>
      </w:r>
      <w:r w:rsidR="00D041A5" w:rsidRPr="00B876DB">
        <w:rPr>
          <w:sz w:val="28"/>
          <w:szCs w:val="28"/>
        </w:rPr>
        <w:t>О</w:t>
      </w:r>
      <w:r w:rsidRPr="00B876DB">
        <w:rPr>
          <w:sz w:val="28"/>
          <w:szCs w:val="28"/>
        </w:rPr>
        <w:t>сновных направлений является определение</w:t>
      </w:r>
      <w:r w:rsidR="003E1C7A" w:rsidRPr="003E1C7A">
        <w:rPr>
          <w:bCs/>
          <w:sz w:val="28"/>
          <w:szCs w:val="28"/>
        </w:rPr>
        <w:t xml:space="preserve"> </w:t>
      </w:r>
      <w:r w:rsidR="003E1C7A">
        <w:rPr>
          <w:bCs/>
          <w:sz w:val="28"/>
          <w:szCs w:val="28"/>
        </w:rPr>
        <w:t xml:space="preserve">текущих условий функционирования финансовой системы района, приоритетов </w:t>
      </w:r>
      <w:r w:rsidR="003E1C7A">
        <w:rPr>
          <w:bCs/>
          <w:sz w:val="28"/>
          <w:szCs w:val="28"/>
        </w:rPr>
        <w:br/>
        <w:t>и перспектив ее развития в бюджетном цикле 202</w:t>
      </w:r>
      <w:r w:rsidR="00667141">
        <w:rPr>
          <w:bCs/>
          <w:sz w:val="28"/>
          <w:szCs w:val="28"/>
        </w:rPr>
        <w:t>5</w:t>
      </w:r>
      <w:r w:rsidR="003E1C7A">
        <w:rPr>
          <w:bCs/>
          <w:sz w:val="28"/>
          <w:szCs w:val="28"/>
        </w:rPr>
        <w:t>-202</w:t>
      </w:r>
      <w:r w:rsidR="00667141">
        <w:rPr>
          <w:bCs/>
          <w:sz w:val="28"/>
          <w:szCs w:val="28"/>
        </w:rPr>
        <w:t>7</w:t>
      </w:r>
      <w:r w:rsidR="003E1C7A">
        <w:rPr>
          <w:bCs/>
          <w:sz w:val="28"/>
          <w:szCs w:val="28"/>
        </w:rPr>
        <w:t xml:space="preserve"> годов исходя </w:t>
      </w:r>
      <w:r w:rsidR="003E1C7A">
        <w:rPr>
          <w:bCs/>
          <w:sz w:val="28"/>
          <w:szCs w:val="28"/>
        </w:rPr>
        <w:br/>
      </w:r>
      <w:r w:rsidR="003E1C7A">
        <w:rPr>
          <w:bCs/>
          <w:spacing w:val="-6"/>
          <w:sz w:val="28"/>
          <w:szCs w:val="28"/>
        </w:rPr>
        <w:t>из обеспечения базового принципа сбалансированности бюджета</w:t>
      </w:r>
      <w:r w:rsidR="003E1C7A">
        <w:rPr>
          <w:bCs/>
          <w:sz w:val="28"/>
          <w:szCs w:val="28"/>
        </w:rPr>
        <w:t>.</w:t>
      </w:r>
    </w:p>
    <w:p w14:paraId="767E0587" w14:textId="5BA70460" w:rsidR="00ED47D5" w:rsidRDefault="00ED47D5" w:rsidP="003E1C7A">
      <w:pPr>
        <w:spacing w:line="228" w:lineRule="auto"/>
        <w:ind w:firstLine="709"/>
        <w:jc w:val="both"/>
        <w:rPr>
          <w:bCs/>
          <w:sz w:val="28"/>
          <w:szCs w:val="28"/>
        </w:rPr>
      </w:pPr>
    </w:p>
    <w:p w14:paraId="315FCC4A" w14:textId="07AD11CD" w:rsidR="00ED47D5" w:rsidRPr="00ED47D5" w:rsidRDefault="00ED47D5" w:rsidP="00ED47D5">
      <w:pPr>
        <w:pStyle w:val="afd"/>
        <w:numPr>
          <w:ilvl w:val="0"/>
          <w:numId w:val="10"/>
        </w:numPr>
        <w:spacing w:line="228" w:lineRule="auto"/>
        <w:jc w:val="center"/>
        <w:rPr>
          <w:b/>
          <w:sz w:val="28"/>
          <w:szCs w:val="28"/>
        </w:rPr>
      </w:pPr>
      <w:r w:rsidRPr="00ED47D5">
        <w:rPr>
          <w:b/>
          <w:sz w:val="28"/>
          <w:szCs w:val="28"/>
        </w:rPr>
        <w:t>Итоги реализации бюджетной и налоговой политики Мокшанского района Пензенской области в 2023-2024 годах</w:t>
      </w:r>
    </w:p>
    <w:p w14:paraId="5E10DAF5" w14:textId="2814D7E0" w:rsidR="00C737FC" w:rsidRDefault="00C737FC" w:rsidP="00C737FC">
      <w:pPr>
        <w:widowControl/>
        <w:autoSpaceDE w:val="0"/>
        <w:autoSpaceDN w:val="0"/>
        <w:adjustRightInd w:val="0"/>
        <w:spacing w:line="228" w:lineRule="auto"/>
        <w:ind w:firstLine="709"/>
        <w:jc w:val="both"/>
        <w:rPr>
          <w:sz w:val="28"/>
          <w:szCs w:val="28"/>
          <w:lang w:eastAsia="en-US"/>
        </w:rPr>
      </w:pPr>
    </w:p>
    <w:p w14:paraId="42AA7B20" w14:textId="6CB07619" w:rsidR="00786E24" w:rsidRDefault="00BE5592" w:rsidP="00C737FC">
      <w:pPr>
        <w:widowControl/>
        <w:autoSpaceDE w:val="0"/>
        <w:autoSpaceDN w:val="0"/>
        <w:adjustRightInd w:val="0"/>
        <w:spacing w:line="228" w:lineRule="auto"/>
        <w:ind w:firstLine="709"/>
        <w:jc w:val="both"/>
        <w:rPr>
          <w:sz w:val="28"/>
          <w:szCs w:val="28"/>
          <w:lang w:eastAsia="en-US"/>
        </w:rPr>
      </w:pPr>
      <w:r>
        <w:rPr>
          <w:sz w:val="28"/>
          <w:szCs w:val="28"/>
          <w:lang w:eastAsia="en-US"/>
        </w:rPr>
        <w:t>Положительная динамика поступления собственных доходов в 2024 году, наличие переходящих остатков средств на начало года позволили</w:t>
      </w:r>
      <w:r w:rsidR="006669F9">
        <w:rPr>
          <w:sz w:val="28"/>
          <w:szCs w:val="28"/>
          <w:lang w:eastAsia="en-US"/>
        </w:rPr>
        <w:t xml:space="preserve"> предусмотреть в бюджете социально значимые и первоочередные обязательства.</w:t>
      </w:r>
    </w:p>
    <w:p w14:paraId="48AF9917" w14:textId="525150FF" w:rsidR="00B539B0" w:rsidRDefault="00B539B0" w:rsidP="00C737FC">
      <w:pPr>
        <w:widowControl/>
        <w:autoSpaceDE w:val="0"/>
        <w:autoSpaceDN w:val="0"/>
        <w:adjustRightInd w:val="0"/>
        <w:spacing w:line="228" w:lineRule="auto"/>
        <w:ind w:firstLine="709"/>
        <w:jc w:val="both"/>
        <w:rPr>
          <w:sz w:val="28"/>
          <w:szCs w:val="28"/>
          <w:lang w:eastAsia="en-US"/>
        </w:rPr>
      </w:pPr>
      <w:r>
        <w:rPr>
          <w:sz w:val="28"/>
          <w:szCs w:val="28"/>
          <w:lang w:eastAsia="en-US"/>
        </w:rPr>
        <w:t>Среди других мероприятий и выполненных задач в 2023-2024 годах:</w:t>
      </w:r>
    </w:p>
    <w:p w14:paraId="44238881" w14:textId="4F955635" w:rsidR="0060708D" w:rsidRPr="0060708D" w:rsidRDefault="0060708D" w:rsidP="00C737FC">
      <w:pPr>
        <w:widowControl/>
        <w:autoSpaceDE w:val="0"/>
        <w:autoSpaceDN w:val="0"/>
        <w:adjustRightInd w:val="0"/>
        <w:spacing w:line="228" w:lineRule="auto"/>
        <w:ind w:firstLine="709"/>
        <w:jc w:val="both"/>
        <w:rPr>
          <w:b/>
          <w:bCs/>
          <w:sz w:val="28"/>
          <w:szCs w:val="28"/>
          <w:lang w:eastAsia="en-US"/>
        </w:rPr>
      </w:pPr>
      <w:r w:rsidRPr="0060708D">
        <w:rPr>
          <w:b/>
          <w:bCs/>
          <w:sz w:val="28"/>
          <w:szCs w:val="28"/>
          <w:lang w:eastAsia="en-US"/>
        </w:rPr>
        <w:t>1.Повышение качества администрирования доходов</w:t>
      </w:r>
    </w:p>
    <w:p w14:paraId="2F1912E9" w14:textId="2F4351C8" w:rsidR="0060708D" w:rsidRPr="0060708D" w:rsidRDefault="0060708D" w:rsidP="00C737FC">
      <w:pPr>
        <w:widowControl/>
        <w:autoSpaceDE w:val="0"/>
        <w:autoSpaceDN w:val="0"/>
        <w:adjustRightInd w:val="0"/>
        <w:spacing w:line="228" w:lineRule="auto"/>
        <w:ind w:firstLine="709"/>
        <w:jc w:val="both"/>
        <w:rPr>
          <w:b/>
          <w:bCs/>
          <w:sz w:val="28"/>
          <w:szCs w:val="28"/>
          <w:lang w:eastAsia="en-US"/>
        </w:rPr>
      </w:pPr>
      <w:r w:rsidRPr="0060708D">
        <w:rPr>
          <w:b/>
          <w:bCs/>
          <w:sz w:val="28"/>
          <w:szCs w:val="28"/>
          <w:lang w:eastAsia="en-US"/>
        </w:rPr>
        <w:t>1.1. Завершение перехода на механизм единого налогового платежа</w:t>
      </w:r>
    </w:p>
    <w:p w14:paraId="566D041B" w14:textId="63EECA65" w:rsidR="0060708D" w:rsidRDefault="00B52CB7" w:rsidP="00C737FC">
      <w:pPr>
        <w:widowControl/>
        <w:autoSpaceDE w:val="0"/>
        <w:autoSpaceDN w:val="0"/>
        <w:adjustRightInd w:val="0"/>
        <w:spacing w:line="228" w:lineRule="auto"/>
        <w:ind w:firstLine="709"/>
        <w:jc w:val="both"/>
        <w:rPr>
          <w:sz w:val="28"/>
          <w:szCs w:val="28"/>
          <w:lang w:eastAsia="en-US"/>
        </w:rPr>
      </w:pPr>
      <w:r>
        <w:rPr>
          <w:sz w:val="28"/>
          <w:szCs w:val="28"/>
          <w:lang w:eastAsia="en-US"/>
        </w:rPr>
        <w:t xml:space="preserve">С 2023 года бюджеты бюджетной системы Российской Федерации впервые исполнялись в условиях введения механизма единого налогового счета и единого </w:t>
      </w:r>
      <w:r>
        <w:rPr>
          <w:sz w:val="28"/>
          <w:szCs w:val="28"/>
          <w:lang w:eastAsia="en-US"/>
        </w:rPr>
        <w:lastRenderedPageBreak/>
        <w:t>налогового платежа, который внес значительные изменения в график</w:t>
      </w:r>
      <w:r w:rsidR="00D532B6">
        <w:rPr>
          <w:sz w:val="28"/>
          <w:szCs w:val="28"/>
          <w:lang w:eastAsia="en-US"/>
        </w:rPr>
        <w:t xml:space="preserve"> и процедуру уплаты и зачисления налогов в бюджеты разных уровней.</w:t>
      </w:r>
      <w:r w:rsidR="00051313">
        <w:rPr>
          <w:sz w:val="28"/>
          <w:szCs w:val="28"/>
          <w:lang w:eastAsia="en-US"/>
        </w:rPr>
        <w:t xml:space="preserve"> В начале года отмечались отдельные проблемы в части поступления доходов в консолидированный бюджет Мокшанского района Пензенской области, которые были связаны с введением новой системы, а также формированием налоговыми органами сальдо единых налоговых счетов. Начиная со второго полугодия 2023 года ситуация в целом стабилизировалась. Данный механизм на федеральном уровне </w:t>
      </w:r>
      <w:r w:rsidR="00F34510">
        <w:rPr>
          <w:sz w:val="28"/>
          <w:szCs w:val="28"/>
          <w:lang w:eastAsia="en-US"/>
        </w:rPr>
        <w:t>совершенствовался, ряд законодательных инициатив был направлен на повышение оперативности и стабильности поступления доходов в бюджет, расширен автоматизированный обмен информацией между налоговыми и финансовыми органами.</w:t>
      </w:r>
    </w:p>
    <w:p w14:paraId="5AD76385" w14:textId="30DA62D6" w:rsidR="00F34510" w:rsidRPr="00EE7796" w:rsidRDefault="00EE7796" w:rsidP="00C737FC">
      <w:pPr>
        <w:widowControl/>
        <w:autoSpaceDE w:val="0"/>
        <w:autoSpaceDN w:val="0"/>
        <w:adjustRightInd w:val="0"/>
        <w:spacing w:line="228" w:lineRule="auto"/>
        <w:ind w:firstLine="709"/>
        <w:jc w:val="both"/>
        <w:rPr>
          <w:b/>
          <w:bCs/>
          <w:sz w:val="28"/>
          <w:szCs w:val="28"/>
          <w:lang w:eastAsia="en-US"/>
        </w:rPr>
      </w:pPr>
      <w:r w:rsidRPr="00EE7796">
        <w:rPr>
          <w:b/>
          <w:bCs/>
          <w:sz w:val="28"/>
          <w:szCs w:val="28"/>
          <w:lang w:eastAsia="en-US"/>
        </w:rPr>
        <w:t>1.2. Управление дебиторской задолженностью по доходам</w:t>
      </w:r>
    </w:p>
    <w:p w14:paraId="369C9A5B" w14:textId="5243361D" w:rsidR="00EE7796" w:rsidRDefault="004316D4" w:rsidP="00C737FC">
      <w:pPr>
        <w:widowControl/>
        <w:autoSpaceDE w:val="0"/>
        <w:autoSpaceDN w:val="0"/>
        <w:adjustRightInd w:val="0"/>
        <w:spacing w:line="228" w:lineRule="auto"/>
        <w:ind w:firstLine="709"/>
        <w:jc w:val="both"/>
        <w:rPr>
          <w:sz w:val="28"/>
          <w:szCs w:val="28"/>
          <w:lang w:eastAsia="en-US"/>
        </w:rPr>
      </w:pPr>
      <w:r>
        <w:rPr>
          <w:sz w:val="28"/>
          <w:szCs w:val="28"/>
          <w:lang w:eastAsia="en-US"/>
        </w:rPr>
        <w:t xml:space="preserve">С 2023 года особое значение уделяется вопросу повышения эффективности управления дебиторской задолженностью по платежам в бюджет. В Мокшанском районе Пензенской области в рамках реализации Плана мероприятий («дорожной карты») по сокращения объемов дебиторской задолженности по доходам консолидированного бюджета </w:t>
      </w:r>
      <w:r w:rsidR="00E856A6">
        <w:rPr>
          <w:sz w:val="28"/>
          <w:szCs w:val="28"/>
          <w:lang w:eastAsia="en-US"/>
        </w:rPr>
        <w:t>Мокшанского района Пензенской области</w:t>
      </w:r>
      <w:r w:rsidR="00602EAA">
        <w:rPr>
          <w:sz w:val="28"/>
          <w:szCs w:val="28"/>
          <w:lang w:eastAsia="en-US"/>
        </w:rPr>
        <w:t xml:space="preserve"> на 2023 год проведена работа по актуализации правовой базы района с целью приведения её в соответствие с действующим законодательством, а также совершенствования подходов к управлению дебиторской задолженностью и мониторингу её состояния.</w:t>
      </w:r>
    </w:p>
    <w:p w14:paraId="777FDFBB" w14:textId="402BA892" w:rsidR="00602EAA" w:rsidRDefault="0064180F" w:rsidP="00C737FC">
      <w:pPr>
        <w:widowControl/>
        <w:autoSpaceDE w:val="0"/>
        <w:autoSpaceDN w:val="0"/>
        <w:adjustRightInd w:val="0"/>
        <w:spacing w:line="228" w:lineRule="auto"/>
        <w:ind w:firstLine="709"/>
        <w:jc w:val="both"/>
        <w:rPr>
          <w:sz w:val="28"/>
          <w:szCs w:val="28"/>
          <w:lang w:eastAsia="en-US"/>
        </w:rPr>
      </w:pPr>
      <w:r>
        <w:rPr>
          <w:sz w:val="28"/>
          <w:szCs w:val="28"/>
          <w:lang w:eastAsia="en-US"/>
        </w:rPr>
        <w:t xml:space="preserve">В 2024 году в целях усиления контроля за состоянием дебиторской задолженности по доходам бюджета Мокшанского района Пензенской области в районе принят и действует План мероприятий («дорожная карта») по взысканию дебиторской задолженности по платежам в бюджет Мокшанского района Пензенской области, пеням и штрафам по ним, утвержденный постановлением администрации Мокшанского района Пензенской </w:t>
      </w:r>
      <w:r w:rsidRPr="00AA1C23">
        <w:rPr>
          <w:sz w:val="28"/>
          <w:szCs w:val="28"/>
          <w:lang w:eastAsia="en-US"/>
        </w:rPr>
        <w:t xml:space="preserve">области от </w:t>
      </w:r>
      <w:r w:rsidR="00AA1C23" w:rsidRPr="00AA1C23">
        <w:rPr>
          <w:sz w:val="28"/>
          <w:szCs w:val="28"/>
          <w:lang w:eastAsia="en-US"/>
        </w:rPr>
        <w:t xml:space="preserve">16.04.2024 </w:t>
      </w:r>
      <w:r w:rsidRPr="00AA1C23">
        <w:rPr>
          <w:sz w:val="28"/>
          <w:szCs w:val="28"/>
          <w:lang w:eastAsia="en-US"/>
        </w:rPr>
        <w:t>№</w:t>
      </w:r>
      <w:r w:rsidR="00AA1C23" w:rsidRPr="00AA1C23">
        <w:rPr>
          <w:sz w:val="28"/>
          <w:szCs w:val="28"/>
          <w:lang w:eastAsia="en-US"/>
        </w:rPr>
        <w:t>360</w:t>
      </w:r>
      <w:r>
        <w:rPr>
          <w:sz w:val="28"/>
          <w:szCs w:val="28"/>
          <w:lang w:eastAsia="en-US"/>
        </w:rPr>
        <w:t>, включающий мероприятия по качественному учету просроченной дебиторской задолженности по доходам, недопущению её образования, урегулированию в досудебном порядке либо принудительному взысканию.</w:t>
      </w:r>
    </w:p>
    <w:p w14:paraId="0B9D3EA9" w14:textId="33B2863F" w:rsidR="00E83782" w:rsidRPr="00E83782" w:rsidRDefault="00E83782" w:rsidP="00C737FC">
      <w:pPr>
        <w:widowControl/>
        <w:autoSpaceDE w:val="0"/>
        <w:autoSpaceDN w:val="0"/>
        <w:adjustRightInd w:val="0"/>
        <w:spacing w:line="228" w:lineRule="auto"/>
        <w:ind w:firstLine="709"/>
        <w:jc w:val="both"/>
        <w:rPr>
          <w:b/>
          <w:bCs/>
          <w:sz w:val="28"/>
          <w:szCs w:val="28"/>
          <w:lang w:eastAsia="en-US"/>
        </w:rPr>
      </w:pPr>
      <w:r w:rsidRPr="00E83782">
        <w:rPr>
          <w:b/>
          <w:bCs/>
          <w:sz w:val="28"/>
          <w:szCs w:val="28"/>
          <w:lang w:eastAsia="en-US"/>
        </w:rPr>
        <w:t>2.Стимулирование инвестиционной активности</w:t>
      </w:r>
    </w:p>
    <w:p w14:paraId="62D4E265" w14:textId="42A0C425" w:rsidR="00E83782" w:rsidRPr="00F209C3" w:rsidRDefault="00F209C3" w:rsidP="00C737FC">
      <w:pPr>
        <w:widowControl/>
        <w:autoSpaceDE w:val="0"/>
        <w:autoSpaceDN w:val="0"/>
        <w:adjustRightInd w:val="0"/>
        <w:spacing w:line="228" w:lineRule="auto"/>
        <w:ind w:firstLine="709"/>
        <w:jc w:val="both"/>
        <w:rPr>
          <w:b/>
          <w:bCs/>
          <w:sz w:val="28"/>
          <w:szCs w:val="28"/>
          <w:lang w:eastAsia="en-US"/>
        </w:rPr>
      </w:pPr>
      <w:r w:rsidRPr="00F209C3">
        <w:rPr>
          <w:b/>
          <w:bCs/>
          <w:sz w:val="28"/>
          <w:szCs w:val="28"/>
          <w:lang w:eastAsia="en-US"/>
        </w:rPr>
        <w:t>2.1. Реализация программы долгосрочных сбережений</w:t>
      </w:r>
    </w:p>
    <w:p w14:paraId="0DBA6426" w14:textId="6B2011A0" w:rsidR="00F209C3" w:rsidRDefault="00C27636" w:rsidP="00C737FC">
      <w:pPr>
        <w:widowControl/>
        <w:autoSpaceDE w:val="0"/>
        <w:autoSpaceDN w:val="0"/>
        <w:adjustRightInd w:val="0"/>
        <w:spacing w:line="228" w:lineRule="auto"/>
        <w:ind w:firstLine="709"/>
        <w:jc w:val="both"/>
        <w:rPr>
          <w:sz w:val="28"/>
          <w:szCs w:val="28"/>
          <w:lang w:eastAsia="en-US"/>
        </w:rPr>
      </w:pPr>
      <w:r>
        <w:rPr>
          <w:sz w:val="28"/>
          <w:szCs w:val="28"/>
          <w:lang w:eastAsia="en-US"/>
        </w:rPr>
        <w:t>В целях развития инвестиционной активности среди населения в 2024 году в Мокшанском районе Пензенской области проведена работа по ознакомлению с Программой долгосрочных сбережений (далее-ПДС), в соответствии с условиями которой граждане, инвестировавшие средства в пенсионные накопления, могут получить дополнительный доход со стороны государства и налоговые вычеты.</w:t>
      </w:r>
    </w:p>
    <w:p w14:paraId="48510B74" w14:textId="66737381" w:rsidR="00C27636" w:rsidRDefault="00711CE3" w:rsidP="00C737FC">
      <w:pPr>
        <w:widowControl/>
        <w:autoSpaceDE w:val="0"/>
        <w:autoSpaceDN w:val="0"/>
        <w:adjustRightInd w:val="0"/>
        <w:spacing w:line="228" w:lineRule="auto"/>
        <w:ind w:firstLine="709"/>
        <w:jc w:val="both"/>
        <w:rPr>
          <w:sz w:val="28"/>
          <w:szCs w:val="28"/>
          <w:lang w:eastAsia="en-US"/>
        </w:rPr>
      </w:pPr>
      <w:r>
        <w:rPr>
          <w:sz w:val="28"/>
          <w:szCs w:val="28"/>
          <w:lang w:eastAsia="en-US"/>
        </w:rPr>
        <w:t xml:space="preserve">Информационные материалы по ПДС доведены до муниципальных служащих, работников муниципальных учреждений, размещены в социальных сетях. В октябре 2024 года руководители муниципальных учреждений приняли участие в семинаре-совещании об условиях и преимуществах ПДС с представителем Министерства финансов Российской Федерации и Национальной ассоциации негосударственных пенсионных фондов.   </w:t>
      </w:r>
    </w:p>
    <w:p w14:paraId="0822513E" w14:textId="535E4DAA" w:rsidR="00786E24" w:rsidRDefault="00792FD2" w:rsidP="00C737FC">
      <w:pPr>
        <w:widowControl/>
        <w:autoSpaceDE w:val="0"/>
        <w:autoSpaceDN w:val="0"/>
        <w:adjustRightInd w:val="0"/>
        <w:spacing w:line="228" w:lineRule="auto"/>
        <w:ind w:firstLine="709"/>
        <w:jc w:val="both"/>
        <w:rPr>
          <w:b/>
          <w:sz w:val="28"/>
          <w:szCs w:val="28"/>
        </w:rPr>
      </w:pPr>
      <w:r>
        <w:rPr>
          <w:b/>
          <w:sz w:val="28"/>
          <w:szCs w:val="28"/>
        </w:rPr>
        <w:t>3</w:t>
      </w:r>
      <w:r w:rsidRPr="00444A1A">
        <w:rPr>
          <w:b/>
          <w:sz w:val="28"/>
          <w:szCs w:val="28"/>
        </w:rPr>
        <w:t>. Повышение операционной эффективности</w:t>
      </w:r>
      <w:r>
        <w:rPr>
          <w:b/>
          <w:sz w:val="28"/>
          <w:szCs w:val="28"/>
        </w:rPr>
        <w:t xml:space="preserve"> в рамках казначейского обслуживания</w:t>
      </w:r>
    </w:p>
    <w:p w14:paraId="63D65AFB" w14:textId="717215F0" w:rsidR="00792FD2" w:rsidRPr="007D706A" w:rsidRDefault="007D706A" w:rsidP="00C737FC">
      <w:pPr>
        <w:widowControl/>
        <w:autoSpaceDE w:val="0"/>
        <w:autoSpaceDN w:val="0"/>
        <w:adjustRightInd w:val="0"/>
        <w:spacing w:line="228" w:lineRule="auto"/>
        <w:ind w:firstLine="709"/>
        <w:jc w:val="both"/>
        <w:rPr>
          <w:b/>
          <w:bCs/>
          <w:sz w:val="28"/>
          <w:szCs w:val="28"/>
          <w:lang w:eastAsia="en-US"/>
        </w:rPr>
      </w:pPr>
      <w:r w:rsidRPr="007D706A">
        <w:rPr>
          <w:b/>
          <w:bCs/>
          <w:sz w:val="28"/>
          <w:szCs w:val="28"/>
          <w:lang w:eastAsia="en-US"/>
        </w:rPr>
        <w:t>3.1. Совершенствование казначейского сопровождения</w:t>
      </w:r>
    </w:p>
    <w:p w14:paraId="51E8F7AA" w14:textId="2EDF9A36" w:rsidR="007D706A" w:rsidRDefault="00126151" w:rsidP="00C737FC">
      <w:pPr>
        <w:widowControl/>
        <w:autoSpaceDE w:val="0"/>
        <w:autoSpaceDN w:val="0"/>
        <w:adjustRightInd w:val="0"/>
        <w:spacing w:line="228" w:lineRule="auto"/>
        <w:ind w:firstLine="709"/>
        <w:jc w:val="both"/>
        <w:rPr>
          <w:sz w:val="28"/>
          <w:szCs w:val="28"/>
          <w:lang w:eastAsia="en-US"/>
        </w:rPr>
      </w:pPr>
      <w:r>
        <w:rPr>
          <w:sz w:val="28"/>
          <w:szCs w:val="28"/>
          <w:lang w:eastAsia="en-US"/>
        </w:rPr>
        <w:t>Продолжено с</w:t>
      </w:r>
      <w:r w:rsidRPr="00126151">
        <w:rPr>
          <w:sz w:val="28"/>
          <w:szCs w:val="28"/>
          <w:lang w:eastAsia="en-US"/>
        </w:rPr>
        <w:t>овершенствование казначейского сопровождения</w:t>
      </w:r>
      <w:r>
        <w:rPr>
          <w:sz w:val="28"/>
          <w:szCs w:val="28"/>
          <w:lang w:eastAsia="en-US"/>
        </w:rPr>
        <w:t>:</w:t>
      </w:r>
    </w:p>
    <w:p w14:paraId="532BD944" w14:textId="24D2BC0C" w:rsidR="00126151" w:rsidRDefault="00FB7063" w:rsidP="00C737FC">
      <w:pPr>
        <w:widowControl/>
        <w:autoSpaceDE w:val="0"/>
        <w:autoSpaceDN w:val="0"/>
        <w:adjustRightInd w:val="0"/>
        <w:spacing w:line="228" w:lineRule="auto"/>
        <w:ind w:firstLine="709"/>
        <w:jc w:val="both"/>
        <w:rPr>
          <w:sz w:val="28"/>
          <w:szCs w:val="28"/>
          <w:lang w:eastAsia="en-US"/>
        </w:rPr>
      </w:pPr>
      <w:r>
        <w:rPr>
          <w:sz w:val="28"/>
          <w:szCs w:val="28"/>
          <w:lang w:eastAsia="en-US"/>
        </w:rPr>
        <w:t xml:space="preserve">-учитывая технические и процедурные особенности проведения казначейского сопровождения, в целях оптимизации данного процесса функция казначейского </w:t>
      </w:r>
      <w:r>
        <w:rPr>
          <w:sz w:val="28"/>
          <w:szCs w:val="28"/>
          <w:lang w:eastAsia="en-US"/>
        </w:rPr>
        <w:lastRenderedPageBreak/>
        <w:t>сопровождения передана Управлению Федерального казначейство по Пензенской области</w:t>
      </w:r>
      <w:r w:rsidR="00552DE8">
        <w:rPr>
          <w:sz w:val="28"/>
          <w:szCs w:val="28"/>
          <w:lang w:eastAsia="en-US"/>
        </w:rPr>
        <w:t>;</w:t>
      </w:r>
    </w:p>
    <w:p w14:paraId="4384E336" w14:textId="3F551E23" w:rsidR="00552DE8" w:rsidRDefault="00552DE8" w:rsidP="00C737FC">
      <w:pPr>
        <w:widowControl/>
        <w:autoSpaceDE w:val="0"/>
        <w:autoSpaceDN w:val="0"/>
        <w:adjustRightInd w:val="0"/>
        <w:spacing w:line="228" w:lineRule="auto"/>
        <w:ind w:firstLine="709"/>
        <w:jc w:val="both"/>
        <w:rPr>
          <w:sz w:val="28"/>
          <w:szCs w:val="28"/>
        </w:rPr>
      </w:pPr>
      <w:r>
        <w:rPr>
          <w:sz w:val="28"/>
          <w:szCs w:val="28"/>
          <w:lang w:eastAsia="en-US"/>
        </w:rPr>
        <w:t xml:space="preserve">-расширен перечень средств, подлежащих казначейскому сопровождению, за счет </w:t>
      </w:r>
      <w:r w:rsidR="00644661">
        <w:rPr>
          <w:sz w:val="28"/>
          <w:szCs w:val="28"/>
          <w:lang w:eastAsia="en-US"/>
        </w:rPr>
        <w:t xml:space="preserve">муниципальных контрактов стоимостью </w:t>
      </w:r>
      <w:r w:rsidR="00644661" w:rsidRPr="00B07592">
        <w:rPr>
          <w:sz w:val="28"/>
          <w:szCs w:val="28"/>
        </w:rPr>
        <w:t>50 млн. рублей и более</w:t>
      </w:r>
      <w:r w:rsidR="00644661">
        <w:rPr>
          <w:sz w:val="28"/>
          <w:szCs w:val="28"/>
        </w:rPr>
        <w:t>, и отдельных субсидий юридическим лицам;</w:t>
      </w:r>
    </w:p>
    <w:p w14:paraId="3F71E9FD" w14:textId="5662EE95" w:rsidR="00644661" w:rsidRPr="00126151" w:rsidRDefault="00D61F7F" w:rsidP="00C737FC">
      <w:pPr>
        <w:widowControl/>
        <w:autoSpaceDE w:val="0"/>
        <w:autoSpaceDN w:val="0"/>
        <w:adjustRightInd w:val="0"/>
        <w:spacing w:line="228" w:lineRule="auto"/>
        <w:ind w:firstLine="709"/>
        <w:jc w:val="both"/>
        <w:rPr>
          <w:sz w:val="28"/>
          <w:szCs w:val="28"/>
          <w:lang w:eastAsia="en-US"/>
        </w:rPr>
      </w:pPr>
      <w:r>
        <w:rPr>
          <w:sz w:val="28"/>
          <w:szCs w:val="28"/>
          <w:lang w:eastAsia="en-US"/>
        </w:rPr>
        <w:t>-установлен упрощенный порядок расчетов по контрактам, средства по которым можно перечислить на счета поставщика в банке.</w:t>
      </w:r>
    </w:p>
    <w:p w14:paraId="5EEF7FFD" w14:textId="52B06E47" w:rsidR="00786E24" w:rsidRPr="004C4CBB" w:rsidRDefault="004C4CBB" w:rsidP="00C737FC">
      <w:pPr>
        <w:widowControl/>
        <w:autoSpaceDE w:val="0"/>
        <w:autoSpaceDN w:val="0"/>
        <w:adjustRightInd w:val="0"/>
        <w:spacing w:line="228" w:lineRule="auto"/>
        <w:ind w:firstLine="709"/>
        <w:jc w:val="both"/>
        <w:rPr>
          <w:b/>
          <w:bCs/>
          <w:sz w:val="28"/>
          <w:szCs w:val="28"/>
          <w:lang w:eastAsia="en-US"/>
        </w:rPr>
      </w:pPr>
      <w:r w:rsidRPr="004C4CBB">
        <w:rPr>
          <w:b/>
          <w:bCs/>
          <w:sz w:val="28"/>
          <w:szCs w:val="28"/>
          <w:lang w:eastAsia="en-US"/>
        </w:rPr>
        <w:t>3.2. Повышение эффективности управления остатками</w:t>
      </w:r>
    </w:p>
    <w:p w14:paraId="531361E4" w14:textId="31C3699D" w:rsidR="004C4CBB" w:rsidRDefault="00A63301" w:rsidP="00C737FC">
      <w:pPr>
        <w:widowControl/>
        <w:autoSpaceDE w:val="0"/>
        <w:autoSpaceDN w:val="0"/>
        <w:adjustRightInd w:val="0"/>
        <w:spacing w:line="228" w:lineRule="auto"/>
        <w:ind w:firstLine="709"/>
        <w:jc w:val="both"/>
        <w:rPr>
          <w:sz w:val="28"/>
          <w:szCs w:val="28"/>
          <w:lang w:eastAsia="en-US"/>
        </w:rPr>
      </w:pPr>
      <w:r>
        <w:rPr>
          <w:sz w:val="28"/>
          <w:szCs w:val="28"/>
          <w:lang w:eastAsia="en-US"/>
        </w:rPr>
        <w:t>В 2023-2024 годах при возникновении кассового разрыва бюджета Мокшанского района Пензенской области</w:t>
      </w:r>
      <w:r w:rsidR="00F8413F">
        <w:rPr>
          <w:sz w:val="28"/>
          <w:szCs w:val="28"/>
          <w:lang w:eastAsia="en-US"/>
        </w:rPr>
        <w:t xml:space="preserve"> применялся механизм управления остатками средств единого счета бюджета за счет операций по привлечению временно свободных остатков с казначейских счетов </w:t>
      </w:r>
      <w:r w:rsidR="00924DE3">
        <w:rPr>
          <w:sz w:val="28"/>
          <w:szCs w:val="28"/>
          <w:lang w:eastAsia="en-US"/>
        </w:rPr>
        <w:t xml:space="preserve">бюджетных организаций, что позволяло </w:t>
      </w:r>
      <w:r w:rsidR="00CE08AA">
        <w:rPr>
          <w:sz w:val="28"/>
          <w:szCs w:val="28"/>
          <w:lang w:eastAsia="en-US"/>
        </w:rPr>
        <w:t xml:space="preserve">своевременно </w:t>
      </w:r>
      <w:r w:rsidR="00924DE3">
        <w:rPr>
          <w:sz w:val="28"/>
          <w:szCs w:val="28"/>
          <w:lang w:eastAsia="en-US"/>
        </w:rPr>
        <w:t>осуществлять первоочередные расходы бюджета Мокшанского района Пензенской области.</w:t>
      </w:r>
    </w:p>
    <w:p w14:paraId="2E2B0633" w14:textId="77777777" w:rsidR="0098361F" w:rsidRPr="0098361F" w:rsidRDefault="0098361F" w:rsidP="004D6153">
      <w:pPr>
        <w:widowControl/>
        <w:autoSpaceDE w:val="0"/>
        <w:autoSpaceDN w:val="0"/>
        <w:adjustRightInd w:val="0"/>
        <w:spacing w:line="228" w:lineRule="auto"/>
        <w:ind w:firstLine="709"/>
        <w:jc w:val="both"/>
        <w:rPr>
          <w:b/>
          <w:bCs/>
          <w:sz w:val="28"/>
          <w:szCs w:val="28"/>
          <w:lang w:eastAsia="en-US"/>
        </w:rPr>
      </w:pPr>
      <w:r w:rsidRPr="0098361F">
        <w:rPr>
          <w:b/>
          <w:bCs/>
          <w:sz w:val="28"/>
          <w:szCs w:val="28"/>
          <w:lang w:eastAsia="en-US"/>
        </w:rPr>
        <w:t>4.Актуализация нормативно правовой базы</w:t>
      </w:r>
    </w:p>
    <w:p w14:paraId="65778824" w14:textId="225F6C0B" w:rsidR="00C5070C" w:rsidRDefault="0098361F" w:rsidP="004D6153">
      <w:pPr>
        <w:widowControl/>
        <w:autoSpaceDE w:val="0"/>
        <w:autoSpaceDN w:val="0"/>
        <w:adjustRightInd w:val="0"/>
        <w:spacing w:line="228" w:lineRule="auto"/>
        <w:ind w:firstLine="709"/>
        <w:jc w:val="both"/>
        <w:rPr>
          <w:sz w:val="28"/>
          <w:szCs w:val="28"/>
          <w:lang w:eastAsia="en-US"/>
        </w:rPr>
      </w:pPr>
      <w:r>
        <w:rPr>
          <w:sz w:val="28"/>
          <w:szCs w:val="28"/>
          <w:lang w:eastAsia="en-US"/>
        </w:rPr>
        <w:t xml:space="preserve"> </w:t>
      </w:r>
      <w:r w:rsidR="00335A2B">
        <w:rPr>
          <w:sz w:val="28"/>
          <w:szCs w:val="28"/>
          <w:lang w:eastAsia="en-US"/>
        </w:rPr>
        <w:t>В 2024 году внесены изменения в нормативно правовые акты</w:t>
      </w:r>
      <w:r w:rsidR="00B005BE" w:rsidRPr="00B005BE">
        <w:rPr>
          <w:sz w:val="28"/>
          <w:szCs w:val="28"/>
          <w:lang w:eastAsia="en-US"/>
        </w:rPr>
        <w:t xml:space="preserve"> </w:t>
      </w:r>
      <w:r w:rsidR="00234842">
        <w:rPr>
          <w:sz w:val="28"/>
          <w:szCs w:val="28"/>
          <w:lang w:eastAsia="en-US"/>
        </w:rPr>
        <w:t>Мокшанского района Пензенской области,</w:t>
      </w:r>
      <w:r w:rsidR="00335A2B">
        <w:rPr>
          <w:sz w:val="28"/>
          <w:szCs w:val="28"/>
          <w:lang w:eastAsia="en-US"/>
        </w:rPr>
        <w:t xml:space="preserve"> затрагивающие бюджетную сферу</w:t>
      </w:r>
      <w:r w:rsidR="00B005BE">
        <w:rPr>
          <w:sz w:val="28"/>
          <w:szCs w:val="28"/>
          <w:lang w:eastAsia="en-US"/>
        </w:rPr>
        <w:t>,</w:t>
      </w:r>
      <w:r w:rsidR="00335A2B">
        <w:rPr>
          <w:sz w:val="28"/>
          <w:szCs w:val="28"/>
          <w:lang w:eastAsia="en-US"/>
        </w:rPr>
        <w:t xml:space="preserve"> в связи с изменениями законов «О межбюджетных отношениях в Пензенской области» и «О бюджетном процессе в Пензенской области»</w:t>
      </w:r>
      <w:r w:rsidR="00B005BE">
        <w:rPr>
          <w:sz w:val="28"/>
          <w:szCs w:val="28"/>
          <w:lang w:eastAsia="en-US"/>
        </w:rPr>
        <w:t>, а именно были исключены положения, дублирующие нормы федерального законодательства, введен ряд новых норм, скорректирована структура законов.</w:t>
      </w:r>
    </w:p>
    <w:p w14:paraId="66225DB0" w14:textId="16E1B3C5" w:rsidR="00141F41" w:rsidRDefault="00141F41" w:rsidP="004D6153">
      <w:pPr>
        <w:widowControl/>
        <w:autoSpaceDE w:val="0"/>
        <w:autoSpaceDN w:val="0"/>
        <w:adjustRightInd w:val="0"/>
        <w:spacing w:line="228" w:lineRule="auto"/>
        <w:ind w:firstLine="709"/>
        <w:jc w:val="both"/>
        <w:rPr>
          <w:sz w:val="28"/>
          <w:szCs w:val="28"/>
          <w:lang w:eastAsia="en-US"/>
        </w:rPr>
      </w:pPr>
      <w:r>
        <w:rPr>
          <w:sz w:val="28"/>
          <w:szCs w:val="28"/>
          <w:lang w:eastAsia="en-US"/>
        </w:rPr>
        <w:t>Финансовым управлением администрации Мокшанского района Пензенской области проведена работа по анализу положений четырех действующих типовых форм соглашений и принято решение об утверждении единой формы типового соглашения о предоставлении субсидий (приказ финансового управления администрации Мокшанского района Пензенской области</w:t>
      </w:r>
      <w:r w:rsidR="00925DBA">
        <w:rPr>
          <w:sz w:val="28"/>
          <w:szCs w:val="28"/>
          <w:lang w:eastAsia="en-US"/>
        </w:rPr>
        <w:t xml:space="preserve"> от 20.03.2024 №21</w:t>
      </w:r>
      <w:r w:rsidR="00FD64DF">
        <w:rPr>
          <w:sz w:val="28"/>
          <w:szCs w:val="28"/>
          <w:lang w:eastAsia="en-US"/>
        </w:rPr>
        <w:t xml:space="preserve"> «Об утверждении </w:t>
      </w:r>
      <w:r w:rsidR="00FD64DF" w:rsidRPr="0042050A">
        <w:rPr>
          <w:sz w:val="28"/>
          <w:szCs w:val="28"/>
        </w:rPr>
        <w:t>Типов</w:t>
      </w:r>
      <w:r w:rsidR="00FD64DF">
        <w:rPr>
          <w:sz w:val="28"/>
          <w:szCs w:val="28"/>
        </w:rPr>
        <w:t>ой</w:t>
      </w:r>
      <w:r w:rsidR="00FD64DF" w:rsidRPr="0042050A">
        <w:rPr>
          <w:sz w:val="28"/>
          <w:szCs w:val="28"/>
        </w:rPr>
        <w:t xml:space="preserve"> форм</w:t>
      </w:r>
      <w:r w:rsidR="00FD64DF">
        <w:rPr>
          <w:sz w:val="28"/>
          <w:szCs w:val="28"/>
        </w:rPr>
        <w:t>ы</w:t>
      </w:r>
      <w:r w:rsidR="00FD64DF" w:rsidRPr="0042050A">
        <w:rPr>
          <w:sz w:val="28"/>
          <w:szCs w:val="28"/>
        </w:rPr>
        <w:t xml:space="preserve"> соглашения (договора) о предоставлении из бюджета Мокшанского района Пензенской области субсидий, в том числе грантов в форме субсидий, юридическим лицам, индивидуальным предпринимателям, а также физическим лицам</w:t>
      </w:r>
      <w:r w:rsidR="00925DBA">
        <w:rPr>
          <w:sz w:val="28"/>
          <w:szCs w:val="28"/>
          <w:lang w:eastAsia="en-US"/>
        </w:rPr>
        <w:t>)</w:t>
      </w:r>
      <w:r w:rsidR="00AA1C23">
        <w:rPr>
          <w:sz w:val="28"/>
          <w:szCs w:val="28"/>
          <w:lang w:eastAsia="en-US"/>
        </w:rPr>
        <w:t>.</w:t>
      </w:r>
      <w:r w:rsidR="00925DBA">
        <w:rPr>
          <w:sz w:val="28"/>
          <w:szCs w:val="28"/>
          <w:lang w:eastAsia="en-US"/>
        </w:rPr>
        <w:t xml:space="preserve"> </w:t>
      </w:r>
    </w:p>
    <w:p w14:paraId="6BBA4D01" w14:textId="75BAD5A5" w:rsidR="005E4FC4" w:rsidRPr="00B9151C" w:rsidRDefault="005E4FC4" w:rsidP="004D6153">
      <w:pPr>
        <w:widowControl/>
        <w:autoSpaceDE w:val="0"/>
        <w:autoSpaceDN w:val="0"/>
        <w:adjustRightInd w:val="0"/>
        <w:spacing w:line="228" w:lineRule="auto"/>
        <w:ind w:firstLine="709"/>
        <w:jc w:val="both"/>
        <w:rPr>
          <w:b/>
          <w:bCs/>
          <w:sz w:val="28"/>
          <w:szCs w:val="28"/>
          <w:lang w:eastAsia="en-US"/>
        </w:rPr>
      </w:pPr>
      <w:r w:rsidRPr="00B9151C">
        <w:rPr>
          <w:b/>
          <w:bCs/>
          <w:sz w:val="28"/>
          <w:szCs w:val="28"/>
          <w:lang w:eastAsia="en-US"/>
        </w:rPr>
        <w:t>5.</w:t>
      </w:r>
      <w:r w:rsidR="00B9151C" w:rsidRPr="00B9151C">
        <w:rPr>
          <w:b/>
          <w:bCs/>
          <w:sz w:val="28"/>
          <w:szCs w:val="28"/>
          <w:lang w:eastAsia="en-US"/>
        </w:rPr>
        <w:t xml:space="preserve"> Взаимоотношения с муниципальными образованиями</w:t>
      </w:r>
    </w:p>
    <w:p w14:paraId="152E48D9" w14:textId="765D8547" w:rsidR="000C0004" w:rsidRPr="000C0004" w:rsidRDefault="000C0004" w:rsidP="004D6153">
      <w:pPr>
        <w:widowControl/>
        <w:autoSpaceDE w:val="0"/>
        <w:autoSpaceDN w:val="0"/>
        <w:adjustRightInd w:val="0"/>
        <w:spacing w:line="228" w:lineRule="auto"/>
        <w:ind w:firstLine="709"/>
        <w:jc w:val="both"/>
        <w:rPr>
          <w:b/>
          <w:bCs/>
          <w:sz w:val="28"/>
          <w:szCs w:val="28"/>
          <w:lang w:eastAsia="en-US"/>
        </w:rPr>
      </w:pPr>
      <w:r w:rsidRPr="000C0004">
        <w:rPr>
          <w:b/>
          <w:bCs/>
          <w:sz w:val="28"/>
          <w:szCs w:val="28"/>
          <w:lang w:eastAsia="en-US"/>
        </w:rPr>
        <w:t>5.1. Регулирование межбюджетных отношений</w:t>
      </w:r>
    </w:p>
    <w:p w14:paraId="1BA3093D" w14:textId="4BA507EF" w:rsidR="00B9151C" w:rsidRDefault="002856CB" w:rsidP="004D6153">
      <w:pPr>
        <w:widowControl/>
        <w:autoSpaceDE w:val="0"/>
        <w:autoSpaceDN w:val="0"/>
        <w:adjustRightInd w:val="0"/>
        <w:spacing w:line="228" w:lineRule="auto"/>
        <w:ind w:firstLine="709"/>
        <w:jc w:val="both"/>
        <w:rPr>
          <w:sz w:val="28"/>
          <w:szCs w:val="28"/>
          <w:lang w:eastAsia="en-US"/>
        </w:rPr>
      </w:pPr>
      <w:r>
        <w:rPr>
          <w:sz w:val="28"/>
          <w:szCs w:val="28"/>
          <w:lang w:eastAsia="en-US"/>
        </w:rPr>
        <w:t>Финансовая поддержка поселений Мокшанского района Пензенской области с низкими значениями бюджетной обеспеченности осуществляется посредствам предоставления дотации, которая ежегодно индексируется в зависимости от уровня инфляции. Остается актуальным применение в целях сбалансированности бюджетов поселений Мокшанского района Пензенской области иных межбюджетных трансфертов, которые позволяют компенсировать прогнозируемые недопоступления доходных источников и реализовывать расходные обязательства муниципальных образований Мокшанского района Пензенской области</w:t>
      </w:r>
      <w:r w:rsidR="00C63191">
        <w:rPr>
          <w:sz w:val="28"/>
          <w:szCs w:val="28"/>
          <w:lang w:eastAsia="en-US"/>
        </w:rPr>
        <w:t>.</w:t>
      </w:r>
    </w:p>
    <w:p w14:paraId="00CFDF11" w14:textId="2896FCBE" w:rsidR="002856CB" w:rsidRPr="00397E75" w:rsidRDefault="002856CB" w:rsidP="002856CB">
      <w:pPr>
        <w:widowControl/>
        <w:autoSpaceDE w:val="0"/>
        <w:autoSpaceDN w:val="0"/>
        <w:adjustRightInd w:val="0"/>
        <w:ind w:firstLine="708"/>
        <w:jc w:val="both"/>
        <w:rPr>
          <w:sz w:val="28"/>
          <w:szCs w:val="28"/>
        </w:rPr>
      </w:pPr>
      <w:r w:rsidRPr="00397E75">
        <w:rPr>
          <w:sz w:val="28"/>
          <w:szCs w:val="28"/>
        </w:rPr>
        <w:t xml:space="preserve">На основании положений статьи 142.3 Бюджетного кодекса РФ </w:t>
      </w:r>
      <w:r>
        <w:rPr>
          <w:sz w:val="28"/>
          <w:szCs w:val="28"/>
        </w:rPr>
        <w:t xml:space="preserve">в </w:t>
      </w:r>
      <w:r w:rsidR="00865516">
        <w:rPr>
          <w:sz w:val="28"/>
          <w:szCs w:val="28"/>
        </w:rPr>
        <w:t xml:space="preserve">течении </w:t>
      </w:r>
      <w:r>
        <w:rPr>
          <w:sz w:val="28"/>
          <w:szCs w:val="28"/>
        </w:rPr>
        <w:t>202</w:t>
      </w:r>
      <w:r w:rsidR="00865516">
        <w:rPr>
          <w:sz w:val="28"/>
          <w:szCs w:val="28"/>
        </w:rPr>
        <w:t xml:space="preserve">3 и </w:t>
      </w:r>
      <w:r>
        <w:rPr>
          <w:sz w:val="28"/>
          <w:szCs w:val="28"/>
        </w:rPr>
        <w:t>202</w:t>
      </w:r>
      <w:r w:rsidR="00865516">
        <w:rPr>
          <w:sz w:val="28"/>
          <w:szCs w:val="28"/>
        </w:rPr>
        <w:t>4</w:t>
      </w:r>
      <w:r>
        <w:rPr>
          <w:sz w:val="28"/>
          <w:szCs w:val="28"/>
        </w:rPr>
        <w:t xml:space="preserve"> год</w:t>
      </w:r>
      <w:r w:rsidR="00865516">
        <w:rPr>
          <w:sz w:val="28"/>
          <w:szCs w:val="28"/>
        </w:rPr>
        <w:t>ов</w:t>
      </w:r>
      <w:r>
        <w:rPr>
          <w:sz w:val="28"/>
          <w:szCs w:val="28"/>
        </w:rPr>
        <w:t xml:space="preserve"> </w:t>
      </w:r>
      <w:r w:rsidR="00865516">
        <w:rPr>
          <w:sz w:val="28"/>
          <w:szCs w:val="28"/>
        </w:rPr>
        <w:t>успешно</w:t>
      </w:r>
      <w:r>
        <w:rPr>
          <w:sz w:val="28"/>
          <w:szCs w:val="28"/>
        </w:rPr>
        <w:t xml:space="preserve"> </w:t>
      </w:r>
      <w:r w:rsidR="00865516">
        <w:rPr>
          <w:sz w:val="28"/>
          <w:szCs w:val="28"/>
        </w:rPr>
        <w:t>применяется</w:t>
      </w:r>
      <w:r>
        <w:rPr>
          <w:sz w:val="28"/>
          <w:szCs w:val="28"/>
        </w:rPr>
        <w:t xml:space="preserve"> </w:t>
      </w:r>
      <w:r w:rsidRPr="00397E75">
        <w:rPr>
          <w:sz w:val="28"/>
          <w:szCs w:val="28"/>
        </w:rPr>
        <w:t>механизм предоставления "горизонтальных" субсидий</w:t>
      </w:r>
      <w:r w:rsidR="00865516">
        <w:rPr>
          <w:sz w:val="28"/>
          <w:szCs w:val="28"/>
        </w:rPr>
        <w:t>, который позволил направить значительные объемы средств на решение наиболее важных вопросов местного значения района</w:t>
      </w:r>
      <w:r>
        <w:rPr>
          <w:sz w:val="28"/>
          <w:szCs w:val="28"/>
        </w:rPr>
        <w:t>.</w:t>
      </w:r>
      <w:r w:rsidRPr="00397E75">
        <w:rPr>
          <w:sz w:val="28"/>
          <w:szCs w:val="28"/>
        </w:rPr>
        <w:t xml:space="preserve"> </w:t>
      </w:r>
    </w:p>
    <w:p w14:paraId="41AD377D" w14:textId="4F62A444" w:rsidR="002856CB" w:rsidRDefault="002856CB" w:rsidP="002856CB">
      <w:pPr>
        <w:widowControl/>
        <w:autoSpaceDE w:val="0"/>
        <w:autoSpaceDN w:val="0"/>
        <w:adjustRightInd w:val="0"/>
        <w:spacing w:line="232" w:lineRule="auto"/>
        <w:ind w:firstLine="708"/>
        <w:jc w:val="both"/>
        <w:rPr>
          <w:sz w:val="28"/>
          <w:szCs w:val="28"/>
        </w:rPr>
      </w:pPr>
      <w:r>
        <w:rPr>
          <w:sz w:val="28"/>
          <w:szCs w:val="28"/>
        </w:rPr>
        <w:t xml:space="preserve">Кроме того, </w:t>
      </w:r>
      <w:r w:rsidR="00C2246F">
        <w:rPr>
          <w:sz w:val="28"/>
          <w:szCs w:val="28"/>
        </w:rPr>
        <w:t>в</w:t>
      </w:r>
      <w:r>
        <w:rPr>
          <w:sz w:val="28"/>
          <w:szCs w:val="28"/>
        </w:rPr>
        <w:t xml:space="preserve"> 2023</w:t>
      </w:r>
      <w:r w:rsidR="00C2246F">
        <w:rPr>
          <w:sz w:val="28"/>
          <w:szCs w:val="28"/>
        </w:rPr>
        <w:t>-2024</w:t>
      </w:r>
      <w:r>
        <w:rPr>
          <w:sz w:val="28"/>
          <w:szCs w:val="28"/>
        </w:rPr>
        <w:t xml:space="preserve"> года</w:t>
      </w:r>
      <w:r w:rsidR="00C2246F">
        <w:rPr>
          <w:sz w:val="28"/>
          <w:szCs w:val="28"/>
        </w:rPr>
        <w:t xml:space="preserve">х </w:t>
      </w:r>
      <w:r>
        <w:rPr>
          <w:sz w:val="28"/>
          <w:szCs w:val="28"/>
        </w:rPr>
        <w:t>в соответствии с Законом Пензенской области от 10.02.2023 № 3960-ЗПО</w:t>
      </w:r>
      <w:r w:rsidR="00C2246F">
        <w:rPr>
          <w:sz w:val="28"/>
          <w:szCs w:val="28"/>
        </w:rPr>
        <w:t xml:space="preserve"> </w:t>
      </w:r>
      <w:r>
        <w:rPr>
          <w:sz w:val="28"/>
          <w:szCs w:val="28"/>
        </w:rPr>
        <w:t xml:space="preserve">"Об установлении иных случаев, а также порядка предоставления, использования и возврата бюджетного кредита из бюджета </w:t>
      </w:r>
      <w:r>
        <w:rPr>
          <w:sz w:val="28"/>
          <w:szCs w:val="28"/>
        </w:rPr>
        <w:lastRenderedPageBreak/>
        <w:t xml:space="preserve">муниципального образования бюджету другого муниципального образования, входящих в состав Пензенской области" </w:t>
      </w:r>
      <w:r w:rsidR="00C2246F">
        <w:rPr>
          <w:sz w:val="28"/>
          <w:szCs w:val="28"/>
        </w:rPr>
        <w:t xml:space="preserve">продолжается реализовывать механизм </w:t>
      </w:r>
      <w:r>
        <w:rPr>
          <w:sz w:val="28"/>
          <w:szCs w:val="28"/>
        </w:rPr>
        <w:t>предоставлен</w:t>
      </w:r>
      <w:r w:rsidR="00C2246F">
        <w:rPr>
          <w:sz w:val="28"/>
          <w:szCs w:val="28"/>
        </w:rPr>
        <w:t>ия и</w:t>
      </w:r>
      <w:r>
        <w:rPr>
          <w:sz w:val="28"/>
          <w:szCs w:val="28"/>
        </w:rPr>
        <w:t xml:space="preserve"> использования "горизонтальных" бюджетных кредитов</w:t>
      </w:r>
      <w:r w:rsidR="00C2246F">
        <w:rPr>
          <w:sz w:val="28"/>
          <w:szCs w:val="28"/>
        </w:rPr>
        <w:t>, с низкими процентными ставками</w:t>
      </w:r>
      <w:r>
        <w:rPr>
          <w:sz w:val="28"/>
          <w:szCs w:val="28"/>
        </w:rPr>
        <w:t>.</w:t>
      </w:r>
    </w:p>
    <w:p w14:paraId="4F5359B3" w14:textId="38A971F3" w:rsidR="000C0004" w:rsidRPr="00076CB6" w:rsidRDefault="00076CB6" w:rsidP="002856CB">
      <w:pPr>
        <w:widowControl/>
        <w:autoSpaceDE w:val="0"/>
        <w:autoSpaceDN w:val="0"/>
        <w:adjustRightInd w:val="0"/>
        <w:spacing w:line="232" w:lineRule="auto"/>
        <w:ind w:firstLine="708"/>
        <w:jc w:val="both"/>
        <w:rPr>
          <w:b/>
          <w:bCs/>
          <w:sz w:val="28"/>
          <w:szCs w:val="28"/>
        </w:rPr>
      </w:pPr>
      <w:r w:rsidRPr="00076CB6">
        <w:rPr>
          <w:b/>
          <w:bCs/>
          <w:sz w:val="28"/>
          <w:szCs w:val="28"/>
        </w:rPr>
        <w:t>5.2. Выявление правообладателей ранее учтенных объектов недвижимости</w:t>
      </w:r>
    </w:p>
    <w:p w14:paraId="7E5EC87B" w14:textId="0588931D" w:rsidR="00EA0E98" w:rsidRPr="00EA0E98" w:rsidRDefault="00EA0E98" w:rsidP="00B563E9">
      <w:pPr>
        <w:pStyle w:val="aa"/>
        <w:ind w:firstLine="720"/>
        <w:jc w:val="both"/>
        <w:rPr>
          <w:sz w:val="28"/>
          <w:szCs w:val="28"/>
        </w:rPr>
      </w:pPr>
      <w:r w:rsidRPr="00EA0E98">
        <w:rPr>
          <w:sz w:val="28"/>
          <w:szCs w:val="28"/>
        </w:rPr>
        <w:t>В целях расширения налоговой базы путем дополнительного вовлечения объектов недвижимости в налоговый оборот проводится работа по выявлению органами местного самоуправления</w:t>
      </w:r>
      <w:r w:rsidR="00136EBA">
        <w:rPr>
          <w:sz w:val="28"/>
          <w:szCs w:val="28"/>
        </w:rPr>
        <w:t xml:space="preserve"> поселений Мокшанского района Пензенской области</w:t>
      </w:r>
      <w:r w:rsidRPr="00EA0E98">
        <w:rPr>
          <w:sz w:val="28"/>
          <w:szCs w:val="28"/>
        </w:rPr>
        <w:t xml:space="preserve"> правообладателей ранее учтенных объектов недвижимости, предусмотренная Федеральным законом от 13.07.2015 №218-ФЗ "О государственной регистрации недвижимости" (с последующими изменениями)</w:t>
      </w:r>
      <w:r w:rsidR="00136EBA">
        <w:rPr>
          <w:sz w:val="28"/>
          <w:szCs w:val="28"/>
        </w:rPr>
        <w:t xml:space="preserve">. </w:t>
      </w:r>
      <w:r w:rsidR="00B563E9">
        <w:rPr>
          <w:sz w:val="28"/>
          <w:szCs w:val="28"/>
        </w:rPr>
        <w:t xml:space="preserve">В соответствии с </w:t>
      </w:r>
      <w:r w:rsidRPr="00EA0E98">
        <w:rPr>
          <w:sz w:val="28"/>
          <w:szCs w:val="28"/>
        </w:rPr>
        <w:t>распоряжением Правительства Пензенской области от 06.03.2024 № 165-рП "Об утверждении Плана-графика проведения работ по выявлению правообладателей ранее учтенных объектов недвижимости" утвержден План</w:t>
      </w:r>
      <w:r w:rsidR="00B563E9">
        <w:rPr>
          <w:sz w:val="28"/>
          <w:szCs w:val="28"/>
        </w:rPr>
        <w:t xml:space="preserve"> </w:t>
      </w:r>
      <w:r w:rsidRPr="00EA0E98">
        <w:rPr>
          <w:sz w:val="28"/>
          <w:szCs w:val="28"/>
        </w:rPr>
        <w:t>- график проведения соответствующих работ</w:t>
      </w:r>
      <w:r w:rsidR="00B563E9">
        <w:rPr>
          <w:sz w:val="28"/>
          <w:szCs w:val="28"/>
        </w:rPr>
        <w:t xml:space="preserve">. Кроме того, </w:t>
      </w:r>
      <w:r w:rsidRPr="00EA0E98">
        <w:rPr>
          <w:sz w:val="28"/>
          <w:szCs w:val="28"/>
        </w:rPr>
        <w:t xml:space="preserve">в соглашения о мерах по социально-экономическому развитию и оздоровлению муниципальных финансов </w:t>
      </w:r>
      <w:r w:rsidR="00D05CD5">
        <w:rPr>
          <w:sz w:val="28"/>
          <w:szCs w:val="28"/>
        </w:rPr>
        <w:t xml:space="preserve">муниципальных образований Мокшанского района </w:t>
      </w:r>
      <w:r w:rsidRPr="00EA0E98">
        <w:rPr>
          <w:sz w:val="28"/>
          <w:szCs w:val="28"/>
        </w:rPr>
        <w:t>Пензенской области включено обязательство по выполнению плановых показателей указанного Плана-графика для обеспечения дополнительного контроля.</w:t>
      </w:r>
    </w:p>
    <w:p w14:paraId="1C991AE5" w14:textId="0564A1EA" w:rsidR="00076CB6" w:rsidRPr="00076CB6" w:rsidRDefault="00076CB6" w:rsidP="002856CB">
      <w:pPr>
        <w:widowControl/>
        <w:autoSpaceDE w:val="0"/>
        <w:autoSpaceDN w:val="0"/>
        <w:adjustRightInd w:val="0"/>
        <w:spacing w:line="232" w:lineRule="auto"/>
        <w:ind w:firstLine="708"/>
        <w:jc w:val="both"/>
        <w:rPr>
          <w:b/>
          <w:bCs/>
          <w:sz w:val="28"/>
          <w:szCs w:val="28"/>
        </w:rPr>
      </w:pPr>
      <w:r w:rsidRPr="00076CB6">
        <w:rPr>
          <w:b/>
          <w:bCs/>
          <w:sz w:val="28"/>
          <w:szCs w:val="28"/>
        </w:rPr>
        <w:t>6. Оценка эффективности деятельности органов власти (местного самоуправления)</w:t>
      </w:r>
    </w:p>
    <w:p w14:paraId="2C06F009" w14:textId="255C73F1" w:rsidR="00FA30CE" w:rsidRPr="00FA30CE" w:rsidRDefault="00FA30CE" w:rsidP="00FA30CE">
      <w:pPr>
        <w:pStyle w:val="aa"/>
        <w:spacing w:line="252" w:lineRule="auto"/>
        <w:ind w:firstLine="720"/>
        <w:jc w:val="both"/>
        <w:rPr>
          <w:sz w:val="28"/>
          <w:szCs w:val="28"/>
        </w:rPr>
      </w:pPr>
      <w:r w:rsidRPr="00FA30CE">
        <w:rPr>
          <w:sz w:val="28"/>
          <w:szCs w:val="28"/>
        </w:rPr>
        <w:t xml:space="preserve">На протяжении последних шести лет (2019-2024 годы) Пензенская область относится к числу регионов с высокими значениями показателей оценки эффективности деятельности исполнительных органов власти, предусмотренных Указом № 68. По результатам данной оценки </w:t>
      </w:r>
      <w:r w:rsidR="0080436E">
        <w:rPr>
          <w:sz w:val="28"/>
          <w:szCs w:val="28"/>
        </w:rPr>
        <w:t>Мокшанскому району</w:t>
      </w:r>
      <w:r w:rsidRPr="00FA30CE">
        <w:rPr>
          <w:sz w:val="28"/>
          <w:szCs w:val="28"/>
        </w:rPr>
        <w:t xml:space="preserve"> ежегодно предоставляются дотации (гранты) на поощрение муниципальных управленческих команд.</w:t>
      </w:r>
    </w:p>
    <w:p w14:paraId="775A309F" w14:textId="77777777" w:rsidR="00D24268" w:rsidRDefault="00D24268" w:rsidP="00D24268">
      <w:pPr>
        <w:pStyle w:val="aa"/>
        <w:spacing w:after="80"/>
        <w:jc w:val="center"/>
        <w:rPr>
          <w:sz w:val="28"/>
          <w:szCs w:val="28"/>
        </w:rPr>
      </w:pPr>
      <w:r>
        <w:rPr>
          <w:b/>
          <w:bCs/>
          <w:sz w:val="28"/>
          <w:szCs w:val="28"/>
        </w:rPr>
        <w:t>Ш. Основные направления бюджетной и налоговой политики</w:t>
      </w:r>
      <w:r>
        <w:rPr>
          <w:b/>
          <w:bCs/>
          <w:sz w:val="28"/>
          <w:szCs w:val="28"/>
        </w:rPr>
        <w:br/>
        <w:t>Пензенской области на 2025 - 2027 годы</w:t>
      </w:r>
    </w:p>
    <w:p w14:paraId="5A084AB5" w14:textId="7546B1E5" w:rsidR="00D24268" w:rsidRPr="00A92F4A" w:rsidRDefault="00D24268" w:rsidP="00D24268">
      <w:pPr>
        <w:pStyle w:val="aa"/>
        <w:spacing w:after="80"/>
        <w:ind w:firstLine="720"/>
        <w:jc w:val="both"/>
        <w:rPr>
          <w:b/>
          <w:bCs/>
          <w:sz w:val="28"/>
          <w:szCs w:val="28"/>
        </w:rPr>
      </w:pPr>
      <w:r w:rsidRPr="00D24268">
        <w:rPr>
          <w:sz w:val="28"/>
          <w:szCs w:val="28"/>
        </w:rPr>
        <w:t>Начиная с 2025 года в бюджетной и налоговой политике запланированы существенные изменения, которые ориентированы в структуре доходов на повышение справедливости и эффективности налоговой системы, в структуре расходов - на концентрацию финансовых ресурсов для достижения целевых ориентиров развития, определенных на федеральном</w:t>
      </w:r>
      <w:r w:rsidR="00B11501">
        <w:rPr>
          <w:sz w:val="28"/>
          <w:szCs w:val="28"/>
        </w:rPr>
        <w:t xml:space="preserve"> и региональном</w:t>
      </w:r>
      <w:r w:rsidRPr="00D24268">
        <w:rPr>
          <w:sz w:val="28"/>
          <w:szCs w:val="28"/>
        </w:rPr>
        <w:t xml:space="preserve"> уровне, а также </w:t>
      </w:r>
      <w:r w:rsidR="00B11501">
        <w:rPr>
          <w:sz w:val="28"/>
          <w:szCs w:val="28"/>
        </w:rPr>
        <w:t>муниципальными</w:t>
      </w:r>
      <w:r w:rsidRPr="00D24268">
        <w:rPr>
          <w:sz w:val="28"/>
          <w:szCs w:val="28"/>
        </w:rPr>
        <w:t xml:space="preserve"> документами стратегического планирования. Такой подход будет способствовать сбалансированности бюджета, обеспечению повышения качества жизни граждан.</w:t>
      </w:r>
    </w:p>
    <w:p w14:paraId="2E74C344" w14:textId="32ECC7B1" w:rsidR="00564B8E" w:rsidRPr="00036C54" w:rsidRDefault="00564B8E" w:rsidP="00564B8E">
      <w:pPr>
        <w:pStyle w:val="28"/>
        <w:keepNext/>
        <w:keepLines/>
        <w:numPr>
          <w:ilvl w:val="0"/>
          <w:numId w:val="12"/>
        </w:numPr>
        <w:tabs>
          <w:tab w:val="left" w:pos="1038"/>
        </w:tabs>
        <w:jc w:val="both"/>
      </w:pPr>
      <w:bookmarkStart w:id="2" w:name="bookmark39"/>
      <w:r w:rsidRPr="00036C54">
        <w:t xml:space="preserve">Основные направления налоговой политики </w:t>
      </w:r>
      <w:r w:rsidR="0033128B" w:rsidRPr="00036C54">
        <w:t xml:space="preserve">Мокшанского района </w:t>
      </w:r>
      <w:r w:rsidRPr="00036C54">
        <w:t>Пензенской области на 2025 год и на плановый период 2026 и 2027 годов</w:t>
      </w:r>
      <w:bookmarkEnd w:id="2"/>
    </w:p>
    <w:p w14:paraId="5840C835" w14:textId="77777777" w:rsidR="00573289" w:rsidRDefault="00564B8E" w:rsidP="00BE1A01">
      <w:pPr>
        <w:pStyle w:val="aa"/>
        <w:spacing w:after="80" w:line="252" w:lineRule="auto"/>
        <w:ind w:firstLine="720"/>
        <w:jc w:val="both"/>
        <w:rPr>
          <w:sz w:val="28"/>
          <w:szCs w:val="28"/>
        </w:rPr>
      </w:pPr>
      <w:r w:rsidRPr="00782A80">
        <w:rPr>
          <w:sz w:val="28"/>
          <w:szCs w:val="28"/>
        </w:rPr>
        <w:t xml:space="preserve">Основными направлениями налоговой политики Мокшанского района Пензенской области на 2025 год и на плановый период 2026 и 2027 годов по-прежнему будут являться сохранение и наращивание налогового потенциала района </w:t>
      </w:r>
      <w:r w:rsidRPr="00782A80">
        <w:rPr>
          <w:sz w:val="28"/>
          <w:szCs w:val="28"/>
        </w:rPr>
        <w:lastRenderedPageBreak/>
        <w:t xml:space="preserve">путем мобилизации дополнительных доходов, обеспечение сбалансированности бюджета, что поддержит преемственность основных целей и задач налоговой политики </w:t>
      </w:r>
      <w:r w:rsidR="00782A80" w:rsidRPr="00782A80">
        <w:rPr>
          <w:sz w:val="28"/>
          <w:szCs w:val="28"/>
        </w:rPr>
        <w:t>района</w:t>
      </w:r>
      <w:r w:rsidRPr="00782A80">
        <w:rPr>
          <w:sz w:val="28"/>
          <w:szCs w:val="28"/>
        </w:rPr>
        <w:t>, предусмотренных в предыдущие годы.</w:t>
      </w:r>
      <w:r w:rsidR="00BE1A01" w:rsidRPr="00782A80">
        <w:rPr>
          <w:sz w:val="28"/>
          <w:szCs w:val="28"/>
        </w:rPr>
        <w:t xml:space="preserve"> </w:t>
      </w:r>
    </w:p>
    <w:p w14:paraId="084A270D" w14:textId="208F8127" w:rsidR="00564B8E" w:rsidRPr="00CE79D3" w:rsidRDefault="00564B8E" w:rsidP="00BE1A01">
      <w:pPr>
        <w:pStyle w:val="aa"/>
        <w:spacing w:after="80" w:line="252" w:lineRule="auto"/>
        <w:ind w:firstLine="720"/>
        <w:jc w:val="both"/>
        <w:rPr>
          <w:sz w:val="28"/>
          <w:szCs w:val="28"/>
        </w:rPr>
      </w:pPr>
      <w:r w:rsidRPr="00992287">
        <w:rPr>
          <w:sz w:val="28"/>
          <w:szCs w:val="28"/>
        </w:rPr>
        <w:t xml:space="preserve">В настоящее время формирование основных направлений налоговой политики Мокшанского района Пензенской области проходит в условиях масштабной модернизации налоговой системы, проводимой на федеральном уровне с 2025 года, основанной на принципах справедливости, предсказуемости и стабильности, при </w:t>
      </w:r>
      <w:r w:rsidRPr="00CE79D3">
        <w:rPr>
          <w:sz w:val="28"/>
          <w:szCs w:val="28"/>
        </w:rPr>
        <w:t>которой должны быть учтены интересы граждан, бизнеса и государства. Также ключевыми позициями остаются стимулирование экономической и инвестиционной активности, улучшение качества администрирования доходных источников, а также продолжение политики обоснованности и эффективности применения налоговых льгот.</w:t>
      </w:r>
    </w:p>
    <w:p w14:paraId="1FC8D94B" w14:textId="77777777" w:rsidR="00564B8E" w:rsidRPr="005B2756" w:rsidRDefault="00564B8E" w:rsidP="00564B8E">
      <w:pPr>
        <w:pStyle w:val="aa"/>
        <w:ind w:firstLine="720"/>
        <w:jc w:val="both"/>
        <w:rPr>
          <w:sz w:val="28"/>
          <w:szCs w:val="28"/>
        </w:rPr>
      </w:pPr>
      <w:r w:rsidRPr="005B2756">
        <w:rPr>
          <w:sz w:val="28"/>
          <w:szCs w:val="28"/>
        </w:rPr>
        <w:t>Важнейшими направлениями налоговой реформы, влияющими как косвенно, так и напрямую на налоговую политику района, по основным налогам являются следующие положения.</w:t>
      </w:r>
    </w:p>
    <w:p w14:paraId="7744D53B" w14:textId="579EC25A" w:rsidR="00564B8E" w:rsidRPr="00D966CE" w:rsidRDefault="000306C1" w:rsidP="005B2756">
      <w:pPr>
        <w:pStyle w:val="aa"/>
        <w:numPr>
          <w:ilvl w:val="1"/>
          <w:numId w:val="16"/>
        </w:numPr>
        <w:tabs>
          <w:tab w:val="left" w:pos="1764"/>
        </w:tabs>
        <w:spacing w:after="0"/>
        <w:jc w:val="both"/>
        <w:rPr>
          <w:b/>
          <w:bCs/>
          <w:sz w:val="28"/>
          <w:szCs w:val="28"/>
        </w:rPr>
      </w:pPr>
      <w:r>
        <w:rPr>
          <w:b/>
          <w:bCs/>
          <w:sz w:val="28"/>
          <w:szCs w:val="28"/>
        </w:rPr>
        <w:t xml:space="preserve">. </w:t>
      </w:r>
      <w:r w:rsidR="00564B8E" w:rsidRPr="00D966CE">
        <w:rPr>
          <w:b/>
          <w:bCs/>
          <w:sz w:val="28"/>
          <w:szCs w:val="28"/>
        </w:rPr>
        <w:t>По налогу на доходы физических лиц:</w:t>
      </w:r>
    </w:p>
    <w:p w14:paraId="26B5211C" w14:textId="77777777" w:rsidR="00564B8E" w:rsidRPr="00D966CE" w:rsidRDefault="00564B8E" w:rsidP="00564B8E">
      <w:pPr>
        <w:pStyle w:val="aa"/>
        <w:numPr>
          <w:ilvl w:val="0"/>
          <w:numId w:val="13"/>
        </w:numPr>
        <w:tabs>
          <w:tab w:val="left" w:pos="913"/>
        </w:tabs>
        <w:spacing w:after="0"/>
        <w:ind w:firstLine="780"/>
        <w:jc w:val="both"/>
        <w:rPr>
          <w:sz w:val="28"/>
          <w:szCs w:val="28"/>
        </w:rPr>
      </w:pPr>
      <w:r w:rsidRPr="00D966CE">
        <w:rPr>
          <w:sz w:val="28"/>
          <w:szCs w:val="28"/>
        </w:rPr>
        <w:t>введение дифференцированных ставок и пятиступенчатой налоговой шкалы в зависимости от размера и вида дохода, полученного налогоплательщиком в налоговом периоде (с зачислением налога сверх 13 % на федеральный уровень):</w:t>
      </w:r>
    </w:p>
    <w:p w14:paraId="0DC3FF93" w14:textId="77777777" w:rsidR="00564B8E" w:rsidRPr="00D966CE" w:rsidRDefault="00564B8E" w:rsidP="00564B8E">
      <w:pPr>
        <w:pStyle w:val="aa"/>
        <w:ind w:firstLine="740"/>
        <w:jc w:val="both"/>
        <w:rPr>
          <w:sz w:val="28"/>
          <w:szCs w:val="28"/>
        </w:rPr>
      </w:pPr>
      <w:r w:rsidRPr="00D966CE">
        <w:rPr>
          <w:sz w:val="28"/>
          <w:szCs w:val="28"/>
        </w:rPr>
        <w:t>для дохода до 2,4 млн руб. - 13 %;</w:t>
      </w:r>
    </w:p>
    <w:p w14:paraId="33305A0F" w14:textId="77777777" w:rsidR="00564B8E" w:rsidRPr="00D966CE" w:rsidRDefault="00564B8E" w:rsidP="00564B8E">
      <w:pPr>
        <w:pStyle w:val="aa"/>
        <w:ind w:firstLine="740"/>
        <w:jc w:val="both"/>
        <w:rPr>
          <w:sz w:val="28"/>
          <w:szCs w:val="28"/>
        </w:rPr>
      </w:pPr>
      <w:r w:rsidRPr="00D966CE">
        <w:rPr>
          <w:sz w:val="28"/>
          <w:szCs w:val="28"/>
        </w:rPr>
        <w:t>от 2,4 млн руб. до 5 млн руб. - 15 %;</w:t>
      </w:r>
    </w:p>
    <w:p w14:paraId="60FBB901" w14:textId="77777777" w:rsidR="00564B8E" w:rsidRPr="00D966CE" w:rsidRDefault="00564B8E" w:rsidP="00564B8E">
      <w:pPr>
        <w:pStyle w:val="aa"/>
        <w:ind w:firstLine="740"/>
        <w:jc w:val="both"/>
        <w:rPr>
          <w:sz w:val="28"/>
          <w:szCs w:val="28"/>
        </w:rPr>
      </w:pPr>
      <w:r w:rsidRPr="00D966CE">
        <w:rPr>
          <w:sz w:val="28"/>
          <w:szCs w:val="28"/>
        </w:rPr>
        <w:t>от 5 млн руб. до 20 млн руб. - 18 %;</w:t>
      </w:r>
    </w:p>
    <w:p w14:paraId="33F5471C" w14:textId="77777777" w:rsidR="00564B8E" w:rsidRPr="00D966CE" w:rsidRDefault="00564B8E" w:rsidP="00564B8E">
      <w:pPr>
        <w:pStyle w:val="aa"/>
        <w:ind w:firstLine="740"/>
        <w:jc w:val="both"/>
        <w:rPr>
          <w:sz w:val="28"/>
          <w:szCs w:val="28"/>
        </w:rPr>
      </w:pPr>
      <w:r w:rsidRPr="00D966CE">
        <w:rPr>
          <w:sz w:val="28"/>
          <w:szCs w:val="28"/>
        </w:rPr>
        <w:t>от 20 млн руб. до 50 млн руб. - 20 %;</w:t>
      </w:r>
    </w:p>
    <w:p w14:paraId="63B5DEA7" w14:textId="77777777" w:rsidR="00564B8E" w:rsidRPr="00D966CE" w:rsidRDefault="00564B8E" w:rsidP="00564B8E">
      <w:pPr>
        <w:pStyle w:val="aa"/>
        <w:ind w:firstLine="740"/>
        <w:jc w:val="both"/>
        <w:rPr>
          <w:sz w:val="28"/>
          <w:szCs w:val="28"/>
        </w:rPr>
      </w:pPr>
      <w:r w:rsidRPr="00D966CE">
        <w:rPr>
          <w:sz w:val="28"/>
          <w:szCs w:val="28"/>
        </w:rPr>
        <w:t>от 50 млн руб. - 22 %;</w:t>
      </w:r>
    </w:p>
    <w:p w14:paraId="532B9292" w14:textId="77777777" w:rsidR="00564B8E" w:rsidRPr="003D25A2" w:rsidRDefault="00564B8E" w:rsidP="00564B8E">
      <w:pPr>
        <w:pStyle w:val="aa"/>
        <w:numPr>
          <w:ilvl w:val="0"/>
          <w:numId w:val="13"/>
        </w:numPr>
        <w:tabs>
          <w:tab w:val="left" w:pos="927"/>
        </w:tabs>
        <w:spacing w:after="0"/>
        <w:ind w:firstLine="780"/>
        <w:jc w:val="both"/>
        <w:rPr>
          <w:sz w:val="28"/>
          <w:szCs w:val="28"/>
        </w:rPr>
      </w:pPr>
      <w:r w:rsidRPr="003D25A2">
        <w:rPr>
          <w:sz w:val="28"/>
          <w:szCs w:val="28"/>
        </w:rPr>
        <w:t>увеличение стандартных налоговых вычетов на детей - вычет на второго ребёнка составит 2,8 тыс. руб. (вместо 1,4 тыс. руб.), на третьего и каждого последующего - 6 тыс. руб. (вместо 3 тыс. руб.);</w:t>
      </w:r>
    </w:p>
    <w:p w14:paraId="49A2C614" w14:textId="77777777" w:rsidR="00564B8E" w:rsidRPr="002F3E5A" w:rsidRDefault="00564B8E" w:rsidP="00564B8E">
      <w:pPr>
        <w:pStyle w:val="aa"/>
        <w:numPr>
          <w:ilvl w:val="0"/>
          <w:numId w:val="13"/>
        </w:numPr>
        <w:tabs>
          <w:tab w:val="left" w:pos="918"/>
        </w:tabs>
        <w:spacing w:after="0"/>
        <w:ind w:firstLine="780"/>
        <w:jc w:val="both"/>
        <w:rPr>
          <w:sz w:val="28"/>
          <w:szCs w:val="28"/>
        </w:rPr>
      </w:pPr>
      <w:r w:rsidRPr="002F3E5A">
        <w:rPr>
          <w:sz w:val="28"/>
          <w:szCs w:val="28"/>
        </w:rPr>
        <w:t>распространение стандартного налогового вычета на лиц, выполнивших нормативы испытаний (тестов) комплекса "Готов к труду и обороне" и прошедших диспансеризацию;</w:t>
      </w:r>
    </w:p>
    <w:p w14:paraId="0495BB58" w14:textId="77777777" w:rsidR="00564B8E" w:rsidRPr="004C0260" w:rsidRDefault="00564B8E" w:rsidP="00564B8E">
      <w:pPr>
        <w:pStyle w:val="aa"/>
        <w:numPr>
          <w:ilvl w:val="0"/>
          <w:numId w:val="13"/>
        </w:numPr>
        <w:tabs>
          <w:tab w:val="left" w:pos="927"/>
        </w:tabs>
        <w:spacing w:after="0"/>
        <w:ind w:firstLine="780"/>
        <w:jc w:val="both"/>
        <w:rPr>
          <w:sz w:val="28"/>
          <w:szCs w:val="28"/>
        </w:rPr>
      </w:pPr>
      <w:r w:rsidRPr="004C0260">
        <w:rPr>
          <w:sz w:val="28"/>
          <w:szCs w:val="28"/>
        </w:rPr>
        <w:t>увеличение предельного размера доходов, до достижения которого применяются стандартные налоговые вычеты на детей, с 350 тыс. руб. до 450 тыс. руб.;</w:t>
      </w:r>
    </w:p>
    <w:p w14:paraId="7F40DCC8" w14:textId="77777777" w:rsidR="00564B8E" w:rsidRPr="006C211F" w:rsidRDefault="00564B8E" w:rsidP="00564B8E">
      <w:pPr>
        <w:pStyle w:val="aa"/>
        <w:numPr>
          <w:ilvl w:val="0"/>
          <w:numId w:val="13"/>
        </w:numPr>
        <w:tabs>
          <w:tab w:val="left" w:pos="922"/>
        </w:tabs>
        <w:spacing w:after="0"/>
        <w:ind w:firstLine="780"/>
        <w:jc w:val="both"/>
        <w:rPr>
          <w:sz w:val="28"/>
          <w:szCs w:val="28"/>
        </w:rPr>
      </w:pPr>
      <w:r w:rsidRPr="006C211F">
        <w:rPr>
          <w:sz w:val="28"/>
          <w:szCs w:val="28"/>
        </w:rPr>
        <w:t>введение ежегодной выплаты (в размере 7 % от дохода) из федерального бюджета работающим родителям, имеющим двух и более детей (семейная налоговая выплата), в случае, если размер среднедушевого дохода семьи не превышает 1,5-кратную величину прожиточного минимума на душу населения.</w:t>
      </w:r>
    </w:p>
    <w:p w14:paraId="7662DF3C" w14:textId="77777777" w:rsidR="00564B8E" w:rsidRPr="00564B8E" w:rsidRDefault="00564B8E" w:rsidP="00564B8E">
      <w:pPr>
        <w:pStyle w:val="aa"/>
        <w:ind w:firstLine="780"/>
        <w:jc w:val="both"/>
        <w:rPr>
          <w:sz w:val="28"/>
          <w:szCs w:val="28"/>
        </w:rPr>
      </w:pPr>
      <w:r w:rsidRPr="00E01FEC">
        <w:rPr>
          <w:sz w:val="28"/>
          <w:szCs w:val="28"/>
        </w:rPr>
        <w:t>Кроме того, введен налоговый иммунитет к изменениям налогообложения налогом на доходы физических лиц доходов участников СВО, получаемых в связи с участием в ней, а также предусмотрено освобождение участников СВО и членов их семей от уплаты налога на имущество физических лиц.</w:t>
      </w:r>
    </w:p>
    <w:p w14:paraId="4A1B074B" w14:textId="53978286" w:rsidR="00564B8E" w:rsidRPr="00D90706" w:rsidRDefault="000306C1" w:rsidP="000306C1">
      <w:pPr>
        <w:pStyle w:val="aa"/>
        <w:tabs>
          <w:tab w:val="left" w:pos="1684"/>
        </w:tabs>
        <w:spacing w:after="0"/>
        <w:ind w:left="740"/>
        <w:jc w:val="both"/>
        <w:rPr>
          <w:b/>
          <w:bCs/>
          <w:sz w:val="28"/>
          <w:szCs w:val="28"/>
        </w:rPr>
      </w:pPr>
      <w:r w:rsidRPr="00D90706">
        <w:rPr>
          <w:b/>
          <w:bCs/>
          <w:sz w:val="28"/>
          <w:szCs w:val="28"/>
        </w:rPr>
        <w:lastRenderedPageBreak/>
        <w:t xml:space="preserve">1.2. </w:t>
      </w:r>
      <w:r w:rsidR="00564B8E" w:rsidRPr="00D90706">
        <w:rPr>
          <w:b/>
          <w:bCs/>
          <w:sz w:val="28"/>
          <w:szCs w:val="28"/>
        </w:rPr>
        <w:t>По упрощенной системе налогообложения (далее - УСН):</w:t>
      </w:r>
    </w:p>
    <w:p w14:paraId="09F3A3E3" w14:textId="77777777" w:rsidR="00564B8E" w:rsidRPr="00D90706" w:rsidRDefault="00564B8E" w:rsidP="00564B8E">
      <w:pPr>
        <w:pStyle w:val="aa"/>
        <w:numPr>
          <w:ilvl w:val="0"/>
          <w:numId w:val="14"/>
        </w:numPr>
        <w:tabs>
          <w:tab w:val="left" w:pos="927"/>
        </w:tabs>
        <w:spacing w:after="0"/>
        <w:ind w:firstLine="740"/>
        <w:jc w:val="both"/>
        <w:rPr>
          <w:sz w:val="28"/>
          <w:szCs w:val="28"/>
        </w:rPr>
      </w:pPr>
      <w:r w:rsidRPr="00D90706">
        <w:rPr>
          <w:sz w:val="28"/>
          <w:szCs w:val="28"/>
        </w:rPr>
        <w:t>повышение величины предельного размера доходов со 112,5 млн руб. до 337,5 млн руб. - в целях перехода на УСН и доходов с 200 млн руб. до 450 млн руб. - для налогоплательщиков, применяющих УСН, с ежегодной индексацией на коэффициент-дефлятор;</w:t>
      </w:r>
    </w:p>
    <w:p w14:paraId="62E2F48F" w14:textId="77777777" w:rsidR="00564B8E" w:rsidRPr="00952144" w:rsidRDefault="00564B8E" w:rsidP="00564B8E">
      <w:pPr>
        <w:pStyle w:val="aa"/>
        <w:numPr>
          <w:ilvl w:val="0"/>
          <w:numId w:val="14"/>
        </w:numPr>
        <w:tabs>
          <w:tab w:val="left" w:pos="922"/>
        </w:tabs>
        <w:spacing w:after="0"/>
        <w:ind w:firstLine="740"/>
        <w:jc w:val="both"/>
        <w:rPr>
          <w:sz w:val="28"/>
          <w:szCs w:val="28"/>
        </w:rPr>
      </w:pPr>
      <w:r w:rsidRPr="00952144">
        <w:rPr>
          <w:sz w:val="28"/>
          <w:szCs w:val="28"/>
        </w:rPr>
        <w:t>увеличение средней численности сотрудников для применения УСН со 100 до 130 человек;</w:t>
      </w:r>
    </w:p>
    <w:p w14:paraId="37CCFB86" w14:textId="77777777" w:rsidR="00564B8E" w:rsidRPr="000D7652" w:rsidRDefault="00564B8E" w:rsidP="00564B8E">
      <w:pPr>
        <w:pStyle w:val="aa"/>
        <w:numPr>
          <w:ilvl w:val="0"/>
          <w:numId w:val="14"/>
        </w:numPr>
        <w:tabs>
          <w:tab w:val="left" w:pos="927"/>
        </w:tabs>
        <w:spacing w:after="0"/>
        <w:ind w:firstLine="740"/>
        <w:jc w:val="both"/>
        <w:rPr>
          <w:sz w:val="28"/>
          <w:szCs w:val="28"/>
        </w:rPr>
      </w:pPr>
      <w:r w:rsidRPr="000D7652">
        <w:rPr>
          <w:sz w:val="28"/>
          <w:szCs w:val="28"/>
        </w:rPr>
        <w:t>увеличение порога по остаточной стоимости основных средств со 150 млн руб. до 200 млн руб. с ежегодной индексацией на коэффициент- дефлятор;</w:t>
      </w:r>
    </w:p>
    <w:p w14:paraId="4DDA1AE5" w14:textId="77777777" w:rsidR="00564B8E" w:rsidRPr="000D7652" w:rsidRDefault="00564B8E" w:rsidP="00564B8E">
      <w:pPr>
        <w:pStyle w:val="aa"/>
        <w:numPr>
          <w:ilvl w:val="0"/>
          <w:numId w:val="14"/>
        </w:numPr>
        <w:tabs>
          <w:tab w:val="left" w:pos="922"/>
        </w:tabs>
        <w:spacing w:after="0"/>
        <w:ind w:firstLine="740"/>
        <w:jc w:val="both"/>
        <w:rPr>
          <w:sz w:val="28"/>
          <w:szCs w:val="28"/>
        </w:rPr>
      </w:pPr>
      <w:r w:rsidRPr="000D7652">
        <w:rPr>
          <w:sz w:val="28"/>
          <w:szCs w:val="28"/>
        </w:rPr>
        <w:t>введение обязанности для налогоплательщиков УСН по уплате НДС при совокупных доходах более 60 млн руб. в год (при этом налогоплательщику предоставляется выбор ставки НДС в размере 20 % и право на вычет либо 5 % НДС без права на вычеты при выручке 60-250 млн руб. или 7 % - при выручке 250-450 млн руб. (к указанной выручке применяется коэффициент- дефлятор)).</w:t>
      </w:r>
    </w:p>
    <w:p w14:paraId="4346AD84" w14:textId="2C3D3AC4" w:rsidR="00564B8E" w:rsidRPr="007526EC" w:rsidRDefault="00564B8E" w:rsidP="00BA2469">
      <w:pPr>
        <w:pStyle w:val="aa"/>
        <w:numPr>
          <w:ilvl w:val="1"/>
          <w:numId w:val="17"/>
        </w:numPr>
        <w:tabs>
          <w:tab w:val="left" w:pos="1684"/>
        </w:tabs>
        <w:spacing w:after="0"/>
        <w:jc w:val="both"/>
        <w:rPr>
          <w:b/>
          <w:bCs/>
          <w:sz w:val="28"/>
          <w:szCs w:val="28"/>
        </w:rPr>
      </w:pPr>
      <w:r w:rsidRPr="007526EC">
        <w:rPr>
          <w:b/>
          <w:bCs/>
          <w:sz w:val="28"/>
          <w:szCs w:val="28"/>
        </w:rPr>
        <w:t>По имущественным налогам:</w:t>
      </w:r>
    </w:p>
    <w:p w14:paraId="097B7121" w14:textId="0F518239" w:rsidR="00564B8E" w:rsidRPr="00C76597" w:rsidRDefault="009E75E2" w:rsidP="009E75E2">
      <w:pPr>
        <w:pStyle w:val="aa"/>
        <w:tabs>
          <w:tab w:val="left" w:pos="918"/>
        </w:tabs>
        <w:spacing w:after="0"/>
        <w:ind w:firstLine="740"/>
        <w:jc w:val="both"/>
        <w:rPr>
          <w:sz w:val="28"/>
          <w:szCs w:val="28"/>
        </w:rPr>
      </w:pPr>
      <w:r>
        <w:rPr>
          <w:sz w:val="28"/>
          <w:szCs w:val="28"/>
        </w:rPr>
        <w:t>Р</w:t>
      </w:r>
      <w:r w:rsidR="00564B8E" w:rsidRPr="00C76597">
        <w:rPr>
          <w:sz w:val="28"/>
          <w:szCs w:val="28"/>
        </w:rPr>
        <w:t>асширение полномочий субъектов Российской Федерации и муниципалитетов по установлению более высоких налоговых ставок имущественных налогов в отношении дорогостоящего имущества, исчисляемого от кадастровой стоимости, которая превышает 300 млн руб.</w:t>
      </w:r>
    </w:p>
    <w:p w14:paraId="5FAFC019" w14:textId="77777777" w:rsidR="00564B8E" w:rsidRPr="00564B8E" w:rsidRDefault="00564B8E" w:rsidP="00564B8E">
      <w:pPr>
        <w:pStyle w:val="aa"/>
        <w:ind w:firstLine="740"/>
        <w:jc w:val="both"/>
        <w:rPr>
          <w:sz w:val="28"/>
          <w:szCs w:val="28"/>
        </w:rPr>
      </w:pPr>
      <w:r w:rsidRPr="00CC22D8">
        <w:rPr>
          <w:sz w:val="28"/>
          <w:szCs w:val="28"/>
        </w:rPr>
        <w:t>Кроме того, с 2025 года представительным органам муниципальных образований предоставлено право вводить на своей территории туристический налог, который будет зачисляться в полном объеме в местные бюджеты.</w:t>
      </w:r>
    </w:p>
    <w:p w14:paraId="0D61CF69" w14:textId="77777777" w:rsidR="00564B8E" w:rsidRPr="00564B8E" w:rsidRDefault="00564B8E" w:rsidP="00564B8E">
      <w:pPr>
        <w:pStyle w:val="aa"/>
        <w:ind w:firstLine="720"/>
        <w:jc w:val="both"/>
        <w:rPr>
          <w:sz w:val="28"/>
          <w:szCs w:val="28"/>
        </w:rPr>
      </w:pPr>
      <w:r w:rsidRPr="00102AF1">
        <w:rPr>
          <w:sz w:val="28"/>
          <w:szCs w:val="28"/>
        </w:rPr>
        <w:t>В Пензенской области в 2025 году с 2,0 до 2,1 увеличивается региональный коэффициент, используемый для расчета суммы фиксированного авансового платежа по НДФЛ для иностранных граждан, осуществляющих трудовую деятельность на основании патента.</w:t>
      </w:r>
    </w:p>
    <w:p w14:paraId="7C5EB4E6" w14:textId="77777777" w:rsidR="00564B8E" w:rsidRPr="00DD5D6A" w:rsidRDefault="00564B8E" w:rsidP="00564B8E">
      <w:pPr>
        <w:pStyle w:val="aa"/>
        <w:ind w:firstLine="720"/>
        <w:jc w:val="both"/>
        <w:rPr>
          <w:sz w:val="28"/>
          <w:szCs w:val="28"/>
        </w:rPr>
      </w:pPr>
      <w:r w:rsidRPr="00DD5D6A">
        <w:rPr>
          <w:sz w:val="28"/>
          <w:szCs w:val="28"/>
        </w:rPr>
        <w:t>Кроме указанных выше федеральных новаций, на региональном уровне также совершенствуются и продолжают действовать меры налоговой поддержки организаций и индивидуальных предпринимателей, основные из которых:</w:t>
      </w:r>
    </w:p>
    <w:p w14:paraId="584EDFE0" w14:textId="77777777" w:rsidR="00564B8E" w:rsidRPr="00DD5D6A" w:rsidRDefault="00564B8E" w:rsidP="00564B8E">
      <w:pPr>
        <w:pStyle w:val="aa"/>
        <w:numPr>
          <w:ilvl w:val="0"/>
          <w:numId w:val="15"/>
        </w:numPr>
        <w:tabs>
          <w:tab w:val="left" w:pos="918"/>
        </w:tabs>
        <w:spacing w:after="0"/>
        <w:ind w:firstLine="720"/>
        <w:jc w:val="both"/>
        <w:rPr>
          <w:sz w:val="28"/>
          <w:szCs w:val="28"/>
        </w:rPr>
      </w:pPr>
      <w:r w:rsidRPr="00DD5D6A">
        <w:rPr>
          <w:sz w:val="28"/>
          <w:szCs w:val="28"/>
        </w:rPr>
        <w:t>продление по 2026 год "налоговых каникул" по упрощенной и патентной системам налогообложения для впервые зарегистрированных индивидуальных предпринимателей, работающих в сельском хозяйстве, научной, производственной, социальной сферах, а также сфере бытовых услуг населению;</w:t>
      </w:r>
    </w:p>
    <w:p w14:paraId="64EF8C2F" w14:textId="77777777" w:rsidR="00564B8E" w:rsidRPr="00DD5D6A" w:rsidRDefault="00564B8E" w:rsidP="00564B8E">
      <w:pPr>
        <w:pStyle w:val="aa"/>
        <w:numPr>
          <w:ilvl w:val="0"/>
          <w:numId w:val="15"/>
        </w:numPr>
        <w:tabs>
          <w:tab w:val="left" w:pos="927"/>
        </w:tabs>
        <w:spacing w:after="0"/>
        <w:ind w:firstLine="720"/>
        <w:jc w:val="both"/>
        <w:rPr>
          <w:sz w:val="28"/>
          <w:szCs w:val="28"/>
        </w:rPr>
      </w:pPr>
      <w:r w:rsidRPr="00DD5D6A">
        <w:rPr>
          <w:sz w:val="28"/>
          <w:szCs w:val="28"/>
        </w:rPr>
        <w:t>максимальное снижение ставок по УСН для юридических лиц и индивидуальных предпринимателей, которые перевели свой бизнес из других регионов в Пензенскую область (по 2025 год);</w:t>
      </w:r>
    </w:p>
    <w:p w14:paraId="54E1D1EC" w14:textId="77777777" w:rsidR="00564B8E" w:rsidRPr="00564B8E" w:rsidRDefault="00564B8E" w:rsidP="00564B8E">
      <w:pPr>
        <w:pStyle w:val="aa"/>
        <w:ind w:firstLine="720"/>
        <w:jc w:val="both"/>
        <w:rPr>
          <w:sz w:val="28"/>
          <w:szCs w:val="28"/>
        </w:rPr>
      </w:pPr>
      <w:r w:rsidRPr="00DD5D6A">
        <w:rPr>
          <w:sz w:val="28"/>
          <w:szCs w:val="28"/>
        </w:rPr>
        <w:t>Следует отметить, что в современных геополитических условиях в целях поддержки отдельных категорий граждан на территории Пензенской области сохраняются все региональные налоговые льготы и преференции для участников СВО, ветеранов боевых действий, инвалидов, многодетных семей и семей с детьми-инвалидами.</w:t>
      </w:r>
    </w:p>
    <w:p w14:paraId="6F87ABC7" w14:textId="0481821F" w:rsidR="00564B8E" w:rsidRPr="00564B8E" w:rsidRDefault="00564B8E" w:rsidP="00564B8E">
      <w:pPr>
        <w:pStyle w:val="aa"/>
        <w:ind w:firstLine="720"/>
        <w:jc w:val="both"/>
        <w:rPr>
          <w:sz w:val="28"/>
          <w:szCs w:val="28"/>
        </w:rPr>
      </w:pPr>
      <w:r w:rsidRPr="00A939B0">
        <w:rPr>
          <w:sz w:val="28"/>
          <w:szCs w:val="28"/>
        </w:rPr>
        <w:t xml:space="preserve">В предстоящей трехлетке будет продолжена работа по дальнейшему совершенствованию подходов к управлению дебиторской задолженностью по </w:t>
      </w:r>
      <w:r w:rsidRPr="00A939B0">
        <w:rPr>
          <w:sz w:val="28"/>
          <w:szCs w:val="28"/>
        </w:rPr>
        <w:lastRenderedPageBreak/>
        <w:t xml:space="preserve">платежам в бюджет </w:t>
      </w:r>
      <w:r w:rsidR="00A939B0" w:rsidRPr="00A939B0">
        <w:rPr>
          <w:sz w:val="28"/>
          <w:szCs w:val="28"/>
        </w:rPr>
        <w:t xml:space="preserve">Мокшанского района </w:t>
      </w:r>
      <w:r w:rsidRPr="00A939B0">
        <w:rPr>
          <w:sz w:val="28"/>
          <w:szCs w:val="28"/>
        </w:rPr>
        <w:t>Пензенской области с целью сокращения объемов существующей задолженности и недопущения её образования в дальнейшем.</w:t>
      </w:r>
    </w:p>
    <w:p w14:paraId="2F89F9D5" w14:textId="6C741F1F" w:rsidR="00A201C8" w:rsidRDefault="00A201C8" w:rsidP="00A201C8">
      <w:pPr>
        <w:pStyle w:val="28"/>
        <w:keepNext/>
        <w:keepLines/>
        <w:numPr>
          <w:ilvl w:val="0"/>
          <w:numId w:val="18"/>
        </w:numPr>
        <w:tabs>
          <w:tab w:val="left" w:pos="1042"/>
        </w:tabs>
        <w:jc w:val="both"/>
      </w:pPr>
      <w:bookmarkStart w:id="3" w:name="bookmark41"/>
      <w:r>
        <w:t xml:space="preserve">Основные направления бюджетной политики </w:t>
      </w:r>
      <w:r w:rsidR="0052277C">
        <w:t xml:space="preserve">Мокшанского района </w:t>
      </w:r>
      <w:r>
        <w:t>Пензенской области на 2025 год и на плановый период 2026 и 2027 годов</w:t>
      </w:r>
      <w:bookmarkEnd w:id="3"/>
    </w:p>
    <w:p w14:paraId="5B421C3F" w14:textId="35E5A19D" w:rsidR="00A201C8" w:rsidRPr="0052277C" w:rsidRDefault="00A201C8" w:rsidP="00A201C8">
      <w:pPr>
        <w:pStyle w:val="aa"/>
        <w:ind w:firstLine="720"/>
        <w:jc w:val="both"/>
        <w:rPr>
          <w:sz w:val="28"/>
          <w:szCs w:val="28"/>
        </w:rPr>
      </w:pPr>
      <w:r w:rsidRPr="0052277C">
        <w:rPr>
          <w:sz w:val="28"/>
          <w:szCs w:val="28"/>
        </w:rPr>
        <w:t xml:space="preserve">Основной задачей бюджетной политики </w:t>
      </w:r>
      <w:r w:rsidR="0052277C">
        <w:rPr>
          <w:sz w:val="28"/>
          <w:szCs w:val="28"/>
        </w:rPr>
        <w:t xml:space="preserve">Мокшанского района </w:t>
      </w:r>
      <w:r w:rsidRPr="0052277C">
        <w:rPr>
          <w:sz w:val="28"/>
          <w:szCs w:val="28"/>
        </w:rPr>
        <w:t>Пензенской области на 2025-2027 годы является достижение целевых ориентиров развития в результате концентрации финансовых ресурсов по следующим ключевым направлениям:</w:t>
      </w:r>
    </w:p>
    <w:p w14:paraId="12427BC0" w14:textId="77777777" w:rsidR="00A201C8" w:rsidRPr="00DF65A3" w:rsidRDefault="00A201C8" w:rsidP="00A201C8">
      <w:pPr>
        <w:pStyle w:val="aa"/>
        <w:numPr>
          <w:ilvl w:val="0"/>
          <w:numId w:val="19"/>
        </w:numPr>
        <w:tabs>
          <w:tab w:val="left" w:pos="918"/>
        </w:tabs>
        <w:spacing w:after="0"/>
        <w:ind w:firstLine="720"/>
        <w:jc w:val="both"/>
        <w:rPr>
          <w:sz w:val="28"/>
          <w:szCs w:val="28"/>
        </w:rPr>
      </w:pPr>
      <w:r w:rsidRPr="00DF65A3">
        <w:rPr>
          <w:sz w:val="28"/>
          <w:szCs w:val="28"/>
        </w:rPr>
        <w:t>повышение качества жизни и благосостояния граждан, снижение уровня бедности;</w:t>
      </w:r>
    </w:p>
    <w:p w14:paraId="1B922694" w14:textId="0DEFB714" w:rsidR="00A201C8" w:rsidRPr="00DF65A3" w:rsidRDefault="0052277C" w:rsidP="0052277C">
      <w:pPr>
        <w:pStyle w:val="aa"/>
        <w:tabs>
          <w:tab w:val="left" w:pos="1594"/>
        </w:tabs>
        <w:spacing w:after="0"/>
        <w:ind w:left="720"/>
        <w:jc w:val="both"/>
        <w:rPr>
          <w:sz w:val="28"/>
          <w:szCs w:val="28"/>
        </w:rPr>
      </w:pPr>
      <w:r w:rsidRPr="00DF65A3">
        <w:rPr>
          <w:sz w:val="28"/>
          <w:szCs w:val="28"/>
        </w:rPr>
        <w:t>-</w:t>
      </w:r>
      <w:r w:rsidR="00A201C8" w:rsidRPr="00DF65A3">
        <w:rPr>
          <w:sz w:val="28"/>
          <w:szCs w:val="28"/>
        </w:rPr>
        <w:t>реализация мероприятий в сферах образования;</w:t>
      </w:r>
    </w:p>
    <w:p w14:paraId="50DECD96" w14:textId="76C0C190" w:rsidR="00A201C8" w:rsidRDefault="00630C36" w:rsidP="00A201C8">
      <w:pPr>
        <w:pStyle w:val="aa"/>
        <w:numPr>
          <w:ilvl w:val="0"/>
          <w:numId w:val="19"/>
        </w:numPr>
        <w:tabs>
          <w:tab w:val="left" w:pos="918"/>
        </w:tabs>
        <w:spacing w:after="0"/>
        <w:ind w:firstLine="720"/>
        <w:jc w:val="both"/>
        <w:rPr>
          <w:bCs/>
          <w:sz w:val="28"/>
          <w:szCs w:val="28"/>
        </w:rPr>
      </w:pPr>
      <w:r w:rsidRPr="00DF65A3">
        <w:rPr>
          <w:bCs/>
          <w:sz w:val="28"/>
          <w:szCs w:val="28"/>
        </w:rPr>
        <w:t>создание комфортной и безопасной среды для жизни</w:t>
      </w:r>
      <w:r w:rsidR="00A366B8">
        <w:rPr>
          <w:bCs/>
          <w:sz w:val="28"/>
          <w:szCs w:val="28"/>
        </w:rPr>
        <w:t>.</w:t>
      </w:r>
    </w:p>
    <w:p w14:paraId="26B47046" w14:textId="77777777" w:rsidR="00A201C8" w:rsidRPr="00220604" w:rsidRDefault="00A201C8" w:rsidP="00A201C8">
      <w:pPr>
        <w:pStyle w:val="28"/>
        <w:keepNext/>
        <w:keepLines/>
        <w:numPr>
          <w:ilvl w:val="1"/>
          <w:numId w:val="20"/>
        </w:numPr>
        <w:tabs>
          <w:tab w:val="left" w:pos="1268"/>
        </w:tabs>
        <w:jc w:val="both"/>
      </w:pPr>
      <w:bookmarkStart w:id="4" w:name="bookmark43"/>
      <w:r w:rsidRPr="00220604">
        <w:t>Повышение качества жизни и благосостояния граждан, снижение уровня бедности</w:t>
      </w:r>
      <w:bookmarkEnd w:id="4"/>
    </w:p>
    <w:p w14:paraId="7343F9EE" w14:textId="235103C0" w:rsidR="00A201C8" w:rsidRPr="00220604" w:rsidRDefault="00A201C8" w:rsidP="00A201C8">
      <w:pPr>
        <w:pStyle w:val="aa"/>
        <w:ind w:firstLine="720"/>
        <w:jc w:val="both"/>
        <w:rPr>
          <w:sz w:val="28"/>
          <w:szCs w:val="28"/>
        </w:rPr>
      </w:pPr>
      <w:r w:rsidRPr="00220604">
        <w:rPr>
          <w:sz w:val="28"/>
          <w:szCs w:val="28"/>
        </w:rPr>
        <w:t xml:space="preserve">В целях реализации поручений Президента России по обеспечению роста доходов граждан будут приняты меры </w:t>
      </w:r>
      <w:r w:rsidRPr="00220604">
        <w:rPr>
          <w:b/>
          <w:bCs/>
          <w:sz w:val="28"/>
          <w:szCs w:val="28"/>
        </w:rPr>
        <w:t xml:space="preserve">по повышению оплаты труда </w:t>
      </w:r>
      <w:r w:rsidRPr="00220604">
        <w:rPr>
          <w:sz w:val="28"/>
          <w:szCs w:val="28"/>
        </w:rPr>
        <w:t xml:space="preserve">работников бюджетной сферы, исходя из фактически складывающегося показателя среднемесячного дохода от трудовой деятельности, а также уточненного прогноза социально-экономического развития </w:t>
      </w:r>
      <w:r w:rsidR="003509D3">
        <w:rPr>
          <w:sz w:val="28"/>
          <w:szCs w:val="28"/>
        </w:rPr>
        <w:t xml:space="preserve">Мокшанского района </w:t>
      </w:r>
      <w:r w:rsidRPr="00220604">
        <w:rPr>
          <w:sz w:val="28"/>
          <w:szCs w:val="28"/>
        </w:rPr>
        <w:t>Пензенской области на 2024 год, по дополнительной индексации "неуказных" категорий, обеспечению гарантированного минимального размера оплаты труда.</w:t>
      </w:r>
    </w:p>
    <w:p w14:paraId="11D80AC3" w14:textId="77777777" w:rsidR="00A201C8" w:rsidRPr="00220604" w:rsidRDefault="00A201C8" w:rsidP="00A201C8">
      <w:pPr>
        <w:pStyle w:val="aa"/>
        <w:ind w:firstLine="720"/>
        <w:jc w:val="both"/>
        <w:rPr>
          <w:sz w:val="28"/>
          <w:szCs w:val="28"/>
        </w:rPr>
      </w:pPr>
      <w:r w:rsidRPr="00220604">
        <w:rPr>
          <w:sz w:val="28"/>
          <w:szCs w:val="28"/>
        </w:rPr>
        <w:t xml:space="preserve">Запланирован </w:t>
      </w:r>
      <w:r w:rsidRPr="00220604">
        <w:rPr>
          <w:b/>
          <w:bCs/>
          <w:sz w:val="28"/>
          <w:szCs w:val="28"/>
        </w:rPr>
        <w:t xml:space="preserve">комплекс мероприятий по предоставлению мер социальной поддержки, </w:t>
      </w:r>
      <w:r w:rsidRPr="00220604">
        <w:rPr>
          <w:sz w:val="28"/>
          <w:szCs w:val="28"/>
        </w:rPr>
        <w:t>направленных на содействие повышению рождаемости и защите детства, среди которых:</w:t>
      </w:r>
    </w:p>
    <w:p w14:paraId="28219283" w14:textId="77777777" w:rsidR="00A201C8" w:rsidRPr="00220604" w:rsidRDefault="00A201C8" w:rsidP="00A201C8">
      <w:pPr>
        <w:pStyle w:val="aa"/>
        <w:numPr>
          <w:ilvl w:val="0"/>
          <w:numId w:val="21"/>
        </w:numPr>
        <w:tabs>
          <w:tab w:val="left" w:pos="918"/>
        </w:tabs>
        <w:spacing w:after="0"/>
        <w:ind w:firstLine="720"/>
        <w:jc w:val="both"/>
        <w:rPr>
          <w:sz w:val="28"/>
          <w:szCs w:val="28"/>
        </w:rPr>
      </w:pPr>
      <w:r w:rsidRPr="00220604">
        <w:rPr>
          <w:sz w:val="28"/>
          <w:szCs w:val="28"/>
        </w:rPr>
        <w:t>адресная поддержка семей с детьми, включая предоставление ежемесячных выплат на детей с рождения и до достижения возраста 17 лет, на третьего и последующих детей в возрасте до 3 лет, единовременного пособия при рождении двойни и тройни;</w:t>
      </w:r>
    </w:p>
    <w:p w14:paraId="2BC0BB07" w14:textId="4D391744" w:rsidR="00A201C8" w:rsidRPr="00E522DB" w:rsidRDefault="00A201C8" w:rsidP="00A201C8">
      <w:pPr>
        <w:pStyle w:val="aa"/>
        <w:numPr>
          <w:ilvl w:val="0"/>
          <w:numId w:val="21"/>
        </w:numPr>
        <w:tabs>
          <w:tab w:val="left" w:pos="918"/>
        </w:tabs>
        <w:spacing w:after="0" w:line="264" w:lineRule="auto"/>
        <w:ind w:firstLine="720"/>
        <w:jc w:val="both"/>
        <w:rPr>
          <w:sz w:val="28"/>
          <w:szCs w:val="28"/>
        </w:rPr>
      </w:pPr>
      <w:r w:rsidRPr="00E522DB">
        <w:rPr>
          <w:sz w:val="28"/>
          <w:szCs w:val="28"/>
        </w:rPr>
        <w:t>повышение доступности жилья для семей с детьми путем предоставления социальных выплат на приобретение (строительство) жилья при рождении первого ребенка</w:t>
      </w:r>
      <w:r w:rsidR="00E522DB">
        <w:rPr>
          <w:sz w:val="28"/>
          <w:szCs w:val="28"/>
        </w:rPr>
        <w:t>.</w:t>
      </w:r>
    </w:p>
    <w:p w14:paraId="261B9FE4" w14:textId="77777777" w:rsidR="00A201C8" w:rsidRPr="00E522DB" w:rsidRDefault="00A201C8" w:rsidP="00A201C8">
      <w:pPr>
        <w:pStyle w:val="aa"/>
        <w:spacing w:line="264" w:lineRule="auto"/>
        <w:ind w:firstLine="720"/>
        <w:jc w:val="both"/>
        <w:rPr>
          <w:sz w:val="28"/>
          <w:szCs w:val="28"/>
        </w:rPr>
      </w:pPr>
      <w:r w:rsidRPr="00E522DB">
        <w:rPr>
          <w:sz w:val="28"/>
          <w:szCs w:val="28"/>
        </w:rPr>
        <w:t>Кроме того, планируются расходы на установление новых мер социальной поддержки многодетных семей в рамках Указа Президента Российской Федерации от 23.01.2024 №63 "О мерах социальной поддержки многодетных семей".</w:t>
      </w:r>
    </w:p>
    <w:p w14:paraId="0CD1B7DC" w14:textId="77777777" w:rsidR="00A201C8" w:rsidRPr="001C1F27" w:rsidRDefault="00A201C8" w:rsidP="00A201C8">
      <w:pPr>
        <w:pStyle w:val="aa"/>
        <w:ind w:firstLine="720"/>
        <w:jc w:val="both"/>
        <w:rPr>
          <w:sz w:val="28"/>
          <w:szCs w:val="28"/>
        </w:rPr>
      </w:pPr>
      <w:r w:rsidRPr="001C1F27">
        <w:rPr>
          <w:b/>
          <w:bCs/>
          <w:sz w:val="28"/>
          <w:szCs w:val="28"/>
        </w:rPr>
        <w:t xml:space="preserve">Среди других направлений </w:t>
      </w:r>
      <w:r w:rsidRPr="001C1F27">
        <w:rPr>
          <w:sz w:val="28"/>
          <w:szCs w:val="28"/>
        </w:rPr>
        <w:t>по достижению указанного целевого ориентира:</w:t>
      </w:r>
    </w:p>
    <w:p w14:paraId="64873814" w14:textId="77777777" w:rsidR="00A201C8" w:rsidRPr="001C1F27" w:rsidRDefault="00A201C8" w:rsidP="00A201C8">
      <w:pPr>
        <w:pStyle w:val="aa"/>
        <w:numPr>
          <w:ilvl w:val="0"/>
          <w:numId w:val="21"/>
        </w:numPr>
        <w:tabs>
          <w:tab w:val="left" w:pos="927"/>
        </w:tabs>
        <w:spacing w:after="0" w:line="264" w:lineRule="auto"/>
        <w:ind w:firstLine="720"/>
        <w:jc w:val="both"/>
        <w:rPr>
          <w:sz w:val="28"/>
          <w:szCs w:val="28"/>
        </w:rPr>
      </w:pPr>
      <w:r w:rsidRPr="001C1F27">
        <w:rPr>
          <w:sz w:val="28"/>
          <w:szCs w:val="28"/>
        </w:rPr>
        <w:t>поддержка малоимущих граждан путем активного внедрения практики применения на территории Пензенской области оказания государственной социальной помощи на основании социального контракта, создание условий для нуждающихся семей по выходу из трудной жизненной ситуации;</w:t>
      </w:r>
    </w:p>
    <w:p w14:paraId="327F4A35" w14:textId="77777777" w:rsidR="00A201C8" w:rsidRPr="001C1F27" w:rsidRDefault="00A201C8" w:rsidP="00A201C8">
      <w:pPr>
        <w:pStyle w:val="aa"/>
        <w:numPr>
          <w:ilvl w:val="0"/>
          <w:numId w:val="21"/>
        </w:numPr>
        <w:tabs>
          <w:tab w:val="left" w:pos="918"/>
        </w:tabs>
        <w:spacing w:after="0" w:line="264" w:lineRule="auto"/>
        <w:ind w:firstLine="720"/>
        <w:jc w:val="both"/>
        <w:rPr>
          <w:sz w:val="28"/>
          <w:szCs w:val="28"/>
        </w:rPr>
      </w:pPr>
      <w:r w:rsidRPr="001C1F27">
        <w:rPr>
          <w:sz w:val="28"/>
          <w:szCs w:val="28"/>
        </w:rPr>
        <w:t>ликвидации очередности по обеспечению жильем детей-сирот и детей, оставшихся без попечения родителей;</w:t>
      </w:r>
    </w:p>
    <w:p w14:paraId="3F243D0E" w14:textId="24A0D159" w:rsidR="00A201C8" w:rsidRPr="001C1F27" w:rsidRDefault="00A201C8" w:rsidP="00A201C8">
      <w:pPr>
        <w:pStyle w:val="aa"/>
        <w:numPr>
          <w:ilvl w:val="0"/>
          <w:numId w:val="21"/>
        </w:numPr>
        <w:tabs>
          <w:tab w:val="left" w:pos="927"/>
        </w:tabs>
        <w:spacing w:after="0" w:line="264" w:lineRule="auto"/>
        <w:ind w:firstLine="720"/>
        <w:jc w:val="both"/>
        <w:rPr>
          <w:sz w:val="28"/>
          <w:szCs w:val="28"/>
        </w:rPr>
      </w:pPr>
      <w:r w:rsidRPr="001C1F27">
        <w:rPr>
          <w:sz w:val="28"/>
          <w:szCs w:val="28"/>
        </w:rPr>
        <w:lastRenderedPageBreak/>
        <w:t>реализация в соответствии со Стратегией пространственного развития Российской Федерации на период до 2025 года, утвержденной распоряжением Правительства Российской Федерации от 13.02.2019 № 207-р "Об утверждении Стратегии пространственного развития Российской Федерации на период до 2025 года", проекта по развитию сети опорных населенных пунктов. Перечень опорных населенных пунктов и прилегающих к ним территорий Пензенской области утвержден постановлением Правительства Пензенской области от 19.06.2023 № 506-пП "Об утверждении Перечня опорных населенных пунктов и прилегающих территорий Пензенской области" (с последующими изменениями). В настоящее время проводится работа по актуализации данного Перечня</w:t>
      </w:r>
      <w:r w:rsidR="005D48F9">
        <w:rPr>
          <w:sz w:val="28"/>
          <w:szCs w:val="28"/>
        </w:rPr>
        <w:t>.</w:t>
      </w:r>
    </w:p>
    <w:p w14:paraId="7E57CCA8" w14:textId="61186926" w:rsidR="00A201C8" w:rsidRPr="00AD32C1" w:rsidRDefault="00A201C8" w:rsidP="00A201C8">
      <w:pPr>
        <w:pStyle w:val="aa"/>
        <w:numPr>
          <w:ilvl w:val="1"/>
          <w:numId w:val="20"/>
        </w:numPr>
        <w:tabs>
          <w:tab w:val="left" w:pos="1263"/>
        </w:tabs>
        <w:spacing w:after="0"/>
        <w:ind w:firstLine="720"/>
        <w:jc w:val="both"/>
        <w:rPr>
          <w:sz w:val="28"/>
          <w:szCs w:val="28"/>
        </w:rPr>
      </w:pPr>
      <w:r w:rsidRPr="00AD32C1">
        <w:rPr>
          <w:b/>
          <w:bCs/>
          <w:sz w:val="28"/>
          <w:szCs w:val="28"/>
        </w:rPr>
        <w:t xml:space="preserve">Реализация мероприятий в сфере образования предусматривает </w:t>
      </w:r>
      <w:r w:rsidRPr="00AD32C1">
        <w:rPr>
          <w:sz w:val="28"/>
          <w:szCs w:val="28"/>
        </w:rPr>
        <w:t>расширение возможностей для самореализации и развития талантов молодого поколения, повышения качества общего образования, которые планируется обеспечить за счет:</w:t>
      </w:r>
    </w:p>
    <w:p w14:paraId="095337B4" w14:textId="0A622BCF" w:rsidR="00A201C8" w:rsidRPr="00AD32C1" w:rsidRDefault="007F1881" w:rsidP="00A201C8">
      <w:pPr>
        <w:pStyle w:val="aa"/>
        <w:numPr>
          <w:ilvl w:val="0"/>
          <w:numId w:val="22"/>
        </w:numPr>
        <w:tabs>
          <w:tab w:val="left" w:pos="927"/>
        </w:tabs>
        <w:spacing w:after="0" w:line="254" w:lineRule="auto"/>
        <w:ind w:firstLine="720"/>
        <w:jc w:val="both"/>
        <w:rPr>
          <w:sz w:val="28"/>
          <w:szCs w:val="28"/>
        </w:rPr>
      </w:pPr>
      <w:r>
        <w:rPr>
          <w:sz w:val="28"/>
          <w:szCs w:val="28"/>
        </w:rPr>
        <w:t xml:space="preserve">ремонта </w:t>
      </w:r>
      <w:r w:rsidRPr="007F1881">
        <w:rPr>
          <w:sz w:val="28"/>
          <w:szCs w:val="28"/>
        </w:rPr>
        <w:t>муниципальных общеобразовательных организациях</w:t>
      </w:r>
      <w:r>
        <w:rPr>
          <w:sz w:val="28"/>
          <w:szCs w:val="28"/>
        </w:rPr>
        <w:t xml:space="preserve"> в рамках м</w:t>
      </w:r>
      <w:r w:rsidRPr="007F1881">
        <w:rPr>
          <w:sz w:val="28"/>
          <w:szCs w:val="28"/>
        </w:rPr>
        <w:t>одернизаци</w:t>
      </w:r>
      <w:r>
        <w:rPr>
          <w:sz w:val="28"/>
          <w:szCs w:val="28"/>
        </w:rPr>
        <w:t>и</w:t>
      </w:r>
      <w:r w:rsidRPr="007F1881">
        <w:rPr>
          <w:sz w:val="28"/>
          <w:szCs w:val="28"/>
        </w:rPr>
        <w:t xml:space="preserve"> школьных систем образования</w:t>
      </w:r>
      <w:r w:rsidR="00A201C8" w:rsidRPr="00AD32C1">
        <w:rPr>
          <w:sz w:val="28"/>
          <w:szCs w:val="28"/>
        </w:rPr>
        <w:t>;</w:t>
      </w:r>
    </w:p>
    <w:p w14:paraId="588CB2CE" w14:textId="75E43DBB" w:rsidR="00A201C8" w:rsidRPr="00AD32C1" w:rsidRDefault="00A201C8" w:rsidP="00A201C8">
      <w:pPr>
        <w:pStyle w:val="aa"/>
        <w:numPr>
          <w:ilvl w:val="0"/>
          <w:numId w:val="22"/>
        </w:numPr>
        <w:tabs>
          <w:tab w:val="left" w:pos="918"/>
        </w:tabs>
        <w:spacing w:after="0" w:line="254" w:lineRule="auto"/>
        <w:ind w:firstLine="720"/>
        <w:jc w:val="both"/>
        <w:rPr>
          <w:sz w:val="28"/>
          <w:szCs w:val="28"/>
        </w:rPr>
      </w:pPr>
      <w:r w:rsidRPr="00AD32C1">
        <w:rPr>
          <w:sz w:val="28"/>
          <w:szCs w:val="28"/>
        </w:rPr>
        <w:t>предоставления дополнительных выплат классным руководителям общеобразовательных организаций;</w:t>
      </w:r>
    </w:p>
    <w:p w14:paraId="28B46E71" w14:textId="246A9FD8" w:rsidR="00A201C8" w:rsidRPr="00AD32C1" w:rsidRDefault="00A201C8" w:rsidP="00A201C8">
      <w:pPr>
        <w:pStyle w:val="aa"/>
        <w:numPr>
          <w:ilvl w:val="0"/>
          <w:numId w:val="22"/>
        </w:numPr>
        <w:tabs>
          <w:tab w:val="left" w:pos="927"/>
        </w:tabs>
        <w:spacing w:after="0" w:line="254" w:lineRule="auto"/>
        <w:ind w:firstLine="720"/>
        <w:jc w:val="both"/>
        <w:rPr>
          <w:sz w:val="28"/>
          <w:szCs w:val="28"/>
        </w:rPr>
      </w:pPr>
      <w:r w:rsidRPr="00AD32C1">
        <w:rPr>
          <w:sz w:val="28"/>
          <w:szCs w:val="28"/>
        </w:rPr>
        <w:t>обеспечения горячим питанием обучающихся начальных классов, льготных категорий детей (инвалиды, дети участников специальной военной операции, из малообеспеченных и многодетных семей);</w:t>
      </w:r>
    </w:p>
    <w:p w14:paraId="1991B08B" w14:textId="77777777" w:rsidR="00A201C8" w:rsidRPr="00AD32C1" w:rsidRDefault="00A201C8" w:rsidP="00A201C8">
      <w:pPr>
        <w:pStyle w:val="aa"/>
        <w:numPr>
          <w:ilvl w:val="0"/>
          <w:numId w:val="22"/>
        </w:numPr>
        <w:tabs>
          <w:tab w:val="left" w:pos="918"/>
        </w:tabs>
        <w:spacing w:after="0" w:line="254" w:lineRule="auto"/>
        <w:ind w:firstLine="720"/>
        <w:jc w:val="both"/>
        <w:rPr>
          <w:sz w:val="28"/>
          <w:szCs w:val="28"/>
        </w:rPr>
      </w:pPr>
      <w:r w:rsidRPr="00AD32C1">
        <w:rPr>
          <w:sz w:val="28"/>
          <w:szCs w:val="28"/>
        </w:rPr>
        <w:t>обновления материально-технической базы библиотек (в части комплектования книжных фондов);</w:t>
      </w:r>
    </w:p>
    <w:p w14:paraId="23D3D6AD" w14:textId="7A81A7A7" w:rsidR="00BD3F0E" w:rsidRDefault="00340AE0" w:rsidP="00BD3F0E">
      <w:pPr>
        <w:pStyle w:val="aa"/>
        <w:spacing w:line="254" w:lineRule="auto"/>
        <w:ind w:firstLine="720"/>
        <w:jc w:val="both"/>
        <w:rPr>
          <w:sz w:val="28"/>
          <w:szCs w:val="28"/>
        </w:rPr>
      </w:pPr>
      <w:r>
        <w:rPr>
          <w:sz w:val="28"/>
          <w:szCs w:val="28"/>
        </w:rPr>
        <w:t xml:space="preserve">- </w:t>
      </w:r>
      <w:r w:rsidR="00A201C8" w:rsidRPr="00340AE0">
        <w:rPr>
          <w:sz w:val="28"/>
          <w:szCs w:val="28"/>
        </w:rPr>
        <w:t>патриотическое воспитание молодежи (участие молодежи в</w:t>
      </w:r>
      <w:r>
        <w:rPr>
          <w:sz w:val="28"/>
          <w:szCs w:val="28"/>
        </w:rPr>
        <w:t xml:space="preserve"> </w:t>
      </w:r>
      <w:r w:rsidR="00A201C8" w:rsidRPr="00340AE0">
        <w:rPr>
          <w:sz w:val="28"/>
          <w:szCs w:val="28"/>
        </w:rPr>
        <w:t>мероприятиях</w:t>
      </w:r>
      <w:r>
        <w:rPr>
          <w:sz w:val="28"/>
          <w:szCs w:val="28"/>
        </w:rPr>
        <w:t xml:space="preserve"> </w:t>
      </w:r>
      <w:r w:rsidR="00A201C8" w:rsidRPr="00340AE0">
        <w:rPr>
          <w:sz w:val="28"/>
          <w:szCs w:val="28"/>
        </w:rPr>
        <w:t>по вопросам патриотического воспитания)</w:t>
      </w:r>
      <w:r w:rsidR="00BD3F0E">
        <w:rPr>
          <w:sz w:val="28"/>
          <w:szCs w:val="28"/>
        </w:rPr>
        <w:t>.</w:t>
      </w:r>
    </w:p>
    <w:p w14:paraId="1C6D6326" w14:textId="5BBF338B" w:rsidR="00A201C8" w:rsidRDefault="00DF7531" w:rsidP="00A201C8">
      <w:pPr>
        <w:pStyle w:val="28"/>
        <w:keepNext/>
        <w:keepLines/>
        <w:numPr>
          <w:ilvl w:val="1"/>
          <w:numId w:val="20"/>
        </w:numPr>
        <w:tabs>
          <w:tab w:val="left" w:pos="1254"/>
        </w:tabs>
        <w:jc w:val="both"/>
      </w:pPr>
      <w:bookmarkStart w:id="5" w:name="bookmark45"/>
      <w:r>
        <w:t>Создание комфортной и безопасной среды для жизни</w:t>
      </w:r>
      <w:r w:rsidR="00A201C8">
        <w:t xml:space="preserve"> </w:t>
      </w:r>
      <w:bookmarkEnd w:id="5"/>
    </w:p>
    <w:p w14:paraId="2B8165A6" w14:textId="09F0D2A0" w:rsidR="00A201C8" w:rsidRPr="009E7BED" w:rsidRDefault="00A201C8" w:rsidP="00DF7531">
      <w:pPr>
        <w:pStyle w:val="aa"/>
        <w:tabs>
          <w:tab w:val="left" w:pos="1455"/>
        </w:tabs>
        <w:spacing w:after="0"/>
        <w:ind w:firstLine="720"/>
        <w:jc w:val="both"/>
        <w:rPr>
          <w:sz w:val="28"/>
          <w:szCs w:val="28"/>
        </w:rPr>
      </w:pPr>
      <w:r w:rsidRPr="00DF7531">
        <w:rPr>
          <w:sz w:val="28"/>
          <w:szCs w:val="28"/>
        </w:rPr>
        <w:t>Планируются мероприятия в сферах дорожного хозяйства, транспорта, которые</w:t>
      </w:r>
      <w:r w:rsidRPr="009E7BED">
        <w:rPr>
          <w:sz w:val="28"/>
          <w:szCs w:val="28"/>
        </w:rPr>
        <w:t xml:space="preserve"> предусматривают </w:t>
      </w:r>
      <w:r w:rsidR="00630C36" w:rsidRPr="00901EEB">
        <w:rPr>
          <w:sz w:val="28"/>
          <w:szCs w:val="28"/>
        </w:rPr>
        <w:t xml:space="preserve">улучшение качества </w:t>
      </w:r>
      <w:r w:rsidR="00DF7531">
        <w:rPr>
          <w:sz w:val="28"/>
          <w:szCs w:val="28"/>
        </w:rPr>
        <w:t>жизни</w:t>
      </w:r>
      <w:r w:rsidR="00630C36" w:rsidRPr="00901EEB">
        <w:rPr>
          <w:sz w:val="28"/>
          <w:szCs w:val="28"/>
        </w:rPr>
        <w:t>, транспортной доступности населения путем реализации следующих мероприятий</w:t>
      </w:r>
    </w:p>
    <w:p w14:paraId="35506850" w14:textId="2E5B4BF9" w:rsidR="009E7BED" w:rsidRPr="009E7BED" w:rsidRDefault="00A201C8" w:rsidP="007F48D8">
      <w:pPr>
        <w:pStyle w:val="aa"/>
        <w:numPr>
          <w:ilvl w:val="0"/>
          <w:numId w:val="24"/>
        </w:numPr>
        <w:tabs>
          <w:tab w:val="left" w:pos="927"/>
        </w:tabs>
        <w:spacing w:after="0" w:line="252" w:lineRule="auto"/>
        <w:ind w:firstLine="851"/>
        <w:jc w:val="both"/>
        <w:rPr>
          <w:sz w:val="28"/>
          <w:szCs w:val="28"/>
        </w:rPr>
      </w:pPr>
      <w:r w:rsidRPr="009E7BED">
        <w:rPr>
          <w:sz w:val="28"/>
          <w:szCs w:val="28"/>
        </w:rPr>
        <w:t xml:space="preserve">развития общественного транспорта путем </w:t>
      </w:r>
      <w:r w:rsidR="009E7BED" w:rsidRPr="009E7BED">
        <w:rPr>
          <w:sz w:val="28"/>
          <w:szCs w:val="28"/>
        </w:rPr>
        <w:t>осуществление регулярных перевозок пассажиров и багажа наземным транспортом общего пользования между поселениями в границах Мокшанского района Пензенской области</w:t>
      </w:r>
      <w:r w:rsidR="009E7BED">
        <w:rPr>
          <w:sz w:val="28"/>
          <w:szCs w:val="28"/>
        </w:rPr>
        <w:t>;</w:t>
      </w:r>
    </w:p>
    <w:p w14:paraId="6E3A596A" w14:textId="352A342B" w:rsidR="009E7BED" w:rsidRDefault="007F48D8" w:rsidP="009E7BED">
      <w:pPr>
        <w:widowControl/>
        <w:autoSpaceDE w:val="0"/>
        <w:autoSpaceDN w:val="0"/>
        <w:adjustRightInd w:val="0"/>
        <w:spacing w:line="216" w:lineRule="auto"/>
        <w:ind w:firstLine="709"/>
        <w:jc w:val="both"/>
        <w:rPr>
          <w:sz w:val="28"/>
          <w:szCs w:val="28"/>
        </w:rPr>
      </w:pPr>
      <w:r>
        <w:rPr>
          <w:sz w:val="28"/>
          <w:szCs w:val="28"/>
        </w:rPr>
        <w:t>-</w:t>
      </w:r>
      <w:r w:rsidR="00A201C8" w:rsidRPr="009E7BED">
        <w:rPr>
          <w:sz w:val="28"/>
          <w:szCs w:val="28"/>
        </w:rPr>
        <w:t xml:space="preserve">повышения качества дорожной сети, </w:t>
      </w:r>
      <w:r w:rsidR="009E7BED" w:rsidRPr="009E7BED">
        <w:rPr>
          <w:sz w:val="28"/>
          <w:szCs w:val="28"/>
        </w:rPr>
        <w:t>по строительству (реконструкции), капитального ремонта, ремонта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w:t>
      </w:r>
      <w:r w:rsidR="004A7C44">
        <w:rPr>
          <w:sz w:val="28"/>
          <w:szCs w:val="28"/>
        </w:rPr>
        <w:t>.</w:t>
      </w:r>
    </w:p>
    <w:p w14:paraId="283D7F3C" w14:textId="77777777" w:rsidR="007F48D8" w:rsidRPr="009E7BED" w:rsidRDefault="007F48D8" w:rsidP="009E7BED">
      <w:pPr>
        <w:widowControl/>
        <w:autoSpaceDE w:val="0"/>
        <w:autoSpaceDN w:val="0"/>
        <w:adjustRightInd w:val="0"/>
        <w:spacing w:line="216" w:lineRule="auto"/>
        <w:ind w:firstLine="709"/>
        <w:jc w:val="both"/>
        <w:rPr>
          <w:sz w:val="28"/>
          <w:szCs w:val="28"/>
        </w:rPr>
      </w:pPr>
    </w:p>
    <w:p w14:paraId="54674327" w14:textId="77777777" w:rsidR="00A201C8" w:rsidRDefault="00A201C8" w:rsidP="00A201C8">
      <w:pPr>
        <w:pStyle w:val="aa"/>
        <w:numPr>
          <w:ilvl w:val="1"/>
          <w:numId w:val="20"/>
        </w:numPr>
        <w:tabs>
          <w:tab w:val="left" w:pos="1258"/>
        </w:tabs>
        <w:spacing w:after="0" w:line="228" w:lineRule="auto"/>
        <w:ind w:firstLine="720"/>
        <w:jc w:val="both"/>
        <w:rPr>
          <w:sz w:val="28"/>
          <w:szCs w:val="28"/>
        </w:rPr>
      </w:pPr>
      <w:r>
        <w:rPr>
          <w:b/>
          <w:bCs/>
          <w:sz w:val="28"/>
          <w:szCs w:val="28"/>
        </w:rPr>
        <w:t>Дальнейшее повышение операционной эффективности в рамках казначейского обслуживания</w:t>
      </w:r>
    </w:p>
    <w:p w14:paraId="18880796" w14:textId="77777777" w:rsidR="00A201C8" w:rsidRDefault="00A201C8" w:rsidP="00A201C8">
      <w:pPr>
        <w:pStyle w:val="aa"/>
        <w:numPr>
          <w:ilvl w:val="2"/>
          <w:numId w:val="20"/>
        </w:numPr>
        <w:tabs>
          <w:tab w:val="left" w:pos="1459"/>
        </w:tabs>
        <w:spacing w:after="0" w:line="228" w:lineRule="auto"/>
        <w:ind w:firstLine="720"/>
        <w:jc w:val="both"/>
        <w:rPr>
          <w:sz w:val="28"/>
          <w:szCs w:val="28"/>
        </w:rPr>
      </w:pPr>
      <w:r>
        <w:rPr>
          <w:b/>
          <w:bCs/>
          <w:sz w:val="28"/>
          <w:szCs w:val="28"/>
        </w:rPr>
        <w:t>Сохранение функций казначейского сопровождения целевых средств</w:t>
      </w:r>
    </w:p>
    <w:p w14:paraId="3597C5DB" w14:textId="77777777" w:rsidR="00A201C8" w:rsidRPr="00A366B8" w:rsidRDefault="00A201C8" w:rsidP="00A201C8">
      <w:pPr>
        <w:pStyle w:val="aa"/>
        <w:ind w:firstLine="720"/>
        <w:jc w:val="both"/>
        <w:rPr>
          <w:sz w:val="28"/>
          <w:szCs w:val="28"/>
        </w:rPr>
      </w:pPr>
      <w:r w:rsidRPr="00A366B8">
        <w:rPr>
          <w:sz w:val="28"/>
          <w:szCs w:val="28"/>
        </w:rPr>
        <w:t>В целях повышения прозрачности и эффективности использования бюджетных средств планируется:</w:t>
      </w:r>
    </w:p>
    <w:p w14:paraId="4DAEE377" w14:textId="77777777" w:rsidR="00A366B8" w:rsidRPr="00A366B8" w:rsidRDefault="00A201C8" w:rsidP="00370CA4">
      <w:pPr>
        <w:pStyle w:val="aa"/>
        <w:numPr>
          <w:ilvl w:val="0"/>
          <w:numId w:val="26"/>
        </w:numPr>
        <w:tabs>
          <w:tab w:val="left" w:pos="918"/>
        </w:tabs>
        <w:spacing w:after="0"/>
        <w:ind w:firstLine="720"/>
        <w:jc w:val="both"/>
      </w:pPr>
      <w:r w:rsidRPr="00A366B8">
        <w:rPr>
          <w:sz w:val="28"/>
          <w:szCs w:val="28"/>
        </w:rPr>
        <w:lastRenderedPageBreak/>
        <w:t>сохранение функции казначейского сопровождения целевых средств за Управлением Федерального казначейства по Пензенской области, учитывая запланированное на федеральном уровне совершенствование указанного механизма и переход к использованию инструментов цифрового казначейского сопровождения;</w:t>
      </w:r>
    </w:p>
    <w:p w14:paraId="36537B52" w14:textId="77777777" w:rsidR="00A201C8" w:rsidRPr="00A366B8" w:rsidRDefault="00A201C8" w:rsidP="00A201C8">
      <w:pPr>
        <w:pStyle w:val="aa"/>
        <w:numPr>
          <w:ilvl w:val="0"/>
          <w:numId w:val="26"/>
        </w:numPr>
        <w:tabs>
          <w:tab w:val="left" w:pos="918"/>
        </w:tabs>
        <w:spacing w:after="0"/>
        <w:ind w:firstLine="720"/>
        <w:jc w:val="both"/>
        <w:rPr>
          <w:sz w:val="28"/>
          <w:szCs w:val="28"/>
        </w:rPr>
      </w:pPr>
      <w:r w:rsidRPr="00A366B8">
        <w:rPr>
          <w:sz w:val="28"/>
          <w:szCs w:val="28"/>
        </w:rPr>
        <w:t>расширение перечня средств, подлежащих казначейскому сопровождению (по отдельным решениям высшего исполнительного органа субъекта Российской Федерации).</w:t>
      </w:r>
    </w:p>
    <w:p w14:paraId="3BAECCA2" w14:textId="77777777" w:rsidR="00A201C8" w:rsidRDefault="00A201C8" w:rsidP="00B63782">
      <w:pPr>
        <w:pStyle w:val="28"/>
        <w:keepNext/>
        <w:keepLines/>
        <w:numPr>
          <w:ilvl w:val="2"/>
          <w:numId w:val="20"/>
        </w:numPr>
        <w:tabs>
          <w:tab w:val="left" w:pos="1560"/>
        </w:tabs>
      </w:pPr>
      <w:bookmarkStart w:id="6" w:name="bookmark51"/>
      <w:r>
        <w:t>Повышение эффективности управления ликвидностью</w:t>
      </w:r>
      <w:bookmarkEnd w:id="6"/>
    </w:p>
    <w:p w14:paraId="3BED4682" w14:textId="6C7481C3" w:rsidR="00A201C8" w:rsidRPr="00B63782" w:rsidRDefault="00A201C8" w:rsidP="00A201C8">
      <w:pPr>
        <w:pStyle w:val="aa"/>
        <w:ind w:firstLine="720"/>
        <w:jc w:val="both"/>
        <w:rPr>
          <w:sz w:val="28"/>
          <w:szCs w:val="28"/>
        </w:rPr>
      </w:pPr>
      <w:r w:rsidRPr="00B63782">
        <w:rPr>
          <w:sz w:val="28"/>
          <w:szCs w:val="28"/>
        </w:rPr>
        <w:t xml:space="preserve">В рамках развития системы казначейского обслуживания, в целях укрепления финансовой устойчивости </w:t>
      </w:r>
      <w:r w:rsidR="00B63782">
        <w:rPr>
          <w:sz w:val="28"/>
          <w:szCs w:val="28"/>
        </w:rPr>
        <w:t>районного</w:t>
      </w:r>
      <w:r w:rsidRPr="00B63782">
        <w:rPr>
          <w:sz w:val="28"/>
          <w:szCs w:val="28"/>
        </w:rPr>
        <w:t xml:space="preserve"> бюджета продолжится работа по повышению эффективности управления ликвидностью единого счета бюджета </w:t>
      </w:r>
      <w:r w:rsidR="00B63782">
        <w:rPr>
          <w:sz w:val="28"/>
          <w:szCs w:val="28"/>
        </w:rPr>
        <w:t xml:space="preserve">Мокшанского района </w:t>
      </w:r>
      <w:r w:rsidRPr="00B63782">
        <w:rPr>
          <w:sz w:val="28"/>
          <w:szCs w:val="28"/>
        </w:rPr>
        <w:t>Пензенской области в части:</w:t>
      </w:r>
    </w:p>
    <w:p w14:paraId="18B6B309" w14:textId="2BD7F49C" w:rsidR="00A201C8" w:rsidRPr="00B63782" w:rsidRDefault="00B63782" w:rsidP="00A201C8">
      <w:pPr>
        <w:pStyle w:val="aa"/>
        <w:numPr>
          <w:ilvl w:val="0"/>
          <w:numId w:val="27"/>
        </w:numPr>
        <w:tabs>
          <w:tab w:val="left" w:pos="918"/>
        </w:tabs>
        <w:spacing w:after="0"/>
        <w:ind w:firstLine="720"/>
        <w:jc w:val="both"/>
        <w:rPr>
          <w:sz w:val="28"/>
          <w:szCs w:val="28"/>
        </w:rPr>
      </w:pPr>
      <w:r>
        <w:rPr>
          <w:sz w:val="28"/>
          <w:szCs w:val="28"/>
        </w:rPr>
        <w:t>использования</w:t>
      </w:r>
      <w:r w:rsidR="00A201C8" w:rsidRPr="00B63782">
        <w:rPr>
          <w:sz w:val="28"/>
          <w:szCs w:val="28"/>
        </w:rPr>
        <w:t xml:space="preserve"> свободных остатков средств на едином счете </w:t>
      </w:r>
      <w:r>
        <w:rPr>
          <w:sz w:val="28"/>
          <w:szCs w:val="28"/>
        </w:rPr>
        <w:t>районн</w:t>
      </w:r>
      <w:r w:rsidR="00A201C8" w:rsidRPr="00B63782">
        <w:rPr>
          <w:sz w:val="28"/>
          <w:szCs w:val="28"/>
        </w:rPr>
        <w:t>ого бюджета</w:t>
      </w:r>
      <w:r w:rsidR="000131C0">
        <w:rPr>
          <w:sz w:val="28"/>
          <w:szCs w:val="28"/>
        </w:rPr>
        <w:t xml:space="preserve"> в целях эффективного осуществления расходных обязательств</w:t>
      </w:r>
      <w:r w:rsidR="00A201C8" w:rsidRPr="00B63782">
        <w:rPr>
          <w:sz w:val="28"/>
          <w:szCs w:val="28"/>
        </w:rPr>
        <w:t>;</w:t>
      </w:r>
    </w:p>
    <w:p w14:paraId="33FF1086" w14:textId="77777777" w:rsidR="00A201C8" w:rsidRPr="00B63782" w:rsidRDefault="00A201C8" w:rsidP="00A201C8">
      <w:pPr>
        <w:pStyle w:val="aa"/>
        <w:numPr>
          <w:ilvl w:val="0"/>
          <w:numId w:val="27"/>
        </w:numPr>
        <w:tabs>
          <w:tab w:val="left" w:pos="918"/>
        </w:tabs>
        <w:spacing w:after="0"/>
        <w:ind w:firstLine="720"/>
        <w:jc w:val="both"/>
        <w:rPr>
          <w:sz w:val="28"/>
          <w:szCs w:val="28"/>
        </w:rPr>
      </w:pPr>
      <w:r w:rsidRPr="00B63782">
        <w:rPr>
          <w:sz w:val="28"/>
          <w:szCs w:val="28"/>
        </w:rPr>
        <w:t>учета привлекаемых с казначейских счетов средств и их возврата в рамках контроля достаточности средств для осуществления платежей за счет привлеченных средств.</w:t>
      </w:r>
    </w:p>
    <w:p w14:paraId="5B29BD9E" w14:textId="77777777" w:rsidR="00A201C8" w:rsidRPr="007C634B" w:rsidRDefault="00A201C8" w:rsidP="007C634B">
      <w:pPr>
        <w:pStyle w:val="28"/>
        <w:keepNext/>
        <w:keepLines/>
        <w:numPr>
          <w:ilvl w:val="2"/>
          <w:numId w:val="20"/>
        </w:numPr>
        <w:jc w:val="both"/>
      </w:pPr>
      <w:bookmarkStart w:id="7" w:name="bookmark53"/>
      <w:r w:rsidRPr="007C634B">
        <w:t>Операционная эффективность</w:t>
      </w:r>
      <w:bookmarkEnd w:id="7"/>
    </w:p>
    <w:p w14:paraId="6B5C478A" w14:textId="77777777" w:rsidR="00A201C8" w:rsidRPr="007C634B" w:rsidRDefault="00A201C8" w:rsidP="00A201C8">
      <w:pPr>
        <w:pStyle w:val="aa"/>
        <w:ind w:firstLine="720"/>
        <w:jc w:val="both"/>
        <w:rPr>
          <w:sz w:val="28"/>
          <w:szCs w:val="28"/>
        </w:rPr>
      </w:pPr>
      <w:r w:rsidRPr="007C634B">
        <w:rPr>
          <w:sz w:val="28"/>
          <w:szCs w:val="28"/>
        </w:rPr>
        <w:t>Применение современных технологий исполнения бюджета будет способствовать повышению прозрачности, оперативности и контроля использования бюджетных средств.</w:t>
      </w:r>
    </w:p>
    <w:p w14:paraId="14A923BA" w14:textId="78CDA5B8" w:rsidR="00A201C8" w:rsidRPr="006961F1" w:rsidRDefault="00A201C8" w:rsidP="006961F1">
      <w:pPr>
        <w:pStyle w:val="aa"/>
        <w:ind w:firstLine="720"/>
        <w:jc w:val="both"/>
        <w:rPr>
          <w:sz w:val="28"/>
          <w:szCs w:val="28"/>
        </w:rPr>
      </w:pPr>
      <w:r w:rsidRPr="007C634B">
        <w:rPr>
          <w:sz w:val="28"/>
          <w:szCs w:val="28"/>
        </w:rPr>
        <w:t xml:space="preserve">В плановом периоде продолжится применение современных технологий исполнения бюджета, работа по устранению неэффективного и нецелевого использования бюджетных средств, в том числе путем совершенствования казначейской системы исполнения бюджета и </w:t>
      </w:r>
      <w:r w:rsidR="002D4196">
        <w:rPr>
          <w:sz w:val="28"/>
          <w:szCs w:val="28"/>
        </w:rPr>
        <w:t>муниципаль</w:t>
      </w:r>
      <w:r w:rsidRPr="007C634B">
        <w:rPr>
          <w:sz w:val="28"/>
          <w:szCs w:val="28"/>
        </w:rPr>
        <w:t>ного финансового контроля, а также повышения качества регулирования межбюджетных отношений с муниципальными образованиями</w:t>
      </w:r>
      <w:r w:rsidR="006961F1">
        <w:rPr>
          <w:sz w:val="28"/>
          <w:szCs w:val="28"/>
        </w:rPr>
        <w:t xml:space="preserve">, а именно </w:t>
      </w:r>
      <w:r w:rsidRPr="007C634B">
        <w:rPr>
          <w:sz w:val="28"/>
          <w:szCs w:val="28"/>
        </w:rPr>
        <w:t xml:space="preserve">своевременное исполнение расходных обязательств с учетом первоочередности и социальной значимости платежей, недопущение возникновения просроченной задолженности бюджета </w:t>
      </w:r>
      <w:r w:rsidR="006961F1">
        <w:rPr>
          <w:sz w:val="28"/>
          <w:szCs w:val="28"/>
        </w:rPr>
        <w:t xml:space="preserve">Мокшанского района </w:t>
      </w:r>
      <w:r w:rsidRPr="007C634B">
        <w:rPr>
          <w:sz w:val="28"/>
          <w:szCs w:val="28"/>
        </w:rPr>
        <w:t>Пензенской области</w:t>
      </w:r>
      <w:r w:rsidR="006961F1">
        <w:rPr>
          <w:sz w:val="28"/>
          <w:szCs w:val="28"/>
        </w:rPr>
        <w:t>.</w:t>
      </w:r>
    </w:p>
    <w:p w14:paraId="37CC4926" w14:textId="77777777" w:rsidR="00A201C8" w:rsidRDefault="00A201C8" w:rsidP="00A201C8">
      <w:pPr>
        <w:pStyle w:val="aa"/>
        <w:numPr>
          <w:ilvl w:val="1"/>
          <w:numId w:val="20"/>
        </w:numPr>
        <w:tabs>
          <w:tab w:val="left" w:pos="1254"/>
        </w:tabs>
        <w:spacing w:after="0" w:line="233" w:lineRule="auto"/>
        <w:ind w:firstLine="720"/>
        <w:jc w:val="both"/>
        <w:rPr>
          <w:sz w:val="28"/>
          <w:szCs w:val="28"/>
        </w:rPr>
      </w:pPr>
      <w:r>
        <w:rPr>
          <w:b/>
          <w:bCs/>
          <w:sz w:val="28"/>
          <w:szCs w:val="28"/>
        </w:rPr>
        <w:t>Регулирование межбюджетных отношений с муниципальными образованиями</w:t>
      </w:r>
    </w:p>
    <w:p w14:paraId="331F0196" w14:textId="5A2E2CA9" w:rsidR="00A201C8" w:rsidRDefault="00B54452" w:rsidP="00A201C8">
      <w:pPr>
        <w:pStyle w:val="aa"/>
        <w:numPr>
          <w:ilvl w:val="2"/>
          <w:numId w:val="20"/>
        </w:numPr>
        <w:tabs>
          <w:tab w:val="left" w:pos="1455"/>
        </w:tabs>
        <w:spacing w:after="0" w:line="233" w:lineRule="auto"/>
        <w:ind w:firstLine="720"/>
        <w:jc w:val="both"/>
        <w:rPr>
          <w:sz w:val="28"/>
          <w:szCs w:val="28"/>
        </w:rPr>
      </w:pPr>
      <w:r>
        <w:rPr>
          <w:b/>
          <w:bCs/>
          <w:sz w:val="28"/>
          <w:szCs w:val="28"/>
        </w:rPr>
        <w:t>М</w:t>
      </w:r>
      <w:r w:rsidR="00A201C8">
        <w:rPr>
          <w:b/>
          <w:bCs/>
          <w:sz w:val="28"/>
          <w:szCs w:val="28"/>
        </w:rPr>
        <w:t>еханизм выравнивания бюджетной обеспеченности</w:t>
      </w:r>
    </w:p>
    <w:p w14:paraId="32394395" w14:textId="77777777" w:rsidR="009A2348" w:rsidRPr="00B93312" w:rsidRDefault="009A2348" w:rsidP="009A2348">
      <w:pPr>
        <w:widowControl/>
        <w:autoSpaceDE w:val="0"/>
        <w:autoSpaceDN w:val="0"/>
        <w:adjustRightInd w:val="0"/>
        <w:ind w:firstLine="708"/>
        <w:jc w:val="both"/>
        <w:rPr>
          <w:sz w:val="28"/>
          <w:szCs w:val="28"/>
          <w:highlight w:val="yellow"/>
        </w:rPr>
      </w:pPr>
      <w:r>
        <w:rPr>
          <w:rFonts w:eastAsia="Calibri"/>
          <w:sz w:val="28"/>
          <w:szCs w:val="28"/>
        </w:rPr>
        <w:t>Основные задачи бюджетной политики в сфере межбюджетных отношений направлены на обеспечение сбалансированности и финансовой устойчивости местных бюджетов, снижение рисков неисполнения ими первоочередных расходных обязательств</w:t>
      </w:r>
      <w:r w:rsidRPr="00B93312">
        <w:rPr>
          <w:sz w:val="28"/>
          <w:szCs w:val="28"/>
        </w:rPr>
        <w:t>.</w:t>
      </w:r>
      <w:r w:rsidRPr="00B93312">
        <w:rPr>
          <w:sz w:val="28"/>
          <w:szCs w:val="28"/>
          <w:highlight w:val="yellow"/>
        </w:rPr>
        <w:t xml:space="preserve"> </w:t>
      </w:r>
    </w:p>
    <w:p w14:paraId="59E285F1" w14:textId="73C4F42B" w:rsidR="009A2348" w:rsidRPr="00A52125" w:rsidRDefault="009A2348" w:rsidP="009A2348">
      <w:pPr>
        <w:widowControl/>
        <w:spacing w:line="228" w:lineRule="auto"/>
        <w:ind w:firstLine="709"/>
        <w:jc w:val="both"/>
        <w:rPr>
          <w:sz w:val="28"/>
          <w:szCs w:val="28"/>
        </w:rPr>
      </w:pPr>
      <w:r w:rsidRPr="00A52125">
        <w:rPr>
          <w:rFonts w:eastAsia="Calibri"/>
          <w:sz w:val="28"/>
          <w:szCs w:val="28"/>
          <w:lang w:eastAsia="en-US"/>
        </w:rPr>
        <w:t>В целях сбалансированности бюджетов</w:t>
      </w:r>
      <w:r>
        <w:rPr>
          <w:rFonts w:eastAsia="Calibri"/>
          <w:sz w:val="28"/>
          <w:szCs w:val="28"/>
          <w:lang w:eastAsia="en-US"/>
        </w:rPr>
        <w:t xml:space="preserve"> поселений </w:t>
      </w:r>
      <w:r>
        <w:rPr>
          <w:sz w:val="28"/>
          <w:szCs w:val="28"/>
        </w:rPr>
        <w:t>Мокшанского района</w:t>
      </w:r>
      <w:r w:rsidRPr="00A52125">
        <w:rPr>
          <w:rFonts w:eastAsia="Calibri"/>
          <w:sz w:val="28"/>
          <w:szCs w:val="28"/>
          <w:lang w:eastAsia="en-US"/>
        </w:rPr>
        <w:t xml:space="preserve"> в планируемом периоде общий объем </w:t>
      </w:r>
      <w:r w:rsidRPr="00A52125">
        <w:rPr>
          <w:sz w:val="28"/>
          <w:szCs w:val="28"/>
        </w:rPr>
        <w:t>дотации на выравнивание бюджетной обеспеченности на 202</w:t>
      </w:r>
      <w:r>
        <w:rPr>
          <w:sz w:val="28"/>
          <w:szCs w:val="28"/>
        </w:rPr>
        <w:t>5</w:t>
      </w:r>
      <w:r w:rsidRPr="00A52125">
        <w:rPr>
          <w:sz w:val="28"/>
          <w:szCs w:val="28"/>
        </w:rPr>
        <w:t>-202</w:t>
      </w:r>
      <w:r>
        <w:rPr>
          <w:sz w:val="28"/>
          <w:szCs w:val="28"/>
        </w:rPr>
        <w:t>7</w:t>
      </w:r>
      <w:r w:rsidRPr="00A52125">
        <w:rPr>
          <w:sz w:val="28"/>
          <w:szCs w:val="28"/>
        </w:rPr>
        <w:t xml:space="preserve"> годы по отношению к 202</w:t>
      </w:r>
      <w:r>
        <w:rPr>
          <w:sz w:val="28"/>
          <w:szCs w:val="28"/>
        </w:rPr>
        <w:t>4</w:t>
      </w:r>
      <w:r w:rsidRPr="00A52125">
        <w:rPr>
          <w:sz w:val="28"/>
          <w:szCs w:val="28"/>
        </w:rPr>
        <w:t xml:space="preserve"> году увеличен на </w:t>
      </w:r>
      <w:r>
        <w:rPr>
          <w:sz w:val="28"/>
          <w:szCs w:val="28"/>
        </w:rPr>
        <w:t>5,1</w:t>
      </w:r>
      <w:r w:rsidRPr="00A52125">
        <w:rPr>
          <w:sz w:val="28"/>
          <w:szCs w:val="28"/>
        </w:rPr>
        <w:t xml:space="preserve">% и составит </w:t>
      </w:r>
      <w:r>
        <w:rPr>
          <w:sz w:val="28"/>
          <w:szCs w:val="28"/>
        </w:rPr>
        <w:t>14 190,9</w:t>
      </w:r>
      <w:r w:rsidRPr="00A52125">
        <w:rPr>
          <w:sz w:val="28"/>
          <w:szCs w:val="28"/>
        </w:rPr>
        <w:t xml:space="preserve"> тыс.руб.</w:t>
      </w:r>
    </w:p>
    <w:p w14:paraId="62394E15" w14:textId="47CE4E4B" w:rsidR="009A2348" w:rsidRDefault="009A2348" w:rsidP="009A2348">
      <w:pPr>
        <w:widowControl/>
        <w:spacing w:line="228" w:lineRule="auto"/>
        <w:ind w:firstLine="709"/>
        <w:jc w:val="both"/>
        <w:rPr>
          <w:sz w:val="28"/>
          <w:szCs w:val="28"/>
        </w:rPr>
      </w:pPr>
      <w:r w:rsidRPr="00131976">
        <w:rPr>
          <w:rFonts w:eastAsia="Calibri"/>
          <w:sz w:val="28"/>
          <w:szCs w:val="28"/>
          <w:lang w:eastAsia="en-US"/>
        </w:rPr>
        <w:t>В 202</w:t>
      </w:r>
      <w:r w:rsidR="00D679B1">
        <w:rPr>
          <w:rFonts w:eastAsia="Calibri"/>
          <w:sz w:val="28"/>
          <w:szCs w:val="28"/>
          <w:lang w:eastAsia="en-US"/>
        </w:rPr>
        <w:t>5</w:t>
      </w:r>
      <w:r w:rsidRPr="00131976">
        <w:rPr>
          <w:rFonts w:eastAsia="Calibri"/>
          <w:sz w:val="28"/>
          <w:szCs w:val="28"/>
          <w:lang w:eastAsia="en-US"/>
        </w:rPr>
        <w:t xml:space="preserve"> году будет продолжено предоставление поселениям </w:t>
      </w:r>
      <w:r w:rsidRPr="00131976">
        <w:rPr>
          <w:sz w:val="28"/>
          <w:szCs w:val="28"/>
        </w:rPr>
        <w:t>иных межбюджетных трансферт на повышение оплаты труда работников бюджетной сферы в связи с увеличением МРОТ с 1 января 202</w:t>
      </w:r>
      <w:r w:rsidR="00D679B1">
        <w:rPr>
          <w:sz w:val="28"/>
          <w:szCs w:val="28"/>
        </w:rPr>
        <w:t>5</w:t>
      </w:r>
      <w:r w:rsidRPr="00131976">
        <w:rPr>
          <w:sz w:val="28"/>
          <w:szCs w:val="28"/>
        </w:rPr>
        <w:t xml:space="preserve"> года, а также иных </w:t>
      </w:r>
      <w:r w:rsidRPr="00131976">
        <w:rPr>
          <w:sz w:val="28"/>
          <w:szCs w:val="28"/>
        </w:rPr>
        <w:lastRenderedPageBreak/>
        <w:t>межбюджетных трансфертов на поддержку мер по обеспечению сбалансированности бюджетов в рамках заключенных соглашений.</w:t>
      </w:r>
    </w:p>
    <w:p w14:paraId="72C3A714" w14:textId="4E8827F5" w:rsidR="009A2348" w:rsidRDefault="00D679B1" w:rsidP="00D679B1">
      <w:pPr>
        <w:widowControl/>
        <w:autoSpaceDE w:val="0"/>
        <w:autoSpaceDN w:val="0"/>
        <w:adjustRightInd w:val="0"/>
        <w:ind w:firstLine="708"/>
        <w:jc w:val="both"/>
        <w:rPr>
          <w:sz w:val="28"/>
          <w:szCs w:val="28"/>
        </w:rPr>
      </w:pPr>
      <w:r>
        <w:rPr>
          <w:sz w:val="28"/>
          <w:szCs w:val="28"/>
        </w:rPr>
        <w:t>В</w:t>
      </w:r>
      <w:r w:rsidR="009A2348">
        <w:rPr>
          <w:sz w:val="28"/>
          <w:szCs w:val="28"/>
        </w:rPr>
        <w:t xml:space="preserve"> 202</w:t>
      </w:r>
      <w:r>
        <w:rPr>
          <w:sz w:val="28"/>
          <w:szCs w:val="28"/>
        </w:rPr>
        <w:t>5</w:t>
      </w:r>
      <w:r w:rsidR="009A2348">
        <w:rPr>
          <w:sz w:val="28"/>
          <w:szCs w:val="28"/>
        </w:rPr>
        <w:t>-202</w:t>
      </w:r>
      <w:r>
        <w:rPr>
          <w:sz w:val="28"/>
          <w:szCs w:val="28"/>
        </w:rPr>
        <w:t>7</w:t>
      </w:r>
      <w:r w:rsidR="009A2348">
        <w:rPr>
          <w:sz w:val="28"/>
          <w:szCs w:val="28"/>
        </w:rPr>
        <w:t xml:space="preserve"> годах </w:t>
      </w:r>
      <w:r>
        <w:rPr>
          <w:sz w:val="28"/>
          <w:szCs w:val="28"/>
        </w:rPr>
        <w:t>п</w:t>
      </w:r>
      <w:r w:rsidR="009A2348">
        <w:rPr>
          <w:sz w:val="28"/>
          <w:szCs w:val="28"/>
        </w:rPr>
        <w:t xml:space="preserve">ланируется </w:t>
      </w:r>
      <w:r>
        <w:rPr>
          <w:sz w:val="28"/>
          <w:szCs w:val="28"/>
        </w:rPr>
        <w:t xml:space="preserve">продолжить </w:t>
      </w:r>
      <w:r w:rsidR="009A2348">
        <w:rPr>
          <w:sz w:val="28"/>
          <w:szCs w:val="28"/>
        </w:rPr>
        <w:t xml:space="preserve">применение </w:t>
      </w:r>
      <w:r w:rsidR="009A2348" w:rsidRPr="00397E75">
        <w:rPr>
          <w:sz w:val="28"/>
          <w:szCs w:val="28"/>
        </w:rPr>
        <w:t>механизм</w:t>
      </w:r>
      <w:r w:rsidR="009A2348">
        <w:rPr>
          <w:sz w:val="28"/>
          <w:szCs w:val="28"/>
        </w:rPr>
        <w:t>а</w:t>
      </w:r>
      <w:r w:rsidR="009A2348" w:rsidRPr="00397E75">
        <w:rPr>
          <w:sz w:val="28"/>
          <w:szCs w:val="28"/>
        </w:rPr>
        <w:t xml:space="preserve"> предоставления "горизонтальных" субсидий</w:t>
      </w:r>
      <w:r>
        <w:rPr>
          <w:sz w:val="28"/>
          <w:szCs w:val="28"/>
        </w:rPr>
        <w:t xml:space="preserve"> н</w:t>
      </w:r>
      <w:r w:rsidRPr="00397E75">
        <w:rPr>
          <w:sz w:val="28"/>
          <w:szCs w:val="28"/>
        </w:rPr>
        <w:t>а основании положений статьи 142.3 Бюджетного кодекса РФ</w:t>
      </w:r>
      <w:r>
        <w:rPr>
          <w:sz w:val="28"/>
          <w:szCs w:val="28"/>
        </w:rPr>
        <w:t xml:space="preserve"> и "горизонтальных" бюджетных кредитов, </w:t>
      </w:r>
      <w:r w:rsidR="009A2348">
        <w:rPr>
          <w:sz w:val="28"/>
          <w:szCs w:val="28"/>
        </w:rPr>
        <w:br/>
        <w:t xml:space="preserve">в соответствии с Законом Пензенской области от 10.02.2023 № 3960-ЗПО </w:t>
      </w:r>
      <w:r w:rsidR="009A2348">
        <w:rPr>
          <w:sz w:val="28"/>
          <w:szCs w:val="28"/>
        </w:rPr>
        <w:br/>
        <w:t>"Об установлении иных случаев, а также порядка предоставления, использования и возврата бюджетного кредита из бюджета муниципального образования бюджету другого муниципального образования, входящих в состав Пензенской области"</w:t>
      </w:r>
      <w:r>
        <w:rPr>
          <w:sz w:val="28"/>
          <w:szCs w:val="28"/>
        </w:rPr>
        <w:t>.</w:t>
      </w:r>
      <w:r w:rsidR="009A2348">
        <w:rPr>
          <w:sz w:val="28"/>
          <w:szCs w:val="28"/>
        </w:rPr>
        <w:t xml:space="preserve"> </w:t>
      </w:r>
    </w:p>
    <w:p w14:paraId="56ED94F6" w14:textId="77777777" w:rsidR="009A2348" w:rsidRPr="00B54452" w:rsidRDefault="009A2348" w:rsidP="009A2348">
      <w:pPr>
        <w:widowControl/>
        <w:autoSpaceDE w:val="0"/>
        <w:autoSpaceDN w:val="0"/>
        <w:adjustRightInd w:val="0"/>
        <w:ind w:firstLine="709"/>
        <w:jc w:val="both"/>
        <w:rPr>
          <w:sz w:val="28"/>
          <w:szCs w:val="28"/>
        </w:rPr>
      </w:pPr>
      <w:r>
        <w:rPr>
          <w:sz w:val="28"/>
          <w:szCs w:val="28"/>
        </w:rPr>
        <w:t xml:space="preserve">В целях </w:t>
      </w:r>
      <w:r>
        <w:rPr>
          <w:rFonts w:eastAsia="Calibri"/>
          <w:sz w:val="28"/>
          <w:szCs w:val="28"/>
        </w:rPr>
        <w:t>повышения эффективности деятельности муниципальных образований Мокшанского района продолжатся мониторинг выполнения ими обязательств соглашений о мерах по социально-экономическому развитию и оздоровлению муниципальных финансов.</w:t>
      </w:r>
    </w:p>
    <w:p w14:paraId="5E35E182" w14:textId="77777777" w:rsidR="00A201C8" w:rsidRPr="00B54452" w:rsidRDefault="00A201C8" w:rsidP="00B54452">
      <w:pPr>
        <w:pStyle w:val="28"/>
        <w:keepNext/>
        <w:keepLines/>
        <w:numPr>
          <w:ilvl w:val="2"/>
          <w:numId w:val="20"/>
        </w:numPr>
        <w:tabs>
          <w:tab w:val="left" w:pos="1560"/>
        </w:tabs>
        <w:spacing w:line="216" w:lineRule="auto"/>
        <w:jc w:val="both"/>
      </w:pPr>
      <w:bookmarkStart w:id="8" w:name="bookmark55"/>
      <w:r w:rsidRPr="00B54452">
        <w:t>Грантовая поддержка муниципальных образований</w:t>
      </w:r>
      <w:bookmarkEnd w:id="8"/>
    </w:p>
    <w:p w14:paraId="54192313" w14:textId="35D6B3B5" w:rsidR="00A201C8" w:rsidRPr="00B54452" w:rsidRDefault="00A201C8" w:rsidP="00A201C8">
      <w:pPr>
        <w:pStyle w:val="aa"/>
        <w:spacing w:line="233" w:lineRule="auto"/>
        <w:ind w:firstLine="720"/>
        <w:jc w:val="both"/>
        <w:rPr>
          <w:sz w:val="28"/>
          <w:szCs w:val="28"/>
        </w:rPr>
      </w:pPr>
      <w:r w:rsidRPr="00B54452">
        <w:rPr>
          <w:sz w:val="28"/>
          <w:szCs w:val="28"/>
        </w:rPr>
        <w:t>В рамках мер по стимулированию социально-экономического развития территорий предусматривается грантовая поддержка район</w:t>
      </w:r>
      <w:r w:rsidR="00B33FD5">
        <w:rPr>
          <w:sz w:val="28"/>
          <w:szCs w:val="28"/>
        </w:rPr>
        <w:t>а</w:t>
      </w:r>
      <w:r w:rsidRPr="00B54452">
        <w:rPr>
          <w:sz w:val="28"/>
          <w:szCs w:val="28"/>
        </w:rPr>
        <w:t xml:space="preserve"> за достижение наилучших значений показателей, характеризующих развитие экономики, образования, культуры, физической культуры и спорта, жилищного строительства, дорожного и коммунального хозяйства, муниципального управления, перечень которых предусмотрен постановлением Губернатора Пензенской области от 10.04.2013 № 71 "О мерах по реализации Указа Президента Российской Федерации от 28.04.2008 № 607 "Об оценке эффективности деятельности органов местного самоуправления муниципальных, городских округов и муниципальных районов" (с последующими изменениями)".</w:t>
      </w:r>
    </w:p>
    <w:p w14:paraId="63636A7D" w14:textId="77777777" w:rsidR="00A201C8" w:rsidRPr="00B54452" w:rsidRDefault="00A201C8" w:rsidP="00B54452">
      <w:pPr>
        <w:pStyle w:val="28"/>
        <w:keepNext/>
        <w:keepLines/>
        <w:numPr>
          <w:ilvl w:val="2"/>
          <w:numId w:val="20"/>
        </w:numPr>
        <w:tabs>
          <w:tab w:val="left" w:pos="1560"/>
        </w:tabs>
        <w:spacing w:line="216" w:lineRule="auto"/>
        <w:jc w:val="both"/>
      </w:pPr>
      <w:bookmarkStart w:id="9" w:name="bookmark57"/>
      <w:r w:rsidRPr="00B54452">
        <w:t>Развитие инициативного бюджетирования</w:t>
      </w:r>
      <w:bookmarkEnd w:id="9"/>
    </w:p>
    <w:p w14:paraId="77F92E66" w14:textId="77777777" w:rsidR="00A201C8" w:rsidRPr="00B54452" w:rsidRDefault="00A201C8" w:rsidP="00A201C8">
      <w:pPr>
        <w:pStyle w:val="aa"/>
        <w:spacing w:line="233" w:lineRule="auto"/>
        <w:ind w:firstLine="720"/>
        <w:jc w:val="both"/>
        <w:rPr>
          <w:sz w:val="28"/>
          <w:szCs w:val="28"/>
        </w:rPr>
      </w:pPr>
      <w:r w:rsidRPr="00B54452">
        <w:rPr>
          <w:sz w:val="28"/>
          <w:szCs w:val="28"/>
        </w:rPr>
        <w:t>К перспективным направлениям развития межбюджетных отношений относится финансовая поддержка инициативного бюджетирования в целях решения вопросов местного значения при непосредственном участии граждан. Для этого постановлением Правительства Пензенской области от 19.07.2023 № 610-пП "О внесении изменений в государственную программу Пензенской области "Формирование комфортной городской среды на территории Пензенской области", утвержденную постановлением Правительства Пензенской области от 01.09.2017 № 414-пП" (с последующими изменениями) утвержден Порядок предоставления и распределения субсидий из регионального бюджета местным бюджетам на реализацию инициативных проектов жителей Пензенской области в сфере благоустройства. Данная мера направлена на вовлечение населения в принятие решений о расходовании бюджетных средств, формирование гражданской и социальной ответственности за результаты выполненных проектов, что в конечном итоге должно способствовать росту взаимного доверия населения и власти.</w:t>
      </w:r>
    </w:p>
    <w:p w14:paraId="2D75FBF6" w14:textId="6571CC0B" w:rsidR="00A201C8" w:rsidRDefault="00A201C8" w:rsidP="00A201C8">
      <w:pPr>
        <w:pStyle w:val="28"/>
        <w:keepNext/>
        <w:keepLines/>
        <w:numPr>
          <w:ilvl w:val="1"/>
          <w:numId w:val="20"/>
        </w:numPr>
        <w:tabs>
          <w:tab w:val="left" w:pos="1254"/>
        </w:tabs>
        <w:spacing w:line="216" w:lineRule="auto"/>
        <w:jc w:val="both"/>
      </w:pPr>
      <w:bookmarkStart w:id="10" w:name="bookmark59"/>
      <w:r>
        <w:t xml:space="preserve">Повышение эффективности внутреннего </w:t>
      </w:r>
      <w:r w:rsidR="00EC06ED">
        <w:t>муниципаль</w:t>
      </w:r>
      <w:r>
        <w:t>ного финансового контроля</w:t>
      </w:r>
      <w:bookmarkEnd w:id="10"/>
    </w:p>
    <w:p w14:paraId="224FDE6A" w14:textId="4E2B1179" w:rsidR="00A201C8" w:rsidRPr="00F518DA" w:rsidRDefault="00A201C8" w:rsidP="00A201C8">
      <w:pPr>
        <w:pStyle w:val="aa"/>
        <w:spacing w:line="233" w:lineRule="auto"/>
        <w:ind w:firstLine="720"/>
        <w:jc w:val="both"/>
        <w:rPr>
          <w:sz w:val="28"/>
          <w:szCs w:val="28"/>
        </w:rPr>
      </w:pPr>
      <w:r w:rsidRPr="00F518DA">
        <w:rPr>
          <w:sz w:val="28"/>
          <w:szCs w:val="28"/>
        </w:rPr>
        <w:t xml:space="preserve">В целях повышения эффективности внутреннего </w:t>
      </w:r>
      <w:r w:rsidR="003A7CBB" w:rsidRPr="00F518DA">
        <w:rPr>
          <w:sz w:val="28"/>
          <w:szCs w:val="28"/>
        </w:rPr>
        <w:t>муниципаль</w:t>
      </w:r>
      <w:r w:rsidRPr="00F518DA">
        <w:rPr>
          <w:sz w:val="28"/>
          <w:szCs w:val="28"/>
        </w:rPr>
        <w:t>ного финансового контроля и предупреждения нарушений в финансово-бюджетной сфере планируется:</w:t>
      </w:r>
    </w:p>
    <w:p w14:paraId="6D145E60" w14:textId="680377AD" w:rsidR="00A201C8" w:rsidRPr="00F518DA" w:rsidRDefault="00A201C8" w:rsidP="00A201C8">
      <w:pPr>
        <w:pStyle w:val="aa"/>
        <w:numPr>
          <w:ilvl w:val="0"/>
          <w:numId w:val="30"/>
        </w:numPr>
        <w:tabs>
          <w:tab w:val="left" w:pos="927"/>
        </w:tabs>
        <w:spacing w:after="0" w:line="233" w:lineRule="auto"/>
        <w:ind w:firstLine="720"/>
        <w:jc w:val="both"/>
        <w:rPr>
          <w:sz w:val="28"/>
          <w:szCs w:val="28"/>
        </w:rPr>
      </w:pPr>
      <w:r w:rsidRPr="00F518DA">
        <w:rPr>
          <w:sz w:val="28"/>
          <w:szCs w:val="28"/>
        </w:rPr>
        <w:t xml:space="preserve">развитие превентивного риск-ориентированного контроля, направленного на </w:t>
      </w:r>
      <w:r w:rsidRPr="00F518DA">
        <w:rPr>
          <w:sz w:val="28"/>
          <w:szCs w:val="28"/>
        </w:rPr>
        <w:lastRenderedPageBreak/>
        <w:t>побуждение бюджетной среды к повышению финансовой дисциплины;</w:t>
      </w:r>
    </w:p>
    <w:p w14:paraId="417568DC" w14:textId="1F6B8D69" w:rsidR="00A201C8" w:rsidRPr="00F518DA" w:rsidRDefault="00A201C8" w:rsidP="00A201C8">
      <w:pPr>
        <w:pStyle w:val="aa"/>
        <w:numPr>
          <w:ilvl w:val="0"/>
          <w:numId w:val="30"/>
        </w:numPr>
        <w:tabs>
          <w:tab w:val="left" w:pos="932"/>
        </w:tabs>
        <w:spacing w:after="0" w:line="233" w:lineRule="auto"/>
        <w:ind w:firstLine="720"/>
        <w:jc w:val="both"/>
        <w:rPr>
          <w:sz w:val="28"/>
          <w:szCs w:val="28"/>
        </w:rPr>
      </w:pPr>
      <w:r w:rsidRPr="00F518DA">
        <w:rPr>
          <w:sz w:val="28"/>
          <w:szCs w:val="28"/>
        </w:rPr>
        <w:t>принятие мер по осуществлению контроля за устранением выявленных нарушений обязательных требований</w:t>
      </w:r>
      <w:r w:rsidR="00F518DA" w:rsidRPr="00F518DA">
        <w:rPr>
          <w:sz w:val="28"/>
          <w:szCs w:val="28"/>
        </w:rPr>
        <w:t xml:space="preserve"> и </w:t>
      </w:r>
      <w:r w:rsidRPr="00F518DA">
        <w:rPr>
          <w:sz w:val="28"/>
          <w:szCs w:val="28"/>
        </w:rPr>
        <w:t>предупреждению нарушений;</w:t>
      </w:r>
    </w:p>
    <w:p w14:paraId="50448D9F" w14:textId="77777777" w:rsidR="00A201C8" w:rsidRPr="00F518DA" w:rsidRDefault="00A201C8" w:rsidP="00A201C8">
      <w:pPr>
        <w:pStyle w:val="aa"/>
        <w:numPr>
          <w:ilvl w:val="0"/>
          <w:numId w:val="30"/>
        </w:numPr>
        <w:tabs>
          <w:tab w:val="left" w:pos="918"/>
        </w:tabs>
        <w:spacing w:after="0"/>
        <w:ind w:firstLine="720"/>
        <w:jc w:val="both"/>
        <w:rPr>
          <w:sz w:val="28"/>
          <w:szCs w:val="28"/>
        </w:rPr>
      </w:pPr>
      <w:r w:rsidRPr="00F518DA">
        <w:rPr>
          <w:sz w:val="28"/>
          <w:szCs w:val="28"/>
        </w:rPr>
        <w:t>обеспечение законности закупочной деятельности посредством осуществления всестороннего контроля в сфере закупок;</w:t>
      </w:r>
    </w:p>
    <w:p w14:paraId="3C68A87F" w14:textId="6D5F7AD8" w:rsidR="003A7CBB" w:rsidRPr="003A7CBB" w:rsidRDefault="003A7CBB" w:rsidP="00B1763B">
      <w:pPr>
        <w:pStyle w:val="afd"/>
        <w:numPr>
          <w:ilvl w:val="0"/>
          <w:numId w:val="30"/>
        </w:numPr>
        <w:autoSpaceDE w:val="0"/>
        <w:autoSpaceDN w:val="0"/>
        <w:adjustRightInd w:val="0"/>
        <w:spacing w:line="244" w:lineRule="auto"/>
        <w:ind w:left="0" w:firstLine="720"/>
        <w:jc w:val="both"/>
        <w:rPr>
          <w:sz w:val="28"/>
          <w:szCs w:val="28"/>
        </w:rPr>
      </w:pPr>
      <w:r w:rsidRPr="003A7CBB">
        <w:rPr>
          <w:sz w:val="28"/>
          <w:szCs w:val="28"/>
        </w:rPr>
        <w:t xml:space="preserve">взаимодействие с главными распорядителями бюджетных средств </w:t>
      </w:r>
      <w:r w:rsidRPr="003A7CBB">
        <w:rPr>
          <w:sz w:val="28"/>
          <w:szCs w:val="28"/>
        </w:rPr>
        <w:br/>
        <w:t xml:space="preserve">по вопросу осуществления контроля за использованием бюджетных средств </w:t>
      </w:r>
      <w:r w:rsidRPr="003A7CBB">
        <w:rPr>
          <w:sz w:val="28"/>
          <w:szCs w:val="28"/>
        </w:rPr>
        <w:br/>
      </w:r>
      <w:r w:rsidRPr="003A7CBB">
        <w:rPr>
          <w:spacing w:val="-8"/>
          <w:sz w:val="28"/>
          <w:szCs w:val="28"/>
        </w:rPr>
        <w:t>с целью принятия мер по недопущению нарушений законодательства</w:t>
      </w:r>
      <w:r w:rsidRPr="003A7CBB">
        <w:rPr>
          <w:sz w:val="28"/>
          <w:szCs w:val="28"/>
        </w:rPr>
        <w:t xml:space="preserve"> Российской Федерации;</w:t>
      </w:r>
    </w:p>
    <w:p w14:paraId="1614D96B" w14:textId="1C2D67A3" w:rsidR="003A7CBB" w:rsidRPr="003A7CBB" w:rsidRDefault="003A7CBB" w:rsidP="00B1763B">
      <w:pPr>
        <w:pStyle w:val="afd"/>
        <w:numPr>
          <w:ilvl w:val="0"/>
          <w:numId w:val="30"/>
        </w:numPr>
        <w:autoSpaceDE w:val="0"/>
        <w:autoSpaceDN w:val="0"/>
        <w:adjustRightInd w:val="0"/>
        <w:spacing w:line="244" w:lineRule="auto"/>
        <w:ind w:left="0" w:firstLine="720"/>
        <w:jc w:val="both"/>
        <w:rPr>
          <w:rFonts w:eastAsia="Calibri"/>
          <w:sz w:val="28"/>
          <w:szCs w:val="28"/>
        </w:rPr>
      </w:pPr>
      <w:r w:rsidRPr="003A7CBB">
        <w:rPr>
          <w:sz w:val="28"/>
          <w:szCs w:val="28"/>
        </w:rPr>
        <w:t>оказание методологической поддержки органам местного самоуправления по вопросам контроля и обеспечения целевого и эффективного использования межбюджетных трансфертов.</w:t>
      </w:r>
    </w:p>
    <w:p w14:paraId="13684A32" w14:textId="6592663A" w:rsidR="003A7CBB" w:rsidRDefault="003A7CBB" w:rsidP="00FE3EE5">
      <w:pPr>
        <w:pStyle w:val="aa"/>
        <w:tabs>
          <w:tab w:val="left" w:pos="927"/>
        </w:tabs>
        <w:spacing w:after="0"/>
        <w:ind w:left="720"/>
        <w:jc w:val="both"/>
      </w:pPr>
    </w:p>
    <w:p w14:paraId="4912D3A3" w14:textId="77777777" w:rsidR="00A201C8" w:rsidRDefault="00A201C8" w:rsidP="00A201C8">
      <w:pPr>
        <w:pStyle w:val="28"/>
        <w:keepNext/>
        <w:keepLines/>
        <w:numPr>
          <w:ilvl w:val="1"/>
          <w:numId w:val="20"/>
        </w:numPr>
        <w:tabs>
          <w:tab w:val="left" w:pos="1254"/>
        </w:tabs>
        <w:spacing w:line="223" w:lineRule="auto"/>
        <w:jc w:val="both"/>
      </w:pPr>
      <w:bookmarkStart w:id="11" w:name="bookmark61"/>
      <w:r>
        <w:t>Повышение открытости бюджета и финансовой грамотности населения</w:t>
      </w:r>
      <w:bookmarkEnd w:id="11"/>
    </w:p>
    <w:p w14:paraId="7D4A98E9" w14:textId="3BC51A95" w:rsidR="00D24268" w:rsidRPr="00D24268" w:rsidRDefault="00A201C8" w:rsidP="00AC0172">
      <w:pPr>
        <w:pStyle w:val="aa"/>
        <w:ind w:firstLine="720"/>
        <w:jc w:val="both"/>
        <w:rPr>
          <w:sz w:val="28"/>
          <w:szCs w:val="28"/>
          <w:lang w:eastAsia="en-US"/>
        </w:rPr>
      </w:pPr>
      <w:r w:rsidRPr="00206ACE">
        <w:rPr>
          <w:sz w:val="28"/>
          <w:szCs w:val="28"/>
        </w:rPr>
        <w:t>Планируется продолжить работу по повышению открытости бюджета, привлечению граждан к решению бюджетных вопросов и активизации их участия в ПДС, освещению бюджетной тематики в средствах массовой информации и социальных сетях.</w:t>
      </w:r>
    </w:p>
    <w:p w14:paraId="70DE7ECD" w14:textId="77777777" w:rsidR="00D24268" w:rsidRDefault="00D24268" w:rsidP="00C737FC">
      <w:pPr>
        <w:widowControl/>
        <w:autoSpaceDE w:val="0"/>
        <w:autoSpaceDN w:val="0"/>
        <w:adjustRightInd w:val="0"/>
        <w:spacing w:line="228" w:lineRule="auto"/>
        <w:ind w:firstLine="709"/>
        <w:jc w:val="both"/>
        <w:rPr>
          <w:sz w:val="28"/>
          <w:szCs w:val="28"/>
          <w:lang w:eastAsia="en-US"/>
        </w:rPr>
      </w:pPr>
    </w:p>
    <w:p w14:paraId="5AFB656C" w14:textId="77777777" w:rsidR="00D24268" w:rsidRDefault="00D24268" w:rsidP="00C737FC">
      <w:pPr>
        <w:widowControl/>
        <w:autoSpaceDE w:val="0"/>
        <w:autoSpaceDN w:val="0"/>
        <w:adjustRightInd w:val="0"/>
        <w:spacing w:line="228" w:lineRule="auto"/>
        <w:ind w:firstLine="709"/>
        <w:jc w:val="both"/>
        <w:rPr>
          <w:sz w:val="28"/>
          <w:szCs w:val="28"/>
          <w:lang w:eastAsia="en-US"/>
        </w:rPr>
      </w:pPr>
    </w:p>
    <w:p w14:paraId="2C26AB90" w14:textId="77777777" w:rsidR="00D24268" w:rsidRDefault="00D24268" w:rsidP="00C737FC">
      <w:pPr>
        <w:widowControl/>
        <w:autoSpaceDE w:val="0"/>
        <w:autoSpaceDN w:val="0"/>
        <w:adjustRightInd w:val="0"/>
        <w:spacing w:line="228" w:lineRule="auto"/>
        <w:ind w:firstLine="709"/>
        <w:jc w:val="both"/>
        <w:rPr>
          <w:sz w:val="28"/>
          <w:szCs w:val="28"/>
          <w:lang w:eastAsia="en-US"/>
        </w:rPr>
      </w:pPr>
    </w:p>
    <w:p w14:paraId="5A5C52B0" w14:textId="77777777" w:rsidR="00D24268" w:rsidRDefault="00D24268" w:rsidP="00C737FC">
      <w:pPr>
        <w:widowControl/>
        <w:autoSpaceDE w:val="0"/>
        <w:autoSpaceDN w:val="0"/>
        <w:adjustRightInd w:val="0"/>
        <w:spacing w:line="228" w:lineRule="auto"/>
        <w:ind w:firstLine="709"/>
        <w:jc w:val="both"/>
        <w:rPr>
          <w:sz w:val="28"/>
          <w:szCs w:val="28"/>
          <w:lang w:eastAsia="en-US"/>
        </w:rPr>
      </w:pPr>
    </w:p>
    <w:p w14:paraId="181F8A57" w14:textId="77777777" w:rsidR="00D24268" w:rsidRDefault="00D24268" w:rsidP="00C737FC">
      <w:pPr>
        <w:widowControl/>
        <w:autoSpaceDE w:val="0"/>
        <w:autoSpaceDN w:val="0"/>
        <w:adjustRightInd w:val="0"/>
        <w:spacing w:line="228" w:lineRule="auto"/>
        <w:ind w:firstLine="709"/>
        <w:jc w:val="both"/>
        <w:rPr>
          <w:sz w:val="28"/>
          <w:szCs w:val="28"/>
          <w:lang w:eastAsia="en-US"/>
        </w:rPr>
      </w:pPr>
    </w:p>
    <w:p w14:paraId="788C92B9" w14:textId="77777777" w:rsidR="00D24268" w:rsidRPr="001C760B" w:rsidRDefault="00D24268" w:rsidP="00C737FC">
      <w:pPr>
        <w:widowControl/>
        <w:autoSpaceDE w:val="0"/>
        <w:autoSpaceDN w:val="0"/>
        <w:adjustRightInd w:val="0"/>
        <w:spacing w:line="228" w:lineRule="auto"/>
        <w:ind w:firstLine="709"/>
        <w:jc w:val="both"/>
        <w:rPr>
          <w:sz w:val="28"/>
          <w:szCs w:val="28"/>
          <w:lang w:eastAsia="en-US"/>
        </w:rPr>
      </w:pPr>
    </w:p>
    <w:p w14:paraId="454200B1" w14:textId="77777777" w:rsidR="00A51B9C" w:rsidRDefault="00A51B9C" w:rsidP="00A51B9C">
      <w:pPr>
        <w:rPr>
          <w:sz w:val="28"/>
          <w:szCs w:val="28"/>
        </w:rPr>
      </w:pPr>
    </w:p>
    <w:p w14:paraId="10216384" w14:textId="77777777" w:rsidR="00A51B9C" w:rsidRDefault="00A51B9C" w:rsidP="00DB145D">
      <w:pPr>
        <w:rPr>
          <w:sz w:val="28"/>
          <w:szCs w:val="28"/>
        </w:rPr>
      </w:pPr>
    </w:p>
    <w:sectPr w:rsidR="00A51B9C" w:rsidSect="008D179A">
      <w:footerReference w:type="even" r:id="rId9"/>
      <w:footerReference w:type="default" r:id="rId10"/>
      <w:pgSz w:w="11906" w:h="16838"/>
      <w:pgMar w:top="1134" w:right="567" w:bottom="1134" w:left="1134" w:header="709" w:footer="3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A9DC3A" w14:textId="77777777" w:rsidR="00B3617D" w:rsidRDefault="00B3617D">
      <w:r>
        <w:separator/>
      </w:r>
    </w:p>
  </w:endnote>
  <w:endnote w:type="continuationSeparator" w:id="0">
    <w:p w14:paraId="6537B21C" w14:textId="77777777" w:rsidR="00B3617D" w:rsidRDefault="00B361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32285A" w14:textId="341E2E06" w:rsidR="00E9026D" w:rsidRDefault="00566EB0" w:rsidP="005925B8">
    <w:pPr>
      <w:pStyle w:val="ac"/>
      <w:framePr w:wrap="around" w:vAnchor="text" w:hAnchor="margin" w:xAlign="right" w:y="1"/>
      <w:rPr>
        <w:rStyle w:val="ae"/>
      </w:rPr>
    </w:pPr>
    <w:r>
      <w:rPr>
        <w:rStyle w:val="ae"/>
      </w:rPr>
      <w:fldChar w:fldCharType="begin"/>
    </w:r>
    <w:r w:rsidR="00E9026D">
      <w:rPr>
        <w:rStyle w:val="ae"/>
      </w:rPr>
      <w:instrText xml:space="preserve">PAGE  </w:instrText>
    </w:r>
    <w:r>
      <w:rPr>
        <w:rStyle w:val="ae"/>
      </w:rPr>
      <w:fldChar w:fldCharType="separate"/>
    </w:r>
    <w:r w:rsidR="00BE1A01">
      <w:rPr>
        <w:rStyle w:val="ae"/>
        <w:noProof/>
      </w:rPr>
      <w:t>5</w:t>
    </w:r>
    <w:r>
      <w:rPr>
        <w:rStyle w:val="ae"/>
      </w:rPr>
      <w:fldChar w:fldCharType="end"/>
    </w:r>
  </w:p>
  <w:p w14:paraId="7742CBA6" w14:textId="77777777" w:rsidR="00E9026D" w:rsidRDefault="00E9026D" w:rsidP="00D421E9">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872F24" w14:textId="77777777" w:rsidR="00E9026D" w:rsidRDefault="00FE26F5">
    <w:pPr>
      <w:pStyle w:val="ac"/>
      <w:jc w:val="right"/>
    </w:pPr>
    <w:r>
      <w:fldChar w:fldCharType="begin"/>
    </w:r>
    <w:r>
      <w:instrText>PAGE   \* MERGEFORMAT</w:instrText>
    </w:r>
    <w:r>
      <w:fldChar w:fldCharType="separate"/>
    </w:r>
    <w:r w:rsidR="005A26E6">
      <w:rPr>
        <w:noProof/>
      </w:rPr>
      <w:t>2</w:t>
    </w:r>
    <w:r>
      <w:rPr>
        <w:noProof/>
      </w:rPr>
      <w:fldChar w:fldCharType="end"/>
    </w:r>
  </w:p>
  <w:p w14:paraId="002868ED" w14:textId="77777777" w:rsidR="00E9026D" w:rsidRDefault="00E9026D" w:rsidP="00D421E9">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3C4C2E" w14:textId="77777777" w:rsidR="00B3617D" w:rsidRDefault="00B3617D">
      <w:r>
        <w:separator/>
      </w:r>
    </w:p>
  </w:footnote>
  <w:footnote w:type="continuationSeparator" w:id="0">
    <w:p w14:paraId="070F5839" w14:textId="77777777" w:rsidR="00B3617D" w:rsidRDefault="00B361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40E7A"/>
    <w:multiLevelType w:val="multilevel"/>
    <w:tmpl w:val="03949D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CBC40B0"/>
    <w:multiLevelType w:val="multilevel"/>
    <w:tmpl w:val="B3BCC1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593429"/>
    <w:multiLevelType w:val="multilevel"/>
    <w:tmpl w:val="68FC0AB0"/>
    <w:lvl w:ilvl="0">
      <w:start w:val="1"/>
      <w:numFmt w:val="decimal"/>
      <w:lvlText w:val="%1"/>
      <w:lvlJc w:val="left"/>
      <w:pPr>
        <w:ind w:left="375" w:hanging="375"/>
      </w:pPr>
      <w:rPr>
        <w:rFonts w:hint="default"/>
      </w:rPr>
    </w:lvl>
    <w:lvl w:ilvl="1">
      <w:start w:val="1"/>
      <w:numFmt w:val="decimal"/>
      <w:lvlText w:val="%1.%2"/>
      <w:lvlJc w:val="left"/>
      <w:pPr>
        <w:ind w:left="1155" w:hanging="375"/>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420" w:hanging="108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534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60" w:hanging="1800"/>
      </w:pPr>
      <w:rPr>
        <w:rFonts w:hint="default"/>
      </w:rPr>
    </w:lvl>
    <w:lvl w:ilvl="8">
      <w:start w:val="1"/>
      <w:numFmt w:val="decimal"/>
      <w:lvlText w:val="%1.%2.%3.%4.%5.%6.%7.%8.%9"/>
      <w:lvlJc w:val="left"/>
      <w:pPr>
        <w:ind w:left="8400" w:hanging="2160"/>
      </w:pPr>
      <w:rPr>
        <w:rFonts w:hint="default"/>
      </w:rPr>
    </w:lvl>
  </w:abstractNum>
  <w:abstractNum w:abstractNumId="3" w15:restartNumberingAfterBreak="0">
    <w:nsid w:val="0FD641B8"/>
    <w:multiLevelType w:val="multilevel"/>
    <w:tmpl w:val="FBBA9E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38342E7"/>
    <w:multiLevelType w:val="multilevel"/>
    <w:tmpl w:val="2B5CE604"/>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rPr>
        <w:color w:val="auto"/>
      </w:r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5" w15:restartNumberingAfterBreak="0">
    <w:nsid w:val="144A085D"/>
    <w:multiLevelType w:val="multilevel"/>
    <w:tmpl w:val="1A4AE9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93B27F2"/>
    <w:multiLevelType w:val="multilevel"/>
    <w:tmpl w:val="3836CE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A3E7CE3"/>
    <w:multiLevelType w:val="multilevel"/>
    <w:tmpl w:val="D8FCC6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B4C7253"/>
    <w:multiLevelType w:val="multilevel"/>
    <w:tmpl w:val="4E70B8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38D1451"/>
    <w:multiLevelType w:val="hybridMultilevel"/>
    <w:tmpl w:val="D9B0D18C"/>
    <w:lvl w:ilvl="0" w:tplc="C714EB5C">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276F086F"/>
    <w:multiLevelType w:val="multilevel"/>
    <w:tmpl w:val="55AC1704"/>
    <w:lvl w:ilvl="0">
      <w:start w:val="2"/>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D695FC7"/>
    <w:multiLevelType w:val="hybridMultilevel"/>
    <w:tmpl w:val="1CE60D52"/>
    <w:lvl w:ilvl="0" w:tplc="2050196A">
      <w:start w:val="2"/>
      <w:numFmt w:val="decimal"/>
      <w:lvlText w:val="%1."/>
      <w:lvlJc w:val="left"/>
      <w:pPr>
        <w:tabs>
          <w:tab w:val="num" w:pos="1830"/>
        </w:tabs>
        <w:ind w:left="1830" w:hanging="1110"/>
      </w:pPr>
      <w:rPr>
        <w:rFonts w:hint="default"/>
      </w:rPr>
    </w:lvl>
    <w:lvl w:ilvl="1" w:tplc="361AE194">
      <w:start w:val="1"/>
      <w:numFmt w:val="lowerLetter"/>
      <w:lvlText w:val="%2."/>
      <w:lvlJc w:val="left"/>
      <w:pPr>
        <w:tabs>
          <w:tab w:val="num" w:pos="1800"/>
        </w:tabs>
        <w:ind w:left="1800" w:hanging="360"/>
      </w:pPr>
    </w:lvl>
    <w:lvl w:ilvl="2" w:tplc="8E98EB1C">
      <w:start w:val="1"/>
      <w:numFmt w:val="lowerRoman"/>
      <w:lvlText w:val="%3."/>
      <w:lvlJc w:val="right"/>
      <w:pPr>
        <w:tabs>
          <w:tab w:val="num" w:pos="2520"/>
        </w:tabs>
        <w:ind w:left="2520" w:hanging="180"/>
      </w:pPr>
    </w:lvl>
    <w:lvl w:ilvl="3" w:tplc="4690978A">
      <w:start w:val="1"/>
      <w:numFmt w:val="decimal"/>
      <w:lvlText w:val="%4."/>
      <w:lvlJc w:val="left"/>
      <w:pPr>
        <w:tabs>
          <w:tab w:val="num" w:pos="3240"/>
        </w:tabs>
        <w:ind w:left="3240" w:hanging="360"/>
      </w:pPr>
    </w:lvl>
    <w:lvl w:ilvl="4" w:tplc="08A4C448">
      <w:start w:val="1"/>
      <w:numFmt w:val="lowerLetter"/>
      <w:lvlText w:val="%5."/>
      <w:lvlJc w:val="left"/>
      <w:pPr>
        <w:tabs>
          <w:tab w:val="num" w:pos="3960"/>
        </w:tabs>
        <w:ind w:left="3960" w:hanging="360"/>
      </w:pPr>
    </w:lvl>
    <w:lvl w:ilvl="5" w:tplc="9D265CF2">
      <w:start w:val="1"/>
      <w:numFmt w:val="lowerRoman"/>
      <w:lvlText w:val="%6."/>
      <w:lvlJc w:val="right"/>
      <w:pPr>
        <w:tabs>
          <w:tab w:val="num" w:pos="4680"/>
        </w:tabs>
        <w:ind w:left="4680" w:hanging="180"/>
      </w:pPr>
    </w:lvl>
    <w:lvl w:ilvl="6" w:tplc="4D24E12C">
      <w:start w:val="1"/>
      <w:numFmt w:val="decimal"/>
      <w:lvlText w:val="%7."/>
      <w:lvlJc w:val="left"/>
      <w:pPr>
        <w:tabs>
          <w:tab w:val="num" w:pos="5400"/>
        </w:tabs>
        <w:ind w:left="5400" w:hanging="360"/>
      </w:pPr>
    </w:lvl>
    <w:lvl w:ilvl="7" w:tplc="1A5CBADC">
      <w:start w:val="1"/>
      <w:numFmt w:val="lowerLetter"/>
      <w:lvlText w:val="%8."/>
      <w:lvlJc w:val="left"/>
      <w:pPr>
        <w:tabs>
          <w:tab w:val="num" w:pos="6120"/>
        </w:tabs>
        <w:ind w:left="6120" w:hanging="360"/>
      </w:pPr>
    </w:lvl>
    <w:lvl w:ilvl="8" w:tplc="FE28DE22">
      <w:start w:val="1"/>
      <w:numFmt w:val="lowerRoman"/>
      <w:lvlText w:val="%9."/>
      <w:lvlJc w:val="right"/>
      <w:pPr>
        <w:tabs>
          <w:tab w:val="num" w:pos="6840"/>
        </w:tabs>
        <w:ind w:left="6840" w:hanging="180"/>
      </w:pPr>
    </w:lvl>
  </w:abstractNum>
  <w:abstractNum w:abstractNumId="12" w15:restartNumberingAfterBreak="0">
    <w:nsid w:val="2DF67097"/>
    <w:multiLevelType w:val="hybridMultilevel"/>
    <w:tmpl w:val="0602FA2C"/>
    <w:lvl w:ilvl="0" w:tplc="983A754A">
      <w:start w:val="3"/>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15:restartNumberingAfterBreak="0">
    <w:nsid w:val="3397785F"/>
    <w:multiLevelType w:val="hybridMultilevel"/>
    <w:tmpl w:val="DB6A00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B376456"/>
    <w:multiLevelType w:val="hybridMultilevel"/>
    <w:tmpl w:val="E6F865A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DC864EA"/>
    <w:multiLevelType w:val="multilevel"/>
    <w:tmpl w:val="563808DE"/>
    <w:lvl w:ilvl="0">
      <w:start w:val="1"/>
      <w:numFmt w:val="decimal"/>
      <w:lvlText w:val="%1."/>
      <w:lvlJc w:val="left"/>
      <w:pPr>
        <w:ind w:left="450" w:hanging="450"/>
      </w:pPr>
      <w:rPr>
        <w:rFonts w:hint="default"/>
      </w:rPr>
    </w:lvl>
    <w:lvl w:ilvl="1">
      <w:start w:val="3"/>
      <w:numFmt w:val="decimal"/>
      <w:lvlText w:val="%1.%2."/>
      <w:lvlJc w:val="left"/>
      <w:pPr>
        <w:ind w:left="1460" w:hanging="720"/>
      </w:pPr>
      <w:rPr>
        <w:rFonts w:hint="default"/>
      </w:rPr>
    </w:lvl>
    <w:lvl w:ilvl="2">
      <w:start w:val="1"/>
      <w:numFmt w:val="decimal"/>
      <w:lvlText w:val="%1.%2.%3."/>
      <w:lvlJc w:val="left"/>
      <w:pPr>
        <w:ind w:left="2200" w:hanging="720"/>
      </w:pPr>
      <w:rPr>
        <w:rFonts w:hint="default"/>
      </w:rPr>
    </w:lvl>
    <w:lvl w:ilvl="3">
      <w:start w:val="1"/>
      <w:numFmt w:val="decimal"/>
      <w:lvlText w:val="%1.%2.%3.%4."/>
      <w:lvlJc w:val="left"/>
      <w:pPr>
        <w:ind w:left="3300" w:hanging="1080"/>
      </w:pPr>
      <w:rPr>
        <w:rFonts w:hint="default"/>
      </w:rPr>
    </w:lvl>
    <w:lvl w:ilvl="4">
      <w:start w:val="1"/>
      <w:numFmt w:val="decimal"/>
      <w:lvlText w:val="%1.%2.%3.%4.%5."/>
      <w:lvlJc w:val="left"/>
      <w:pPr>
        <w:ind w:left="4040" w:hanging="1080"/>
      </w:pPr>
      <w:rPr>
        <w:rFonts w:hint="default"/>
      </w:rPr>
    </w:lvl>
    <w:lvl w:ilvl="5">
      <w:start w:val="1"/>
      <w:numFmt w:val="decimal"/>
      <w:lvlText w:val="%1.%2.%3.%4.%5.%6."/>
      <w:lvlJc w:val="left"/>
      <w:pPr>
        <w:ind w:left="5140" w:hanging="1440"/>
      </w:pPr>
      <w:rPr>
        <w:rFonts w:hint="default"/>
      </w:rPr>
    </w:lvl>
    <w:lvl w:ilvl="6">
      <w:start w:val="1"/>
      <w:numFmt w:val="decimal"/>
      <w:lvlText w:val="%1.%2.%3.%4.%5.%6.%7."/>
      <w:lvlJc w:val="left"/>
      <w:pPr>
        <w:ind w:left="6240" w:hanging="1800"/>
      </w:pPr>
      <w:rPr>
        <w:rFonts w:hint="default"/>
      </w:rPr>
    </w:lvl>
    <w:lvl w:ilvl="7">
      <w:start w:val="1"/>
      <w:numFmt w:val="decimal"/>
      <w:lvlText w:val="%1.%2.%3.%4.%5.%6.%7.%8."/>
      <w:lvlJc w:val="left"/>
      <w:pPr>
        <w:ind w:left="6980" w:hanging="1800"/>
      </w:pPr>
      <w:rPr>
        <w:rFonts w:hint="default"/>
      </w:rPr>
    </w:lvl>
    <w:lvl w:ilvl="8">
      <w:start w:val="1"/>
      <w:numFmt w:val="decimal"/>
      <w:lvlText w:val="%1.%2.%3.%4.%5.%6.%7.%8.%9."/>
      <w:lvlJc w:val="left"/>
      <w:pPr>
        <w:ind w:left="8080" w:hanging="2160"/>
      </w:pPr>
      <w:rPr>
        <w:rFonts w:hint="default"/>
      </w:rPr>
    </w:lvl>
  </w:abstractNum>
  <w:abstractNum w:abstractNumId="16" w15:restartNumberingAfterBreak="0">
    <w:nsid w:val="3E601924"/>
    <w:multiLevelType w:val="multilevel"/>
    <w:tmpl w:val="798C8B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3460DCC"/>
    <w:multiLevelType w:val="hybridMultilevel"/>
    <w:tmpl w:val="511E6422"/>
    <w:lvl w:ilvl="0" w:tplc="1EAE832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CA359BF"/>
    <w:multiLevelType w:val="hybridMultilevel"/>
    <w:tmpl w:val="13CCF2C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CC60FC4"/>
    <w:multiLevelType w:val="multilevel"/>
    <w:tmpl w:val="2752E26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pPr>
    </w:lvl>
    <w:lvl w:ilvl="2" w:tplc="361E925E">
      <w:numFmt w:val="none"/>
      <w:lvlText w:val=""/>
      <w:lvlJc w:val="left"/>
      <w:pPr>
        <w:tabs>
          <w:tab w:val="num" w:pos="-1057"/>
        </w:tabs>
      </w:pPr>
    </w:lvl>
    <w:lvl w:ilvl="3" w:tplc="C9F8AEF6">
      <w:numFmt w:val="none"/>
      <w:lvlText w:val=""/>
      <w:lvlJc w:val="left"/>
      <w:pPr>
        <w:tabs>
          <w:tab w:val="num" w:pos="-1057"/>
        </w:tabs>
      </w:pPr>
    </w:lvl>
    <w:lvl w:ilvl="4" w:tplc="C6F41034">
      <w:numFmt w:val="none"/>
      <w:lvlText w:val=""/>
      <w:lvlJc w:val="left"/>
      <w:pPr>
        <w:tabs>
          <w:tab w:val="num" w:pos="-1057"/>
        </w:tabs>
      </w:pPr>
    </w:lvl>
    <w:lvl w:ilvl="5" w:tplc="F6DAB4F8">
      <w:numFmt w:val="none"/>
      <w:lvlText w:val=""/>
      <w:lvlJc w:val="left"/>
      <w:pPr>
        <w:tabs>
          <w:tab w:val="num" w:pos="-1057"/>
        </w:tabs>
      </w:pPr>
    </w:lvl>
    <w:lvl w:ilvl="6" w:tplc="30EE9B68">
      <w:numFmt w:val="none"/>
      <w:lvlText w:val=""/>
      <w:lvlJc w:val="left"/>
      <w:pPr>
        <w:tabs>
          <w:tab w:val="num" w:pos="-1057"/>
        </w:tabs>
      </w:pPr>
    </w:lvl>
    <w:lvl w:ilvl="7" w:tplc="5670922A">
      <w:numFmt w:val="none"/>
      <w:lvlText w:val=""/>
      <w:lvlJc w:val="left"/>
      <w:pPr>
        <w:tabs>
          <w:tab w:val="num" w:pos="-1057"/>
        </w:tabs>
      </w:pPr>
    </w:lvl>
    <w:lvl w:ilvl="8" w:tplc="F90E1810">
      <w:numFmt w:val="none"/>
      <w:lvlText w:val=""/>
      <w:lvlJc w:val="left"/>
      <w:pPr>
        <w:tabs>
          <w:tab w:val="num" w:pos="-1057"/>
        </w:tabs>
      </w:pPr>
    </w:lvl>
  </w:abstractNum>
  <w:abstractNum w:abstractNumId="21" w15:restartNumberingAfterBreak="0">
    <w:nsid w:val="5B4A724E"/>
    <w:multiLevelType w:val="multilevel"/>
    <w:tmpl w:val="C3A054A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D80405D"/>
    <w:multiLevelType w:val="multilevel"/>
    <w:tmpl w:val="CFA463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E1D423B"/>
    <w:multiLevelType w:val="multilevel"/>
    <w:tmpl w:val="1AACB3E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5054DBE"/>
    <w:multiLevelType w:val="multilevel"/>
    <w:tmpl w:val="74BE1764"/>
    <w:lvl w:ilvl="0">
      <w:start w:val="2"/>
      <w:numFmt w:val="decimal"/>
      <w:lvlText w:val="%1."/>
      <w:lvlJc w:val="left"/>
      <w:pPr>
        <w:ind w:left="675" w:hanging="675"/>
      </w:pPr>
      <w:rPr>
        <w:rFonts w:hint="default"/>
      </w:rPr>
    </w:lvl>
    <w:lvl w:ilvl="1">
      <w:start w:val="2"/>
      <w:numFmt w:val="decimal"/>
      <w:lvlText w:val="%1.%2."/>
      <w:lvlJc w:val="left"/>
      <w:pPr>
        <w:ind w:left="1260" w:hanging="720"/>
      </w:pPr>
      <w:rPr>
        <w:rFonts w:hint="default"/>
      </w:rPr>
    </w:lvl>
    <w:lvl w:ilvl="2">
      <w:start w:val="2"/>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5" w15:restartNumberingAfterBreak="0">
    <w:nsid w:val="6BEC0038"/>
    <w:multiLevelType w:val="multilevel"/>
    <w:tmpl w:val="47AACD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DF80FFB"/>
    <w:multiLevelType w:val="multilevel"/>
    <w:tmpl w:val="65A832A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E4342BB"/>
    <w:multiLevelType w:val="multilevel"/>
    <w:tmpl w:val="7610E7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39D19D8"/>
    <w:multiLevelType w:val="multilevel"/>
    <w:tmpl w:val="36862F1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8C31CF7"/>
    <w:multiLevelType w:val="multilevel"/>
    <w:tmpl w:val="C13826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F1A6EFC"/>
    <w:multiLevelType w:val="multilevel"/>
    <w:tmpl w:val="262494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828401998">
    <w:abstractNumId w:val="11"/>
  </w:num>
  <w:num w:numId="2" w16cid:durableId="2065716002">
    <w:abstractNumId w:val="20"/>
    <w:lvlOverride w:ilvl="0">
      <w:startOverride w:val="1"/>
    </w:lvlOverride>
    <w:lvlOverride w:ilvl="1"/>
    <w:lvlOverride w:ilvl="2"/>
    <w:lvlOverride w:ilvl="3"/>
    <w:lvlOverride w:ilvl="4"/>
    <w:lvlOverride w:ilvl="5"/>
    <w:lvlOverride w:ilvl="6"/>
    <w:lvlOverride w:ilvl="7"/>
    <w:lvlOverride w:ilvl="8"/>
  </w:num>
  <w:num w:numId="3" w16cid:durableId="1737119470">
    <w:abstractNumId w:val="14"/>
  </w:num>
  <w:num w:numId="4" w16cid:durableId="554702000">
    <w:abstractNumId w:val="13"/>
  </w:num>
  <w:num w:numId="5" w16cid:durableId="126093267">
    <w:abstractNumId w:val="12"/>
  </w:num>
  <w:num w:numId="6" w16cid:durableId="1693796154">
    <w:abstractNumId w:val="18"/>
  </w:num>
  <w:num w:numId="7" w16cid:durableId="1802384602">
    <w:abstractNumId w:val="9"/>
  </w:num>
  <w:num w:numId="8" w16cid:durableId="17255648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86115194">
    <w:abstractNumId w:val="24"/>
  </w:num>
  <w:num w:numId="10" w16cid:durableId="1278373703">
    <w:abstractNumId w:val="17"/>
  </w:num>
  <w:num w:numId="11" w16cid:durableId="813327852">
    <w:abstractNumId w:val="8"/>
  </w:num>
  <w:num w:numId="12" w16cid:durableId="168914031">
    <w:abstractNumId w:val="29"/>
  </w:num>
  <w:num w:numId="13" w16cid:durableId="151681379">
    <w:abstractNumId w:val="26"/>
  </w:num>
  <w:num w:numId="14" w16cid:durableId="251400924">
    <w:abstractNumId w:val="5"/>
  </w:num>
  <w:num w:numId="15" w16cid:durableId="1113328851">
    <w:abstractNumId w:val="6"/>
  </w:num>
  <w:num w:numId="16" w16cid:durableId="84226837">
    <w:abstractNumId w:val="2"/>
  </w:num>
  <w:num w:numId="17" w16cid:durableId="704141992">
    <w:abstractNumId w:val="15"/>
  </w:num>
  <w:num w:numId="18" w16cid:durableId="1147551849">
    <w:abstractNumId w:val="21"/>
  </w:num>
  <w:num w:numId="19" w16cid:durableId="444741029">
    <w:abstractNumId w:val="28"/>
  </w:num>
  <w:num w:numId="20" w16cid:durableId="591621874">
    <w:abstractNumId w:val="10"/>
  </w:num>
  <w:num w:numId="21" w16cid:durableId="708918870">
    <w:abstractNumId w:val="7"/>
  </w:num>
  <w:num w:numId="22" w16cid:durableId="316301678">
    <w:abstractNumId w:val="25"/>
  </w:num>
  <w:num w:numId="23" w16cid:durableId="1776898540">
    <w:abstractNumId w:val="16"/>
  </w:num>
  <w:num w:numId="24" w16cid:durableId="270665858">
    <w:abstractNumId w:val="1"/>
  </w:num>
  <w:num w:numId="25" w16cid:durableId="1208684930">
    <w:abstractNumId w:val="19"/>
  </w:num>
  <w:num w:numId="26" w16cid:durableId="1279987276">
    <w:abstractNumId w:val="27"/>
  </w:num>
  <w:num w:numId="27" w16cid:durableId="514465642">
    <w:abstractNumId w:val="22"/>
  </w:num>
  <w:num w:numId="28" w16cid:durableId="1800369624">
    <w:abstractNumId w:val="0"/>
  </w:num>
  <w:num w:numId="29" w16cid:durableId="2003242725">
    <w:abstractNumId w:val="3"/>
  </w:num>
  <w:num w:numId="30" w16cid:durableId="1907300308">
    <w:abstractNumId w:val="30"/>
  </w:num>
  <w:num w:numId="31" w16cid:durableId="17193511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B53C90"/>
    <w:rsid w:val="00003373"/>
    <w:rsid w:val="00007866"/>
    <w:rsid w:val="00007A50"/>
    <w:rsid w:val="000131C0"/>
    <w:rsid w:val="00013E28"/>
    <w:rsid w:val="00013EFE"/>
    <w:rsid w:val="000148CD"/>
    <w:rsid w:val="000200D0"/>
    <w:rsid w:val="00021362"/>
    <w:rsid w:val="000306C1"/>
    <w:rsid w:val="00032E7A"/>
    <w:rsid w:val="00033F61"/>
    <w:rsid w:val="00035D72"/>
    <w:rsid w:val="00035DAF"/>
    <w:rsid w:val="00036C54"/>
    <w:rsid w:val="00041BA0"/>
    <w:rsid w:val="00041F0D"/>
    <w:rsid w:val="00043233"/>
    <w:rsid w:val="0004339F"/>
    <w:rsid w:val="0004532E"/>
    <w:rsid w:val="00050DD0"/>
    <w:rsid w:val="00051313"/>
    <w:rsid w:val="0005557C"/>
    <w:rsid w:val="00056B43"/>
    <w:rsid w:val="0005783B"/>
    <w:rsid w:val="00061476"/>
    <w:rsid w:val="0006185D"/>
    <w:rsid w:val="00063865"/>
    <w:rsid w:val="00071693"/>
    <w:rsid w:val="00072065"/>
    <w:rsid w:val="000724A5"/>
    <w:rsid w:val="000733BB"/>
    <w:rsid w:val="00075F79"/>
    <w:rsid w:val="000766DB"/>
    <w:rsid w:val="00076CB6"/>
    <w:rsid w:val="000779A1"/>
    <w:rsid w:val="00080CF2"/>
    <w:rsid w:val="00081774"/>
    <w:rsid w:val="000824D7"/>
    <w:rsid w:val="0008281A"/>
    <w:rsid w:val="00083866"/>
    <w:rsid w:val="0008729F"/>
    <w:rsid w:val="00087568"/>
    <w:rsid w:val="00087631"/>
    <w:rsid w:val="00087A97"/>
    <w:rsid w:val="00092BC5"/>
    <w:rsid w:val="00092D78"/>
    <w:rsid w:val="0009379D"/>
    <w:rsid w:val="000945D5"/>
    <w:rsid w:val="000946E1"/>
    <w:rsid w:val="0009548C"/>
    <w:rsid w:val="00097849"/>
    <w:rsid w:val="000A0DCF"/>
    <w:rsid w:val="000A101C"/>
    <w:rsid w:val="000A177C"/>
    <w:rsid w:val="000A4EEE"/>
    <w:rsid w:val="000B1594"/>
    <w:rsid w:val="000B1D2A"/>
    <w:rsid w:val="000B29ED"/>
    <w:rsid w:val="000B436A"/>
    <w:rsid w:val="000C0004"/>
    <w:rsid w:val="000C0322"/>
    <w:rsid w:val="000C33A8"/>
    <w:rsid w:val="000C46EE"/>
    <w:rsid w:val="000C48C7"/>
    <w:rsid w:val="000C54F8"/>
    <w:rsid w:val="000C6618"/>
    <w:rsid w:val="000D1B1F"/>
    <w:rsid w:val="000D396D"/>
    <w:rsid w:val="000D6C63"/>
    <w:rsid w:val="000D6EA6"/>
    <w:rsid w:val="000D734A"/>
    <w:rsid w:val="000D7652"/>
    <w:rsid w:val="000E2355"/>
    <w:rsid w:val="000E392B"/>
    <w:rsid w:val="000F04F3"/>
    <w:rsid w:val="000F0925"/>
    <w:rsid w:val="000F255C"/>
    <w:rsid w:val="000F3680"/>
    <w:rsid w:val="000F7B8F"/>
    <w:rsid w:val="00102AF1"/>
    <w:rsid w:val="00102CB0"/>
    <w:rsid w:val="001031E8"/>
    <w:rsid w:val="00103879"/>
    <w:rsid w:val="00113572"/>
    <w:rsid w:val="00113D9C"/>
    <w:rsid w:val="00114B34"/>
    <w:rsid w:val="0011684D"/>
    <w:rsid w:val="001209B4"/>
    <w:rsid w:val="00122264"/>
    <w:rsid w:val="001243E2"/>
    <w:rsid w:val="00126151"/>
    <w:rsid w:val="00131976"/>
    <w:rsid w:val="0013504B"/>
    <w:rsid w:val="00136EBA"/>
    <w:rsid w:val="001411D8"/>
    <w:rsid w:val="00141F41"/>
    <w:rsid w:val="001445F6"/>
    <w:rsid w:val="001447A6"/>
    <w:rsid w:val="0014579B"/>
    <w:rsid w:val="001478FC"/>
    <w:rsid w:val="00150C9D"/>
    <w:rsid w:val="0015174C"/>
    <w:rsid w:val="00152272"/>
    <w:rsid w:val="001525DB"/>
    <w:rsid w:val="0015558B"/>
    <w:rsid w:val="001560E8"/>
    <w:rsid w:val="0016084C"/>
    <w:rsid w:val="001617B9"/>
    <w:rsid w:val="00161B75"/>
    <w:rsid w:val="00165635"/>
    <w:rsid w:val="0016643D"/>
    <w:rsid w:val="00170518"/>
    <w:rsid w:val="00174664"/>
    <w:rsid w:val="00174AC0"/>
    <w:rsid w:val="00175564"/>
    <w:rsid w:val="00176693"/>
    <w:rsid w:val="001772A3"/>
    <w:rsid w:val="00177971"/>
    <w:rsid w:val="001808B9"/>
    <w:rsid w:val="00180BAD"/>
    <w:rsid w:val="00182EC2"/>
    <w:rsid w:val="00182EC9"/>
    <w:rsid w:val="00183FC1"/>
    <w:rsid w:val="0018415E"/>
    <w:rsid w:val="001877A7"/>
    <w:rsid w:val="00187F0B"/>
    <w:rsid w:val="00192E32"/>
    <w:rsid w:val="00192FA7"/>
    <w:rsid w:val="0019620B"/>
    <w:rsid w:val="0019781E"/>
    <w:rsid w:val="001A01B2"/>
    <w:rsid w:val="001A16EB"/>
    <w:rsid w:val="001A1FD1"/>
    <w:rsid w:val="001A47EA"/>
    <w:rsid w:val="001A51DC"/>
    <w:rsid w:val="001A55EF"/>
    <w:rsid w:val="001A6C66"/>
    <w:rsid w:val="001B04E6"/>
    <w:rsid w:val="001B350C"/>
    <w:rsid w:val="001C0B6F"/>
    <w:rsid w:val="001C18EB"/>
    <w:rsid w:val="001C1F27"/>
    <w:rsid w:val="001C2C2A"/>
    <w:rsid w:val="001C3311"/>
    <w:rsid w:val="001C411E"/>
    <w:rsid w:val="001C4D5F"/>
    <w:rsid w:val="001C60BF"/>
    <w:rsid w:val="001C6BC7"/>
    <w:rsid w:val="001C760B"/>
    <w:rsid w:val="001D04C6"/>
    <w:rsid w:val="001D3568"/>
    <w:rsid w:val="001D79F6"/>
    <w:rsid w:val="001E0640"/>
    <w:rsid w:val="001E1B77"/>
    <w:rsid w:val="001E367C"/>
    <w:rsid w:val="001E4E59"/>
    <w:rsid w:val="001E5424"/>
    <w:rsid w:val="001E60DD"/>
    <w:rsid w:val="001E7141"/>
    <w:rsid w:val="001F01F2"/>
    <w:rsid w:val="001F20C5"/>
    <w:rsid w:val="001F36FA"/>
    <w:rsid w:val="001F4F88"/>
    <w:rsid w:val="001F76DE"/>
    <w:rsid w:val="001F7B28"/>
    <w:rsid w:val="00200645"/>
    <w:rsid w:val="00201434"/>
    <w:rsid w:val="00205915"/>
    <w:rsid w:val="00205F0E"/>
    <w:rsid w:val="00206ACE"/>
    <w:rsid w:val="002072EB"/>
    <w:rsid w:val="002075CD"/>
    <w:rsid w:val="0021622E"/>
    <w:rsid w:val="00220604"/>
    <w:rsid w:val="00220639"/>
    <w:rsid w:val="00222F3F"/>
    <w:rsid w:val="00224213"/>
    <w:rsid w:val="00234842"/>
    <w:rsid w:val="002355FD"/>
    <w:rsid w:val="002360AD"/>
    <w:rsid w:val="002404F9"/>
    <w:rsid w:val="0025550F"/>
    <w:rsid w:val="002563C9"/>
    <w:rsid w:val="00256D0E"/>
    <w:rsid w:val="00262DFA"/>
    <w:rsid w:val="002633F2"/>
    <w:rsid w:val="00263785"/>
    <w:rsid w:val="00263EEF"/>
    <w:rsid w:val="00264708"/>
    <w:rsid w:val="00266A55"/>
    <w:rsid w:val="002676D3"/>
    <w:rsid w:val="002677DC"/>
    <w:rsid w:val="00270CA1"/>
    <w:rsid w:val="00270D05"/>
    <w:rsid w:val="00270D29"/>
    <w:rsid w:val="00271271"/>
    <w:rsid w:val="00272E6C"/>
    <w:rsid w:val="0027456E"/>
    <w:rsid w:val="00274F18"/>
    <w:rsid w:val="0027737F"/>
    <w:rsid w:val="002813A3"/>
    <w:rsid w:val="002818FB"/>
    <w:rsid w:val="002856CB"/>
    <w:rsid w:val="0028594C"/>
    <w:rsid w:val="00286D7F"/>
    <w:rsid w:val="00291BE8"/>
    <w:rsid w:val="00293155"/>
    <w:rsid w:val="0029367B"/>
    <w:rsid w:val="0029634E"/>
    <w:rsid w:val="00296816"/>
    <w:rsid w:val="00296CC2"/>
    <w:rsid w:val="00296EE1"/>
    <w:rsid w:val="00297965"/>
    <w:rsid w:val="002A0B8A"/>
    <w:rsid w:val="002A180A"/>
    <w:rsid w:val="002A3243"/>
    <w:rsid w:val="002A36F9"/>
    <w:rsid w:val="002A3DCC"/>
    <w:rsid w:val="002A75A0"/>
    <w:rsid w:val="002B250B"/>
    <w:rsid w:val="002B280C"/>
    <w:rsid w:val="002B3680"/>
    <w:rsid w:val="002C1266"/>
    <w:rsid w:val="002C3714"/>
    <w:rsid w:val="002C5893"/>
    <w:rsid w:val="002C6EA5"/>
    <w:rsid w:val="002D1868"/>
    <w:rsid w:val="002D1B72"/>
    <w:rsid w:val="002D301B"/>
    <w:rsid w:val="002D3335"/>
    <w:rsid w:val="002D4196"/>
    <w:rsid w:val="002D5D77"/>
    <w:rsid w:val="002D6491"/>
    <w:rsid w:val="002D679A"/>
    <w:rsid w:val="002E1021"/>
    <w:rsid w:val="002E7263"/>
    <w:rsid w:val="002F1D95"/>
    <w:rsid w:val="002F357A"/>
    <w:rsid w:val="002F3CD0"/>
    <w:rsid w:val="002F3E5A"/>
    <w:rsid w:val="002F7295"/>
    <w:rsid w:val="003025F0"/>
    <w:rsid w:val="00302D7A"/>
    <w:rsid w:val="0030325B"/>
    <w:rsid w:val="00304276"/>
    <w:rsid w:val="003047FB"/>
    <w:rsid w:val="00312A5B"/>
    <w:rsid w:val="003202A3"/>
    <w:rsid w:val="0032127B"/>
    <w:rsid w:val="00321D64"/>
    <w:rsid w:val="003274AC"/>
    <w:rsid w:val="00327682"/>
    <w:rsid w:val="0033128B"/>
    <w:rsid w:val="00333B03"/>
    <w:rsid w:val="00335A2B"/>
    <w:rsid w:val="0033668D"/>
    <w:rsid w:val="00336B55"/>
    <w:rsid w:val="00340AE0"/>
    <w:rsid w:val="00341F07"/>
    <w:rsid w:val="0034301A"/>
    <w:rsid w:val="00344437"/>
    <w:rsid w:val="00344615"/>
    <w:rsid w:val="00345E4C"/>
    <w:rsid w:val="003460A0"/>
    <w:rsid w:val="003508C9"/>
    <w:rsid w:val="003509D3"/>
    <w:rsid w:val="00351DCB"/>
    <w:rsid w:val="00351DE1"/>
    <w:rsid w:val="00354D10"/>
    <w:rsid w:val="00357094"/>
    <w:rsid w:val="003571B8"/>
    <w:rsid w:val="00357A27"/>
    <w:rsid w:val="003600BE"/>
    <w:rsid w:val="00360EA1"/>
    <w:rsid w:val="00362EEE"/>
    <w:rsid w:val="00363139"/>
    <w:rsid w:val="0036460C"/>
    <w:rsid w:val="0036521F"/>
    <w:rsid w:val="00365809"/>
    <w:rsid w:val="00370904"/>
    <w:rsid w:val="00371CBF"/>
    <w:rsid w:val="003723F3"/>
    <w:rsid w:val="00373B01"/>
    <w:rsid w:val="0037545F"/>
    <w:rsid w:val="00376490"/>
    <w:rsid w:val="00376652"/>
    <w:rsid w:val="0037698D"/>
    <w:rsid w:val="00381B78"/>
    <w:rsid w:val="003824AC"/>
    <w:rsid w:val="00385425"/>
    <w:rsid w:val="0038661E"/>
    <w:rsid w:val="003866B6"/>
    <w:rsid w:val="003866BB"/>
    <w:rsid w:val="00387A65"/>
    <w:rsid w:val="00394306"/>
    <w:rsid w:val="00397E75"/>
    <w:rsid w:val="003A0F85"/>
    <w:rsid w:val="003A2E39"/>
    <w:rsid w:val="003A3987"/>
    <w:rsid w:val="003A7CBB"/>
    <w:rsid w:val="003B045C"/>
    <w:rsid w:val="003B0A11"/>
    <w:rsid w:val="003B0D99"/>
    <w:rsid w:val="003B573D"/>
    <w:rsid w:val="003B617C"/>
    <w:rsid w:val="003B6CC5"/>
    <w:rsid w:val="003B7472"/>
    <w:rsid w:val="003C1A86"/>
    <w:rsid w:val="003C2AE5"/>
    <w:rsid w:val="003C5C5C"/>
    <w:rsid w:val="003C62E5"/>
    <w:rsid w:val="003C6322"/>
    <w:rsid w:val="003C6D32"/>
    <w:rsid w:val="003D17B9"/>
    <w:rsid w:val="003D25A2"/>
    <w:rsid w:val="003D2743"/>
    <w:rsid w:val="003D3D5B"/>
    <w:rsid w:val="003D453D"/>
    <w:rsid w:val="003D4A4F"/>
    <w:rsid w:val="003D58CC"/>
    <w:rsid w:val="003D7548"/>
    <w:rsid w:val="003E0CF6"/>
    <w:rsid w:val="003E1C7A"/>
    <w:rsid w:val="003E2140"/>
    <w:rsid w:val="003E2299"/>
    <w:rsid w:val="003E3C0E"/>
    <w:rsid w:val="003E4A5D"/>
    <w:rsid w:val="003E5412"/>
    <w:rsid w:val="003F108B"/>
    <w:rsid w:val="003F1BE5"/>
    <w:rsid w:val="003F23EA"/>
    <w:rsid w:val="003F2587"/>
    <w:rsid w:val="003F28E8"/>
    <w:rsid w:val="003F52FC"/>
    <w:rsid w:val="003F79FC"/>
    <w:rsid w:val="00400924"/>
    <w:rsid w:val="00404156"/>
    <w:rsid w:val="004052FD"/>
    <w:rsid w:val="00405E30"/>
    <w:rsid w:val="00410550"/>
    <w:rsid w:val="00410C08"/>
    <w:rsid w:val="00414C42"/>
    <w:rsid w:val="00414EF2"/>
    <w:rsid w:val="00417CB4"/>
    <w:rsid w:val="0042255E"/>
    <w:rsid w:val="00424699"/>
    <w:rsid w:val="0042641A"/>
    <w:rsid w:val="00430141"/>
    <w:rsid w:val="004316D4"/>
    <w:rsid w:val="00433A94"/>
    <w:rsid w:val="00433EBE"/>
    <w:rsid w:val="0043648F"/>
    <w:rsid w:val="00437CCD"/>
    <w:rsid w:val="00442426"/>
    <w:rsid w:val="00443918"/>
    <w:rsid w:val="00444188"/>
    <w:rsid w:val="0044478B"/>
    <w:rsid w:val="004447D3"/>
    <w:rsid w:val="00444A1A"/>
    <w:rsid w:val="00450244"/>
    <w:rsid w:val="004513F4"/>
    <w:rsid w:val="00452623"/>
    <w:rsid w:val="0045283C"/>
    <w:rsid w:val="00452A16"/>
    <w:rsid w:val="004534E8"/>
    <w:rsid w:val="00453E3A"/>
    <w:rsid w:val="00453E8B"/>
    <w:rsid w:val="00454AC3"/>
    <w:rsid w:val="00456DF4"/>
    <w:rsid w:val="00462C7B"/>
    <w:rsid w:val="00465700"/>
    <w:rsid w:val="00466540"/>
    <w:rsid w:val="00472D92"/>
    <w:rsid w:val="0047301D"/>
    <w:rsid w:val="0047378B"/>
    <w:rsid w:val="00474782"/>
    <w:rsid w:val="00475D8B"/>
    <w:rsid w:val="0047647E"/>
    <w:rsid w:val="00476D87"/>
    <w:rsid w:val="00477390"/>
    <w:rsid w:val="004819FF"/>
    <w:rsid w:val="004841CE"/>
    <w:rsid w:val="00486C01"/>
    <w:rsid w:val="004927AA"/>
    <w:rsid w:val="00492D17"/>
    <w:rsid w:val="00496B45"/>
    <w:rsid w:val="004A0350"/>
    <w:rsid w:val="004A2759"/>
    <w:rsid w:val="004A2BB1"/>
    <w:rsid w:val="004A2CBD"/>
    <w:rsid w:val="004A5319"/>
    <w:rsid w:val="004A5588"/>
    <w:rsid w:val="004A69EE"/>
    <w:rsid w:val="004A6ECE"/>
    <w:rsid w:val="004A7C44"/>
    <w:rsid w:val="004B1AEE"/>
    <w:rsid w:val="004B35B3"/>
    <w:rsid w:val="004B7A33"/>
    <w:rsid w:val="004C0260"/>
    <w:rsid w:val="004C0B4E"/>
    <w:rsid w:val="004C1C82"/>
    <w:rsid w:val="004C4CBB"/>
    <w:rsid w:val="004C6BA5"/>
    <w:rsid w:val="004D0C17"/>
    <w:rsid w:val="004D6153"/>
    <w:rsid w:val="004D64D2"/>
    <w:rsid w:val="004D7573"/>
    <w:rsid w:val="004D7C99"/>
    <w:rsid w:val="004E0380"/>
    <w:rsid w:val="004E0733"/>
    <w:rsid w:val="004E0C09"/>
    <w:rsid w:val="004E4BC6"/>
    <w:rsid w:val="004E4EBB"/>
    <w:rsid w:val="004E5522"/>
    <w:rsid w:val="004E637B"/>
    <w:rsid w:val="004E6598"/>
    <w:rsid w:val="004E6736"/>
    <w:rsid w:val="004F0879"/>
    <w:rsid w:val="004F250E"/>
    <w:rsid w:val="004F423D"/>
    <w:rsid w:val="004F572C"/>
    <w:rsid w:val="004F59D9"/>
    <w:rsid w:val="004F5C3C"/>
    <w:rsid w:val="005008B3"/>
    <w:rsid w:val="00501CDE"/>
    <w:rsid w:val="00505893"/>
    <w:rsid w:val="005065B1"/>
    <w:rsid w:val="00513999"/>
    <w:rsid w:val="00513B8B"/>
    <w:rsid w:val="00515344"/>
    <w:rsid w:val="00515D94"/>
    <w:rsid w:val="00516380"/>
    <w:rsid w:val="005170E7"/>
    <w:rsid w:val="00517301"/>
    <w:rsid w:val="0051775E"/>
    <w:rsid w:val="00521512"/>
    <w:rsid w:val="0052277C"/>
    <w:rsid w:val="00523965"/>
    <w:rsid w:val="00526B04"/>
    <w:rsid w:val="0052710E"/>
    <w:rsid w:val="005308A1"/>
    <w:rsid w:val="005323BA"/>
    <w:rsid w:val="005330F1"/>
    <w:rsid w:val="00533801"/>
    <w:rsid w:val="005414F3"/>
    <w:rsid w:val="00542922"/>
    <w:rsid w:val="0055127B"/>
    <w:rsid w:val="00551F3F"/>
    <w:rsid w:val="0055221B"/>
    <w:rsid w:val="00552DE8"/>
    <w:rsid w:val="00554321"/>
    <w:rsid w:val="00554738"/>
    <w:rsid w:val="005559D8"/>
    <w:rsid w:val="00556DE5"/>
    <w:rsid w:val="00562088"/>
    <w:rsid w:val="005624DD"/>
    <w:rsid w:val="00562C78"/>
    <w:rsid w:val="00563908"/>
    <w:rsid w:val="0056418A"/>
    <w:rsid w:val="00564B8E"/>
    <w:rsid w:val="00566CAA"/>
    <w:rsid w:val="00566EB0"/>
    <w:rsid w:val="0056730A"/>
    <w:rsid w:val="00573289"/>
    <w:rsid w:val="00573DF1"/>
    <w:rsid w:val="005742E4"/>
    <w:rsid w:val="00574F29"/>
    <w:rsid w:val="0057525D"/>
    <w:rsid w:val="00577723"/>
    <w:rsid w:val="00581701"/>
    <w:rsid w:val="00582382"/>
    <w:rsid w:val="00587859"/>
    <w:rsid w:val="00587AD5"/>
    <w:rsid w:val="005925B8"/>
    <w:rsid w:val="00592C56"/>
    <w:rsid w:val="00595E8B"/>
    <w:rsid w:val="00596769"/>
    <w:rsid w:val="005974C5"/>
    <w:rsid w:val="00597EB2"/>
    <w:rsid w:val="005A04DD"/>
    <w:rsid w:val="005A2019"/>
    <w:rsid w:val="005A26E6"/>
    <w:rsid w:val="005A285A"/>
    <w:rsid w:val="005A47CB"/>
    <w:rsid w:val="005A552D"/>
    <w:rsid w:val="005B05C3"/>
    <w:rsid w:val="005B13AF"/>
    <w:rsid w:val="005B2756"/>
    <w:rsid w:val="005B48E1"/>
    <w:rsid w:val="005B776D"/>
    <w:rsid w:val="005C0C1C"/>
    <w:rsid w:val="005C2D7D"/>
    <w:rsid w:val="005C314B"/>
    <w:rsid w:val="005C3BD4"/>
    <w:rsid w:val="005C5123"/>
    <w:rsid w:val="005D1CEE"/>
    <w:rsid w:val="005D2069"/>
    <w:rsid w:val="005D473E"/>
    <w:rsid w:val="005D48F9"/>
    <w:rsid w:val="005D4CEC"/>
    <w:rsid w:val="005D5B73"/>
    <w:rsid w:val="005D6F30"/>
    <w:rsid w:val="005E18D1"/>
    <w:rsid w:val="005E4ED3"/>
    <w:rsid w:val="005E4FC4"/>
    <w:rsid w:val="005E5A4A"/>
    <w:rsid w:val="005E6910"/>
    <w:rsid w:val="005E6AD5"/>
    <w:rsid w:val="005E6E34"/>
    <w:rsid w:val="005E724B"/>
    <w:rsid w:val="005F18B7"/>
    <w:rsid w:val="005F3644"/>
    <w:rsid w:val="005F37A1"/>
    <w:rsid w:val="005F4540"/>
    <w:rsid w:val="005F546F"/>
    <w:rsid w:val="005F5E70"/>
    <w:rsid w:val="005F7735"/>
    <w:rsid w:val="00601C95"/>
    <w:rsid w:val="00602EAA"/>
    <w:rsid w:val="006057A3"/>
    <w:rsid w:val="00605F17"/>
    <w:rsid w:val="00605F25"/>
    <w:rsid w:val="0060636F"/>
    <w:rsid w:val="0060708D"/>
    <w:rsid w:val="00610870"/>
    <w:rsid w:val="00612ADF"/>
    <w:rsid w:val="00613AB8"/>
    <w:rsid w:val="00620300"/>
    <w:rsid w:val="0062332D"/>
    <w:rsid w:val="006234BB"/>
    <w:rsid w:val="00625F1C"/>
    <w:rsid w:val="006262F0"/>
    <w:rsid w:val="0062695A"/>
    <w:rsid w:val="00626E39"/>
    <w:rsid w:val="00627EA8"/>
    <w:rsid w:val="00630C36"/>
    <w:rsid w:val="00632101"/>
    <w:rsid w:val="006345A5"/>
    <w:rsid w:val="00635A56"/>
    <w:rsid w:val="00635F1E"/>
    <w:rsid w:val="0064180F"/>
    <w:rsid w:val="006423AE"/>
    <w:rsid w:val="00644661"/>
    <w:rsid w:val="00645F17"/>
    <w:rsid w:val="00646153"/>
    <w:rsid w:val="006467F4"/>
    <w:rsid w:val="00647ADE"/>
    <w:rsid w:val="006510A6"/>
    <w:rsid w:val="0065142F"/>
    <w:rsid w:val="00653F96"/>
    <w:rsid w:val="0065503C"/>
    <w:rsid w:val="0065545E"/>
    <w:rsid w:val="00655DB6"/>
    <w:rsid w:val="00657D61"/>
    <w:rsid w:val="006614FD"/>
    <w:rsid w:val="00661BE6"/>
    <w:rsid w:val="006631E6"/>
    <w:rsid w:val="00663689"/>
    <w:rsid w:val="006669F9"/>
    <w:rsid w:val="00667141"/>
    <w:rsid w:val="0067025A"/>
    <w:rsid w:val="00670904"/>
    <w:rsid w:val="0067288E"/>
    <w:rsid w:val="00673868"/>
    <w:rsid w:val="00674361"/>
    <w:rsid w:val="00674470"/>
    <w:rsid w:val="0067600D"/>
    <w:rsid w:val="00677869"/>
    <w:rsid w:val="006801E0"/>
    <w:rsid w:val="006807E0"/>
    <w:rsid w:val="00681091"/>
    <w:rsid w:val="00685315"/>
    <w:rsid w:val="00686B3D"/>
    <w:rsid w:val="006871AA"/>
    <w:rsid w:val="00687DD8"/>
    <w:rsid w:val="006961F1"/>
    <w:rsid w:val="006968BF"/>
    <w:rsid w:val="0069698E"/>
    <w:rsid w:val="00696C0C"/>
    <w:rsid w:val="00697C03"/>
    <w:rsid w:val="006A667A"/>
    <w:rsid w:val="006A6C54"/>
    <w:rsid w:val="006A73F6"/>
    <w:rsid w:val="006B17F3"/>
    <w:rsid w:val="006B1B0C"/>
    <w:rsid w:val="006B3700"/>
    <w:rsid w:val="006B4220"/>
    <w:rsid w:val="006B43F4"/>
    <w:rsid w:val="006C0932"/>
    <w:rsid w:val="006C211F"/>
    <w:rsid w:val="006C2AC5"/>
    <w:rsid w:val="006C2F31"/>
    <w:rsid w:val="006C345C"/>
    <w:rsid w:val="006D007C"/>
    <w:rsid w:val="006D1E98"/>
    <w:rsid w:val="006D2F77"/>
    <w:rsid w:val="006D357F"/>
    <w:rsid w:val="006D3AB4"/>
    <w:rsid w:val="006E063D"/>
    <w:rsid w:val="006E34E7"/>
    <w:rsid w:val="006E4C04"/>
    <w:rsid w:val="006F030D"/>
    <w:rsid w:val="006F0955"/>
    <w:rsid w:val="006F2033"/>
    <w:rsid w:val="006F2498"/>
    <w:rsid w:val="006F755D"/>
    <w:rsid w:val="006F7E7D"/>
    <w:rsid w:val="00701840"/>
    <w:rsid w:val="0070385A"/>
    <w:rsid w:val="007043CF"/>
    <w:rsid w:val="00705D42"/>
    <w:rsid w:val="00707BBE"/>
    <w:rsid w:val="007116A9"/>
    <w:rsid w:val="00711CAF"/>
    <w:rsid w:val="00711CE3"/>
    <w:rsid w:val="00712DCC"/>
    <w:rsid w:val="00713056"/>
    <w:rsid w:val="00713C9C"/>
    <w:rsid w:val="007160A7"/>
    <w:rsid w:val="00720466"/>
    <w:rsid w:val="0072150A"/>
    <w:rsid w:val="00721790"/>
    <w:rsid w:val="00724D08"/>
    <w:rsid w:val="007275BF"/>
    <w:rsid w:val="00730259"/>
    <w:rsid w:val="00731C4E"/>
    <w:rsid w:val="007326A3"/>
    <w:rsid w:val="00733D1C"/>
    <w:rsid w:val="00733EE6"/>
    <w:rsid w:val="007346E8"/>
    <w:rsid w:val="00735339"/>
    <w:rsid w:val="0073562A"/>
    <w:rsid w:val="00737A91"/>
    <w:rsid w:val="00740A3B"/>
    <w:rsid w:val="00741098"/>
    <w:rsid w:val="00742574"/>
    <w:rsid w:val="00743DF4"/>
    <w:rsid w:val="0074489B"/>
    <w:rsid w:val="007450DC"/>
    <w:rsid w:val="00745C5D"/>
    <w:rsid w:val="0074603D"/>
    <w:rsid w:val="00750C20"/>
    <w:rsid w:val="007526EC"/>
    <w:rsid w:val="007530E2"/>
    <w:rsid w:val="0075488A"/>
    <w:rsid w:val="00754C50"/>
    <w:rsid w:val="0075584B"/>
    <w:rsid w:val="00756E08"/>
    <w:rsid w:val="00760C2B"/>
    <w:rsid w:val="00760DB4"/>
    <w:rsid w:val="007650AE"/>
    <w:rsid w:val="00770321"/>
    <w:rsid w:val="00770C3F"/>
    <w:rsid w:val="00770E5D"/>
    <w:rsid w:val="00771D36"/>
    <w:rsid w:val="007721ED"/>
    <w:rsid w:val="0077228D"/>
    <w:rsid w:val="00773161"/>
    <w:rsid w:val="00773FFD"/>
    <w:rsid w:val="007741D9"/>
    <w:rsid w:val="00780A7D"/>
    <w:rsid w:val="007827A9"/>
    <w:rsid w:val="00782A80"/>
    <w:rsid w:val="007853D4"/>
    <w:rsid w:val="00786D44"/>
    <w:rsid w:val="00786E24"/>
    <w:rsid w:val="0079142B"/>
    <w:rsid w:val="00792FD2"/>
    <w:rsid w:val="007946F0"/>
    <w:rsid w:val="00794AA2"/>
    <w:rsid w:val="007957EB"/>
    <w:rsid w:val="00795C6C"/>
    <w:rsid w:val="007A0F43"/>
    <w:rsid w:val="007A120A"/>
    <w:rsid w:val="007A1DE2"/>
    <w:rsid w:val="007A21C6"/>
    <w:rsid w:val="007A36B3"/>
    <w:rsid w:val="007A3DA2"/>
    <w:rsid w:val="007A6260"/>
    <w:rsid w:val="007A7247"/>
    <w:rsid w:val="007B2035"/>
    <w:rsid w:val="007B2AEA"/>
    <w:rsid w:val="007B34E5"/>
    <w:rsid w:val="007B44BD"/>
    <w:rsid w:val="007B5549"/>
    <w:rsid w:val="007B79FC"/>
    <w:rsid w:val="007C020E"/>
    <w:rsid w:val="007C20A0"/>
    <w:rsid w:val="007C2E39"/>
    <w:rsid w:val="007C3490"/>
    <w:rsid w:val="007C384D"/>
    <w:rsid w:val="007C3D3A"/>
    <w:rsid w:val="007C634B"/>
    <w:rsid w:val="007D1D05"/>
    <w:rsid w:val="007D30CA"/>
    <w:rsid w:val="007D6542"/>
    <w:rsid w:val="007D6F8B"/>
    <w:rsid w:val="007D706A"/>
    <w:rsid w:val="007E0556"/>
    <w:rsid w:val="007E1562"/>
    <w:rsid w:val="007E2AF1"/>
    <w:rsid w:val="007E62EA"/>
    <w:rsid w:val="007E6DEF"/>
    <w:rsid w:val="007E6E26"/>
    <w:rsid w:val="007E6FD9"/>
    <w:rsid w:val="007E7B87"/>
    <w:rsid w:val="007F1881"/>
    <w:rsid w:val="007F1A54"/>
    <w:rsid w:val="007F439A"/>
    <w:rsid w:val="007F48D8"/>
    <w:rsid w:val="007F4935"/>
    <w:rsid w:val="007F4EF9"/>
    <w:rsid w:val="0080232A"/>
    <w:rsid w:val="00802944"/>
    <w:rsid w:val="00802C9E"/>
    <w:rsid w:val="008040A2"/>
    <w:rsid w:val="00804189"/>
    <w:rsid w:val="0080436E"/>
    <w:rsid w:val="008049B1"/>
    <w:rsid w:val="00806B16"/>
    <w:rsid w:val="00810889"/>
    <w:rsid w:val="00810C9E"/>
    <w:rsid w:val="00813804"/>
    <w:rsid w:val="00820004"/>
    <w:rsid w:val="008209AE"/>
    <w:rsid w:val="008222A3"/>
    <w:rsid w:val="00823266"/>
    <w:rsid w:val="00826009"/>
    <w:rsid w:val="00826B55"/>
    <w:rsid w:val="00831BFD"/>
    <w:rsid w:val="00832813"/>
    <w:rsid w:val="00835E69"/>
    <w:rsid w:val="00836ED9"/>
    <w:rsid w:val="00846E64"/>
    <w:rsid w:val="008472F2"/>
    <w:rsid w:val="0085034C"/>
    <w:rsid w:val="0085241F"/>
    <w:rsid w:val="0085432C"/>
    <w:rsid w:val="00855464"/>
    <w:rsid w:val="008604BC"/>
    <w:rsid w:val="0086165E"/>
    <w:rsid w:val="0086166A"/>
    <w:rsid w:val="00862678"/>
    <w:rsid w:val="00863924"/>
    <w:rsid w:val="008648E8"/>
    <w:rsid w:val="00865516"/>
    <w:rsid w:val="008661AA"/>
    <w:rsid w:val="00866DFB"/>
    <w:rsid w:val="00866E8C"/>
    <w:rsid w:val="00866EBD"/>
    <w:rsid w:val="008678D5"/>
    <w:rsid w:val="008706C4"/>
    <w:rsid w:val="00874B23"/>
    <w:rsid w:val="00876A13"/>
    <w:rsid w:val="00876AC5"/>
    <w:rsid w:val="00876BCF"/>
    <w:rsid w:val="00880921"/>
    <w:rsid w:val="00880FF9"/>
    <w:rsid w:val="00881149"/>
    <w:rsid w:val="00881399"/>
    <w:rsid w:val="00884F5B"/>
    <w:rsid w:val="008851F5"/>
    <w:rsid w:val="008854E3"/>
    <w:rsid w:val="00886AFD"/>
    <w:rsid w:val="008879F8"/>
    <w:rsid w:val="00891A09"/>
    <w:rsid w:val="00894BB9"/>
    <w:rsid w:val="008952E3"/>
    <w:rsid w:val="008A1449"/>
    <w:rsid w:val="008A3D79"/>
    <w:rsid w:val="008A3D9C"/>
    <w:rsid w:val="008A47E0"/>
    <w:rsid w:val="008A5479"/>
    <w:rsid w:val="008B0D85"/>
    <w:rsid w:val="008B33CA"/>
    <w:rsid w:val="008B4D3C"/>
    <w:rsid w:val="008B5A69"/>
    <w:rsid w:val="008B5F5F"/>
    <w:rsid w:val="008C3F3B"/>
    <w:rsid w:val="008C520C"/>
    <w:rsid w:val="008C651C"/>
    <w:rsid w:val="008C6A04"/>
    <w:rsid w:val="008C79E2"/>
    <w:rsid w:val="008C7A80"/>
    <w:rsid w:val="008D179A"/>
    <w:rsid w:val="008D1DA1"/>
    <w:rsid w:val="008D27D1"/>
    <w:rsid w:val="008D2DDE"/>
    <w:rsid w:val="008D7754"/>
    <w:rsid w:val="008E00BC"/>
    <w:rsid w:val="008E1466"/>
    <w:rsid w:val="008E30EA"/>
    <w:rsid w:val="008E57AF"/>
    <w:rsid w:val="008E64C2"/>
    <w:rsid w:val="008F049E"/>
    <w:rsid w:val="008F352A"/>
    <w:rsid w:val="008F61DB"/>
    <w:rsid w:val="008F64B2"/>
    <w:rsid w:val="008F661D"/>
    <w:rsid w:val="00900803"/>
    <w:rsid w:val="00901B54"/>
    <w:rsid w:val="00901EEB"/>
    <w:rsid w:val="00902F10"/>
    <w:rsid w:val="0090649C"/>
    <w:rsid w:val="009069CA"/>
    <w:rsid w:val="00906A60"/>
    <w:rsid w:val="00906B30"/>
    <w:rsid w:val="009070E7"/>
    <w:rsid w:val="00907BC7"/>
    <w:rsid w:val="00911A2A"/>
    <w:rsid w:val="00911AC1"/>
    <w:rsid w:val="00912781"/>
    <w:rsid w:val="00912876"/>
    <w:rsid w:val="00916E23"/>
    <w:rsid w:val="00917416"/>
    <w:rsid w:val="009219EE"/>
    <w:rsid w:val="00922E43"/>
    <w:rsid w:val="00923784"/>
    <w:rsid w:val="00924DE3"/>
    <w:rsid w:val="00925DBA"/>
    <w:rsid w:val="00930654"/>
    <w:rsid w:val="0093130F"/>
    <w:rsid w:val="00932CB6"/>
    <w:rsid w:val="00940874"/>
    <w:rsid w:val="009417FE"/>
    <w:rsid w:val="00941F35"/>
    <w:rsid w:val="0094251E"/>
    <w:rsid w:val="0094420D"/>
    <w:rsid w:val="009448FF"/>
    <w:rsid w:val="00946C5B"/>
    <w:rsid w:val="00946CA6"/>
    <w:rsid w:val="00950828"/>
    <w:rsid w:val="00951450"/>
    <w:rsid w:val="00952144"/>
    <w:rsid w:val="00955D9D"/>
    <w:rsid w:val="0095618A"/>
    <w:rsid w:val="00957787"/>
    <w:rsid w:val="00963BAB"/>
    <w:rsid w:val="00964A9B"/>
    <w:rsid w:val="00964E4F"/>
    <w:rsid w:val="009659A2"/>
    <w:rsid w:val="00965A67"/>
    <w:rsid w:val="0096620B"/>
    <w:rsid w:val="009670EE"/>
    <w:rsid w:val="009677EF"/>
    <w:rsid w:val="00977C07"/>
    <w:rsid w:val="009809C9"/>
    <w:rsid w:val="00980A65"/>
    <w:rsid w:val="00981EB5"/>
    <w:rsid w:val="00982573"/>
    <w:rsid w:val="0098275F"/>
    <w:rsid w:val="0098361F"/>
    <w:rsid w:val="00984DEC"/>
    <w:rsid w:val="00985D48"/>
    <w:rsid w:val="00987258"/>
    <w:rsid w:val="00990126"/>
    <w:rsid w:val="00991A24"/>
    <w:rsid w:val="00992287"/>
    <w:rsid w:val="00994C58"/>
    <w:rsid w:val="0099579A"/>
    <w:rsid w:val="009958E4"/>
    <w:rsid w:val="00995C66"/>
    <w:rsid w:val="00995DCE"/>
    <w:rsid w:val="00996806"/>
    <w:rsid w:val="00996EED"/>
    <w:rsid w:val="009A0433"/>
    <w:rsid w:val="009A2348"/>
    <w:rsid w:val="009A2461"/>
    <w:rsid w:val="009A2703"/>
    <w:rsid w:val="009A5561"/>
    <w:rsid w:val="009A5A4C"/>
    <w:rsid w:val="009A5C14"/>
    <w:rsid w:val="009B0235"/>
    <w:rsid w:val="009B0595"/>
    <w:rsid w:val="009B0A71"/>
    <w:rsid w:val="009B2E2D"/>
    <w:rsid w:val="009B3F98"/>
    <w:rsid w:val="009C1FD0"/>
    <w:rsid w:val="009C3293"/>
    <w:rsid w:val="009C4C10"/>
    <w:rsid w:val="009C5EEC"/>
    <w:rsid w:val="009C7E33"/>
    <w:rsid w:val="009D1C60"/>
    <w:rsid w:val="009D43A6"/>
    <w:rsid w:val="009D65F8"/>
    <w:rsid w:val="009D770A"/>
    <w:rsid w:val="009E4B08"/>
    <w:rsid w:val="009E754D"/>
    <w:rsid w:val="009E75E2"/>
    <w:rsid w:val="009E7BED"/>
    <w:rsid w:val="009F08AE"/>
    <w:rsid w:val="009F0B43"/>
    <w:rsid w:val="009F116D"/>
    <w:rsid w:val="009F3383"/>
    <w:rsid w:val="009F4060"/>
    <w:rsid w:val="00A006F9"/>
    <w:rsid w:val="00A04E51"/>
    <w:rsid w:val="00A052BF"/>
    <w:rsid w:val="00A0664B"/>
    <w:rsid w:val="00A06B2C"/>
    <w:rsid w:val="00A07362"/>
    <w:rsid w:val="00A07A4C"/>
    <w:rsid w:val="00A07F3A"/>
    <w:rsid w:val="00A14FAB"/>
    <w:rsid w:val="00A150C3"/>
    <w:rsid w:val="00A15315"/>
    <w:rsid w:val="00A16B12"/>
    <w:rsid w:val="00A17369"/>
    <w:rsid w:val="00A201C8"/>
    <w:rsid w:val="00A203D2"/>
    <w:rsid w:val="00A20437"/>
    <w:rsid w:val="00A2129A"/>
    <w:rsid w:val="00A24171"/>
    <w:rsid w:val="00A27286"/>
    <w:rsid w:val="00A2785B"/>
    <w:rsid w:val="00A27FA9"/>
    <w:rsid w:val="00A30240"/>
    <w:rsid w:val="00A30251"/>
    <w:rsid w:val="00A304B5"/>
    <w:rsid w:val="00A30EA9"/>
    <w:rsid w:val="00A3177D"/>
    <w:rsid w:val="00A35159"/>
    <w:rsid w:val="00A35EBF"/>
    <w:rsid w:val="00A366B8"/>
    <w:rsid w:val="00A40F3B"/>
    <w:rsid w:val="00A42331"/>
    <w:rsid w:val="00A433D6"/>
    <w:rsid w:val="00A45281"/>
    <w:rsid w:val="00A45B25"/>
    <w:rsid w:val="00A505A1"/>
    <w:rsid w:val="00A50E64"/>
    <w:rsid w:val="00A514DF"/>
    <w:rsid w:val="00A5172B"/>
    <w:rsid w:val="00A51B9C"/>
    <w:rsid w:val="00A52125"/>
    <w:rsid w:val="00A5240C"/>
    <w:rsid w:val="00A52629"/>
    <w:rsid w:val="00A54101"/>
    <w:rsid w:val="00A55600"/>
    <w:rsid w:val="00A55BD9"/>
    <w:rsid w:val="00A56C72"/>
    <w:rsid w:val="00A572D9"/>
    <w:rsid w:val="00A57670"/>
    <w:rsid w:val="00A63301"/>
    <w:rsid w:val="00A7049B"/>
    <w:rsid w:val="00A7098C"/>
    <w:rsid w:val="00A712BA"/>
    <w:rsid w:val="00A714D3"/>
    <w:rsid w:val="00A71ABA"/>
    <w:rsid w:val="00A723CF"/>
    <w:rsid w:val="00A73104"/>
    <w:rsid w:val="00A73775"/>
    <w:rsid w:val="00A739AA"/>
    <w:rsid w:val="00A73FF4"/>
    <w:rsid w:val="00A77A8A"/>
    <w:rsid w:val="00A77E1D"/>
    <w:rsid w:val="00A8312D"/>
    <w:rsid w:val="00A85962"/>
    <w:rsid w:val="00A87142"/>
    <w:rsid w:val="00A87F88"/>
    <w:rsid w:val="00A91A86"/>
    <w:rsid w:val="00A92536"/>
    <w:rsid w:val="00A92F4A"/>
    <w:rsid w:val="00A939B0"/>
    <w:rsid w:val="00A945FF"/>
    <w:rsid w:val="00A965DE"/>
    <w:rsid w:val="00A97D4A"/>
    <w:rsid w:val="00AA010C"/>
    <w:rsid w:val="00AA0B8B"/>
    <w:rsid w:val="00AA0D7A"/>
    <w:rsid w:val="00AA1C23"/>
    <w:rsid w:val="00AA3833"/>
    <w:rsid w:val="00AA4784"/>
    <w:rsid w:val="00AB1722"/>
    <w:rsid w:val="00AB404F"/>
    <w:rsid w:val="00AB5C59"/>
    <w:rsid w:val="00AB5E7B"/>
    <w:rsid w:val="00AC0172"/>
    <w:rsid w:val="00AC35E5"/>
    <w:rsid w:val="00AD06FB"/>
    <w:rsid w:val="00AD0819"/>
    <w:rsid w:val="00AD0B44"/>
    <w:rsid w:val="00AD1493"/>
    <w:rsid w:val="00AD1C05"/>
    <w:rsid w:val="00AD1DE0"/>
    <w:rsid w:val="00AD32C1"/>
    <w:rsid w:val="00AD6635"/>
    <w:rsid w:val="00AE01E6"/>
    <w:rsid w:val="00AE4032"/>
    <w:rsid w:val="00AE5515"/>
    <w:rsid w:val="00AE6A22"/>
    <w:rsid w:val="00AE6F0C"/>
    <w:rsid w:val="00AE7E45"/>
    <w:rsid w:val="00AF4FFC"/>
    <w:rsid w:val="00B005BE"/>
    <w:rsid w:val="00B0184F"/>
    <w:rsid w:val="00B02373"/>
    <w:rsid w:val="00B03617"/>
    <w:rsid w:val="00B04F50"/>
    <w:rsid w:val="00B052FB"/>
    <w:rsid w:val="00B05341"/>
    <w:rsid w:val="00B05751"/>
    <w:rsid w:val="00B07A26"/>
    <w:rsid w:val="00B07EE1"/>
    <w:rsid w:val="00B11501"/>
    <w:rsid w:val="00B125D5"/>
    <w:rsid w:val="00B15E8E"/>
    <w:rsid w:val="00B164EB"/>
    <w:rsid w:val="00B16522"/>
    <w:rsid w:val="00B16AE7"/>
    <w:rsid w:val="00B1763B"/>
    <w:rsid w:val="00B20946"/>
    <w:rsid w:val="00B20BBA"/>
    <w:rsid w:val="00B24825"/>
    <w:rsid w:val="00B255EC"/>
    <w:rsid w:val="00B2613F"/>
    <w:rsid w:val="00B275DE"/>
    <w:rsid w:val="00B32935"/>
    <w:rsid w:val="00B33FD5"/>
    <w:rsid w:val="00B347F2"/>
    <w:rsid w:val="00B3617D"/>
    <w:rsid w:val="00B36192"/>
    <w:rsid w:val="00B37C3D"/>
    <w:rsid w:val="00B4086D"/>
    <w:rsid w:val="00B421D7"/>
    <w:rsid w:val="00B4312E"/>
    <w:rsid w:val="00B4719E"/>
    <w:rsid w:val="00B47E6A"/>
    <w:rsid w:val="00B50736"/>
    <w:rsid w:val="00B52A42"/>
    <w:rsid w:val="00B52CB7"/>
    <w:rsid w:val="00B539B0"/>
    <w:rsid w:val="00B53C90"/>
    <w:rsid w:val="00B54452"/>
    <w:rsid w:val="00B556A7"/>
    <w:rsid w:val="00B55F46"/>
    <w:rsid w:val="00B563E9"/>
    <w:rsid w:val="00B604DE"/>
    <w:rsid w:val="00B61411"/>
    <w:rsid w:val="00B63782"/>
    <w:rsid w:val="00B64BDB"/>
    <w:rsid w:val="00B65991"/>
    <w:rsid w:val="00B65A2C"/>
    <w:rsid w:val="00B6745C"/>
    <w:rsid w:val="00B718EA"/>
    <w:rsid w:val="00B71F00"/>
    <w:rsid w:val="00B723BE"/>
    <w:rsid w:val="00B763C3"/>
    <w:rsid w:val="00B7687D"/>
    <w:rsid w:val="00B81D21"/>
    <w:rsid w:val="00B82E54"/>
    <w:rsid w:val="00B83E3A"/>
    <w:rsid w:val="00B84358"/>
    <w:rsid w:val="00B85775"/>
    <w:rsid w:val="00B876DB"/>
    <w:rsid w:val="00B9151C"/>
    <w:rsid w:val="00B92981"/>
    <w:rsid w:val="00B93312"/>
    <w:rsid w:val="00B9382A"/>
    <w:rsid w:val="00B95704"/>
    <w:rsid w:val="00B96CDF"/>
    <w:rsid w:val="00B96CF5"/>
    <w:rsid w:val="00BA2469"/>
    <w:rsid w:val="00BA2B65"/>
    <w:rsid w:val="00BA6254"/>
    <w:rsid w:val="00BB1B83"/>
    <w:rsid w:val="00BB3850"/>
    <w:rsid w:val="00BB4681"/>
    <w:rsid w:val="00BB4823"/>
    <w:rsid w:val="00BB7B6C"/>
    <w:rsid w:val="00BC1549"/>
    <w:rsid w:val="00BC3170"/>
    <w:rsid w:val="00BC537B"/>
    <w:rsid w:val="00BC53D7"/>
    <w:rsid w:val="00BD1FE6"/>
    <w:rsid w:val="00BD3166"/>
    <w:rsid w:val="00BD3B87"/>
    <w:rsid w:val="00BD3F0E"/>
    <w:rsid w:val="00BD66F7"/>
    <w:rsid w:val="00BE1523"/>
    <w:rsid w:val="00BE1961"/>
    <w:rsid w:val="00BE1A01"/>
    <w:rsid w:val="00BE1BDB"/>
    <w:rsid w:val="00BE3489"/>
    <w:rsid w:val="00BE549A"/>
    <w:rsid w:val="00BE5592"/>
    <w:rsid w:val="00BE62B8"/>
    <w:rsid w:val="00BE7603"/>
    <w:rsid w:val="00BF0E9B"/>
    <w:rsid w:val="00BF30A9"/>
    <w:rsid w:val="00BF4CC5"/>
    <w:rsid w:val="00BF5B68"/>
    <w:rsid w:val="00BF79BC"/>
    <w:rsid w:val="00C02FB4"/>
    <w:rsid w:val="00C10302"/>
    <w:rsid w:val="00C13892"/>
    <w:rsid w:val="00C173A8"/>
    <w:rsid w:val="00C17B03"/>
    <w:rsid w:val="00C2246F"/>
    <w:rsid w:val="00C25AA6"/>
    <w:rsid w:val="00C26D60"/>
    <w:rsid w:val="00C2709C"/>
    <w:rsid w:val="00C27304"/>
    <w:rsid w:val="00C27636"/>
    <w:rsid w:val="00C325B5"/>
    <w:rsid w:val="00C34AE7"/>
    <w:rsid w:val="00C40481"/>
    <w:rsid w:val="00C4080D"/>
    <w:rsid w:val="00C42F69"/>
    <w:rsid w:val="00C44CE9"/>
    <w:rsid w:val="00C455B4"/>
    <w:rsid w:val="00C47C1C"/>
    <w:rsid w:val="00C5070C"/>
    <w:rsid w:val="00C510A5"/>
    <w:rsid w:val="00C51827"/>
    <w:rsid w:val="00C51C64"/>
    <w:rsid w:val="00C541B3"/>
    <w:rsid w:val="00C57B86"/>
    <w:rsid w:val="00C62365"/>
    <w:rsid w:val="00C6236A"/>
    <w:rsid w:val="00C63191"/>
    <w:rsid w:val="00C71C48"/>
    <w:rsid w:val="00C7230F"/>
    <w:rsid w:val="00C737FC"/>
    <w:rsid w:val="00C73F62"/>
    <w:rsid w:val="00C744F7"/>
    <w:rsid w:val="00C76597"/>
    <w:rsid w:val="00C76F49"/>
    <w:rsid w:val="00C81B76"/>
    <w:rsid w:val="00C81BE2"/>
    <w:rsid w:val="00C850F1"/>
    <w:rsid w:val="00C8737B"/>
    <w:rsid w:val="00C87E46"/>
    <w:rsid w:val="00C9153A"/>
    <w:rsid w:val="00C91C04"/>
    <w:rsid w:val="00C933ED"/>
    <w:rsid w:val="00C95AD4"/>
    <w:rsid w:val="00C97907"/>
    <w:rsid w:val="00C97C15"/>
    <w:rsid w:val="00CA18DE"/>
    <w:rsid w:val="00CA2BFB"/>
    <w:rsid w:val="00CA42C4"/>
    <w:rsid w:val="00CA57AF"/>
    <w:rsid w:val="00CA5919"/>
    <w:rsid w:val="00CA5E41"/>
    <w:rsid w:val="00CB19B8"/>
    <w:rsid w:val="00CB4FDD"/>
    <w:rsid w:val="00CB5FBA"/>
    <w:rsid w:val="00CB7317"/>
    <w:rsid w:val="00CC1A51"/>
    <w:rsid w:val="00CC1CA3"/>
    <w:rsid w:val="00CC22D8"/>
    <w:rsid w:val="00CC34BE"/>
    <w:rsid w:val="00CC4B03"/>
    <w:rsid w:val="00CC7CDA"/>
    <w:rsid w:val="00CD2818"/>
    <w:rsid w:val="00CD3111"/>
    <w:rsid w:val="00CD33C5"/>
    <w:rsid w:val="00CD42CC"/>
    <w:rsid w:val="00CD7F79"/>
    <w:rsid w:val="00CE08AA"/>
    <w:rsid w:val="00CE1EEB"/>
    <w:rsid w:val="00CE49CE"/>
    <w:rsid w:val="00CE55D0"/>
    <w:rsid w:val="00CE5D48"/>
    <w:rsid w:val="00CE79D3"/>
    <w:rsid w:val="00CE7D77"/>
    <w:rsid w:val="00CF061A"/>
    <w:rsid w:val="00CF1183"/>
    <w:rsid w:val="00CF17BA"/>
    <w:rsid w:val="00CF181E"/>
    <w:rsid w:val="00CF38FA"/>
    <w:rsid w:val="00CF3FB6"/>
    <w:rsid w:val="00CF4606"/>
    <w:rsid w:val="00CF5829"/>
    <w:rsid w:val="00CF64E3"/>
    <w:rsid w:val="00D0003B"/>
    <w:rsid w:val="00D04066"/>
    <w:rsid w:val="00D041A5"/>
    <w:rsid w:val="00D0456C"/>
    <w:rsid w:val="00D0536C"/>
    <w:rsid w:val="00D059FF"/>
    <w:rsid w:val="00D05CD5"/>
    <w:rsid w:val="00D06311"/>
    <w:rsid w:val="00D1189B"/>
    <w:rsid w:val="00D13BFB"/>
    <w:rsid w:val="00D17A92"/>
    <w:rsid w:val="00D24268"/>
    <w:rsid w:val="00D27668"/>
    <w:rsid w:val="00D27A7A"/>
    <w:rsid w:val="00D31DD6"/>
    <w:rsid w:val="00D323BD"/>
    <w:rsid w:val="00D32873"/>
    <w:rsid w:val="00D36C1B"/>
    <w:rsid w:val="00D37D83"/>
    <w:rsid w:val="00D421E9"/>
    <w:rsid w:val="00D42548"/>
    <w:rsid w:val="00D434F7"/>
    <w:rsid w:val="00D442EE"/>
    <w:rsid w:val="00D4732B"/>
    <w:rsid w:val="00D5082F"/>
    <w:rsid w:val="00D5247C"/>
    <w:rsid w:val="00D52598"/>
    <w:rsid w:val="00D5292B"/>
    <w:rsid w:val="00D532B6"/>
    <w:rsid w:val="00D56074"/>
    <w:rsid w:val="00D56A6C"/>
    <w:rsid w:val="00D61996"/>
    <w:rsid w:val="00D61F7F"/>
    <w:rsid w:val="00D622C9"/>
    <w:rsid w:val="00D63735"/>
    <w:rsid w:val="00D6399C"/>
    <w:rsid w:val="00D6564E"/>
    <w:rsid w:val="00D673F6"/>
    <w:rsid w:val="00D679B1"/>
    <w:rsid w:val="00D70AD5"/>
    <w:rsid w:val="00D70F4C"/>
    <w:rsid w:val="00D71E83"/>
    <w:rsid w:val="00D72AE6"/>
    <w:rsid w:val="00D75C4D"/>
    <w:rsid w:val="00D7654D"/>
    <w:rsid w:val="00D773C8"/>
    <w:rsid w:val="00D80263"/>
    <w:rsid w:val="00D80FF7"/>
    <w:rsid w:val="00D8130F"/>
    <w:rsid w:val="00D8276F"/>
    <w:rsid w:val="00D84672"/>
    <w:rsid w:val="00D86B68"/>
    <w:rsid w:val="00D87562"/>
    <w:rsid w:val="00D87D6F"/>
    <w:rsid w:val="00D90706"/>
    <w:rsid w:val="00D90A24"/>
    <w:rsid w:val="00D9305D"/>
    <w:rsid w:val="00D966CE"/>
    <w:rsid w:val="00D97317"/>
    <w:rsid w:val="00DA324C"/>
    <w:rsid w:val="00DA5B36"/>
    <w:rsid w:val="00DA634E"/>
    <w:rsid w:val="00DA7F4E"/>
    <w:rsid w:val="00DB145D"/>
    <w:rsid w:val="00DB1A70"/>
    <w:rsid w:val="00DB2160"/>
    <w:rsid w:val="00DB5B36"/>
    <w:rsid w:val="00DB7B93"/>
    <w:rsid w:val="00DC1E5C"/>
    <w:rsid w:val="00DC2BAA"/>
    <w:rsid w:val="00DC3112"/>
    <w:rsid w:val="00DC3F98"/>
    <w:rsid w:val="00DC4385"/>
    <w:rsid w:val="00DC5C6A"/>
    <w:rsid w:val="00DC6409"/>
    <w:rsid w:val="00DD19BC"/>
    <w:rsid w:val="00DD5D6A"/>
    <w:rsid w:val="00DE0FD2"/>
    <w:rsid w:val="00DE11B2"/>
    <w:rsid w:val="00DE235F"/>
    <w:rsid w:val="00DE368F"/>
    <w:rsid w:val="00DE3DBD"/>
    <w:rsid w:val="00DF021D"/>
    <w:rsid w:val="00DF04BC"/>
    <w:rsid w:val="00DF2803"/>
    <w:rsid w:val="00DF61C8"/>
    <w:rsid w:val="00DF65A3"/>
    <w:rsid w:val="00DF7531"/>
    <w:rsid w:val="00E0115B"/>
    <w:rsid w:val="00E017F0"/>
    <w:rsid w:val="00E01FEC"/>
    <w:rsid w:val="00E02D19"/>
    <w:rsid w:val="00E0356E"/>
    <w:rsid w:val="00E036E8"/>
    <w:rsid w:val="00E03A45"/>
    <w:rsid w:val="00E048F7"/>
    <w:rsid w:val="00E05EF6"/>
    <w:rsid w:val="00E06A61"/>
    <w:rsid w:val="00E12030"/>
    <w:rsid w:val="00E138BF"/>
    <w:rsid w:val="00E14408"/>
    <w:rsid w:val="00E14979"/>
    <w:rsid w:val="00E167C1"/>
    <w:rsid w:val="00E21D8B"/>
    <w:rsid w:val="00E231A1"/>
    <w:rsid w:val="00E2465A"/>
    <w:rsid w:val="00E26258"/>
    <w:rsid w:val="00E30641"/>
    <w:rsid w:val="00E317F0"/>
    <w:rsid w:val="00E3400A"/>
    <w:rsid w:val="00E3493D"/>
    <w:rsid w:val="00E3526C"/>
    <w:rsid w:val="00E36B86"/>
    <w:rsid w:val="00E36D19"/>
    <w:rsid w:val="00E37D94"/>
    <w:rsid w:val="00E4108F"/>
    <w:rsid w:val="00E41E26"/>
    <w:rsid w:val="00E424EA"/>
    <w:rsid w:val="00E4468B"/>
    <w:rsid w:val="00E446CC"/>
    <w:rsid w:val="00E46AA6"/>
    <w:rsid w:val="00E46C27"/>
    <w:rsid w:val="00E473EE"/>
    <w:rsid w:val="00E50178"/>
    <w:rsid w:val="00E5085E"/>
    <w:rsid w:val="00E50A27"/>
    <w:rsid w:val="00E51D49"/>
    <w:rsid w:val="00E522A0"/>
    <w:rsid w:val="00E522DB"/>
    <w:rsid w:val="00E60B89"/>
    <w:rsid w:val="00E623D5"/>
    <w:rsid w:val="00E62E62"/>
    <w:rsid w:val="00E64514"/>
    <w:rsid w:val="00E65237"/>
    <w:rsid w:val="00E74116"/>
    <w:rsid w:val="00E75D56"/>
    <w:rsid w:val="00E82C7E"/>
    <w:rsid w:val="00E82E62"/>
    <w:rsid w:val="00E82F03"/>
    <w:rsid w:val="00E83782"/>
    <w:rsid w:val="00E856A6"/>
    <w:rsid w:val="00E856A7"/>
    <w:rsid w:val="00E8575B"/>
    <w:rsid w:val="00E87804"/>
    <w:rsid w:val="00E9026D"/>
    <w:rsid w:val="00E9172D"/>
    <w:rsid w:val="00E91A96"/>
    <w:rsid w:val="00E93A9A"/>
    <w:rsid w:val="00E945E8"/>
    <w:rsid w:val="00E94B7F"/>
    <w:rsid w:val="00E950B9"/>
    <w:rsid w:val="00E95822"/>
    <w:rsid w:val="00EA0E98"/>
    <w:rsid w:val="00EA217F"/>
    <w:rsid w:val="00EA25AD"/>
    <w:rsid w:val="00EA262F"/>
    <w:rsid w:val="00EA35F1"/>
    <w:rsid w:val="00EA500F"/>
    <w:rsid w:val="00EA5053"/>
    <w:rsid w:val="00EA6731"/>
    <w:rsid w:val="00EA7A9C"/>
    <w:rsid w:val="00EB021E"/>
    <w:rsid w:val="00EB04B3"/>
    <w:rsid w:val="00EB43DC"/>
    <w:rsid w:val="00EB4FAF"/>
    <w:rsid w:val="00EC06ED"/>
    <w:rsid w:val="00EC1792"/>
    <w:rsid w:val="00EC21CA"/>
    <w:rsid w:val="00EC2500"/>
    <w:rsid w:val="00EC2538"/>
    <w:rsid w:val="00EC3353"/>
    <w:rsid w:val="00EC43A2"/>
    <w:rsid w:val="00EC53B3"/>
    <w:rsid w:val="00ED0604"/>
    <w:rsid w:val="00ED1B1F"/>
    <w:rsid w:val="00ED1EA0"/>
    <w:rsid w:val="00ED47D5"/>
    <w:rsid w:val="00ED496A"/>
    <w:rsid w:val="00ED5B85"/>
    <w:rsid w:val="00ED6CB8"/>
    <w:rsid w:val="00ED6EEC"/>
    <w:rsid w:val="00ED7539"/>
    <w:rsid w:val="00ED7B51"/>
    <w:rsid w:val="00EE00D7"/>
    <w:rsid w:val="00EE07B0"/>
    <w:rsid w:val="00EE1870"/>
    <w:rsid w:val="00EE2160"/>
    <w:rsid w:val="00EE2BD4"/>
    <w:rsid w:val="00EE7796"/>
    <w:rsid w:val="00EF3C51"/>
    <w:rsid w:val="00EF45C2"/>
    <w:rsid w:val="00F01F77"/>
    <w:rsid w:val="00F03969"/>
    <w:rsid w:val="00F040AB"/>
    <w:rsid w:val="00F04938"/>
    <w:rsid w:val="00F06258"/>
    <w:rsid w:val="00F0631F"/>
    <w:rsid w:val="00F10281"/>
    <w:rsid w:val="00F10716"/>
    <w:rsid w:val="00F109DC"/>
    <w:rsid w:val="00F1315C"/>
    <w:rsid w:val="00F14901"/>
    <w:rsid w:val="00F1536F"/>
    <w:rsid w:val="00F17DAB"/>
    <w:rsid w:val="00F209C3"/>
    <w:rsid w:val="00F213B2"/>
    <w:rsid w:val="00F223FE"/>
    <w:rsid w:val="00F23695"/>
    <w:rsid w:val="00F239D0"/>
    <w:rsid w:val="00F270AE"/>
    <w:rsid w:val="00F31057"/>
    <w:rsid w:val="00F31B6A"/>
    <w:rsid w:val="00F32193"/>
    <w:rsid w:val="00F32D38"/>
    <w:rsid w:val="00F33DA2"/>
    <w:rsid w:val="00F34510"/>
    <w:rsid w:val="00F34867"/>
    <w:rsid w:val="00F349C0"/>
    <w:rsid w:val="00F356CA"/>
    <w:rsid w:val="00F36ACC"/>
    <w:rsid w:val="00F36C59"/>
    <w:rsid w:val="00F36EEA"/>
    <w:rsid w:val="00F40500"/>
    <w:rsid w:val="00F439D9"/>
    <w:rsid w:val="00F46B9C"/>
    <w:rsid w:val="00F47ED9"/>
    <w:rsid w:val="00F518DA"/>
    <w:rsid w:val="00F528DF"/>
    <w:rsid w:val="00F52C26"/>
    <w:rsid w:val="00F55C5B"/>
    <w:rsid w:val="00F56027"/>
    <w:rsid w:val="00F560AF"/>
    <w:rsid w:val="00F56592"/>
    <w:rsid w:val="00F56B80"/>
    <w:rsid w:val="00F60124"/>
    <w:rsid w:val="00F60740"/>
    <w:rsid w:val="00F60A2B"/>
    <w:rsid w:val="00F613D9"/>
    <w:rsid w:val="00F63DC4"/>
    <w:rsid w:val="00F6465F"/>
    <w:rsid w:val="00F646B6"/>
    <w:rsid w:val="00F70286"/>
    <w:rsid w:val="00F7166E"/>
    <w:rsid w:val="00F7207A"/>
    <w:rsid w:val="00F7492D"/>
    <w:rsid w:val="00F76005"/>
    <w:rsid w:val="00F77E83"/>
    <w:rsid w:val="00F804D5"/>
    <w:rsid w:val="00F81A52"/>
    <w:rsid w:val="00F8413F"/>
    <w:rsid w:val="00F84652"/>
    <w:rsid w:val="00F9398D"/>
    <w:rsid w:val="00F93E3E"/>
    <w:rsid w:val="00F93F1C"/>
    <w:rsid w:val="00F9650B"/>
    <w:rsid w:val="00FA2086"/>
    <w:rsid w:val="00FA30CE"/>
    <w:rsid w:val="00FA3216"/>
    <w:rsid w:val="00FA3799"/>
    <w:rsid w:val="00FA5318"/>
    <w:rsid w:val="00FA55DC"/>
    <w:rsid w:val="00FB254D"/>
    <w:rsid w:val="00FB61BD"/>
    <w:rsid w:val="00FB7063"/>
    <w:rsid w:val="00FB7890"/>
    <w:rsid w:val="00FC19FB"/>
    <w:rsid w:val="00FC298A"/>
    <w:rsid w:val="00FC2F59"/>
    <w:rsid w:val="00FC375F"/>
    <w:rsid w:val="00FC4149"/>
    <w:rsid w:val="00FC57DA"/>
    <w:rsid w:val="00FD04DE"/>
    <w:rsid w:val="00FD0E21"/>
    <w:rsid w:val="00FD3B79"/>
    <w:rsid w:val="00FD6068"/>
    <w:rsid w:val="00FD64DF"/>
    <w:rsid w:val="00FE0567"/>
    <w:rsid w:val="00FE26F5"/>
    <w:rsid w:val="00FE2D57"/>
    <w:rsid w:val="00FE39C6"/>
    <w:rsid w:val="00FE3EE5"/>
    <w:rsid w:val="00FE5E8C"/>
    <w:rsid w:val="00FE6BB8"/>
    <w:rsid w:val="00FF0137"/>
    <w:rsid w:val="00FF2B59"/>
    <w:rsid w:val="00FF38BF"/>
    <w:rsid w:val="00FF630F"/>
    <w:rsid w:val="00FF7A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30B78A69"/>
  <w15:docId w15:val="{D3E16199-3AF0-4B60-BF8B-1379CE33C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006F9"/>
    <w:pPr>
      <w:widowControl w:val="0"/>
    </w:pPr>
  </w:style>
  <w:style w:type="paragraph" w:styleId="10">
    <w:name w:val="heading 1"/>
    <w:basedOn w:val="a"/>
    <w:next w:val="a"/>
    <w:link w:val="11"/>
    <w:qFormat/>
    <w:rsid w:val="007957EB"/>
    <w:pPr>
      <w:keepNext/>
      <w:jc w:val="center"/>
      <w:outlineLvl w:val="0"/>
    </w:pPr>
    <w:rPr>
      <w:b/>
      <w:bCs/>
      <w:sz w:val="32"/>
      <w:szCs w:val="32"/>
    </w:rPr>
  </w:style>
  <w:style w:type="paragraph" w:styleId="2">
    <w:name w:val="heading 2"/>
    <w:basedOn w:val="a"/>
    <w:next w:val="a"/>
    <w:link w:val="20"/>
    <w:qFormat/>
    <w:rsid w:val="007957EB"/>
    <w:pPr>
      <w:keepNext/>
      <w:jc w:val="center"/>
      <w:outlineLvl w:val="1"/>
    </w:pPr>
    <w:rPr>
      <w:b/>
      <w:bCs/>
      <w:sz w:val="36"/>
      <w:szCs w:val="36"/>
    </w:rPr>
  </w:style>
  <w:style w:type="paragraph" w:styleId="3">
    <w:name w:val="heading 3"/>
    <w:basedOn w:val="a"/>
    <w:next w:val="a"/>
    <w:link w:val="30"/>
    <w:qFormat/>
    <w:rsid w:val="007957EB"/>
    <w:pPr>
      <w:keepNext/>
      <w:outlineLvl w:val="2"/>
    </w:pPr>
    <w:rPr>
      <w:b/>
      <w:bCs/>
      <w:sz w:val="28"/>
      <w:szCs w:val="28"/>
    </w:rPr>
  </w:style>
  <w:style w:type="paragraph" w:styleId="4">
    <w:name w:val="heading 4"/>
    <w:basedOn w:val="a"/>
    <w:next w:val="a"/>
    <w:qFormat/>
    <w:rsid w:val="007957EB"/>
    <w:pPr>
      <w:keepNext/>
      <w:jc w:val="both"/>
      <w:outlineLvl w:val="3"/>
    </w:pPr>
    <w:rPr>
      <w:sz w:val="28"/>
      <w:szCs w:val="28"/>
    </w:rPr>
  </w:style>
  <w:style w:type="paragraph" w:styleId="5">
    <w:name w:val="heading 5"/>
    <w:basedOn w:val="a"/>
    <w:next w:val="a"/>
    <w:qFormat/>
    <w:rsid w:val="0077228D"/>
    <w:pPr>
      <w:keepNext/>
      <w:widowControl/>
      <w:spacing w:before="240" w:after="60"/>
      <w:ind w:left="284" w:right="284"/>
      <w:jc w:val="center"/>
      <w:outlineLvl w:val="4"/>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2">
    <w:name w:val="Знак1 Знак Знак Знак Знак Знак Знак"/>
    <w:basedOn w:val="a"/>
    <w:rsid w:val="006057A3"/>
    <w:pPr>
      <w:widowControl/>
      <w:spacing w:before="100" w:beforeAutospacing="1" w:after="100" w:afterAutospacing="1"/>
    </w:pPr>
    <w:rPr>
      <w:rFonts w:ascii="Tahoma" w:hAnsi="Tahoma" w:cs="Tahoma"/>
      <w:lang w:val="en-US" w:eastAsia="en-US"/>
    </w:rPr>
  </w:style>
  <w:style w:type="paragraph" w:styleId="21">
    <w:name w:val="Body Text 2"/>
    <w:basedOn w:val="a"/>
    <w:rsid w:val="007957EB"/>
    <w:pPr>
      <w:ind w:firstLine="720"/>
    </w:pPr>
    <w:rPr>
      <w:sz w:val="28"/>
      <w:szCs w:val="28"/>
    </w:rPr>
  </w:style>
  <w:style w:type="paragraph" w:styleId="22">
    <w:name w:val="Body Text Indent 2"/>
    <w:basedOn w:val="a"/>
    <w:link w:val="23"/>
    <w:uiPriority w:val="99"/>
    <w:rsid w:val="007957EB"/>
    <w:pPr>
      <w:ind w:firstLine="720"/>
      <w:jc w:val="both"/>
    </w:pPr>
    <w:rPr>
      <w:sz w:val="28"/>
      <w:szCs w:val="28"/>
    </w:rPr>
  </w:style>
  <w:style w:type="paragraph" w:styleId="a3">
    <w:name w:val="Balloon Text"/>
    <w:basedOn w:val="a"/>
    <w:link w:val="a4"/>
    <w:semiHidden/>
    <w:rsid w:val="005742E4"/>
    <w:rPr>
      <w:rFonts w:ascii="Tahoma" w:hAnsi="Tahoma" w:cs="Tahoma"/>
      <w:sz w:val="16"/>
      <w:szCs w:val="16"/>
    </w:rPr>
  </w:style>
  <w:style w:type="paragraph" w:styleId="a5">
    <w:name w:val="header"/>
    <w:basedOn w:val="a"/>
    <w:link w:val="a6"/>
    <w:rsid w:val="00A006F9"/>
    <w:pPr>
      <w:tabs>
        <w:tab w:val="center" w:pos="4153"/>
        <w:tab w:val="right" w:pos="8306"/>
      </w:tabs>
    </w:pPr>
  </w:style>
  <w:style w:type="table" w:styleId="a7">
    <w:name w:val="Table Grid"/>
    <w:basedOn w:val="a1"/>
    <w:rsid w:val="00513B8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Indent"/>
    <w:basedOn w:val="a"/>
    <w:rsid w:val="00596769"/>
    <w:pPr>
      <w:spacing w:after="120"/>
      <w:ind w:left="283"/>
    </w:pPr>
  </w:style>
  <w:style w:type="character" w:styleId="a9">
    <w:name w:val="Hyperlink"/>
    <w:rsid w:val="00596769"/>
    <w:rPr>
      <w:color w:val="0000FF"/>
      <w:u w:val="single"/>
    </w:rPr>
  </w:style>
  <w:style w:type="paragraph" w:customStyle="1" w:styleId="24">
    <w:name w:val="Стиль2"/>
    <w:basedOn w:val="13"/>
    <w:rsid w:val="0077228D"/>
    <w:pPr>
      <w:tabs>
        <w:tab w:val="clear" w:pos="918"/>
      </w:tabs>
      <w:spacing w:before="60"/>
      <w:ind w:left="257" w:firstLine="283"/>
      <w:outlineLvl w:val="6"/>
    </w:pPr>
  </w:style>
  <w:style w:type="paragraph" w:customStyle="1" w:styleId="13">
    <w:name w:val="Стиль1"/>
    <w:basedOn w:val="a"/>
    <w:rsid w:val="0077228D"/>
    <w:pPr>
      <w:widowControl/>
      <w:tabs>
        <w:tab w:val="num" w:pos="918"/>
      </w:tabs>
      <w:autoSpaceDE w:val="0"/>
      <w:autoSpaceDN w:val="0"/>
      <w:adjustRightInd w:val="0"/>
      <w:spacing w:before="120"/>
      <w:ind w:left="-9" w:firstLine="567"/>
      <w:jc w:val="both"/>
      <w:outlineLvl w:val="5"/>
    </w:pPr>
    <w:rPr>
      <w:rFonts w:cs="Arial"/>
      <w:sz w:val="24"/>
      <w:szCs w:val="18"/>
    </w:rPr>
  </w:style>
  <w:style w:type="paragraph" w:customStyle="1" w:styleId="40">
    <w:name w:val="Стиль4"/>
    <w:basedOn w:val="a"/>
    <w:rsid w:val="0077228D"/>
    <w:pPr>
      <w:widowControl/>
      <w:ind w:left="538" w:firstLine="284"/>
      <w:jc w:val="both"/>
    </w:pPr>
    <w:rPr>
      <w:sz w:val="24"/>
    </w:rPr>
  </w:style>
  <w:style w:type="paragraph" w:customStyle="1" w:styleId="ConsPlusTitle">
    <w:name w:val="ConsPlusTitle"/>
    <w:rsid w:val="006057A3"/>
    <w:pPr>
      <w:widowControl w:val="0"/>
      <w:autoSpaceDE w:val="0"/>
      <w:autoSpaceDN w:val="0"/>
      <w:adjustRightInd w:val="0"/>
    </w:pPr>
    <w:rPr>
      <w:b/>
      <w:bCs/>
      <w:sz w:val="24"/>
      <w:szCs w:val="24"/>
      <w:lang w:eastAsia="ko-KR"/>
    </w:rPr>
  </w:style>
  <w:style w:type="paragraph" w:styleId="aa">
    <w:name w:val="Body Text"/>
    <w:aliases w:val="Основной текст1,Основной текст Знак Знак,bt"/>
    <w:basedOn w:val="a"/>
    <w:link w:val="ab"/>
    <w:rsid w:val="00C97907"/>
    <w:pPr>
      <w:spacing w:after="120"/>
    </w:pPr>
  </w:style>
  <w:style w:type="character" w:customStyle="1" w:styleId="ab">
    <w:name w:val="Основной текст Знак"/>
    <w:aliases w:val="Основной текст1 Знак,Основной текст Знак Знак Знак,bt Знак"/>
    <w:link w:val="aa"/>
    <w:locked/>
    <w:rsid w:val="00C97907"/>
    <w:rPr>
      <w:lang w:val="ru-RU" w:eastAsia="ru-RU" w:bidi="ar-SA"/>
    </w:rPr>
  </w:style>
  <w:style w:type="paragraph" w:customStyle="1" w:styleId="ConsPlusNormal">
    <w:name w:val="ConsPlusNormal"/>
    <w:link w:val="ConsPlusNormal0"/>
    <w:uiPriority w:val="99"/>
    <w:rsid w:val="00C97907"/>
    <w:pPr>
      <w:widowControl w:val="0"/>
      <w:autoSpaceDE w:val="0"/>
      <w:autoSpaceDN w:val="0"/>
      <w:adjustRightInd w:val="0"/>
      <w:ind w:firstLine="720"/>
    </w:pPr>
    <w:rPr>
      <w:rFonts w:ascii="Arial" w:hAnsi="Arial" w:cs="Arial"/>
      <w:sz w:val="24"/>
      <w:szCs w:val="24"/>
    </w:rPr>
  </w:style>
  <w:style w:type="character" w:customStyle="1" w:styleId="ConsPlusNormal0">
    <w:name w:val="ConsPlusNormal Знак"/>
    <w:link w:val="ConsPlusNormal"/>
    <w:locked/>
    <w:rsid w:val="00C97907"/>
    <w:rPr>
      <w:rFonts w:ascii="Arial" w:hAnsi="Arial" w:cs="Arial"/>
      <w:sz w:val="24"/>
      <w:szCs w:val="24"/>
      <w:lang w:val="ru-RU" w:eastAsia="ru-RU" w:bidi="ar-SA"/>
    </w:rPr>
  </w:style>
  <w:style w:type="paragraph" w:customStyle="1" w:styleId="14">
    <w:name w:val="Абзац списка1"/>
    <w:basedOn w:val="a"/>
    <w:rsid w:val="00C97907"/>
    <w:pPr>
      <w:widowControl/>
      <w:ind w:left="720"/>
      <w:contextualSpacing/>
    </w:pPr>
  </w:style>
  <w:style w:type="paragraph" w:customStyle="1" w:styleId="ConsPlusNonformat">
    <w:name w:val="ConsPlusNonformat"/>
    <w:uiPriority w:val="99"/>
    <w:rsid w:val="006057A3"/>
    <w:pPr>
      <w:widowControl w:val="0"/>
      <w:autoSpaceDE w:val="0"/>
      <w:autoSpaceDN w:val="0"/>
      <w:adjustRightInd w:val="0"/>
    </w:pPr>
    <w:rPr>
      <w:rFonts w:ascii="Courier New" w:hAnsi="Courier New" w:cs="Courier New"/>
      <w:lang w:eastAsia="ko-KR"/>
    </w:rPr>
  </w:style>
  <w:style w:type="paragraph" w:styleId="ac">
    <w:name w:val="footer"/>
    <w:basedOn w:val="a"/>
    <w:link w:val="ad"/>
    <w:rsid w:val="00D421E9"/>
    <w:pPr>
      <w:tabs>
        <w:tab w:val="center" w:pos="4677"/>
        <w:tab w:val="right" w:pos="9355"/>
      </w:tabs>
    </w:pPr>
  </w:style>
  <w:style w:type="character" w:styleId="ae">
    <w:name w:val="page number"/>
    <w:basedOn w:val="a0"/>
    <w:rsid w:val="00D421E9"/>
  </w:style>
  <w:style w:type="paragraph" w:customStyle="1" w:styleId="af">
    <w:name w:val="Знак"/>
    <w:basedOn w:val="a"/>
    <w:rsid w:val="00A712BA"/>
    <w:pPr>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1">
    <w:name w:val="Знак Знак Знак1 Знак Знак Знак Знак"/>
    <w:basedOn w:val="a"/>
    <w:rsid w:val="00705D42"/>
    <w:pPr>
      <w:numPr>
        <w:numId w:val="2"/>
      </w:numPr>
      <w:adjustRightInd w:val="0"/>
      <w:spacing w:after="160" w:line="240" w:lineRule="exact"/>
      <w:jc w:val="center"/>
    </w:pPr>
    <w:rPr>
      <w:rFonts w:ascii="Arial" w:hAnsi="Arial" w:cs="Arial"/>
      <w:b/>
      <w:bCs/>
      <w:i/>
      <w:iCs/>
      <w:sz w:val="28"/>
      <w:szCs w:val="28"/>
      <w:lang w:val="en-GB" w:eastAsia="en-US"/>
    </w:rPr>
  </w:style>
  <w:style w:type="character" w:styleId="af0">
    <w:name w:val="Strong"/>
    <w:qFormat/>
    <w:rsid w:val="003F28E8"/>
    <w:rPr>
      <w:b/>
      <w:bCs/>
    </w:rPr>
  </w:style>
  <w:style w:type="paragraph" w:styleId="af1">
    <w:name w:val="Normal (Web)"/>
    <w:basedOn w:val="a"/>
    <w:rsid w:val="00F81A52"/>
    <w:pPr>
      <w:widowControl/>
      <w:spacing w:before="100" w:beforeAutospacing="1" w:after="100" w:afterAutospacing="1"/>
    </w:pPr>
    <w:rPr>
      <w:sz w:val="24"/>
      <w:szCs w:val="24"/>
    </w:rPr>
  </w:style>
  <w:style w:type="paragraph" w:customStyle="1" w:styleId="af2">
    <w:name w:val="Знак Знак"/>
    <w:basedOn w:val="a"/>
    <w:rsid w:val="002A3DCC"/>
    <w:pPr>
      <w:widowControl/>
      <w:spacing w:before="100" w:beforeAutospacing="1" w:after="100" w:afterAutospacing="1"/>
    </w:pPr>
    <w:rPr>
      <w:rFonts w:ascii="Tahoma" w:hAnsi="Tahoma" w:cs="Tahoma"/>
      <w:lang w:val="en-US" w:eastAsia="en-US"/>
    </w:rPr>
  </w:style>
  <w:style w:type="paragraph" w:customStyle="1" w:styleId="af3">
    <w:name w:val="ЭЭГ"/>
    <w:basedOn w:val="a"/>
    <w:rsid w:val="004927AA"/>
    <w:pPr>
      <w:widowControl/>
      <w:spacing w:line="360" w:lineRule="auto"/>
      <w:ind w:firstLine="720"/>
      <w:jc w:val="both"/>
    </w:pPr>
    <w:rPr>
      <w:sz w:val="24"/>
      <w:szCs w:val="24"/>
    </w:rPr>
  </w:style>
  <w:style w:type="paragraph" w:customStyle="1" w:styleId="Default">
    <w:name w:val="Default"/>
    <w:rsid w:val="004927AA"/>
    <w:pPr>
      <w:autoSpaceDE w:val="0"/>
      <w:autoSpaceDN w:val="0"/>
      <w:adjustRightInd w:val="0"/>
    </w:pPr>
    <w:rPr>
      <w:color w:val="000000"/>
      <w:sz w:val="24"/>
      <w:szCs w:val="24"/>
    </w:rPr>
  </w:style>
  <w:style w:type="character" w:customStyle="1" w:styleId="ad">
    <w:name w:val="Нижний колонтитул Знак"/>
    <w:link w:val="ac"/>
    <w:locked/>
    <w:rsid w:val="00D56A6C"/>
  </w:style>
  <w:style w:type="character" w:customStyle="1" w:styleId="11">
    <w:name w:val="Заголовок 1 Знак"/>
    <w:link w:val="10"/>
    <w:locked/>
    <w:rsid w:val="00102CB0"/>
    <w:rPr>
      <w:b/>
      <w:bCs/>
      <w:sz w:val="32"/>
      <w:szCs w:val="32"/>
    </w:rPr>
  </w:style>
  <w:style w:type="character" w:customStyle="1" w:styleId="20">
    <w:name w:val="Заголовок 2 Знак"/>
    <w:link w:val="2"/>
    <w:locked/>
    <w:rsid w:val="00102CB0"/>
    <w:rPr>
      <w:b/>
      <w:bCs/>
      <w:sz w:val="36"/>
      <w:szCs w:val="36"/>
    </w:rPr>
  </w:style>
  <w:style w:type="character" w:customStyle="1" w:styleId="30">
    <w:name w:val="Заголовок 3 Знак"/>
    <w:link w:val="3"/>
    <w:locked/>
    <w:rsid w:val="00102CB0"/>
    <w:rPr>
      <w:b/>
      <w:bCs/>
      <w:sz w:val="28"/>
      <w:szCs w:val="28"/>
    </w:rPr>
  </w:style>
  <w:style w:type="character" w:customStyle="1" w:styleId="a6">
    <w:name w:val="Верхний колонтитул Знак"/>
    <w:link w:val="a5"/>
    <w:locked/>
    <w:rsid w:val="00102CB0"/>
  </w:style>
  <w:style w:type="paragraph" w:styleId="af4">
    <w:name w:val="caption"/>
    <w:basedOn w:val="a"/>
    <w:next w:val="a"/>
    <w:qFormat/>
    <w:rsid w:val="00102CB0"/>
    <w:pPr>
      <w:widowControl/>
      <w:jc w:val="center"/>
    </w:pPr>
    <w:rPr>
      <w:b/>
      <w:bCs/>
      <w:sz w:val="40"/>
      <w:szCs w:val="40"/>
    </w:rPr>
  </w:style>
  <w:style w:type="character" w:customStyle="1" w:styleId="a4">
    <w:name w:val="Текст выноски Знак"/>
    <w:link w:val="a3"/>
    <w:semiHidden/>
    <w:locked/>
    <w:rsid w:val="00102CB0"/>
    <w:rPr>
      <w:rFonts w:ascii="Tahoma" w:hAnsi="Tahoma" w:cs="Tahoma"/>
      <w:sz w:val="16"/>
      <w:szCs w:val="16"/>
    </w:rPr>
  </w:style>
  <w:style w:type="paragraph" w:customStyle="1" w:styleId="af5">
    <w:name w:val="Знак"/>
    <w:basedOn w:val="a"/>
    <w:rsid w:val="00102CB0"/>
    <w:pPr>
      <w:spacing w:after="160" w:line="240" w:lineRule="exact"/>
    </w:pPr>
    <w:rPr>
      <w:rFonts w:ascii="Arial" w:hAnsi="Arial" w:cs="Arial"/>
      <w:lang w:val="fr-FR" w:eastAsia="en-US"/>
    </w:rPr>
  </w:style>
  <w:style w:type="paragraph" w:customStyle="1" w:styleId="af6">
    <w:name w:val="Знак Знак Знак Знак Знак Знак"/>
    <w:basedOn w:val="a"/>
    <w:rsid w:val="00102CB0"/>
    <w:pPr>
      <w:widowControl/>
      <w:spacing w:after="160" w:line="240" w:lineRule="exact"/>
    </w:pPr>
    <w:rPr>
      <w:rFonts w:ascii="Arial" w:hAnsi="Arial" w:cs="Arial"/>
      <w:lang w:val="fr-FR" w:eastAsia="en-US"/>
    </w:rPr>
  </w:style>
  <w:style w:type="character" w:styleId="af7">
    <w:name w:val="Emphasis"/>
    <w:qFormat/>
    <w:rsid w:val="00102CB0"/>
    <w:rPr>
      <w:i/>
      <w:iCs/>
    </w:rPr>
  </w:style>
  <w:style w:type="paragraph" w:styleId="af8">
    <w:name w:val="Title"/>
    <w:basedOn w:val="a"/>
    <w:link w:val="af9"/>
    <w:qFormat/>
    <w:rsid w:val="00102CB0"/>
    <w:pPr>
      <w:widowControl/>
      <w:ind w:left="454"/>
      <w:jc w:val="center"/>
    </w:pPr>
    <w:rPr>
      <w:sz w:val="28"/>
      <w:szCs w:val="28"/>
    </w:rPr>
  </w:style>
  <w:style w:type="character" w:customStyle="1" w:styleId="af9">
    <w:name w:val="Заголовок Знак"/>
    <w:basedOn w:val="a0"/>
    <w:link w:val="af8"/>
    <w:rsid w:val="00102CB0"/>
    <w:rPr>
      <w:sz w:val="28"/>
      <w:szCs w:val="28"/>
    </w:rPr>
  </w:style>
  <w:style w:type="paragraph" w:customStyle="1" w:styleId="15">
    <w:name w:val="Знак Знак1 Знак"/>
    <w:basedOn w:val="a"/>
    <w:rsid w:val="00102CB0"/>
    <w:pPr>
      <w:tabs>
        <w:tab w:val="num" w:pos="1315"/>
      </w:tabs>
      <w:adjustRightInd w:val="0"/>
      <w:spacing w:after="160" w:line="240" w:lineRule="exact"/>
      <w:ind w:left="1315" w:hanging="180"/>
      <w:jc w:val="center"/>
    </w:pPr>
    <w:rPr>
      <w:b/>
      <w:i/>
      <w:sz w:val="28"/>
      <w:lang w:val="en-GB" w:eastAsia="en-US"/>
    </w:rPr>
  </w:style>
  <w:style w:type="character" w:customStyle="1" w:styleId="23">
    <w:name w:val="Основной текст с отступом 2 Знак"/>
    <w:basedOn w:val="a0"/>
    <w:link w:val="22"/>
    <w:uiPriority w:val="99"/>
    <w:rsid w:val="00102CB0"/>
    <w:rPr>
      <w:sz w:val="28"/>
      <w:szCs w:val="28"/>
    </w:rPr>
  </w:style>
  <w:style w:type="paragraph" w:customStyle="1" w:styleId="afa">
    <w:name w:val="Знак Знак Знак Знак Знак Знак Знак Знак Знак Знак"/>
    <w:basedOn w:val="a"/>
    <w:rsid w:val="00102CB0"/>
    <w:pPr>
      <w:widowControl/>
      <w:spacing w:after="160" w:line="240" w:lineRule="exact"/>
    </w:pPr>
    <w:rPr>
      <w:rFonts w:ascii="Arial" w:hAnsi="Arial" w:cs="Arial"/>
      <w:lang w:val="fr-FR" w:eastAsia="en-US"/>
    </w:rPr>
  </w:style>
  <w:style w:type="paragraph" w:customStyle="1" w:styleId="16">
    <w:name w:val="Знак1 Знак Знак Знак Знак Знак Знак Знак Знак Знак"/>
    <w:basedOn w:val="a"/>
    <w:rsid w:val="00102CB0"/>
    <w:pPr>
      <w:widowControl/>
      <w:spacing w:after="160" w:line="240" w:lineRule="exact"/>
    </w:pPr>
    <w:rPr>
      <w:rFonts w:ascii="Arial" w:hAnsi="Arial" w:cs="Arial"/>
      <w:lang w:val="fr-FR" w:eastAsia="en-US"/>
    </w:rPr>
  </w:style>
  <w:style w:type="paragraph" w:styleId="afb">
    <w:name w:val="Document Map"/>
    <w:basedOn w:val="a"/>
    <w:link w:val="afc"/>
    <w:rsid w:val="00102CB0"/>
    <w:rPr>
      <w:rFonts w:ascii="Tahoma" w:hAnsi="Tahoma"/>
      <w:sz w:val="16"/>
      <w:szCs w:val="16"/>
    </w:rPr>
  </w:style>
  <w:style w:type="character" w:customStyle="1" w:styleId="afc">
    <w:name w:val="Схема документа Знак"/>
    <w:basedOn w:val="a0"/>
    <w:link w:val="afb"/>
    <w:rsid w:val="00102CB0"/>
    <w:rPr>
      <w:rFonts w:ascii="Tahoma" w:hAnsi="Tahoma"/>
      <w:sz w:val="16"/>
      <w:szCs w:val="16"/>
    </w:rPr>
  </w:style>
  <w:style w:type="paragraph" w:customStyle="1" w:styleId="210">
    <w:name w:val="Знак2 Знак Знак Знак Знак Знак1 Знак Знак Знак Знак Знак Знак Знак Знак Знак Знак Знак Знак Знак"/>
    <w:basedOn w:val="a"/>
    <w:next w:val="a"/>
    <w:semiHidden/>
    <w:rsid w:val="00102CB0"/>
    <w:pPr>
      <w:widowControl/>
      <w:spacing w:after="160" w:line="240" w:lineRule="exact"/>
    </w:pPr>
    <w:rPr>
      <w:rFonts w:ascii="Arial" w:hAnsi="Arial" w:cs="Arial"/>
      <w:lang w:val="en-US" w:eastAsia="en-US"/>
    </w:rPr>
  </w:style>
  <w:style w:type="character" w:customStyle="1" w:styleId="FontStyle29">
    <w:name w:val="Font Style29"/>
    <w:basedOn w:val="a0"/>
    <w:rsid w:val="008E00BC"/>
    <w:rPr>
      <w:rFonts w:ascii="Times New Roman" w:hAnsi="Times New Roman" w:cs="Times New Roman"/>
      <w:b/>
      <w:bCs/>
      <w:sz w:val="26"/>
      <w:szCs w:val="26"/>
    </w:rPr>
  </w:style>
  <w:style w:type="character" w:customStyle="1" w:styleId="CharStyle13">
    <w:name w:val="Char Style 13"/>
    <w:link w:val="Style12"/>
    <w:uiPriority w:val="99"/>
    <w:locked/>
    <w:rsid w:val="0072150A"/>
    <w:rPr>
      <w:sz w:val="26"/>
      <w:szCs w:val="26"/>
      <w:shd w:val="clear" w:color="auto" w:fill="FFFFFF"/>
    </w:rPr>
  </w:style>
  <w:style w:type="paragraph" w:customStyle="1" w:styleId="Style12">
    <w:name w:val="Style 12"/>
    <w:basedOn w:val="a"/>
    <w:link w:val="CharStyle13"/>
    <w:uiPriority w:val="99"/>
    <w:rsid w:val="0072150A"/>
    <w:pPr>
      <w:shd w:val="clear" w:color="auto" w:fill="FFFFFF"/>
      <w:spacing w:before="1440" w:after="180" w:line="367" w:lineRule="exact"/>
      <w:ind w:hanging="360"/>
      <w:jc w:val="both"/>
    </w:pPr>
    <w:rPr>
      <w:sz w:val="26"/>
      <w:szCs w:val="26"/>
    </w:rPr>
  </w:style>
  <w:style w:type="paragraph" w:styleId="afd">
    <w:name w:val="List Paragraph"/>
    <w:aliases w:val="ПАРАГРАФ,Bullet List,FooterText,numbered,Подпись рисунка,Маркированный список_уровень1,Абзац списка3,Абзац списка2,Цветной список - Акцент 11,СПИСОК,Второй абзац списка,Абзац списка11,Абзац списка для документа,Нумерация,lp1"/>
    <w:basedOn w:val="a"/>
    <w:link w:val="afe"/>
    <w:uiPriority w:val="34"/>
    <w:qFormat/>
    <w:rsid w:val="0009379D"/>
    <w:pPr>
      <w:ind w:left="720"/>
      <w:contextualSpacing/>
    </w:pPr>
  </w:style>
  <w:style w:type="paragraph" w:customStyle="1" w:styleId="17">
    <w:name w:val="1"/>
    <w:basedOn w:val="a"/>
    <w:rsid w:val="00DB145D"/>
    <w:pPr>
      <w:widowControl/>
      <w:spacing w:before="100" w:beforeAutospacing="1" w:after="100" w:afterAutospacing="1"/>
    </w:pPr>
    <w:rPr>
      <w:rFonts w:eastAsia="Calibri"/>
      <w:sz w:val="24"/>
      <w:szCs w:val="24"/>
    </w:rPr>
  </w:style>
  <w:style w:type="character" w:customStyle="1" w:styleId="afe">
    <w:name w:val="Абзац списка Знак"/>
    <w:aliases w:val="ПАРАГРАФ Знак,Bullet List Знак,FooterText Знак,numbered Знак,Подпись рисунка Знак,Маркированный список_уровень1 Знак,Абзац списка3 Знак,Абзац списка2 Знак,Цветной список - Акцент 11 Знак,СПИСОК Знак,Второй абзац списка Знак,lp1 Знак"/>
    <w:link w:val="afd"/>
    <w:uiPriority w:val="34"/>
    <w:qFormat/>
    <w:locked/>
    <w:rsid w:val="002D3335"/>
  </w:style>
  <w:style w:type="character" w:customStyle="1" w:styleId="aff">
    <w:name w:val="Основной текст_"/>
    <w:basedOn w:val="a0"/>
    <w:rsid w:val="00EA0E98"/>
    <w:rPr>
      <w:rFonts w:ascii="Times New Roman" w:eastAsia="Times New Roman" w:hAnsi="Times New Roman" w:cs="Times New Roman"/>
      <w:sz w:val="26"/>
      <w:szCs w:val="26"/>
    </w:rPr>
  </w:style>
  <w:style w:type="character" w:customStyle="1" w:styleId="25">
    <w:name w:val="Колонтитул (2)_"/>
    <w:basedOn w:val="a0"/>
    <w:link w:val="26"/>
    <w:rsid w:val="00564B8E"/>
  </w:style>
  <w:style w:type="character" w:customStyle="1" w:styleId="27">
    <w:name w:val="Заголовок №2_"/>
    <w:basedOn w:val="a0"/>
    <w:link w:val="28"/>
    <w:rsid w:val="00564B8E"/>
    <w:rPr>
      <w:b/>
      <w:bCs/>
      <w:sz w:val="28"/>
      <w:szCs w:val="28"/>
    </w:rPr>
  </w:style>
  <w:style w:type="paragraph" w:customStyle="1" w:styleId="26">
    <w:name w:val="Колонтитул (2)"/>
    <w:basedOn w:val="a"/>
    <w:link w:val="25"/>
    <w:rsid w:val="00564B8E"/>
  </w:style>
  <w:style w:type="paragraph" w:customStyle="1" w:styleId="28">
    <w:name w:val="Заголовок №2"/>
    <w:basedOn w:val="a"/>
    <w:link w:val="27"/>
    <w:rsid w:val="00564B8E"/>
    <w:pPr>
      <w:spacing w:line="233" w:lineRule="auto"/>
      <w:ind w:firstLine="720"/>
      <w:outlineLvl w:val="1"/>
    </w:pPr>
    <w:rPr>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5989202">
      <w:bodyDiv w:val="1"/>
      <w:marLeft w:val="0"/>
      <w:marRight w:val="0"/>
      <w:marTop w:val="0"/>
      <w:marBottom w:val="0"/>
      <w:divBdr>
        <w:top w:val="none" w:sz="0" w:space="0" w:color="auto"/>
        <w:left w:val="none" w:sz="0" w:space="0" w:color="auto"/>
        <w:bottom w:val="none" w:sz="0" w:space="0" w:color="auto"/>
        <w:right w:val="none" w:sz="0" w:space="0" w:color="auto"/>
      </w:divBdr>
    </w:div>
    <w:div w:id="352147323">
      <w:bodyDiv w:val="1"/>
      <w:marLeft w:val="0"/>
      <w:marRight w:val="0"/>
      <w:marTop w:val="0"/>
      <w:marBottom w:val="0"/>
      <w:divBdr>
        <w:top w:val="none" w:sz="0" w:space="0" w:color="auto"/>
        <w:left w:val="none" w:sz="0" w:space="0" w:color="auto"/>
        <w:bottom w:val="none" w:sz="0" w:space="0" w:color="auto"/>
        <w:right w:val="none" w:sz="0" w:space="0" w:color="auto"/>
      </w:divBdr>
    </w:div>
    <w:div w:id="369107286">
      <w:bodyDiv w:val="1"/>
      <w:marLeft w:val="0"/>
      <w:marRight w:val="0"/>
      <w:marTop w:val="0"/>
      <w:marBottom w:val="0"/>
      <w:divBdr>
        <w:top w:val="none" w:sz="0" w:space="0" w:color="auto"/>
        <w:left w:val="none" w:sz="0" w:space="0" w:color="auto"/>
        <w:bottom w:val="none" w:sz="0" w:space="0" w:color="auto"/>
        <w:right w:val="none" w:sz="0" w:space="0" w:color="auto"/>
      </w:divBdr>
    </w:div>
    <w:div w:id="692993506">
      <w:bodyDiv w:val="1"/>
      <w:marLeft w:val="0"/>
      <w:marRight w:val="0"/>
      <w:marTop w:val="0"/>
      <w:marBottom w:val="0"/>
      <w:divBdr>
        <w:top w:val="none" w:sz="0" w:space="0" w:color="auto"/>
        <w:left w:val="none" w:sz="0" w:space="0" w:color="auto"/>
        <w:bottom w:val="none" w:sz="0" w:space="0" w:color="auto"/>
        <w:right w:val="none" w:sz="0" w:space="0" w:color="auto"/>
      </w:divBdr>
    </w:div>
    <w:div w:id="711808433">
      <w:bodyDiv w:val="1"/>
      <w:marLeft w:val="0"/>
      <w:marRight w:val="0"/>
      <w:marTop w:val="0"/>
      <w:marBottom w:val="0"/>
      <w:divBdr>
        <w:top w:val="none" w:sz="0" w:space="0" w:color="auto"/>
        <w:left w:val="none" w:sz="0" w:space="0" w:color="auto"/>
        <w:bottom w:val="none" w:sz="0" w:space="0" w:color="auto"/>
        <w:right w:val="none" w:sz="0" w:space="0" w:color="auto"/>
      </w:divBdr>
    </w:div>
    <w:div w:id="742874998">
      <w:bodyDiv w:val="1"/>
      <w:marLeft w:val="0"/>
      <w:marRight w:val="0"/>
      <w:marTop w:val="0"/>
      <w:marBottom w:val="0"/>
      <w:divBdr>
        <w:top w:val="none" w:sz="0" w:space="0" w:color="auto"/>
        <w:left w:val="none" w:sz="0" w:space="0" w:color="auto"/>
        <w:bottom w:val="none" w:sz="0" w:space="0" w:color="auto"/>
        <w:right w:val="none" w:sz="0" w:space="0" w:color="auto"/>
      </w:divBdr>
    </w:div>
    <w:div w:id="1078670687">
      <w:bodyDiv w:val="1"/>
      <w:marLeft w:val="0"/>
      <w:marRight w:val="0"/>
      <w:marTop w:val="0"/>
      <w:marBottom w:val="0"/>
      <w:divBdr>
        <w:top w:val="none" w:sz="0" w:space="0" w:color="auto"/>
        <w:left w:val="none" w:sz="0" w:space="0" w:color="auto"/>
        <w:bottom w:val="none" w:sz="0" w:space="0" w:color="auto"/>
        <w:right w:val="none" w:sz="0" w:space="0" w:color="auto"/>
      </w:divBdr>
    </w:div>
    <w:div w:id="1079520942">
      <w:bodyDiv w:val="1"/>
      <w:marLeft w:val="0"/>
      <w:marRight w:val="0"/>
      <w:marTop w:val="0"/>
      <w:marBottom w:val="0"/>
      <w:divBdr>
        <w:top w:val="none" w:sz="0" w:space="0" w:color="auto"/>
        <w:left w:val="none" w:sz="0" w:space="0" w:color="auto"/>
        <w:bottom w:val="none" w:sz="0" w:space="0" w:color="auto"/>
        <w:right w:val="none" w:sz="0" w:space="0" w:color="auto"/>
      </w:divBdr>
    </w:div>
    <w:div w:id="1081829075">
      <w:bodyDiv w:val="1"/>
      <w:marLeft w:val="0"/>
      <w:marRight w:val="0"/>
      <w:marTop w:val="0"/>
      <w:marBottom w:val="0"/>
      <w:divBdr>
        <w:top w:val="none" w:sz="0" w:space="0" w:color="auto"/>
        <w:left w:val="none" w:sz="0" w:space="0" w:color="auto"/>
        <w:bottom w:val="none" w:sz="0" w:space="0" w:color="auto"/>
        <w:right w:val="none" w:sz="0" w:space="0" w:color="auto"/>
      </w:divBdr>
    </w:div>
    <w:div w:id="1312368502">
      <w:bodyDiv w:val="1"/>
      <w:marLeft w:val="0"/>
      <w:marRight w:val="0"/>
      <w:marTop w:val="0"/>
      <w:marBottom w:val="0"/>
      <w:divBdr>
        <w:top w:val="none" w:sz="0" w:space="0" w:color="auto"/>
        <w:left w:val="none" w:sz="0" w:space="0" w:color="auto"/>
        <w:bottom w:val="none" w:sz="0" w:space="0" w:color="auto"/>
        <w:right w:val="none" w:sz="0" w:space="0" w:color="auto"/>
      </w:divBdr>
    </w:div>
    <w:div w:id="1479760989">
      <w:bodyDiv w:val="1"/>
      <w:marLeft w:val="0"/>
      <w:marRight w:val="0"/>
      <w:marTop w:val="0"/>
      <w:marBottom w:val="0"/>
      <w:divBdr>
        <w:top w:val="none" w:sz="0" w:space="0" w:color="auto"/>
        <w:left w:val="none" w:sz="0" w:space="0" w:color="auto"/>
        <w:bottom w:val="none" w:sz="0" w:space="0" w:color="auto"/>
        <w:right w:val="none" w:sz="0" w:space="0" w:color="auto"/>
      </w:divBdr>
    </w:div>
    <w:div w:id="1608808573">
      <w:bodyDiv w:val="1"/>
      <w:marLeft w:val="0"/>
      <w:marRight w:val="0"/>
      <w:marTop w:val="0"/>
      <w:marBottom w:val="0"/>
      <w:divBdr>
        <w:top w:val="none" w:sz="0" w:space="0" w:color="auto"/>
        <w:left w:val="none" w:sz="0" w:space="0" w:color="auto"/>
        <w:bottom w:val="none" w:sz="0" w:space="0" w:color="auto"/>
        <w:right w:val="none" w:sz="0" w:space="0" w:color="auto"/>
      </w:divBdr>
    </w:div>
    <w:div w:id="1686976159">
      <w:bodyDiv w:val="1"/>
      <w:marLeft w:val="0"/>
      <w:marRight w:val="0"/>
      <w:marTop w:val="0"/>
      <w:marBottom w:val="0"/>
      <w:divBdr>
        <w:top w:val="none" w:sz="0" w:space="0" w:color="auto"/>
        <w:left w:val="none" w:sz="0" w:space="0" w:color="auto"/>
        <w:bottom w:val="none" w:sz="0" w:space="0" w:color="auto"/>
        <w:right w:val="none" w:sz="0" w:space="0" w:color="auto"/>
      </w:divBdr>
    </w:div>
    <w:div w:id="1933199356">
      <w:bodyDiv w:val="1"/>
      <w:marLeft w:val="0"/>
      <w:marRight w:val="0"/>
      <w:marTop w:val="0"/>
      <w:marBottom w:val="0"/>
      <w:divBdr>
        <w:top w:val="none" w:sz="0" w:space="0" w:color="auto"/>
        <w:left w:val="none" w:sz="0" w:space="0" w:color="auto"/>
        <w:bottom w:val="none" w:sz="0" w:space="0" w:color="auto"/>
        <w:right w:val="none" w:sz="0" w:space="0" w:color="auto"/>
      </w:divBdr>
    </w:div>
    <w:div w:id="1935286360">
      <w:bodyDiv w:val="1"/>
      <w:marLeft w:val="0"/>
      <w:marRight w:val="0"/>
      <w:marTop w:val="0"/>
      <w:marBottom w:val="0"/>
      <w:divBdr>
        <w:top w:val="none" w:sz="0" w:space="0" w:color="auto"/>
        <w:left w:val="none" w:sz="0" w:space="0" w:color="auto"/>
        <w:bottom w:val="none" w:sz="0" w:space="0" w:color="auto"/>
        <w:right w:val="none" w:sz="0" w:space="0" w:color="auto"/>
      </w:divBdr>
    </w:div>
    <w:div w:id="2007056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A2FFDD-A8F6-40DD-898C-4095B2F1DC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1271</TotalTime>
  <Pages>12</Pages>
  <Words>4362</Words>
  <Characters>24870</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CROC</Company>
  <LinksUpToDate>false</LinksUpToDate>
  <CharactersWithSpaces>29174</CharactersWithSpaces>
  <SharedDoc>false</SharedDoc>
  <HLinks>
    <vt:vector size="30" baseType="variant">
      <vt:variant>
        <vt:i4>5898243</vt:i4>
      </vt:variant>
      <vt:variant>
        <vt:i4>12</vt:i4>
      </vt:variant>
      <vt:variant>
        <vt:i4>0</vt:i4>
      </vt:variant>
      <vt:variant>
        <vt:i4>5</vt:i4>
      </vt:variant>
      <vt:variant>
        <vt:lpwstr/>
      </vt:variant>
      <vt:variant>
        <vt:lpwstr>Par14852</vt:lpwstr>
      </vt:variant>
      <vt:variant>
        <vt:i4>5242885</vt:i4>
      </vt:variant>
      <vt:variant>
        <vt:i4>9</vt:i4>
      </vt:variant>
      <vt:variant>
        <vt:i4>0</vt:i4>
      </vt:variant>
      <vt:variant>
        <vt:i4>5</vt:i4>
      </vt:variant>
      <vt:variant>
        <vt:lpwstr/>
      </vt:variant>
      <vt:variant>
        <vt:lpwstr>Par14838</vt:lpwstr>
      </vt:variant>
      <vt:variant>
        <vt:i4>3473507</vt:i4>
      </vt:variant>
      <vt:variant>
        <vt:i4>6</vt:i4>
      </vt:variant>
      <vt:variant>
        <vt:i4>0</vt:i4>
      </vt:variant>
      <vt:variant>
        <vt:i4>5</vt:i4>
      </vt:variant>
      <vt:variant>
        <vt:lpwstr>consultantplus://offline/ref=E3694CAC39DE487C1A70D5120B4A47EEC393B3FBE5556AC92AC52EF7362EA296D50F107C55682953JBY5G</vt:lpwstr>
      </vt:variant>
      <vt:variant>
        <vt:lpwstr/>
      </vt:variant>
      <vt:variant>
        <vt:i4>5374037</vt:i4>
      </vt:variant>
      <vt:variant>
        <vt:i4>3</vt:i4>
      </vt:variant>
      <vt:variant>
        <vt:i4>0</vt:i4>
      </vt:variant>
      <vt:variant>
        <vt:i4>5</vt:i4>
      </vt:variant>
      <vt:variant>
        <vt:lpwstr>http://www.budget.gov.ru/</vt:lpwstr>
      </vt:variant>
      <vt:variant>
        <vt:lpwstr/>
      </vt:variant>
      <vt:variant>
        <vt:i4>7733311</vt:i4>
      </vt:variant>
      <vt:variant>
        <vt:i4>0</vt:i4>
      </vt:variant>
      <vt:variant>
        <vt:i4>0</vt:i4>
      </vt:variant>
      <vt:variant>
        <vt:i4>5</vt:i4>
      </vt:variant>
      <vt:variant>
        <vt:lpwstr>http://www.bus.gov.ru/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Timofeeva</cp:lastModifiedBy>
  <cp:revision>433</cp:revision>
  <cp:lastPrinted>2023-10-31T07:41:00Z</cp:lastPrinted>
  <dcterms:created xsi:type="dcterms:W3CDTF">2021-11-05T18:25:00Z</dcterms:created>
  <dcterms:modified xsi:type="dcterms:W3CDTF">2024-10-29T08:33:00Z</dcterms:modified>
</cp:coreProperties>
</file>