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5E0351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35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C13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E0351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объектов придорожного сервиса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6C13B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630203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90 100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1C3AE2">
              <w:rPr>
                <w:rFonts w:ascii="Times New Roman" w:hAnsi="Times New Roman" w:cs="Times New Roman"/>
                <w:sz w:val="28"/>
                <w:szCs w:val="28"/>
              </w:rPr>
              <w:t>Подгорненский</w:t>
            </w:r>
            <w:proofErr w:type="spellEnd"/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Подгорное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, ул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размещения объектов придорожного 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</w:t>
            </w:r>
            <w:r w:rsidR="001C3AE2">
              <w:rPr>
                <w:rFonts w:ascii="Times New Roman" w:hAnsi="Times New Roman" w:cs="Times New Roman"/>
                <w:sz w:val="28"/>
                <w:szCs w:val="28"/>
              </w:rPr>
              <w:t>108049817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6C13B2" w:rsidRDefault="006C13B2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3B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t xml:space="preserve">часть земельного участка площадью 1642 </w:t>
            </w:r>
            <w:proofErr w:type="spellStart"/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t xml:space="preserve">. – входит в зону с особыми условиями использования территории; вид зоны по документу: Охранная зона </w:t>
            </w:r>
            <w:proofErr w:type="spellStart"/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t>Волп</w:t>
            </w:r>
            <w:proofErr w:type="spellEnd"/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t xml:space="preserve"> К708 05004 – гр. ЦФ ОК-16 т.3, </w:t>
            </w:r>
            <w:r w:rsidR="001C3AE2" w:rsidRPr="001C3A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t xml:space="preserve">-232,2 КМ; </w:t>
            </w:r>
            <w:r w:rsidR="001C3AE2" w:rsidRPr="001C3A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 зоны: охранная зона линий и сооружений связи и линий и сооружений радиофикации.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84E84" w:rsidRPr="00A9639A" w:rsidRDefault="00D36D7F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630203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.2025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 установить водопроводный колодец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м, в колодце установить хомут-врезку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четырьмя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110х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проложить трубу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мм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(отпуск):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D7F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(антимагнитный с обратным клапаном) после запорной арматуры и фильтра грубой очистки 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1C3AE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1C3A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1C3AE2" w:rsidP="001C3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девять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540C3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7 770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 тысяч семьсот 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6C13B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6C13B2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6C13B2" w:rsidP="0003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351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540C34" w:rsidP="0054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51 800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пятьдесят одна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восемьсот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6C1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Задаток должен поступить на счет организатора аукциона не позднее </w:t>
            </w:r>
            <w:r w:rsidR="006C13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840C4F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  <w:bookmarkEnd w:id="0"/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3AE2"/>
    <w:rsid w:val="001C4A78"/>
    <w:rsid w:val="001C7CB8"/>
    <w:rsid w:val="001D7A6F"/>
    <w:rsid w:val="001F24FA"/>
    <w:rsid w:val="00202752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032E"/>
    <w:rsid w:val="004839CA"/>
    <w:rsid w:val="00486D31"/>
    <w:rsid w:val="004E5570"/>
    <w:rsid w:val="00525746"/>
    <w:rsid w:val="00535E81"/>
    <w:rsid w:val="00540C34"/>
    <w:rsid w:val="00564983"/>
    <w:rsid w:val="00597C31"/>
    <w:rsid w:val="005C4235"/>
    <w:rsid w:val="005D3113"/>
    <w:rsid w:val="005D70D3"/>
    <w:rsid w:val="005E0351"/>
    <w:rsid w:val="00600BF6"/>
    <w:rsid w:val="00620895"/>
    <w:rsid w:val="00664B41"/>
    <w:rsid w:val="006663E0"/>
    <w:rsid w:val="00692009"/>
    <w:rsid w:val="006B6127"/>
    <w:rsid w:val="006B612E"/>
    <w:rsid w:val="006C13B2"/>
    <w:rsid w:val="006D14E5"/>
    <w:rsid w:val="006F389E"/>
    <w:rsid w:val="00704DD2"/>
    <w:rsid w:val="007060E1"/>
    <w:rsid w:val="007134E7"/>
    <w:rsid w:val="00750CA1"/>
    <w:rsid w:val="00774269"/>
    <w:rsid w:val="00795DF7"/>
    <w:rsid w:val="007A468A"/>
    <w:rsid w:val="007B19E4"/>
    <w:rsid w:val="008028B7"/>
    <w:rsid w:val="00840C4F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36D7F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7473C-D038-4EFA-B6BF-6D8B57FA9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11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105</cp:revision>
  <cp:lastPrinted>2025-06-06T06:15:00Z</cp:lastPrinted>
  <dcterms:created xsi:type="dcterms:W3CDTF">2023-05-11T11:12:00Z</dcterms:created>
  <dcterms:modified xsi:type="dcterms:W3CDTF">2025-06-06T08:21:00Z</dcterms:modified>
</cp:coreProperties>
</file>