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8510C">
        <w:rPr>
          <w:b/>
          <w:sz w:val="24"/>
          <w:szCs w:val="24"/>
        </w:rPr>
        <w:t>12.02.2024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68510C">
        <w:rPr>
          <w:b/>
          <w:sz w:val="24"/>
          <w:szCs w:val="24"/>
        </w:rPr>
        <w:t>116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D4688D" w:rsidRDefault="00D4688D" w:rsidP="00057FD4">
      <w:pPr>
        <w:ind w:right="-1"/>
      </w:pPr>
    </w:p>
    <w:p w:rsidR="00D4688D" w:rsidRDefault="00D4688D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75BDC" w:rsidP="00875BDC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за пределами участка. Ориентир нежилое здание. Участок находится примерно в 3780 м, по направлению на юго-запад от ориентира. Почтовый адрес ориентира: </w:t>
            </w:r>
            <w:r w:rsidR="00EB5916">
              <w:rPr>
                <w:spacing w:val="-2"/>
              </w:rPr>
              <w:t xml:space="preserve">Пензенская область, </w:t>
            </w:r>
            <w:r w:rsidR="00785CC4">
              <w:rPr>
                <w:spacing w:val="-2"/>
              </w:rPr>
              <w:t>Мокшанский</w:t>
            </w:r>
            <w:r w:rsidR="00D4688D">
              <w:rPr>
                <w:spacing w:val="-2"/>
              </w:rPr>
              <w:t xml:space="preserve"> район</w:t>
            </w:r>
            <w:r w:rsidR="00B766A4">
              <w:rPr>
                <w:spacing w:val="-2"/>
              </w:rPr>
              <w:t xml:space="preserve">, </w:t>
            </w:r>
            <w:r w:rsidR="00EE1A61">
              <w:rPr>
                <w:spacing w:val="-2"/>
              </w:rPr>
              <w:t>с</w:t>
            </w:r>
            <w:r w:rsidR="00D4688D">
              <w:rPr>
                <w:spacing w:val="-2"/>
              </w:rPr>
              <w:t xml:space="preserve">. </w:t>
            </w:r>
            <w:r>
              <w:rPr>
                <w:spacing w:val="-2"/>
              </w:rPr>
              <w:t>Плесс, ул. Садовая, д. 7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875BDC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4688D">
              <w:t>9</w:t>
            </w:r>
            <w:r w:rsidR="00875BDC">
              <w:t>50504</w:t>
            </w:r>
            <w:r w:rsidRPr="003E1B76">
              <w:t>:</w:t>
            </w:r>
            <w:r w:rsidR="00D4688D">
              <w:t>2</w:t>
            </w:r>
            <w:r w:rsidR="00875BDC">
              <w:t>5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875BDC" w:rsidP="005E6C7A">
            <w:pPr>
              <w:tabs>
                <w:tab w:val="left" w:pos="-142"/>
                <w:tab w:val="left" w:pos="0"/>
              </w:tabs>
            </w:pPr>
            <w:r>
              <w:t>30 000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75BDC" w:rsidP="0090536C">
            <w:pPr>
              <w:tabs>
                <w:tab w:val="left" w:pos="-142"/>
                <w:tab w:val="left" w:pos="0"/>
              </w:tabs>
            </w:pPr>
            <w:r>
              <w:t>для целей строительства комплекса дорожного сервиса «Автоланч»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875BDC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875BDC">
      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Default="00875BDC" w:rsidP="0039150B">
            <w:pPr>
              <w:tabs>
                <w:tab w:val="left" w:pos="-142"/>
                <w:tab w:val="left" w:pos="0"/>
              </w:tabs>
            </w:pPr>
            <w:r>
              <w:t>1. часть земельного участка площадью 22 507 кв. м. – содержание ограничения (обременения) граница придорожных полос автомобильной дороги общего пользования федерального значения М-5 «Урал» Москва-Рязань-Пенза-Самара-Уфа-Челябинск на участке: км 562+194 – км 616+1009, учетный номер 58.18.2.101;</w:t>
            </w:r>
          </w:p>
          <w:p w:rsidR="00875BDC" w:rsidRPr="00875BDC" w:rsidRDefault="00875BDC" w:rsidP="0039150B">
            <w:pPr>
              <w:tabs>
                <w:tab w:val="left" w:pos="-142"/>
                <w:tab w:val="left" w:pos="0"/>
              </w:tabs>
            </w:pPr>
            <w:r>
              <w:t xml:space="preserve">2. часть земельного участка площадью 1 200 кв. м. – зона с особыми условиями использования территории, вид зоны по документу: охранная зона Волп К708 05004 – гр. ЦФ ОК-16 т.3, </w:t>
            </w:r>
            <w:r>
              <w:rPr>
                <w:lang w:val="en-US"/>
              </w:rPr>
              <w:t>F</w:t>
            </w:r>
            <w:r>
              <w:t>-232,2 КМ, тип зоны: охранная зона линий и сооружений связи и линий и сооружений радиофикации.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lastRenderedPageBreak/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5E6C7A"/>
    <w:rsid w:val="006464B2"/>
    <w:rsid w:val="006579F0"/>
    <w:rsid w:val="00665252"/>
    <w:rsid w:val="0068510C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977C3"/>
    <w:rsid w:val="007E1DF8"/>
    <w:rsid w:val="00872451"/>
    <w:rsid w:val="00875BDC"/>
    <w:rsid w:val="008F380C"/>
    <w:rsid w:val="0090536C"/>
    <w:rsid w:val="00905A83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4688D"/>
    <w:rsid w:val="00DB59B9"/>
    <w:rsid w:val="00E12D50"/>
    <w:rsid w:val="00E619B5"/>
    <w:rsid w:val="00EA3C72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107</cp:revision>
  <cp:lastPrinted>2024-02-08T10:37:00Z</cp:lastPrinted>
  <dcterms:created xsi:type="dcterms:W3CDTF">2017-02-13T11:06:00Z</dcterms:created>
  <dcterms:modified xsi:type="dcterms:W3CDTF">2024-02-12T06:59:00Z</dcterms:modified>
</cp:coreProperties>
</file>