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72280">
        <w:rPr>
          <w:b/>
          <w:sz w:val="24"/>
          <w:szCs w:val="24"/>
        </w:rPr>
        <w:t>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72280">
        <w:rPr>
          <w:b/>
          <w:sz w:val="24"/>
          <w:szCs w:val="24"/>
        </w:rPr>
        <w:t>101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018B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018BA">
              <w:t>000000</w:t>
            </w:r>
            <w:r w:rsidRPr="003E1B76">
              <w:t>:</w:t>
            </w:r>
            <w:r w:rsidR="005B6E1E">
              <w:t>1</w:t>
            </w:r>
            <w:r w:rsidR="004018BA">
              <w:t>499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4018BA" w:rsidP="001C7995">
            <w:pPr>
              <w:tabs>
                <w:tab w:val="left" w:pos="-142"/>
                <w:tab w:val="left" w:pos="0"/>
              </w:tabs>
            </w:pPr>
            <w:r>
              <w:t>595 422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972280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87</cp:revision>
  <cp:lastPrinted>2022-02-07T06:04:00Z</cp:lastPrinted>
  <dcterms:created xsi:type="dcterms:W3CDTF">2017-02-13T11:06:00Z</dcterms:created>
  <dcterms:modified xsi:type="dcterms:W3CDTF">2022-02-10T13:29:00Z</dcterms:modified>
</cp:coreProperties>
</file>