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84397B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84397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6B6127" w:rsidRPr="0084397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AE02A0" w:rsidRPr="008439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B6127" w:rsidRPr="0084397B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="005D70D3" w:rsidRPr="008439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397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4397B" w:rsidRPr="0084397B">
              <w:rPr>
                <w:rFonts w:ascii="Times New Roman" w:hAnsi="Times New Roman" w:cs="Times New Roman"/>
                <w:sz w:val="28"/>
                <w:szCs w:val="28"/>
              </w:rPr>
              <w:t>583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личного подсобного хозяйства</w:t>
            </w:r>
            <w:r w:rsid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полевых участках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AE02A0" w:rsidRDefault="00AE02A0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 w:rsidRPr="00AE02A0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2023 года в 1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проводится в день и время, 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Оператор в течение одного часа с момента 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Договор аренды земельного участка заключается 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5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Аукциона в течение 5 (пяти) дней после истечения десятидневного срока со дня размещения протокола определения участников/протокола рассмотрения заявок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Земельном участке</w:t>
            </w:r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770101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 xml:space="preserve">сельское поселение Успенский сельсовет,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ело Успенское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, ул. З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аречная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 xml:space="preserve">, земельный участок 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№39б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ведение личного подсобного хозяйства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 xml:space="preserve"> на полевых участках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 №КУВИ-001/2023-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146311501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EC6765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r w:rsidR="00600BF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- 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земельный участок не обременен правами третьих лиц, в залоге, в споре и под арестом не состоит.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600BF6" w:rsidRDefault="00600BF6" w:rsidP="00600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 застройки для жилых домов:</w:t>
            </w:r>
          </w:p>
          <w:p w:rsidR="00600BF6" w:rsidRPr="00600BF6" w:rsidRDefault="00600BF6" w:rsidP="00600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минимальная (максимальная) площадь земельных участков – 600 </w:t>
            </w:r>
            <w:proofErr w:type="spellStart"/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– 1500 </w:t>
            </w:r>
            <w:proofErr w:type="spellStart"/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.;</w:t>
            </w:r>
            <w:proofErr w:type="gramEnd"/>
          </w:p>
          <w:p w:rsidR="00600BF6" w:rsidRPr="00600BF6" w:rsidRDefault="00600BF6" w:rsidP="00600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этажей – до 2 этажей, с возможным строительством мансардного этажа до конька скатной кровли не более 14 м;</w:t>
            </w:r>
          </w:p>
          <w:p w:rsidR="00600BF6" w:rsidRPr="00600BF6" w:rsidRDefault="00600BF6" w:rsidP="00600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высота ограждения земельного участка со стороны улицы должно иметь высоту не более – 1,7 м. Ограждение, устанавливаемое на границе с соседним участком, должно быть сетчатым или решетчатым с целью минимального затенения территории соседнего участка и иметь высоту до 1,8 м. Глухие ограждения допускаются со стороны улиц и проездов;</w:t>
            </w:r>
          </w:p>
          <w:p w:rsidR="00600BF6" w:rsidRPr="00600BF6" w:rsidRDefault="00600BF6" w:rsidP="00600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максимальный процент застройки участка – 40 % от площади земельного участка;</w:t>
            </w:r>
          </w:p>
          <w:p w:rsidR="00600BF6" w:rsidRPr="00600BF6" w:rsidRDefault="00600BF6" w:rsidP="00600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коэффициент благоустройства территории </w:t>
            </w: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(озеленение, дорожки и т.д.) – не менее 40 % от площади земельного участка;</w:t>
            </w:r>
          </w:p>
          <w:p w:rsidR="00600BF6" w:rsidRPr="00600BF6" w:rsidRDefault="00600BF6" w:rsidP="00600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минимальный отступ строений от передней границы участка – 5 м;</w:t>
            </w:r>
          </w:p>
          <w:p w:rsidR="00A9639A" w:rsidRPr="00A9639A" w:rsidRDefault="00600BF6" w:rsidP="00600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отступ от границ земельного участка (кроме передней стороны) в целях определения мест допустимого размещения объекта: минимальный – 1,0 м, максимальный – 6,0 м.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600BF6" w:rsidRPr="00BB7BFD" w:rsidRDefault="00600BF6" w:rsidP="00600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 №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11880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газификации земельного участка с кадастровым номером 58:18:0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770101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142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Наличие свободной пропускной способности существующей ГРС «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согласно информации ООО «Газпром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трансгаз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Нижний Новгород» на 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составляет 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уб.м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/час;</w:t>
            </w:r>
          </w:p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C43636" w:rsidRDefault="00600BF6" w:rsidP="00BB7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Успенского сельсовета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имеется возможность подключения земельного участка к водопроводу (труба диаметром 110 мм), производительность насоса 10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</w:t>
            </w: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/ч (письмо главы администрации Успенского сельсовета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 №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A6A17" w:rsidP="00CA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3 780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руб.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семьсот восемьдесят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CA6A1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 тринадцать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 40 (сорок) копеек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исправлений, печати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Место приема заявок на 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AE02A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.2023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427C7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.2023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427C77" w:rsidP="00427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CA6A17" w:rsidP="00CA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756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семьсот пятьдесят шесть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рублей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2B433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 и блокирование задатка является заключением соглашения о задатке.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для участников аукциона, участвовавших в аукционе, но не победивших в нем, - в течение 3 (трех) рабочих дней со дня подписания Протокола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427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427C77"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713CD4"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3C50BE" w:rsidRDefault="00CA6A17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A38A5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0B3AD7"/>
    <w:rsid w:val="001223EA"/>
    <w:rsid w:val="001B20F9"/>
    <w:rsid w:val="001D7A6F"/>
    <w:rsid w:val="00282180"/>
    <w:rsid w:val="00287823"/>
    <w:rsid w:val="002B4336"/>
    <w:rsid w:val="002F28D0"/>
    <w:rsid w:val="00310E0B"/>
    <w:rsid w:val="003C50BE"/>
    <w:rsid w:val="00427C77"/>
    <w:rsid w:val="004439D0"/>
    <w:rsid w:val="004676A9"/>
    <w:rsid w:val="004E5570"/>
    <w:rsid w:val="00525746"/>
    <w:rsid w:val="00564983"/>
    <w:rsid w:val="00597C31"/>
    <w:rsid w:val="005D3113"/>
    <w:rsid w:val="005D70D3"/>
    <w:rsid w:val="00600BF6"/>
    <w:rsid w:val="00620895"/>
    <w:rsid w:val="00692009"/>
    <w:rsid w:val="006B6127"/>
    <w:rsid w:val="006D14E5"/>
    <w:rsid w:val="00750CA1"/>
    <w:rsid w:val="007B19E4"/>
    <w:rsid w:val="0084397B"/>
    <w:rsid w:val="008815FE"/>
    <w:rsid w:val="00897F4C"/>
    <w:rsid w:val="008B4EE5"/>
    <w:rsid w:val="008F2017"/>
    <w:rsid w:val="00922B96"/>
    <w:rsid w:val="00943086"/>
    <w:rsid w:val="009553A4"/>
    <w:rsid w:val="009F5033"/>
    <w:rsid w:val="00A9639A"/>
    <w:rsid w:val="00AC28C9"/>
    <w:rsid w:val="00AE02A0"/>
    <w:rsid w:val="00B758F8"/>
    <w:rsid w:val="00BB7BFD"/>
    <w:rsid w:val="00BE0D78"/>
    <w:rsid w:val="00C04EA0"/>
    <w:rsid w:val="00C43636"/>
    <w:rsid w:val="00CA6A17"/>
    <w:rsid w:val="00D52010"/>
    <w:rsid w:val="00D528FB"/>
    <w:rsid w:val="00D67754"/>
    <w:rsid w:val="00DF797C"/>
    <w:rsid w:val="00E54173"/>
    <w:rsid w:val="00EA38A5"/>
    <w:rsid w:val="00EC6765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ts-tend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</Pages>
  <Words>2667</Words>
  <Characters>15206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32</cp:revision>
  <cp:lastPrinted>2023-07-06T07:37:00Z</cp:lastPrinted>
  <dcterms:created xsi:type="dcterms:W3CDTF">2023-05-11T11:12:00Z</dcterms:created>
  <dcterms:modified xsi:type="dcterms:W3CDTF">2023-07-06T07:37:00Z</dcterms:modified>
</cp:coreProperties>
</file>