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1F39F4">
        <w:rPr>
          <w:b/>
          <w:sz w:val="24"/>
          <w:szCs w:val="24"/>
        </w:rPr>
        <w:t>05.02.2024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1F39F4">
        <w:rPr>
          <w:b/>
          <w:sz w:val="24"/>
          <w:szCs w:val="24"/>
        </w:rPr>
        <w:t>78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D4688D" w:rsidRDefault="00D4688D" w:rsidP="00057FD4">
      <w:pPr>
        <w:ind w:right="-1"/>
      </w:pPr>
    </w:p>
    <w:p w:rsidR="00D4688D" w:rsidRDefault="00D4688D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D4688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785CC4">
              <w:rPr>
                <w:spacing w:val="-2"/>
              </w:rPr>
              <w:t>Мокшанский</w:t>
            </w:r>
            <w:r w:rsidR="00D4688D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 xml:space="preserve">, </w:t>
            </w:r>
            <w:r w:rsidR="00EE1A61">
              <w:rPr>
                <w:spacing w:val="-2"/>
              </w:rPr>
              <w:t>с</w:t>
            </w:r>
            <w:r w:rsidR="00D4688D">
              <w:rPr>
                <w:spacing w:val="-2"/>
              </w:rPr>
              <w:t>. Рамзай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D4688D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688D">
              <w:t>960504</w:t>
            </w:r>
            <w:r w:rsidRPr="003E1B76">
              <w:t>:</w:t>
            </w:r>
            <w:r w:rsidR="00D4688D">
              <w:t>296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4688D" w:rsidP="00785CC4">
            <w:pPr>
              <w:tabs>
                <w:tab w:val="left" w:pos="-142"/>
                <w:tab w:val="left" w:pos="0"/>
              </w:tabs>
            </w:pPr>
            <w:r>
              <w:t>1 499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D4688D" w:rsidP="0090536C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 (код 2.2)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Pr="00D26B7F" w:rsidRDefault="00785CC4" w:rsidP="0039150B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1F39F4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977C3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4688D"/>
    <w:rsid w:val="00DB59B9"/>
    <w:rsid w:val="00E12D50"/>
    <w:rsid w:val="00E619B5"/>
    <w:rsid w:val="00EA3C72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101</cp:revision>
  <cp:lastPrinted>2024-01-31T06:00:00Z</cp:lastPrinted>
  <dcterms:created xsi:type="dcterms:W3CDTF">2017-02-13T11:06:00Z</dcterms:created>
  <dcterms:modified xsi:type="dcterms:W3CDTF">2024-02-06T08:59:00Z</dcterms:modified>
</cp:coreProperties>
</file>