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109D8">
        <w:rPr>
          <w:b/>
          <w:sz w:val="24"/>
          <w:szCs w:val="24"/>
        </w:rPr>
        <w:t>18.10.2023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C109D8">
        <w:rPr>
          <w:b/>
          <w:sz w:val="24"/>
          <w:szCs w:val="24"/>
        </w:rPr>
        <w:t>898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8D624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8D624D">
              <w:rPr>
                <w:spacing w:val="-2"/>
              </w:rPr>
              <w:t>Елизаветинский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8D624D">
              <w:rPr>
                <w:spacing w:val="-2"/>
              </w:rPr>
              <w:t xml:space="preserve">, д. </w:t>
            </w:r>
            <w:proofErr w:type="gramStart"/>
            <w:r w:rsidR="008D624D">
              <w:rPr>
                <w:spacing w:val="-2"/>
              </w:rPr>
              <w:t>Варварино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D624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E67FB9">
              <w:t>9</w:t>
            </w:r>
            <w:r w:rsidR="008D624D">
              <w:t>60102</w:t>
            </w:r>
            <w:r w:rsidRPr="003E1B76">
              <w:t>:</w:t>
            </w:r>
            <w:r w:rsidR="008D624D">
              <w:t>252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EA49DE" w:rsidP="008D624D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8D624D">
              <w:t>3 634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8D624D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8D624D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8D624D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Default="008D624D" w:rsidP="008D624D">
            <w:pPr>
              <w:tabs>
                <w:tab w:val="left" w:pos="-142"/>
                <w:tab w:val="left" w:pos="0"/>
              </w:tabs>
            </w:pPr>
            <w:r>
              <w:t xml:space="preserve">1. земельный участок полностью расположен в границах зоны с реестровым номером 58:00-6.255 от 20.03.2017,  вид/наименование: </w:t>
            </w:r>
            <w:proofErr w:type="spellStart"/>
            <w:r>
              <w:t>водоохранная</w:t>
            </w:r>
            <w:proofErr w:type="spellEnd"/>
            <w:r>
              <w:t xml:space="preserve"> зона реки Мокша от истока до границы области, тип: </w:t>
            </w:r>
            <w:proofErr w:type="spellStart"/>
            <w:r>
              <w:t>водоохранная</w:t>
            </w:r>
            <w:proofErr w:type="spellEnd"/>
            <w:r>
              <w:t xml:space="preserve"> зона, дата решения:08.07.2016, номер решения: 11-08/255, наименование ОГВ/ОМСУ: Верхне-Волжское Бассейновое Водное Управление Федерального агентства водных ресурсов Отдел водных ресурсов по Пензенской области;</w:t>
            </w:r>
          </w:p>
          <w:p w:rsidR="008D624D" w:rsidRDefault="008D624D" w:rsidP="008D624D">
            <w:pPr>
              <w:tabs>
                <w:tab w:val="left" w:pos="-142"/>
                <w:tab w:val="left" w:pos="0"/>
              </w:tabs>
            </w:pPr>
            <w:r>
              <w:t>2. земельный участок входит в зону – 58:00-6.174;</w:t>
            </w:r>
          </w:p>
          <w:p w:rsidR="008D624D" w:rsidRDefault="008D624D" w:rsidP="008D624D">
            <w:pPr>
              <w:tabs>
                <w:tab w:val="left" w:pos="-142"/>
                <w:tab w:val="left" w:pos="0"/>
              </w:tabs>
            </w:pPr>
            <w:r>
              <w:t>3. ограничения прав на земельный участок, предусмотренные статьей 56 Земельного кодекса РФ, реестровый номер границы: 58:00-6.174, вид объекта реестра границ: Зона с особыми условиями использования территории, вид зоны по документу: прибрежная защитная полоса реки Мокша от истока до границы области, тип зоны: прибрежная защитная полоса;</w:t>
            </w:r>
          </w:p>
          <w:p w:rsidR="008D624D" w:rsidRPr="00D26B7F" w:rsidRDefault="008D624D" w:rsidP="008D624D">
            <w:pPr>
              <w:tabs>
                <w:tab w:val="left" w:pos="-142"/>
                <w:tab w:val="left" w:pos="0"/>
              </w:tabs>
            </w:pPr>
            <w:r>
              <w:t xml:space="preserve">4. ограничения прав на земельный участок, предусмотренные статьей 56 Земельного кодекса, реестровый номер границы: 58:00-6.255; вид объекта реестра границ: Зона с особыми условиями использования территории; вид зоны по документу: </w:t>
            </w:r>
            <w:proofErr w:type="spellStart"/>
            <w:r>
              <w:t>водоохранная</w:t>
            </w:r>
            <w:proofErr w:type="spellEnd"/>
            <w:r>
              <w:t xml:space="preserve"> зона реки Мокша от истока до границы области: тип зоны: </w:t>
            </w:r>
            <w:proofErr w:type="spellStart"/>
            <w:r>
              <w:t>водоохранная</w:t>
            </w:r>
            <w:proofErr w:type="spellEnd"/>
            <w:r>
              <w:t xml:space="preserve"> зона.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</w:t>
      </w:r>
      <w:r>
        <w:lastRenderedPageBreak/>
        <w:t xml:space="preserve">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B7C83"/>
    <w:rsid w:val="003C68EA"/>
    <w:rsid w:val="003F0DF6"/>
    <w:rsid w:val="0040384B"/>
    <w:rsid w:val="00425C8C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D624D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09D8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106</cp:revision>
  <cp:lastPrinted>2023-10-20T06:14:00Z</cp:lastPrinted>
  <dcterms:created xsi:type="dcterms:W3CDTF">2017-02-13T11:06:00Z</dcterms:created>
  <dcterms:modified xsi:type="dcterms:W3CDTF">2023-10-20T06:14:00Z</dcterms:modified>
</cp:coreProperties>
</file>