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EE5" w:rsidRDefault="008815FE" w:rsidP="008815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5FE">
        <w:rPr>
          <w:rFonts w:ascii="Times New Roman" w:hAnsi="Times New Roman" w:cs="Times New Roman"/>
          <w:b/>
          <w:sz w:val="28"/>
          <w:szCs w:val="28"/>
        </w:rPr>
        <w:t>Извещение о проведен</w:t>
      </w:r>
      <w:proofErr w:type="gramStart"/>
      <w:r w:rsidRPr="008815FE">
        <w:rPr>
          <w:rFonts w:ascii="Times New Roman" w:hAnsi="Times New Roman" w:cs="Times New Roman"/>
          <w:b/>
          <w:sz w:val="28"/>
          <w:szCs w:val="28"/>
        </w:rPr>
        <w:t>ии ау</w:t>
      </w:r>
      <w:proofErr w:type="gramEnd"/>
      <w:r w:rsidRPr="008815FE">
        <w:rPr>
          <w:rFonts w:ascii="Times New Roman" w:hAnsi="Times New Roman" w:cs="Times New Roman"/>
          <w:b/>
          <w:sz w:val="28"/>
          <w:szCs w:val="28"/>
        </w:rPr>
        <w:t>кциона в электронной форме на право заключения договора аренды земельного участка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8815FE" w:rsidTr="00897F4C">
        <w:trPr>
          <w:trHeight w:val="195"/>
        </w:trPr>
        <w:tc>
          <w:tcPr>
            <w:tcW w:w="2943" w:type="dxa"/>
          </w:tcPr>
          <w:p w:rsidR="008815FE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 торгов</w:t>
            </w:r>
          </w:p>
        </w:tc>
        <w:tc>
          <w:tcPr>
            <w:tcW w:w="6628" w:type="dxa"/>
          </w:tcPr>
          <w:p w:rsidR="008815FE" w:rsidRDefault="00897F4C" w:rsidP="00897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аукцион, открытый по составу участников, открытый по форме подачи предложений о цене (далее – Аукцион)</w:t>
            </w:r>
          </w:p>
        </w:tc>
      </w:tr>
      <w:tr w:rsidR="00897F4C" w:rsidTr="008815FE">
        <w:trPr>
          <w:trHeight w:val="765"/>
        </w:trPr>
        <w:tc>
          <w:tcPr>
            <w:tcW w:w="2943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Адрес: 442370, 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Мокшан, 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Поцелуева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 1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 8 841 50 2-79-07, факс 8 841 50 2-73-27</w:t>
            </w:r>
          </w:p>
          <w:p w:rsidR="00897F4C" w:rsidRPr="00897F4C" w:rsidRDefault="00897F4C" w:rsidP="00897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электронной почты: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mokshan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adm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sura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орган и р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 xml:space="preserve">еквизиты решения о проведении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Default="009553A4" w:rsidP="000B3A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области;</w:t>
            </w:r>
          </w:p>
          <w:p w:rsidR="008815FE" w:rsidRPr="008815FE" w:rsidRDefault="008815FE" w:rsidP="008028B7">
            <w:pPr>
              <w:pStyle w:val="3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 от </w:t>
            </w:r>
            <w:r w:rsidR="008028B7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6B6127" w:rsidRPr="00BF7B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C4A7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6B6127" w:rsidRPr="00BF7BB9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9231BC" w:rsidRPr="00BF7BB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D70D3" w:rsidRPr="00BF7B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7BB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8028B7">
              <w:rPr>
                <w:rFonts w:ascii="Times New Roman" w:hAnsi="Times New Roman" w:cs="Times New Roman"/>
                <w:sz w:val="28"/>
                <w:szCs w:val="28"/>
              </w:rPr>
              <w:t>1273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0B3AD7" w:rsidRPr="000B3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проведении  открытого аукциона в электронной форме на право заключения договора аренды земельного участка с разрешенным видом использования – </w:t>
            </w:r>
            <w:r w:rsidR="00A938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сельскохозяйственного производства (сенокошение 1.19</w:t>
            </w:r>
            <w:r w:rsidR="00AE0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</w:p>
        </w:tc>
      </w:tr>
      <w:tr w:rsidR="008815FE" w:rsidTr="008815FE">
        <w:tc>
          <w:tcPr>
            <w:tcW w:w="2943" w:type="dxa"/>
          </w:tcPr>
          <w:p w:rsidR="00897F4C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  <w:r w:rsidR="00897F4C" w:rsidRPr="00897F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15FE" w:rsidRP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площадки)</w:t>
            </w:r>
          </w:p>
        </w:tc>
        <w:tc>
          <w:tcPr>
            <w:tcW w:w="6628" w:type="dxa"/>
          </w:tcPr>
          <w:p w:rsidR="008815FE" w:rsidRPr="002B4336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Pr="008028B7" w:rsidRDefault="00A938C2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28B7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9553A4" w:rsidRPr="008028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28B7">
              <w:rPr>
                <w:rFonts w:ascii="Times New Roman" w:hAnsi="Times New Roman" w:cs="Times New Roman"/>
                <w:sz w:val="28"/>
                <w:szCs w:val="28"/>
              </w:rPr>
              <w:t>февраля</w:t>
            </w:r>
            <w:r w:rsidR="009553A4" w:rsidRPr="008028B7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1C4A78" w:rsidRPr="008028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553A4" w:rsidRPr="008028B7">
              <w:rPr>
                <w:rFonts w:ascii="Times New Roman" w:hAnsi="Times New Roman" w:cs="Times New Roman"/>
                <w:sz w:val="28"/>
                <w:szCs w:val="28"/>
              </w:rPr>
              <w:t xml:space="preserve"> года в </w:t>
            </w:r>
            <w:r w:rsidR="001C4A78" w:rsidRPr="008028B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8028B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553A4" w:rsidRPr="008028B7">
              <w:rPr>
                <w:rFonts w:ascii="Times New Roman" w:hAnsi="Times New Roman" w:cs="Times New Roman"/>
                <w:sz w:val="28"/>
                <w:szCs w:val="28"/>
              </w:rPr>
              <w:t xml:space="preserve"> часов 00 минут </w:t>
            </w:r>
          </w:p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28B7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  <w:bookmarkStart w:id="0" w:name="_GoBack"/>
            <w:bookmarkEnd w:id="0"/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1.</w:t>
            </w:r>
            <w:r w:rsidRPr="00597C3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C04EA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Порядок рассмотрения Заявок</w:t>
            </w:r>
            <w:r w:rsid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Заявок осуществляется Аукционной комиссией.</w:t>
            </w:r>
          </w:p>
          <w:p w:rsidR="00C04EA0" w:rsidRDefault="00897F4C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Заявитель</w:t>
            </w:r>
            <w:r w:rsidR="00C04EA0">
              <w:rPr>
                <w:rFonts w:ascii="Times New Roman" w:hAnsi="Times New Roman" w:cs="Times New Roman"/>
                <w:sz w:val="28"/>
                <w:szCs w:val="28"/>
              </w:rPr>
              <w:t xml:space="preserve"> не допускается к участию в аукционе в следующих случаях: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непредставление необходимых для участия в аукционе документов или представление недостоверных сведений;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непоступление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задатка на дату рассмотрения заявок на участие в аукционе: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подача заявки на участие в аукционе лицом, которое в соответствии с Земельным Кодексом и другими федеральными законами не имеет права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быть участником конкретного аукциона, покупателем земельного участка или приобрести земельный участок в аренду;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</w:t>
            </w:r>
            <w:r w:rsidR="007B19E4">
              <w:rPr>
                <w:rFonts w:ascii="Times New Roman" w:hAnsi="Times New Roman" w:cs="Times New Roman"/>
                <w:sz w:val="28"/>
                <w:szCs w:val="28"/>
              </w:rPr>
              <w:t>в реестре недобросовестных участников аукциона.</w:t>
            </w:r>
          </w:p>
          <w:p w:rsidR="00692009" w:rsidRDefault="0069200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>уполномоченного действовать от имени организатора аукциона, и размещается на электронной площадке не позднее,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      </w:r>
          </w:p>
          <w:p w:rsidR="00620895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подписания протокола рассмотрения заявок на участие в электронном аукционе.</w:t>
            </w:r>
            <w:proofErr w:type="gramEnd"/>
          </w:p>
          <w:p w:rsidR="00597C31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="00597C31">
              <w:rPr>
                <w:rFonts w:ascii="Times New Roman" w:hAnsi="Times New Roman" w:cs="Times New Roman"/>
                <w:sz w:val="28"/>
                <w:szCs w:val="28"/>
              </w:rPr>
              <w:t xml:space="preserve">, в соответствии с полученным им уведомлением Участника, в соответствии с Регламентом и Инструкциями считается участвующим в аукционе с даты и времени начала проведения аукциона, </w:t>
            </w:r>
            <w:proofErr w:type="gramStart"/>
            <w:r w:rsidR="00597C31">
              <w:rPr>
                <w:rFonts w:ascii="Times New Roman" w:hAnsi="Times New Roman" w:cs="Times New Roman"/>
                <w:sz w:val="28"/>
                <w:szCs w:val="28"/>
              </w:rPr>
              <w:t>указанных</w:t>
            </w:r>
            <w:proofErr w:type="gramEnd"/>
            <w:r w:rsidR="00597C31">
              <w:rPr>
                <w:rFonts w:ascii="Times New Roman" w:hAnsi="Times New Roman" w:cs="Times New Roman"/>
                <w:sz w:val="28"/>
                <w:szCs w:val="28"/>
              </w:rPr>
              <w:t xml:space="preserve"> в настоящем Извещении.</w:t>
            </w:r>
          </w:p>
          <w:p w:rsidR="00597C31" w:rsidRPr="00310E0B" w:rsidRDefault="00597C31" w:rsidP="007B19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2. Порядок проведения </w:t>
            </w:r>
            <w:r w:rsidR="00692009"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аукциона.</w:t>
            </w:r>
          </w:p>
          <w:p w:rsidR="00597C31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 соответствии с Регламентом и Инструкциями обеспечивается Оператором электронной площадки.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могут участвовать только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, допущенные к участию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и признанные Участниками. Оператор электронной площадки обеспечивает Участникам возможность принять участие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аукционе.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Процедура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аукциона проводится в день и время, </w:t>
            </w:r>
            <w:proofErr w:type="gramStart"/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указанны</w:t>
            </w:r>
            <w:r w:rsidR="006D14E5" w:rsidRPr="00310E0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 в Извещении. Время проведения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не должно совпадать со временем проведения профилактических работ на электронной площадке.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 проводится путем повышения Начальной цены Предмета аукциона на «шаг аукциона». </w:t>
            </w:r>
          </w:p>
          <w:p w:rsidR="00922B96" w:rsidRDefault="00922B9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Время ожидания предложения участника электронного аукциона о цене предмета аукциона составляет 10 (десять) минут. При поступлении предложения участника электронного аукциона о повышении цены предмета </w:t>
            </w:r>
            <w:r w:rsidR="00310E0B"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время, оставшееся до истечения указанного срока, обновляется до 10 (десяти)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На основании данного протокола организатор электронного аукциона в день проведения электронного аукциона подготавливает протокол о результатах электронного аукциона, подписывает усиленной квалифицированной электронной подписью и размещает его в течение одного рабочего дня со дня подписания данного протокола на электронной площадке.</w:t>
            </w:r>
          </w:p>
          <w:p w:rsidR="00310E0B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3. Подведение итогов электронного аукциона.</w:t>
            </w:r>
          </w:p>
          <w:p w:rsidR="00525746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Победителем электронного аукциона признается Участник, предложивший наиболее высокую цену имущ</w:t>
            </w:r>
            <w:r w:rsidR="001D7A6F" w:rsidRPr="004676A9">
              <w:rPr>
                <w:rFonts w:ascii="Times New Roman" w:hAnsi="Times New Roman" w:cs="Times New Roman"/>
                <w:sz w:val="28"/>
                <w:szCs w:val="28"/>
              </w:rPr>
              <w:t>ества.</w:t>
            </w:r>
            <w:r w:rsidR="00F23E5E"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D7A6F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Аукциона формируется Оператором и размещается на электронной площадке в течение одного часа после окончания Аукциона.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На основании указанного протокола Организатор в день проведения Аукциона обеспечивает подготовку и подписание протокола о результатах Аукциона и его размещение на электронной площадке в течение одного рабочего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со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дня подписания данного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протокола.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Оператор в течение одного часа с момента размещения протокола о результатах направляет в Личный кабинет победителя Аукциона, и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другим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, занявш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>им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второе место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и последующие места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по итогам торгов или единственного участника уведомление с протоколом о результатах торгов.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о результатах аукциона является основанием для заключения (подписания) с победителем Аукциона/единственным, принявшим участие в Аукционе его участником/участником Аукциона, который сделал предпоследнее предложение о цене предмета аукциона (в случае уклонения победителя Аукциона от подписания договора) договора аренды земельного участка.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рассмотрения заявок на участие в Аукционе является основанием для заключения с единственным участником аукциона договора аренды земельного участка по начальной цене предмета аукциона.</w:t>
            </w:r>
          </w:p>
          <w:p w:rsidR="004676A9" w:rsidRPr="004676A9" w:rsidRDefault="004676A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Договор аренды земельного участка заключается 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электронной форме (на электронной площадке</w:t>
            </w:r>
            <w:r w:rsidR="004839CA">
              <w:rPr>
                <w:rFonts w:ascii="Times New Roman" w:hAnsi="Times New Roman" w:cs="Times New Roman"/>
                <w:sz w:val="28"/>
                <w:szCs w:val="28"/>
              </w:rPr>
              <w:t xml:space="preserve">, либо на </w:t>
            </w:r>
            <w:proofErr w:type="spellStart"/>
            <w:r w:rsidR="004839CA"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torgi</w:t>
            </w:r>
            <w:proofErr w:type="spellEnd"/>
            <w:r w:rsidR="004839CA"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="004839CA"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gov</w:t>
            </w:r>
            <w:proofErr w:type="spellEnd"/>
            <w:r w:rsidR="004839CA"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="004839CA"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) в соответствии с формой договора (приложение к настоящему информационному сообщению) и подписывается усиленной квалифицированной электронной подписью такого договора.</w:t>
            </w:r>
          </w:p>
          <w:p w:rsidR="00F23E5E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договора по результатам Аукциона не допускается ранее, чем через десять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Российской Федерации для размещения информации о проведении торгов в сети «Интернет»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torgi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gov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сайте электронной площадки </w:t>
            </w:r>
            <w:hyperlink r:id="rId6" w:history="1"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www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rts</w:t>
              </w:r>
              <w:proofErr w:type="spellEnd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-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tender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официальном сайте администрации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rmoksh</w:t>
            </w:r>
            <w:proofErr w:type="spellEnd"/>
            <w:proofErr w:type="gram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pnzreg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676A9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Организатор Аукциона в течение 5 (пяти) дней после истечения десятидневного срока со дня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размещения протокола определения участников/протокола рассмотрения заявок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официальном сайте направляет победителю Аукциона/единственному, принявшему участие в Аукционе его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участнику/единственному участнику аукциона подписанный проект договора аренды земельного участка.</w:t>
            </w:r>
          </w:p>
          <w:p w:rsidR="00750CA1" w:rsidRPr="00597C31" w:rsidRDefault="004676A9" w:rsidP="004439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Если договор аренды земельного участка в течение 30 (тридцати) дней </w:t>
            </w:r>
            <w:r w:rsidR="0044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направления победителю аукциона не был им подписан, Организатор аукциона в течение 3 (трех) рабочих дней предлагает заключить указанный договор участнику аукциона, который сделал предпоследнее предложение о цене предмета аукциона, по цене, предложенной победителем аукциона.</w:t>
            </w:r>
            <w:r w:rsidR="00750C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Предмет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 заключения договора аренды земельного участка (далее-Земельный участок)</w:t>
            </w:r>
          </w:p>
        </w:tc>
      </w:tr>
      <w:tr w:rsidR="008815FE" w:rsidTr="008815FE">
        <w:tc>
          <w:tcPr>
            <w:tcW w:w="2943" w:type="dxa"/>
          </w:tcPr>
          <w:p w:rsidR="002F28D0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</w:t>
            </w:r>
          </w:p>
          <w:p w:rsidR="008815FE" w:rsidRDefault="002F28D0" w:rsidP="002F2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Земельном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участке</w:t>
            </w:r>
            <w:proofErr w:type="gramEnd"/>
          </w:p>
        </w:tc>
        <w:tc>
          <w:tcPr>
            <w:tcW w:w="6628" w:type="dxa"/>
          </w:tcPr>
          <w:p w:rsidR="008815FE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кадастровый номер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- 58:18:0</w:t>
            </w:r>
            <w:r w:rsidR="001C4A78">
              <w:rPr>
                <w:rFonts w:ascii="Times New Roman" w:hAnsi="Times New Roman" w:cs="Times New Roman"/>
                <w:sz w:val="28"/>
                <w:szCs w:val="28"/>
              </w:rPr>
              <w:t>63020</w:t>
            </w:r>
            <w:r w:rsidR="00A938C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1C4A7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938C2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площадь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3A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938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C4A78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="00A938C2">
              <w:rPr>
                <w:rFonts w:ascii="Times New Roman" w:hAnsi="Times New Roman" w:cs="Times New Roman"/>
                <w:sz w:val="28"/>
                <w:szCs w:val="28"/>
              </w:rPr>
              <w:t>835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2224F3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адрес земельного участка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8E69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2BA4">
              <w:rPr>
                <w:rFonts w:ascii="Times New Roman" w:hAnsi="Times New Roman" w:cs="Times New Roman"/>
                <w:sz w:val="28"/>
                <w:szCs w:val="28"/>
              </w:rPr>
              <w:t xml:space="preserve">Российская Федерация,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 w:rsidR="00A938C2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1C4A7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A938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C4A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1C4A78">
              <w:rPr>
                <w:rFonts w:ascii="Times New Roman" w:hAnsi="Times New Roman" w:cs="Times New Roman"/>
                <w:sz w:val="28"/>
                <w:szCs w:val="28"/>
              </w:rPr>
              <w:t>Подгорное</w:t>
            </w:r>
            <w:proofErr w:type="gramEnd"/>
            <w:r w:rsidR="002224F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категория земель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земли </w:t>
            </w:r>
            <w:r w:rsidR="00A938C2">
              <w:rPr>
                <w:rFonts w:ascii="Times New Roman" w:hAnsi="Times New Roman" w:cs="Times New Roman"/>
                <w:sz w:val="28"/>
                <w:szCs w:val="28"/>
              </w:rPr>
              <w:t>сельскохозяйственного назначения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разрешенное использование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A938C2">
              <w:rPr>
                <w:rFonts w:ascii="Times New Roman" w:hAnsi="Times New Roman" w:cs="Times New Roman"/>
                <w:sz w:val="28"/>
                <w:szCs w:val="28"/>
              </w:rPr>
              <w:t>для сельскохозяйственного производства (сенокошение 1.19)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на Земельный участок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государственная собственность не разграничена (выписка из ЕГРН от </w:t>
            </w:r>
            <w:r w:rsidR="001C4A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938C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C4A7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№КУВИ-001/202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C4A7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A938C2">
              <w:rPr>
                <w:rFonts w:ascii="Times New Roman" w:hAnsi="Times New Roman" w:cs="Times New Roman"/>
                <w:sz w:val="28"/>
                <w:szCs w:val="28"/>
              </w:rPr>
              <w:t>5242768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2F28D0" w:rsidRDefault="002F28D0" w:rsidP="00A938C2">
            <w:pPr>
              <w:tabs>
                <w:tab w:val="left" w:pos="-142"/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и об ограничениях этих прав на земельный участок</w:t>
            </w:r>
            <w:proofErr w:type="gramStart"/>
            <w:r w:rsidR="00D922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:</w:t>
            </w:r>
            <w:proofErr w:type="gramEnd"/>
            <w:r w:rsidR="002224F3" w:rsidRPr="002224F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938C2">
              <w:rPr>
                <w:rFonts w:ascii="Times New Roman" w:hAnsi="Times New Roman" w:cs="Times New Roman"/>
                <w:sz w:val="28"/>
                <w:szCs w:val="28"/>
              </w:rPr>
              <w:t>земельный участок не обременен правами третьих лиц, в залоге, в споре и под арестом не состоит.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Максимально и (или) минимально допустимые параметры разрешенного строительства объекта капитального строительства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A938C2" w:rsidRDefault="000822A9" w:rsidP="00A938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Зона СХ-3</w:t>
            </w:r>
          </w:p>
          <w:p w:rsidR="00774269" w:rsidRPr="00774269" w:rsidRDefault="00774269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269" w:rsidRPr="00962BA4" w:rsidRDefault="00774269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02246A" w:rsidRPr="00A9639A" w:rsidRDefault="0002246A" w:rsidP="000224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Технические условия подключения (технологического присоединения) объекта капитального </w:t>
            </w: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строительства к сетям инженерно-технического обеспечения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600BF6" w:rsidRPr="00BB7BFD" w:rsidRDefault="00600BF6" w:rsidP="00600BF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BB7BFD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lastRenderedPageBreak/>
              <w:t>газовые сети:</w:t>
            </w:r>
          </w:p>
          <w:p w:rsidR="00600BF6" w:rsidRPr="00BB7BFD" w:rsidRDefault="00600BF6" w:rsidP="00962BA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письма</w:t>
            </w:r>
            <w:proofErr w:type="gramEnd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АО «Газпром газораспределение Пенза» от </w:t>
            </w:r>
            <w:r w:rsidR="001A5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0822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535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913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</w:t>
            </w:r>
            <w:r w:rsidR="00535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="000822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378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имеется техническая возможность </w:t>
            </w:r>
            <w:r w:rsidR="00962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технологического присоединения объекта капитального строительства к сетям </w:t>
            </w:r>
            <w:r w:rsidR="00962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газораспределения земельного участка с кадастровым номером 58:18:0</w:t>
            </w:r>
            <w:r w:rsidR="00535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63020</w:t>
            </w:r>
            <w:r w:rsidR="000822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962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="00535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0822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  <w:r w:rsidR="00962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Стоимость подключения объекта капитального строительства к сетям газораспределения, в соответствии с Правилами (утвержденными Постановлением Правительства от 13.09.2021 г. №1547) будет определена после поступления заявки от правообладателя земельного участка о подключении с указанием планируемого максимального часового расхода газа. </w:t>
            </w:r>
          </w:p>
          <w:p w:rsidR="00600BF6" w:rsidRPr="00BB7BFD" w:rsidRDefault="00600BF6" w:rsidP="00600BF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BB7BFD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водоснабжение:</w:t>
            </w:r>
          </w:p>
          <w:p w:rsidR="0002246A" w:rsidRPr="008E6EB1" w:rsidRDefault="0002246A" w:rsidP="0002246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письма МКП «</w:t>
            </w:r>
            <w:proofErr w:type="spellStart"/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ВодКомСервис</w:t>
            </w:r>
            <w:proofErr w:type="spellEnd"/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№</w:t>
            </w:r>
            <w:r w:rsidR="00535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0822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</w:t>
            </w:r>
            <w:r w:rsidR="00535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0822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535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.2024 года технические требования к объектам капитального строительства заказчика, в том числе к устройствам и сооружениям для подключения, а также к выполняемым заказчиком мероприятиям для осуществления подключения: на месте врезки в центральную водопроводную магистраль </w:t>
            </w:r>
            <w:r w:rsidR="008E6EB1"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установить </w:t>
            </w:r>
            <w:r w:rsidR="000822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колодец </w:t>
            </w:r>
            <w:proofErr w:type="spellStart"/>
            <w:r w:rsidR="000822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диам</w:t>
            </w:r>
            <w:proofErr w:type="spellEnd"/>
            <w:r w:rsidR="000822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150 мм, в колодце установить хомут-врезка </w:t>
            </w:r>
            <w:proofErr w:type="spellStart"/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Унидельта</w:t>
            </w:r>
            <w:proofErr w:type="spellEnd"/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шестью болтами 1</w:t>
            </w:r>
            <w:r w:rsidR="00535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0х</w:t>
            </w:r>
            <w:r w:rsidR="000822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кран </w:t>
            </w:r>
            <w:proofErr w:type="spellStart"/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Джакамини</w:t>
            </w:r>
            <w:proofErr w:type="spellEnd"/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822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диам.50мм 1ш/г</w:t>
            </w:r>
            <w:proofErr w:type="gramEnd"/>
            <w:r w:rsidR="000822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проложить трубу диаметром </w:t>
            </w:r>
            <w:r w:rsidR="000822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мм </w:t>
            </w:r>
            <w:proofErr w:type="gramStart"/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/Э от центральной водопроводной магистрали.</w:t>
            </w:r>
          </w:p>
          <w:p w:rsidR="0002246A" w:rsidRPr="008E6EB1" w:rsidRDefault="0002246A" w:rsidP="0002246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Разрешаемый отбор объема холодной воды и режим водопотребления (отпуска): </w:t>
            </w:r>
            <w:r w:rsidR="00535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535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куб.м</w:t>
            </w:r>
            <w:proofErr w:type="spellEnd"/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./</w:t>
            </w:r>
            <w:proofErr w:type="spellStart"/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сут</w:t>
            </w:r>
            <w:proofErr w:type="spellEnd"/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43636" w:rsidRDefault="0002246A" w:rsidP="0002246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Требования к установке приборов учета воды и устройству узла учета: установить прибор учета </w:t>
            </w:r>
            <w:proofErr w:type="spellStart"/>
            <w:r w:rsidR="000822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диам</w:t>
            </w:r>
            <w:proofErr w:type="spellEnd"/>
            <w:r w:rsidR="000822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40 мм </w:t>
            </w:r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(антимагнитный с обратным клапаном) после запорной арматуры и фильтра грубой очистки </w:t>
            </w:r>
            <w:proofErr w:type="spellStart"/>
            <w:r w:rsidR="000822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диам</w:t>
            </w:r>
            <w:proofErr w:type="spellEnd"/>
            <w:r w:rsidR="000822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40 мм</w:t>
            </w:r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колодце.</w:t>
            </w:r>
          </w:p>
          <w:p w:rsidR="00381DB9" w:rsidRDefault="00381DB9" w:rsidP="00381DB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D8408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водоотведение:</w:t>
            </w:r>
          </w:p>
          <w:p w:rsidR="00381DB9" w:rsidRDefault="00381DB9" w:rsidP="000822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территории </w:t>
            </w:r>
            <w:proofErr w:type="spellStart"/>
            <w:r w:rsidR="00535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Подгорненского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отсутствует система водоотведения (письмо главы администрации </w:t>
            </w:r>
            <w:proofErr w:type="spellStart"/>
            <w:r w:rsidR="00535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Подгорненского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Пензенской области от </w:t>
            </w:r>
            <w:r w:rsidR="000822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535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.2024 №</w:t>
            </w:r>
            <w:r w:rsidR="000822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</w:tc>
      </w:tr>
      <w:tr w:rsidR="008815FE" w:rsidTr="008815FE">
        <w:tc>
          <w:tcPr>
            <w:tcW w:w="2943" w:type="dxa"/>
          </w:tcPr>
          <w:p w:rsidR="008815FE" w:rsidRDefault="00C43636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Начальная цена предмета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0822A9" w:rsidP="00082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3 851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три</w:t>
            </w:r>
            <w:r w:rsidR="00535E81">
              <w:rPr>
                <w:rFonts w:ascii="Times New Roman" w:hAnsi="Times New Roman" w:cs="Times New Roman"/>
                <w:sz w:val="28"/>
                <w:szCs w:val="28"/>
              </w:rPr>
              <w:t xml:space="preserve"> тысяч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535E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восемьсот пятьдесят один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рубл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00 коп</w:t>
            </w:r>
            <w:proofErr w:type="gramStart"/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="00282180">
              <w:rPr>
                <w:rFonts w:ascii="Times New Roman" w:hAnsi="Times New Roman" w:cs="Times New Roman"/>
                <w:sz w:val="28"/>
                <w:szCs w:val="28"/>
              </w:rPr>
              <w:t>НДС не облагается. Начальная цена предмета аукциона устанавливается в размере ежегодной арендной платы.</w:t>
            </w:r>
          </w:p>
        </w:tc>
      </w:tr>
      <w:tr w:rsidR="008815FE" w:rsidTr="008815FE">
        <w:tc>
          <w:tcPr>
            <w:tcW w:w="2943" w:type="dxa"/>
          </w:tcPr>
          <w:p w:rsidR="008815FE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«Шаг аукциона»</w:t>
            </w:r>
          </w:p>
        </w:tc>
        <w:tc>
          <w:tcPr>
            <w:tcW w:w="6628" w:type="dxa"/>
          </w:tcPr>
          <w:p w:rsidR="008815FE" w:rsidRDefault="000822A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сто пятнадцать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>) рубл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  <w:r w:rsidR="00535E81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пятьдесят три</w:t>
            </w:r>
            <w:r w:rsidR="00535E8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8E6E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коп</w:t>
            </w:r>
            <w:r w:rsidR="000224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82180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5FE" w:rsidTr="008815FE">
        <w:tc>
          <w:tcPr>
            <w:tcW w:w="2943" w:type="dxa"/>
          </w:tcPr>
          <w:p w:rsidR="008815FE" w:rsidRDefault="00D67754" w:rsidP="00D67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6775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№1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Порядок приема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и прилагаемых к ним документов начинается с даты и времени, указанных в настоящем извещении, и осуществляется в сроки, установленные в настоящем извещении.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обеспечивается оператором электронной площадки.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Заявка по форме согласно приложению к настоящему извещению направляется заявителем оператору электронной площадки в сроки, указанные в извещении, путем заполнения заявителем ее электронной формы с приложением указанных в настоящем пункте документов в форме электронных документов или электронных сканированных образов документов с сохранением их реквизитов.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заявкой на участие в аукционе заявители представляют следующие документы: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 копии документов, удостоверяющих личность Заявителя (для граждан, в том числе зарегистрированных 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включительно);</w:t>
            </w:r>
            <w:proofErr w:type="gramEnd"/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E5570">
              <w:rPr>
                <w:rFonts w:ascii="Times New Roman" w:hAnsi="Times New Roman" w:cs="Times New Roman"/>
                <w:sz w:val="28"/>
                <w:szCs w:val="28"/>
              </w:rPr>
              <w:t xml:space="preserve">надлежащим образом заверенный перевод </w:t>
            </w:r>
            <w:proofErr w:type="gramStart"/>
            <w:r w:rsidR="004E5570">
              <w:rPr>
                <w:rFonts w:ascii="Times New Roman" w:hAnsi="Times New Roman" w:cs="Times New Roman"/>
                <w:sz w:val="28"/>
                <w:szCs w:val="28"/>
              </w:rPr>
      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      </w:r>
            <w:proofErr w:type="gramEnd"/>
            <w:r w:rsidR="004E5570">
              <w:rPr>
                <w:rFonts w:ascii="Times New Roman" w:hAnsi="Times New Roman" w:cs="Times New Roman"/>
                <w:sz w:val="28"/>
                <w:szCs w:val="28"/>
              </w:rPr>
              <w:t>, если Заявителем является иностранное юридическое лицо;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документы, подтверждающие внесение задатка. 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от имени заявителя действует его представитель по доверенности, необходимо к Заявке приложить доверенность на участие в торгах и заключение договора, выданная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порядке, предусмотренном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действующим законодательством РФ.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подаваемые Претендентом документов не должны иметь исправлений</w:t>
            </w:r>
            <w:r w:rsidR="00121F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21FF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ечати и подписи, а также реквизиты для возврата задатка должны быть четкими и читаемыми.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Заявка и прилагаемые к ней документы направляются единовременно в соответствии с регламентом электронной площадки.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с регламентом электронной площадки.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Ответственность за достоверность указанной в заявке информации и приложенных к ней документов несет Претендент.</w:t>
            </w:r>
          </w:p>
          <w:p w:rsidR="00DF797C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регламентом оператор электронной площадки возвращает заявку Претенденту в случае: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предоставления заявки, подписанной электронной подписью лица, не уполномоченного действовать от имени заявителя;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подачи одним Претендентом двух и более заявок при условии, что поданные ранее заявки не отозваны;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направления заявки после установленных в извещении дня и времени окончания срока приема заявок. 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возвратом заявки оператор электронной площадки уведомляет Претендента об основаниях ее возврата.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отсутствии оснований возврата заявки, оператор электронной площадки регистрирует заявку в соответствии с регламентом, и направляет Претенденту уведомление о поступлении заявки.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Претендент вправе отозвать заявку в любое время до установленных дат и времени окончания срока приема в соответствии с регламентом электронной площадки. После отзыва заявки Претендент вправе повторно подать заявку до установленных даты и времени окончания срока приема заявок в порядке, установленном извещением.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прекращается оператором электронной площадки с помощью программных и технических средств на дату и время окончания срока приема заявок.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окончания срока приема заявок оператор электронной площадки направляет заявки организатору аукциона в соответствии с регламентом электронной площадки.</w:t>
            </w:r>
          </w:p>
          <w:p w:rsidR="00045D1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Заявки, полученные после окончания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установленного срока их приема, не рассматриваются и в тот же день возвращаются Претенденту. </w:t>
            </w:r>
          </w:p>
          <w:p w:rsidR="0056498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Претендент вправе подать только одну заявку.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Место приема заявок на участие в электронном аукционе (далее по тексту – Заявки)</w:t>
            </w:r>
          </w:p>
        </w:tc>
        <w:tc>
          <w:tcPr>
            <w:tcW w:w="6628" w:type="dxa"/>
          </w:tcPr>
          <w:p w:rsidR="00AC28C9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Pr="00AE02A0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2A0">
              <w:rPr>
                <w:rFonts w:ascii="Times New Roman" w:hAnsi="Times New Roman" w:cs="Times New Roman"/>
                <w:sz w:val="28"/>
                <w:szCs w:val="28"/>
              </w:rPr>
              <w:t>Дата и время начала приема Заявок:</w:t>
            </w:r>
          </w:p>
        </w:tc>
        <w:tc>
          <w:tcPr>
            <w:tcW w:w="6628" w:type="dxa"/>
          </w:tcPr>
          <w:p w:rsidR="008815FE" w:rsidRPr="00AE02A0" w:rsidRDefault="00381DB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822A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35E8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121FF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 xml:space="preserve"> в 08 час. 00 мин.</w:t>
            </w:r>
          </w:p>
          <w:p w:rsidR="003C50BE" w:rsidRPr="00AE02A0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2A0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2B4336">
        <w:trPr>
          <w:trHeight w:val="990"/>
        </w:trPr>
        <w:tc>
          <w:tcPr>
            <w:tcW w:w="2943" w:type="dxa"/>
          </w:tcPr>
          <w:p w:rsid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окончания срока приема Заявок </w:t>
            </w:r>
          </w:p>
        </w:tc>
        <w:tc>
          <w:tcPr>
            <w:tcW w:w="6628" w:type="dxa"/>
          </w:tcPr>
          <w:p w:rsidR="008815FE" w:rsidRPr="00427C77" w:rsidRDefault="00381DB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822A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35E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535E8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="00A659B8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 xml:space="preserve"> час. 00 мин.</w:t>
            </w:r>
          </w:p>
          <w:p w:rsidR="003C50B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C77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2B4336" w:rsidTr="008815FE">
        <w:trPr>
          <w:trHeight w:val="300"/>
        </w:trPr>
        <w:tc>
          <w:tcPr>
            <w:tcW w:w="2943" w:type="dxa"/>
          </w:tcPr>
          <w:p w:rsidR="002B4336" w:rsidRPr="00427C77" w:rsidRDefault="002B4336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C77">
              <w:rPr>
                <w:rFonts w:ascii="Times New Roman" w:hAnsi="Times New Roman" w:cs="Times New Roman"/>
                <w:sz w:val="28"/>
                <w:szCs w:val="28"/>
              </w:rPr>
              <w:t>Дата определения участников электронного аукциона</w:t>
            </w:r>
          </w:p>
        </w:tc>
        <w:tc>
          <w:tcPr>
            <w:tcW w:w="6628" w:type="dxa"/>
          </w:tcPr>
          <w:p w:rsidR="002B4336" w:rsidRPr="00427C77" w:rsidRDefault="00381DB9" w:rsidP="00082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822A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2B4336" w:rsidRPr="00427C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35E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B4336" w:rsidRPr="00427C77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535E8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815FE" w:rsidTr="008815FE">
        <w:tc>
          <w:tcPr>
            <w:tcW w:w="2943" w:type="dxa"/>
          </w:tcPr>
          <w:p w:rsidR="008815F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задатка</w:t>
            </w:r>
          </w:p>
        </w:tc>
        <w:tc>
          <w:tcPr>
            <w:tcW w:w="6628" w:type="dxa"/>
          </w:tcPr>
          <w:p w:rsidR="008815FE" w:rsidRDefault="000822A9" w:rsidP="00082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770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семьсот семьдесят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>) рубл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A2539A">
              <w:rPr>
                <w:rFonts w:ascii="Times New Roman" w:hAnsi="Times New Roman" w:cs="Times New Roman"/>
                <w:sz w:val="28"/>
                <w:szCs w:val="28"/>
              </w:rPr>
              <w:t xml:space="preserve"> 20 (двадцать) копеек</w:t>
            </w:r>
          </w:p>
        </w:tc>
      </w:tr>
      <w:tr w:rsidR="003C50BE" w:rsidTr="003C50BE">
        <w:trPr>
          <w:trHeight w:val="225"/>
        </w:trPr>
        <w:tc>
          <w:tcPr>
            <w:tcW w:w="2943" w:type="dxa"/>
          </w:tcPr>
          <w:p w:rsidR="003C50BE" w:rsidRDefault="003C50BE" w:rsidP="009F5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внесения </w:t>
            </w:r>
            <w:r w:rsidR="009F5033">
              <w:rPr>
                <w:rFonts w:ascii="Times New Roman" w:hAnsi="Times New Roman" w:cs="Times New Roman"/>
                <w:sz w:val="28"/>
                <w:szCs w:val="28"/>
              </w:rPr>
              <w:t xml:space="preserve">и возврата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задатка  </w:t>
            </w:r>
          </w:p>
        </w:tc>
        <w:tc>
          <w:tcPr>
            <w:tcW w:w="6628" w:type="dxa"/>
          </w:tcPr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участия в аукционе устанавливается требование о внесении задатка. </w:t>
            </w:r>
          </w:p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 открывает заявителю аналитический счет, на котором учитываются операции по перечислению денежных средств. Внесенные денежные средства в размере, равном задатку, указанному в извещении, блокируются оператором электронной площадки на аналитическом счете заявителя в соответствии с регламентом площадки.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Прекращение блокирования денежных средств на аналитическом счете заявителя в соответствии с регламентом производится оператором электронной площадки в следующем порядке: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отозвавшего заявку до окончания срока приема заявок, указанного в извещении, - в течение 3 (трех) рабочих дней со дня поступления уведомления об отзыве заявки;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для заявителя, не допущенного к участию в аукционе, - в течение 3 (трех) рабочих дней со дня оформления Протокола рассмотрения заявок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участие в аукционе в соответствии с регламентом;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участников аукциона, участвовавших в аукционе, но не победивших в нем, - в течение 3 (трех) рабочих дней со дня подписания Протокола о результатах аукциона в соответствии с регламентом площадки.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Задаток, внесенный лицом, признанным победителем аукциона (далее – Победитель), а также задаток, внесенный  иным лицом, с которым заключается договор аренды земельного участка в соответствии с пунктами 13, 14, 20 статьи 39</w:t>
            </w:r>
            <w:r w:rsidRPr="00A2539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Земельного кодекса Российской Федерации, засчитываются в счет оплаты за земельный участок. Задатки, внесенные указанными в настоящем пункте лицами, не заключившими договор аренды земельного участка, не возвращаются.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подаче заявителем заявки в соответствии с регламентом электронной площадки, информация о внесении заявителем задатка формируется оператором электронной площадки и направляется организатору аукциона.</w:t>
            </w:r>
          </w:p>
          <w:p w:rsidR="003C50BE" w:rsidRPr="003C50BE" w:rsidRDefault="002B4336" w:rsidP="000822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Задаток должен поступить на счет организатора аукциона не позднее </w:t>
            </w:r>
            <w:r w:rsidR="00F348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0822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42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F348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A25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121F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A25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42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3C50BE" w:rsidTr="00713CD4">
        <w:trPr>
          <w:trHeight w:val="2025"/>
        </w:trPr>
        <w:tc>
          <w:tcPr>
            <w:tcW w:w="2943" w:type="dxa"/>
          </w:tcPr>
          <w:p w:rsidR="003C50BE" w:rsidRDefault="003C50BE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Банковские реквизиты для перечисления задатка</w:t>
            </w:r>
          </w:p>
        </w:tc>
        <w:tc>
          <w:tcPr>
            <w:tcW w:w="6628" w:type="dxa"/>
          </w:tcPr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Получатель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платежа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 ООО "РТС-тендер"; Наименование банка: Филиал "Корпоративный" ПАО "</w:t>
            </w:r>
            <w:proofErr w:type="spellStart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Совкомбанк</w:t>
            </w:r>
            <w:proofErr w:type="spellEnd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"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Расчетный счёт:40702810512030016362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Корр. счёт:30101810445250000360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БИК:044525360 ИНН:7710357167 КПП:773001001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Назначение платежа: 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Внесение гарантийного обеспечения по Соглашению о внесении гарантийного обеспечения, № аналитического счета _____________. Без НДС.</w:t>
            </w:r>
          </w:p>
        </w:tc>
      </w:tr>
      <w:tr w:rsidR="003C50BE" w:rsidTr="00EF7E8F">
        <w:trPr>
          <w:trHeight w:val="360"/>
        </w:trPr>
        <w:tc>
          <w:tcPr>
            <w:tcW w:w="2943" w:type="dxa"/>
          </w:tcPr>
          <w:p w:rsidR="003C50BE" w:rsidRDefault="00EA38A5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аренды</w:t>
            </w:r>
          </w:p>
        </w:tc>
        <w:tc>
          <w:tcPr>
            <w:tcW w:w="6628" w:type="dxa"/>
          </w:tcPr>
          <w:p w:rsidR="00EF7E8F" w:rsidRDefault="000822A9" w:rsidP="00121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E695B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EF7E8F" w:rsidTr="00713CD4">
        <w:trPr>
          <w:trHeight w:val="285"/>
        </w:trPr>
        <w:tc>
          <w:tcPr>
            <w:tcW w:w="2943" w:type="dxa"/>
          </w:tcPr>
          <w:p w:rsidR="00EF7E8F" w:rsidRPr="00EF7E8F" w:rsidRDefault="00EF7E8F" w:rsidP="00EF7E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 xml:space="preserve">Размер взимаемой с победителя аукциона или иных лиц, с которыми заключается договор, платы оператору электронной площадки (размер устанавливается в соответствии с </w:t>
            </w:r>
            <w:r w:rsidRPr="00EF7E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постановлением Правительства РФ от 10.05.2018 № 564)</w:t>
            </w:r>
          </w:p>
        </w:tc>
        <w:tc>
          <w:tcPr>
            <w:tcW w:w="6628" w:type="dxa"/>
          </w:tcPr>
          <w:p w:rsidR="00EF7E8F" w:rsidRPr="00EF7E8F" w:rsidRDefault="00EF7E8F" w:rsidP="00EF7E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E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Размер платы оператору электронной площадки за участие в электронном аукционе, взимаемой с победителя электронного аукциона или иных лиц, с которыми в соответствии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>Земельным кодексом Российской Федерации заключается договор аренды земельного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участка</w:t>
            </w: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>, определены на электрон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ной площадке </w:t>
            </w:r>
            <w:hyperlink r:id="rId7" w:history="1"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Pr="00EF7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rts</w:t>
              </w:r>
              <w:proofErr w:type="spellEnd"/>
              <w:r w:rsidRPr="00EF7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tender</w:t>
              </w:r>
              <w:r w:rsidRPr="00EF7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EF7E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разделе «Тарифы» - «Имущественные торги».</w:t>
            </w:r>
          </w:p>
        </w:tc>
      </w:tr>
    </w:tbl>
    <w:p w:rsidR="008815FE" w:rsidRPr="008815FE" w:rsidRDefault="008815FE" w:rsidP="008815FE">
      <w:pPr>
        <w:rPr>
          <w:rFonts w:ascii="Times New Roman" w:hAnsi="Times New Roman" w:cs="Times New Roman"/>
          <w:sz w:val="28"/>
          <w:szCs w:val="28"/>
        </w:rPr>
      </w:pPr>
    </w:p>
    <w:sectPr w:rsidR="008815FE" w:rsidRPr="00881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5FE"/>
    <w:rsid w:val="0000564B"/>
    <w:rsid w:val="00014EA2"/>
    <w:rsid w:val="0002246A"/>
    <w:rsid w:val="00045D13"/>
    <w:rsid w:val="000822A9"/>
    <w:rsid w:val="000B3AD7"/>
    <w:rsid w:val="00107F80"/>
    <w:rsid w:val="00121FFE"/>
    <w:rsid w:val="001223EA"/>
    <w:rsid w:val="001439B2"/>
    <w:rsid w:val="001A5A71"/>
    <w:rsid w:val="001B20F9"/>
    <w:rsid w:val="001C4A78"/>
    <w:rsid w:val="001D7A6F"/>
    <w:rsid w:val="002224F3"/>
    <w:rsid w:val="0023430D"/>
    <w:rsid w:val="00282180"/>
    <w:rsid w:val="00287823"/>
    <w:rsid w:val="002921F1"/>
    <w:rsid w:val="002B4336"/>
    <w:rsid w:val="002F28D0"/>
    <w:rsid w:val="00310E0B"/>
    <w:rsid w:val="00346F5F"/>
    <w:rsid w:val="00381DB9"/>
    <w:rsid w:val="003C50BE"/>
    <w:rsid w:val="00427C77"/>
    <w:rsid w:val="004439D0"/>
    <w:rsid w:val="004676A9"/>
    <w:rsid w:val="004839CA"/>
    <w:rsid w:val="00486D31"/>
    <w:rsid w:val="004E5570"/>
    <w:rsid w:val="00525746"/>
    <w:rsid w:val="00535E81"/>
    <w:rsid w:val="00564983"/>
    <w:rsid w:val="00597C31"/>
    <w:rsid w:val="005C4235"/>
    <w:rsid w:val="005D3113"/>
    <w:rsid w:val="005D70D3"/>
    <w:rsid w:val="00600BF6"/>
    <w:rsid w:val="00620895"/>
    <w:rsid w:val="00664B41"/>
    <w:rsid w:val="006663E0"/>
    <w:rsid w:val="00692009"/>
    <w:rsid w:val="006B6127"/>
    <w:rsid w:val="006D14E5"/>
    <w:rsid w:val="006F389E"/>
    <w:rsid w:val="00704DD2"/>
    <w:rsid w:val="00750CA1"/>
    <w:rsid w:val="00774269"/>
    <w:rsid w:val="00795DF7"/>
    <w:rsid w:val="007B19E4"/>
    <w:rsid w:val="008028B7"/>
    <w:rsid w:val="008815FE"/>
    <w:rsid w:val="00897F4C"/>
    <w:rsid w:val="008B4EE5"/>
    <w:rsid w:val="008E695B"/>
    <w:rsid w:val="008E6EB1"/>
    <w:rsid w:val="008F2017"/>
    <w:rsid w:val="0091324E"/>
    <w:rsid w:val="00922B96"/>
    <w:rsid w:val="009231BC"/>
    <w:rsid w:val="00943086"/>
    <w:rsid w:val="00951D24"/>
    <w:rsid w:val="009553A4"/>
    <w:rsid w:val="00962BA4"/>
    <w:rsid w:val="009F5033"/>
    <w:rsid w:val="00A2539A"/>
    <w:rsid w:val="00A659B8"/>
    <w:rsid w:val="00A938C2"/>
    <w:rsid w:val="00A9639A"/>
    <w:rsid w:val="00AC28C9"/>
    <w:rsid w:val="00AD25CC"/>
    <w:rsid w:val="00AE02A0"/>
    <w:rsid w:val="00B758F8"/>
    <w:rsid w:val="00BB7BFD"/>
    <w:rsid w:val="00BE0D78"/>
    <w:rsid w:val="00BF7BB9"/>
    <w:rsid w:val="00C04EA0"/>
    <w:rsid w:val="00C43636"/>
    <w:rsid w:val="00CA6A17"/>
    <w:rsid w:val="00CD2DF1"/>
    <w:rsid w:val="00D52010"/>
    <w:rsid w:val="00D528FB"/>
    <w:rsid w:val="00D67754"/>
    <w:rsid w:val="00D922BC"/>
    <w:rsid w:val="00DF797C"/>
    <w:rsid w:val="00E54173"/>
    <w:rsid w:val="00EA38A5"/>
    <w:rsid w:val="00EA6EC8"/>
    <w:rsid w:val="00EC6765"/>
    <w:rsid w:val="00EF7E8F"/>
    <w:rsid w:val="00F23E5E"/>
    <w:rsid w:val="00F34840"/>
    <w:rsid w:val="00FE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3">
    <w:name w:val="Body Text 3"/>
    <w:basedOn w:val="a"/>
    <w:link w:val="30"/>
    <w:uiPriority w:val="99"/>
    <w:unhideWhenUsed/>
    <w:rsid w:val="000B3AD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B3AD7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BB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7B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3">
    <w:name w:val="Body Text 3"/>
    <w:basedOn w:val="a"/>
    <w:link w:val="30"/>
    <w:uiPriority w:val="99"/>
    <w:unhideWhenUsed/>
    <w:rsid w:val="000B3AD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B3AD7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BB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7B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rts-tender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rts-tend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358228-B1CE-496C-9D72-CEB7B71C9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798</TotalTime>
  <Pages>11</Pages>
  <Words>2717</Words>
  <Characters>15492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76</cp:revision>
  <cp:lastPrinted>2024-12-17T07:02:00Z</cp:lastPrinted>
  <dcterms:created xsi:type="dcterms:W3CDTF">2023-05-11T11:12:00Z</dcterms:created>
  <dcterms:modified xsi:type="dcterms:W3CDTF">2024-12-23T11:15:00Z</dcterms:modified>
</cp:coreProperties>
</file>