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сервитут</w:t>
            </w:r>
            <w:proofErr w:type="gramEnd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и границы которых внесены в Единый государственный реестр недвижимости: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30801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209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30801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219;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- 58:18:0930801:222;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- 58:18:0930801:223;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- 58:18:0930801:225;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- 58:18:0930801:228;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- 58:18:0930801:230;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- 58:18:0930801:231;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- 58:18:0930801:235;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- 58:18:0930801:236;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- 58:18:0930801:237;</w:t>
            </w:r>
          </w:p>
          <w:p w:rsidR="00463CDC" w:rsidRPr="008B38BA" w:rsidRDefault="001B3FDD" w:rsidP="001B3FDD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- 58:18:0930801:60.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60F6D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24798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1B3FDD" w:rsidP="00066585">
            <w:pPr>
              <w:pStyle w:val="a4"/>
              <w:rPr>
                <w:color w:val="141414"/>
              </w:rPr>
            </w:pPr>
            <w:r>
              <w:t xml:space="preserve">размещение и эксплуатация существующего линейного объекта системы газоснабжения – назначение:10) сооружения коммунального хозяйства Наименование: комплекс по промышленному выращиванию индейки в районе с. </w:t>
            </w:r>
            <w:proofErr w:type="spellStart"/>
            <w:r>
              <w:t>Плесс</w:t>
            </w:r>
            <w:proofErr w:type="spellEnd"/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области. Газопровод к площадкам откорма Н43, Н44, Н45, Н46 в соответствии с п. 1 ст. 39.37 </w:t>
            </w:r>
            <w:r w:rsidR="00B60F6D">
              <w:t>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EF48F9">
        <w:rPr>
          <w:b/>
          <w:color w:val="141414"/>
        </w:rPr>
        <w:t xml:space="preserve">с </w:t>
      </w:r>
      <w:r w:rsidR="00B60F6D">
        <w:rPr>
          <w:b/>
          <w:color w:val="141414"/>
        </w:rPr>
        <w:t>27</w:t>
      </w:r>
      <w:r w:rsidRPr="00EF48F9">
        <w:rPr>
          <w:b/>
          <w:color w:val="141414"/>
        </w:rPr>
        <w:t>.</w:t>
      </w:r>
      <w:r w:rsidR="0073121F" w:rsidRPr="00EF48F9">
        <w:rPr>
          <w:b/>
          <w:color w:val="141414"/>
        </w:rPr>
        <w:t>0</w:t>
      </w:r>
      <w:r w:rsidR="00B60F6D">
        <w:rPr>
          <w:b/>
          <w:color w:val="141414"/>
        </w:rPr>
        <w:t>7</w:t>
      </w:r>
      <w:r w:rsidRPr="00EF48F9">
        <w:rPr>
          <w:b/>
          <w:color w:val="141414"/>
        </w:rPr>
        <w:t>.202</w:t>
      </w:r>
      <w:r w:rsidR="006B5CD9">
        <w:rPr>
          <w:b/>
          <w:color w:val="141414"/>
        </w:rPr>
        <w:t>2</w:t>
      </w:r>
      <w:r w:rsidRPr="00EF48F9">
        <w:rPr>
          <w:b/>
          <w:color w:val="141414"/>
        </w:rPr>
        <w:t xml:space="preserve"> г</w:t>
      </w:r>
      <w:r w:rsidRPr="00EF48F9">
        <w:rPr>
          <w:color w:val="141414"/>
        </w:rPr>
        <w:t xml:space="preserve">. по </w:t>
      </w:r>
      <w:r w:rsidR="00B60F6D" w:rsidRPr="00B60F6D">
        <w:rPr>
          <w:b/>
          <w:color w:val="141414"/>
        </w:rPr>
        <w:t>25</w:t>
      </w:r>
      <w:r w:rsidRPr="00EF48F9">
        <w:rPr>
          <w:b/>
          <w:color w:val="141414"/>
        </w:rPr>
        <w:t>.</w:t>
      </w:r>
      <w:r w:rsidR="00C27ADA" w:rsidRPr="00EF48F9">
        <w:rPr>
          <w:b/>
          <w:color w:val="141414"/>
        </w:rPr>
        <w:t>0</w:t>
      </w:r>
      <w:r w:rsidR="00B60F6D">
        <w:rPr>
          <w:b/>
          <w:color w:val="141414"/>
        </w:rPr>
        <w:t>8</w:t>
      </w:r>
      <w:r w:rsidRPr="00EF48F9">
        <w:rPr>
          <w:b/>
          <w:color w:val="141414"/>
        </w:rPr>
        <w:t>.202</w:t>
      </w:r>
      <w:r w:rsidR="006B5CD9">
        <w:rPr>
          <w:b/>
          <w:color w:val="141414"/>
        </w:rPr>
        <w:t>2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</w:t>
      </w:r>
      <w:r w:rsidRPr="00A3683C">
        <w:rPr>
          <w:color w:val="141414"/>
        </w:rPr>
        <w:lastRenderedPageBreak/>
        <w:t>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6B5CD9">
      <w:pPr>
        <w:pStyle w:val="a4"/>
        <w:spacing w:after="0"/>
        <w:jc w:val="both"/>
      </w:pPr>
      <w:proofErr w:type="gramStart"/>
      <w:r w:rsidRPr="00246237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246237">
        <w:t>Мокшанского</w:t>
      </w:r>
      <w:proofErr w:type="spellEnd"/>
      <w:r w:rsidRPr="00246237">
        <w:t xml:space="preserve"> района Пензенской области</w:t>
      </w:r>
      <w:r>
        <w:t xml:space="preserve"> </w:t>
      </w:r>
      <w:hyperlink r:id="rId6" w:history="1">
        <w:r w:rsidR="00A80E0C" w:rsidRPr="00AD6AE7"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, на </w:t>
      </w:r>
      <w:r w:rsidR="009738DE">
        <w:t>официальных сайтах</w:t>
      </w:r>
      <w:r w:rsidR="00B60F6D">
        <w:t xml:space="preserve"> </w:t>
      </w:r>
      <w:r>
        <w:t xml:space="preserve">администрации </w:t>
      </w:r>
      <w:proofErr w:type="spellStart"/>
      <w:r w:rsidR="00B60F6D">
        <w:t>Плесского</w:t>
      </w:r>
      <w:proofErr w:type="spellEnd"/>
      <w:r w:rsidR="00B60F6D">
        <w:t xml:space="preserve"> и Богородского</w:t>
      </w:r>
      <w:r>
        <w:t xml:space="preserve"> сельсовет</w:t>
      </w:r>
      <w:r w:rsidR="00B60F6D">
        <w:t>ов</w:t>
      </w:r>
      <w:r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  <w:hyperlink r:id="rId7" w:history="1">
        <w:r w:rsidR="00A80E0C" w:rsidRPr="00AD6AE7">
          <w:rPr>
            <w:rStyle w:val="a3"/>
          </w:rPr>
          <w:t>http://ramzai.mokshan.pnzreg.ru/open-government/publichnye-slushaniya/publichnyy-</w:t>
        </w:r>
        <w:bookmarkStart w:id="0" w:name="_GoBack"/>
        <w:bookmarkEnd w:id="0"/>
        <w:r w:rsidR="00A80E0C" w:rsidRPr="00AD6AE7">
          <w:rPr>
            <w:rStyle w:val="a3"/>
          </w:rPr>
          <w:t>servitut/</w:t>
        </w:r>
      </w:hyperlink>
      <w:r w:rsidR="00A80E0C">
        <w:t xml:space="preserve"> </w:t>
      </w:r>
      <w:r w:rsidRPr="00246237">
        <w:t xml:space="preserve">и опубликовывается в информационном бюллетене «Вести </w:t>
      </w:r>
      <w:proofErr w:type="spellStart"/>
      <w:r w:rsidR="00B60F6D">
        <w:t>Плесского</w:t>
      </w:r>
      <w:proofErr w:type="spellEnd"/>
      <w:r w:rsidRPr="00246237">
        <w:t xml:space="preserve"> сельсовета»</w:t>
      </w:r>
      <w:r w:rsidR="00B60F6D">
        <w:t xml:space="preserve"> и «Вести Богородского сельсовета»</w:t>
      </w:r>
      <w:r w:rsidRPr="00246237">
        <w:t>.</w:t>
      </w:r>
      <w:proofErr w:type="gramEnd"/>
    </w:p>
    <w:p w:rsidR="004A6233" w:rsidRPr="00246237" w:rsidRDefault="009738DE" w:rsidP="006B5CD9">
      <w:pPr>
        <w:pStyle w:val="a4"/>
        <w:jc w:val="both"/>
      </w:pPr>
      <w:hyperlink r:id="rId8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13309D"/>
    <w:rsid w:val="00180D60"/>
    <w:rsid w:val="001B3FDD"/>
    <w:rsid w:val="002433CA"/>
    <w:rsid w:val="00246237"/>
    <w:rsid w:val="002668CA"/>
    <w:rsid w:val="00271A6F"/>
    <w:rsid w:val="00295B04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BDC"/>
    <w:rsid w:val="009A41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8759B"/>
    <w:rsid w:val="00ED6986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amzai.mokshan.pnzreg.ru/open-government/publichnye-slushaniya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2AA08-47BD-449F-90EF-E1FACCC0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39</cp:revision>
  <cp:lastPrinted>2022-05-30T11:51:00Z</cp:lastPrinted>
  <dcterms:created xsi:type="dcterms:W3CDTF">2021-02-16T10:56:00Z</dcterms:created>
  <dcterms:modified xsi:type="dcterms:W3CDTF">2022-07-27T05:16:00Z</dcterms:modified>
</cp:coreProperties>
</file>