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73213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(7</w:t>
      </w:r>
      <w:r w:rsidR="0073213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) </w:t>
      </w:r>
      <w:r w:rsidR="00732138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73213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5A169F" w:rsidRDefault="00E21D3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</w:p>
    <w:p w:rsidR="005A169F" w:rsidRDefault="005A169F">
      <w:pPr>
        <w:rPr>
          <w:color w:val="000000"/>
        </w:rPr>
      </w:pPr>
    </w:p>
    <w:p w:rsidR="005A169F" w:rsidRDefault="00E21D3C">
      <w:pPr>
        <w:pStyle w:val="a4"/>
        <w:tabs>
          <w:tab w:val="clear" w:pos="4153"/>
          <w:tab w:val="center" w:pos="4847"/>
        </w:tabs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6.2pt;margin-top:-37.05pt;width:111.15pt;height:39.9pt;z-index:251659264;mso-width-relative:page;mso-height-relative:page" stroked="f">
            <v:textbox>
              <w:txbxContent>
                <w:p w:rsidR="005A169F" w:rsidRDefault="005A169F"/>
              </w:txbxContent>
            </v:textbox>
          </v:shape>
        </w:pict>
      </w:r>
      <w:r>
        <w:rPr>
          <w:sz w:val="28"/>
          <w:szCs w:val="28"/>
        </w:rPr>
        <w:tab/>
      </w:r>
    </w:p>
    <w:p w:rsidR="00732138" w:rsidRDefault="00732138">
      <w:pPr>
        <w:pStyle w:val="a4"/>
        <w:tabs>
          <w:tab w:val="clear" w:pos="4153"/>
          <w:tab w:val="center" w:pos="4847"/>
        </w:tabs>
        <w:rPr>
          <w:sz w:val="28"/>
          <w:szCs w:val="28"/>
        </w:rPr>
      </w:pPr>
    </w:p>
    <w:p w:rsidR="00732138" w:rsidRPr="00180D60" w:rsidRDefault="00732138" w:rsidP="00732138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732138" w:rsidRPr="00A3683C" w:rsidRDefault="00732138" w:rsidP="00732138">
      <w:pPr>
        <w:pStyle w:val="a7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4"/>
        <w:gridCol w:w="850"/>
        <w:gridCol w:w="1322"/>
        <w:gridCol w:w="1518"/>
      </w:tblGrid>
      <w:tr w:rsidR="00732138" w:rsidRPr="00A3683C" w:rsidTr="00732138">
        <w:trPr>
          <w:trHeight w:val="514"/>
        </w:trPr>
        <w:tc>
          <w:tcPr>
            <w:tcW w:w="502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4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0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2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1518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732138" w:rsidRPr="00A3683C" w:rsidTr="00732138">
        <w:trPr>
          <w:trHeight w:val="6339"/>
        </w:trPr>
        <w:tc>
          <w:tcPr>
            <w:tcW w:w="502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4" w:type="dxa"/>
            <w:shd w:val="clear" w:color="auto" w:fill="auto"/>
            <w:hideMark/>
          </w:tcPr>
          <w:p w:rsidR="00732138" w:rsidRPr="001305B1" w:rsidRDefault="00732138" w:rsidP="005D4119">
            <w:pPr>
              <w:rPr>
                <w:color w:val="141414"/>
              </w:rPr>
            </w:pPr>
            <w:r w:rsidRPr="001305B1">
              <w:rPr>
                <w:color w:val="141414"/>
              </w:rPr>
              <w:t>Кадастровые номера</w:t>
            </w:r>
            <w:r>
              <w:rPr>
                <w:color w:val="141414"/>
              </w:rPr>
              <w:t xml:space="preserve"> (кварталы) </w:t>
            </w:r>
            <w:r w:rsidRPr="001305B1">
              <w:rPr>
                <w:color w:val="141414"/>
              </w:rPr>
              <w:t xml:space="preserve">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732138" w:rsidRPr="00A10E13" w:rsidRDefault="00732138" w:rsidP="005D4119">
            <w:pPr>
              <w:rPr>
                <w:color w:val="141414"/>
              </w:rPr>
            </w:pPr>
            <w:r w:rsidRPr="00A10E13">
              <w:rPr>
                <w:color w:val="141414"/>
              </w:rPr>
              <w:t>58:18:0</w:t>
            </w:r>
            <w:r>
              <w:rPr>
                <w:color w:val="141414"/>
              </w:rPr>
              <w:t>320601</w:t>
            </w:r>
          </w:p>
          <w:p w:rsidR="00732138" w:rsidRPr="008B38BA" w:rsidRDefault="00732138" w:rsidP="005D4119">
            <w:pPr>
              <w:rPr>
                <w:b/>
                <w:color w:val="14141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rPr>
                <w:color w:val="141414"/>
              </w:rPr>
            </w:pPr>
            <w:r>
              <w:rPr>
                <w:color w:val="141414"/>
              </w:rPr>
              <w:t xml:space="preserve">473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2" w:type="dxa"/>
            <w:shd w:val="clear" w:color="auto" w:fill="auto"/>
            <w:hideMark/>
          </w:tcPr>
          <w:p w:rsidR="00732138" w:rsidRPr="00A3683C" w:rsidRDefault="00732138" w:rsidP="005D4119">
            <w:pPr>
              <w:pStyle w:val="a7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732138" w:rsidRPr="00A3683C" w:rsidRDefault="00732138" w:rsidP="005D4119">
            <w:pPr>
              <w:pStyle w:val="a7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732138" w:rsidRPr="00A3683C" w:rsidRDefault="00732138" w:rsidP="005D4119">
            <w:pPr>
              <w:pStyle w:val="a7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1518" w:type="dxa"/>
            <w:shd w:val="clear" w:color="auto" w:fill="auto"/>
            <w:hideMark/>
          </w:tcPr>
          <w:p w:rsidR="00732138" w:rsidRPr="00C63A76" w:rsidRDefault="00732138" w:rsidP="005D4119">
            <w:pPr>
              <w:pStyle w:val="a7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gramStart"/>
            <w:r>
              <w:t>Мокшанский</w:t>
            </w:r>
            <w:proofErr w:type="gramEnd"/>
            <w:r>
              <w:t xml:space="preserve"> р-он, п. </w:t>
            </w:r>
            <w:proofErr w:type="spellStart"/>
            <w:r>
              <w:t>Медаевка</w:t>
            </w:r>
            <w:proofErr w:type="spellEnd"/>
            <w:r>
              <w:t xml:space="preserve">, ул. </w:t>
            </w:r>
            <w:proofErr w:type="spellStart"/>
            <w:r>
              <w:t>Медаевка</w:t>
            </w:r>
            <w:proofErr w:type="spellEnd"/>
            <w:r>
              <w:t>, 7»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732138" w:rsidRDefault="00732138" w:rsidP="00732138">
      <w:pPr>
        <w:pStyle w:val="a7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732138" w:rsidRPr="00C63A76" w:rsidRDefault="00732138" w:rsidP="00732138">
      <w:pPr>
        <w:pStyle w:val="a7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732138" w:rsidRPr="00A3683C" w:rsidRDefault="00732138" w:rsidP="00732138">
      <w:pPr>
        <w:pStyle w:val="a7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732138" w:rsidRPr="00680618" w:rsidRDefault="00732138" w:rsidP="00732138">
      <w:pPr>
        <w:pStyle w:val="a7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8" w:history="1">
        <w:r w:rsidRPr="00C23862"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Чернозерский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r w:rsidRPr="00680618">
        <w:t>Мокшанск</w:t>
      </w:r>
      <w:r>
        <w:t>ий</w:t>
      </w:r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9" w:history="1">
        <w:r w:rsidRPr="00C23862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Чернозерского</w:t>
      </w:r>
      <w:proofErr w:type="spellEnd"/>
      <w:r w:rsidRPr="00680618">
        <w:t xml:space="preserve"> сельсовета».</w:t>
      </w:r>
    </w:p>
    <w:p w:rsidR="00732138" w:rsidRPr="00680618" w:rsidRDefault="00732138" w:rsidP="00732138">
      <w:pPr>
        <w:pStyle w:val="a7"/>
        <w:spacing w:after="0"/>
        <w:ind w:firstLine="709"/>
        <w:jc w:val="both"/>
      </w:pPr>
      <w:hyperlink r:id="rId10" w:history="1">
        <w:r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732138" w:rsidRDefault="00732138">
      <w:pPr>
        <w:pStyle w:val="a4"/>
        <w:tabs>
          <w:tab w:val="clear" w:pos="4153"/>
          <w:tab w:val="center" w:pos="4847"/>
        </w:tabs>
        <w:rPr>
          <w:sz w:val="28"/>
          <w:szCs w:val="28"/>
        </w:rPr>
      </w:pPr>
    </w:p>
    <w:p w:rsidR="00732138" w:rsidRDefault="007321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bottomFromText="160" w:vertAnchor="page" w:horzAnchor="margin" w:tblpX="-318" w:tblpY="11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217"/>
      </w:tblGrid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 w:rsidP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Приложение </w:t>
            </w:r>
          </w:p>
          <w:p w:rsidR="00732138" w:rsidRDefault="00732138" w:rsidP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Утверждено </w:t>
            </w:r>
          </w:p>
          <w:p w:rsidR="00732138" w:rsidRDefault="00732138" w:rsidP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 w:rsidP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 w:rsidP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 w:rsidP="00732138">
            <w:pPr>
              <w:pStyle w:val="a8"/>
              <w:spacing w:line="256" w:lineRule="auto"/>
              <w:jc w:val="right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от______________ №_________</w:t>
            </w:r>
          </w:p>
          <w:p w:rsidR="00732138" w:rsidRDefault="00732138" w:rsidP="00732138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</w:p>
          <w:p w:rsidR="00732138" w:rsidRDefault="00732138" w:rsidP="00732138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 w:rsidP="00732138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 w:rsidP="00732138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 w:rsidP="00732138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Публичный сервитут, устанавливаемый в отношении земель, расположенных в кадастровом квартале 58:18:0320601 для эксплуатации газопровода «Газопровод низкого давления до границы земельного участка по адресу: Пензенская область, Мокшанский район, </w:t>
            </w:r>
            <w:proofErr w:type="spellStart"/>
            <w:r>
              <w:rPr>
                <w:u w:val="single"/>
                <w:lang w:eastAsia="en-US"/>
              </w:rPr>
              <w:t>п</w:t>
            </w:r>
            <w:proofErr w:type="gramStart"/>
            <w:r>
              <w:rPr>
                <w:u w:val="single"/>
                <w:lang w:eastAsia="en-US"/>
              </w:rPr>
              <w:t>.М</w:t>
            </w:r>
            <w:proofErr w:type="gramEnd"/>
            <w:r>
              <w:rPr>
                <w:u w:val="single"/>
                <w:lang w:eastAsia="en-US"/>
              </w:rPr>
              <w:t>едаевка</w:t>
            </w:r>
            <w:proofErr w:type="spellEnd"/>
            <w:r>
              <w:rPr>
                <w:u w:val="single"/>
                <w:lang w:eastAsia="en-US"/>
              </w:rPr>
              <w:t>, ул. Медаевка,7», протяженностью 94 м.</w:t>
            </w: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 w:rsidP="00732138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 w:rsidP="00732138">
            <w:pPr>
              <w:pStyle w:val="13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 w:rsidP="00732138">
            <w:pPr>
              <w:pStyle w:val="13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732138" w:rsidTr="00732138">
        <w:tc>
          <w:tcPr>
            <w:tcW w:w="9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732138" w:rsidTr="00732138">
        <w:trPr>
          <w:trHeight w:val="39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732138" w:rsidTr="00732138">
        <w:trPr>
          <w:trHeight w:val="24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4"/>
                <w:lang w:eastAsia="en-US"/>
              </w:rPr>
              <w:t>п</w:t>
            </w:r>
            <w:proofErr w:type="gramEnd"/>
            <w:r>
              <w:rPr>
                <w:sz w:val="20"/>
                <w:szCs w:val="24"/>
                <w:lang w:eastAsia="en-US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442391, Пензенская область, муниципальный район Мокшанский,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Чернозерский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поселок </w:t>
            </w:r>
            <w:proofErr w:type="spellStart"/>
            <w:r>
              <w:rPr>
                <w:sz w:val="20"/>
                <w:szCs w:val="24"/>
                <w:lang w:eastAsia="en-US"/>
              </w:rPr>
              <w:t>Медаевка</w:t>
            </w:r>
            <w:proofErr w:type="spellEnd"/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</w:t>
            </w:r>
            <w:proofErr w:type="gramStart"/>
            <w:r>
              <w:rPr>
                <w:sz w:val="20"/>
                <w:szCs w:val="24"/>
                <w:lang w:eastAsia="en-US"/>
              </w:rPr>
              <w:t>Р</w:t>
            </w:r>
            <w:proofErr w:type="gramEnd"/>
            <w:r>
              <w:rPr>
                <w:sz w:val="20"/>
                <w:szCs w:val="24"/>
                <w:lang w:eastAsia="en-US"/>
              </w:rPr>
              <w:t>+/- Дельта Р)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473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4.53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732138">
            <w:pPr>
              <w:pStyle w:val="13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:rsidR="00732138" w:rsidRPr="00732138" w:rsidRDefault="00732138" w:rsidP="00732138">
      <w:pPr>
        <w:rPr>
          <w:sz w:val="20"/>
          <w:szCs w:val="20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5"/>
        <w:gridCol w:w="1986"/>
        <w:gridCol w:w="849"/>
      </w:tblGrid>
      <w:tr w:rsidR="00732138" w:rsidTr="00732138">
        <w:trPr>
          <w:trHeight w:val="430"/>
        </w:trPr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Раздел 2</w:t>
            </w:r>
          </w:p>
        </w:tc>
      </w:tr>
      <w:tr w:rsidR="00732138" w:rsidTr="00732138">
        <w:trPr>
          <w:trHeight w:val="43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before="12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1. Система координат </w:t>
            </w:r>
            <w:r>
              <w:rPr>
                <w:sz w:val="20"/>
                <w:u w:val="single"/>
                <w:lang w:eastAsia="en-US"/>
              </w:rPr>
              <w:t>МСК-58, зона 1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428111.41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1386096.01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428106.95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1386074.09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428103.18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1386060.24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428098.12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1386047.84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 xml:space="preserve">Метод спутниковых </w:t>
            </w:r>
            <w:r w:rsidRPr="00732138">
              <w:rPr>
                <w:sz w:val="17"/>
                <w:szCs w:val="17"/>
                <w:lang w:eastAsia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428088.51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1386037.62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428077.52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1386027.17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428076.85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1386027.89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428073.20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1386024.47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428077.32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1386020.08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428092.06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1386034.09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428102.40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1386045.09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428107.93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1386058.63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428111.82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1386072.93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428115.45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1386090.79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428123.20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1386090.37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428123.48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1386095.36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428111.41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1386096.01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Pr="00732138" w:rsidRDefault="00732138" w:rsidP="005D4119">
            <w:pPr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732138">
              <w:rPr>
                <w:sz w:val="17"/>
                <w:szCs w:val="17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rPr>
                <w:sz w:val="20"/>
                <w:szCs w:val="20"/>
                <w:lang w:eastAsia="en-US"/>
              </w:rPr>
            </w:pP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732138" w:rsidTr="00732138">
        <w:trPr>
          <w:trHeight w:val="24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 w:rsidP="005D41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:rsidR="00732138" w:rsidRDefault="00732138" w:rsidP="00732138"/>
    <w:p w:rsidR="00732138" w:rsidRDefault="007321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2138" w:rsidRDefault="00732138" w:rsidP="00732138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732138" w:rsidRDefault="00732138" w:rsidP="00732138">
      <w:pPr>
        <w:pStyle w:val="a7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6"/>
        <w:gridCol w:w="851"/>
        <w:gridCol w:w="1323"/>
        <w:gridCol w:w="1514"/>
      </w:tblGrid>
      <w:tr w:rsidR="00732138" w:rsidTr="00732138">
        <w:trPr>
          <w:trHeight w:val="78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Площадь (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732138" w:rsidTr="00732138">
        <w:trPr>
          <w:trHeight w:val="902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rPr>
                <w:color w:val="141414"/>
              </w:rPr>
            </w:pPr>
            <w:r>
              <w:rPr>
                <w:color w:val="141414"/>
              </w:rPr>
              <w:t>Кадастровые номера (кварталы) 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732138" w:rsidRDefault="00732138">
            <w:pPr>
              <w:rPr>
                <w:color w:val="141414"/>
                <w:sz w:val="22"/>
                <w:szCs w:val="22"/>
              </w:rPr>
            </w:pPr>
            <w:r>
              <w:rPr>
                <w:color w:val="141414"/>
              </w:rPr>
              <w:t>58:18:0320601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 xml:space="preserve">15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gramStart"/>
            <w:r>
              <w:t>Мокшанский</w:t>
            </w:r>
            <w:proofErr w:type="gramEnd"/>
            <w:r>
              <w:t xml:space="preserve"> р-он, п. </w:t>
            </w:r>
            <w:proofErr w:type="spellStart"/>
            <w:r>
              <w:t>Медаевка</w:t>
            </w:r>
            <w:proofErr w:type="spellEnd"/>
            <w:r>
              <w:t xml:space="preserve">, ул. </w:t>
            </w:r>
            <w:proofErr w:type="spellStart"/>
            <w:r>
              <w:t>Медаевка</w:t>
            </w:r>
            <w:proofErr w:type="spellEnd"/>
            <w:r>
              <w:t>, 11»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732138" w:rsidRDefault="00732138" w:rsidP="00732138">
      <w:pPr>
        <w:pStyle w:val="a7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 xml:space="preserve">, д. 1, </w:t>
      </w:r>
      <w:r>
        <w:t xml:space="preserve">в рабочее время: Понедельник - Пятница: с 8.00 – 17.00 ч., Обед: 12.00 – 13.00 ч. </w:t>
      </w:r>
    </w:p>
    <w:p w:rsidR="00732138" w:rsidRDefault="00732138" w:rsidP="00732138">
      <w:pPr>
        <w:pStyle w:val="a7"/>
        <w:spacing w:after="0"/>
        <w:ind w:firstLine="709"/>
        <w:jc w:val="both"/>
      </w:pPr>
      <w:r>
        <w:rPr>
          <w:color w:val="14141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r>
        <w:rPr>
          <w:color w:val="141414"/>
        </w:rPr>
        <w:lastRenderedPageBreak/>
        <w:t xml:space="preserve">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732138" w:rsidRDefault="00732138" w:rsidP="00732138">
      <w:pPr>
        <w:pStyle w:val="a7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16.03.2026 г</w:t>
      </w:r>
      <w:r>
        <w:rPr>
          <w:color w:val="141414"/>
        </w:rPr>
        <w:t xml:space="preserve">. по </w:t>
      </w:r>
      <w:r>
        <w:rPr>
          <w:b/>
          <w:color w:val="141414"/>
        </w:rPr>
        <w:t>30.03.2026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32138" w:rsidRDefault="00732138" w:rsidP="00732138">
      <w:pPr>
        <w:pStyle w:val="a7"/>
        <w:spacing w:after="0"/>
        <w:ind w:firstLine="709"/>
        <w:jc w:val="both"/>
      </w:pPr>
      <w:proofErr w:type="gramStart"/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1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</w:t>
      </w:r>
      <w:proofErr w:type="spellStart"/>
      <w:r>
        <w:t>Чернозерский</w:t>
      </w:r>
      <w:proofErr w:type="spellEnd"/>
      <w:r>
        <w:t xml:space="preserve">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2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</w:t>
      </w:r>
      <w:proofErr w:type="gramEnd"/>
      <w:r>
        <w:t xml:space="preserve"> информационном </w:t>
      </w:r>
      <w:proofErr w:type="gramStart"/>
      <w:r>
        <w:t>бюллетене</w:t>
      </w:r>
      <w:proofErr w:type="gramEnd"/>
      <w:r>
        <w:t xml:space="preserve">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732138" w:rsidRDefault="00732138" w:rsidP="00732138">
      <w:pPr>
        <w:pStyle w:val="a7"/>
        <w:spacing w:after="0"/>
        <w:ind w:firstLine="709"/>
        <w:jc w:val="both"/>
      </w:pPr>
      <w:hyperlink r:id="rId13" w:history="1">
        <w:r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732138" w:rsidRDefault="007321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bottomFromText="160" w:vertAnchor="page" w:horzAnchor="margin" w:tblpY="118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3934"/>
      </w:tblGrid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Приложение </w:t>
            </w:r>
          </w:p>
          <w:p w:rsidR="00732138" w:rsidRDefault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Утверждено </w:t>
            </w:r>
          </w:p>
          <w:p w:rsidR="00732138" w:rsidRDefault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732138" w:rsidRDefault="00732138">
            <w:pPr>
              <w:pStyle w:val="a8"/>
              <w:spacing w:line="256" w:lineRule="auto"/>
              <w:jc w:val="right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от______________ №_________</w:t>
            </w:r>
          </w:p>
          <w:p w:rsidR="00732138" w:rsidRDefault="00732138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</w:p>
          <w:p w:rsidR="00732138" w:rsidRDefault="00732138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138" w:rsidRDefault="00732138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Публичный сервитут, устанавливаемый в отношении земель, расположенных в кадастровом квартале 58:18:0320601 для эксплуатации газопровода «Газопровод низкого давления до границы земельного участка по адресу: Пензенская область, Мокшанский район, п. </w:t>
            </w:r>
            <w:proofErr w:type="spellStart"/>
            <w:r>
              <w:rPr>
                <w:u w:val="single"/>
                <w:lang w:eastAsia="en-US"/>
              </w:rPr>
              <w:t>Медаевка</w:t>
            </w:r>
            <w:proofErr w:type="spellEnd"/>
            <w:r>
              <w:rPr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u w:val="single"/>
                <w:lang w:eastAsia="en-US"/>
              </w:rPr>
              <w:t>ул</w:t>
            </w:r>
            <w:proofErr w:type="gramStart"/>
            <w:r>
              <w:rPr>
                <w:u w:val="single"/>
                <w:lang w:eastAsia="en-US"/>
              </w:rPr>
              <w:t>.М</w:t>
            </w:r>
            <w:proofErr w:type="gramEnd"/>
            <w:r>
              <w:rPr>
                <w:u w:val="single"/>
                <w:lang w:eastAsia="en-US"/>
              </w:rPr>
              <w:t>едаевка</w:t>
            </w:r>
            <w:proofErr w:type="spellEnd"/>
            <w:r>
              <w:rPr>
                <w:u w:val="single"/>
                <w:lang w:eastAsia="en-US"/>
              </w:rPr>
              <w:t>, 11», протяженностью 4 м.</w:t>
            </w:r>
          </w:p>
        </w:tc>
      </w:tr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2138" w:rsidRDefault="00732138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32138" w:rsidTr="00732138"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138" w:rsidRDefault="00732138">
            <w:pPr>
              <w:pStyle w:val="13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732138" w:rsidTr="00732138">
        <w:trPr>
          <w:trHeight w:val="397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732138" w:rsidTr="00732138">
        <w:trPr>
          <w:trHeight w:val="24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4"/>
                <w:lang w:eastAsia="en-US"/>
              </w:rPr>
              <w:t>п</w:t>
            </w:r>
            <w:proofErr w:type="gramEnd"/>
            <w:r>
              <w:rPr>
                <w:sz w:val="20"/>
                <w:szCs w:val="24"/>
                <w:lang w:eastAsia="en-US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442391, Пензенская область, район Мокшанский, поселок </w:t>
            </w:r>
            <w:proofErr w:type="spellStart"/>
            <w:r>
              <w:rPr>
                <w:sz w:val="20"/>
                <w:szCs w:val="24"/>
                <w:lang w:eastAsia="en-US"/>
              </w:rPr>
              <w:t>Медаевка</w:t>
            </w:r>
            <w:proofErr w:type="spellEnd"/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</w:t>
            </w:r>
            <w:proofErr w:type="gramStart"/>
            <w:r>
              <w:rPr>
                <w:sz w:val="20"/>
                <w:szCs w:val="24"/>
                <w:lang w:eastAsia="en-US"/>
              </w:rPr>
              <w:t>Р</w:t>
            </w:r>
            <w:proofErr w:type="gramEnd"/>
            <w:r>
              <w:rPr>
                <w:sz w:val="20"/>
                <w:szCs w:val="24"/>
                <w:lang w:eastAsia="en-US"/>
              </w:rPr>
              <w:t>+/- Дельта Р)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15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0.78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732138" w:rsidTr="00732138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9"/>
        <w:gridCol w:w="1562"/>
        <w:gridCol w:w="1850"/>
        <w:gridCol w:w="426"/>
        <w:gridCol w:w="1417"/>
        <w:gridCol w:w="142"/>
        <w:gridCol w:w="1134"/>
      </w:tblGrid>
      <w:tr w:rsidR="00732138" w:rsidTr="00732138">
        <w:trPr>
          <w:trHeight w:val="430"/>
        </w:trPr>
        <w:tc>
          <w:tcPr>
            <w:tcW w:w="97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732138" w:rsidTr="00732138">
        <w:trPr>
          <w:trHeight w:val="430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before="12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1. Система координат </w:t>
            </w:r>
            <w:r>
              <w:rPr>
                <w:sz w:val="20"/>
                <w:u w:val="single"/>
                <w:lang w:eastAsia="en-US"/>
              </w:rPr>
              <w:t>МСК-58, зона 1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428130.58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1386151.51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428126.82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1386151.51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428126.82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1386155.51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428130.58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1386155.51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428130.58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1386151.51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732138" w:rsidTr="00732138">
        <w:trPr>
          <w:trHeight w:val="397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характерных точек части границы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</w:t>
            </w:r>
            <w:r>
              <w:rPr>
                <w:sz w:val="20"/>
                <w:lang w:eastAsia="en-US"/>
              </w:rPr>
              <w:lastRenderedPageBreak/>
              <w:t xml:space="preserve">координат характерной точки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lastRenderedPageBreak/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Описание </w:t>
            </w:r>
            <w:r>
              <w:rPr>
                <w:sz w:val="20"/>
                <w:lang w:eastAsia="en-US"/>
              </w:rPr>
              <w:lastRenderedPageBreak/>
              <w:t>обозначения точки на местности (при наличии)</w:t>
            </w:r>
          </w:p>
        </w:tc>
      </w:tr>
      <w:tr w:rsidR="00732138" w:rsidTr="00732138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rPr>
                <w:sz w:val="20"/>
                <w:szCs w:val="20"/>
                <w:lang w:eastAsia="en-US"/>
              </w:rPr>
            </w:pPr>
          </w:p>
        </w:tc>
      </w:tr>
      <w:tr w:rsidR="00732138" w:rsidTr="00732138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732138" w:rsidTr="00732138">
        <w:trPr>
          <w:trHeight w:val="24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138" w:rsidRDefault="0073213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:rsidR="00732138" w:rsidRDefault="00732138" w:rsidP="00732138"/>
    <w:p w:rsidR="00732138" w:rsidRDefault="00732138" w:rsidP="00732138">
      <w:pPr>
        <w:pStyle w:val="a4"/>
        <w:tabs>
          <w:tab w:val="clear" w:pos="4153"/>
          <w:tab w:val="center" w:pos="4847"/>
        </w:tabs>
        <w:rPr>
          <w:sz w:val="28"/>
          <w:szCs w:val="28"/>
        </w:rPr>
      </w:pPr>
    </w:p>
    <w:p w:rsidR="00B675AC" w:rsidRDefault="00B675AC" w:rsidP="00732138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732138" w:rsidRDefault="00732138" w:rsidP="00732138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732138" w:rsidRDefault="00732138" w:rsidP="00732138">
      <w:pPr>
        <w:pStyle w:val="a7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782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6"/>
        <w:gridCol w:w="851"/>
        <w:gridCol w:w="1323"/>
        <w:gridCol w:w="1880"/>
      </w:tblGrid>
      <w:tr w:rsidR="00732138" w:rsidTr="00B675AC">
        <w:trPr>
          <w:trHeight w:val="78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Площадь (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732138" w:rsidTr="00B675AC">
        <w:trPr>
          <w:trHeight w:val="73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rPr>
                <w:color w:val="141414"/>
              </w:rPr>
            </w:pPr>
            <w:r>
              <w:rPr>
                <w:color w:val="141414"/>
              </w:rPr>
              <w:t>Кадастровые номера (кварталы) 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732138" w:rsidRDefault="00732138">
            <w:pPr>
              <w:rPr>
                <w:color w:val="141414"/>
                <w:sz w:val="22"/>
                <w:szCs w:val="22"/>
              </w:rPr>
            </w:pPr>
            <w:r>
              <w:rPr>
                <w:color w:val="141414"/>
              </w:rPr>
              <w:t>58:18:0250101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 xml:space="preserve">1 535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732138" w:rsidRDefault="00732138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38" w:rsidRDefault="00732138">
            <w:pPr>
              <w:pStyle w:val="a7"/>
              <w:spacing w:line="276" w:lineRule="auto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gramStart"/>
            <w:r>
              <w:t>Мокшанский</w:t>
            </w:r>
            <w:proofErr w:type="gramEnd"/>
            <w:r>
              <w:t xml:space="preserve"> р-он, с. Долгоруково, ул. Короба, д. 2»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732138" w:rsidRDefault="00732138" w:rsidP="00732138">
      <w:pPr>
        <w:pStyle w:val="a7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</w:t>
      </w:r>
      <w:r>
        <w:rPr>
          <w:color w:val="141414"/>
        </w:rPr>
        <w:lastRenderedPageBreak/>
        <w:t xml:space="preserve">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 xml:space="preserve">, д. 1, </w:t>
      </w:r>
      <w:r>
        <w:t xml:space="preserve">в рабочее время: Понедельник - Пятница: с 8.00 – 17.00 ч., Обед: 12.00 – 13.00 ч. </w:t>
      </w:r>
    </w:p>
    <w:p w:rsidR="00732138" w:rsidRDefault="00732138" w:rsidP="00732138">
      <w:pPr>
        <w:pStyle w:val="a7"/>
        <w:spacing w:after="0"/>
        <w:ind w:firstLine="709"/>
        <w:jc w:val="both"/>
      </w:pPr>
      <w:r>
        <w:rPr>
          <w:color w:val="14141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732138" w:rsidRDefault="00732138" w:rsidP="00732138">
      <w:pPr>
        <w:pStyle w:val="a7"/>
        <w:spacing w:after="0"/>
        <w:ind w:firstLine="709"/>
        <w:jc w:val="both"/>
        <w:rPr>
          <w:color w:val="141414"/>
        </w:rPr>
      </w:pPr>
      <w:r>
        <w:rPr>
          <w:color w:val="141414"/>
        </w:rPr>
        <w:t xml:space="preserve">Срок приема заявлений </w:t>
      </w:r>
      <w:r>
        <w:rPr>
          <w:b/>
          <w:color w:val="141414"/>
        </w:rPr>
        <w:t>с 16.03.2026 г</w:t>
      </w:r>
      <w:r>
        <w:rPr>
          <w:color w:val="141414"/>
        </w:rPr>
        <w:t xml:space="preserve">. по </w:t>
      </w:r>
      <w:r>
        <w:rPr>
          <w:b/>
          <w:color w:val="141414"/>
        </w:rPr>
        <w:t>30.03.2026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32138" w:rsidRDefault="00732138" w:rsidP="00732138">
      <w:pPr>
        <w:pStyle w:val="a7"/>
        <w:spacing w:after="0"/>
        <w:ind w:firstLine="709"/>
        <w:jc w:val="both"/>
      </w:pPr>
      <w:proofErr w:type="gramStart"/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4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</w:t>
      </w:r>
      <w:proofErr w:type="spellStart"/>
      <w:r>
        <w:t>Чернозерский</w:t>
      </w:r>
      <w:proofErr w:type="spellEnd"/>
      <w:r>
        <w:t xml:space="preserve">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5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</w:t>
      </w:r>
      <w:proofErr w:type="gramEnd"/>
      <w:r>
        <w:t xml:space="preserve"> информационном </w:t>
      </w:r>
      <w:proofErr w:type="gramStart"/>
      <w:r>
        <w:t>бюллетене</w:t>
      </w:r>
      <w:proofErr w:type="gramEnd"/>
      <w:r>
        <w:t xml:space="preserve">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732138" w:rsidRDefault="00732138" w:rsidP="00732138">
      <w:pPr>
        <w:pStyle w:val="a7"/>
        <w:spacing w:after="0"/>
        <w:ind w:firstLine="709"/>
        <w:jc w:val="both"/>
      </w:pPr>
      <w:hyperlink r:id="rId16" w:history="1">
        <w:r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B675AC" w:rsidRDefault="00B675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page" w:horzAnchor="margin" w:tblpX="-318" w:tblpY="11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77"/>
        <w:gridCol w:w="4253"/>
      </w:tblGrid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Pr="00045A86" w:rsidRDefault="00B675AC" w:rsidP="00B675AC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lastRenderedPageBreak/>
              <w:t xml:space="preserve">Приложение </w:t>
            </w:r>
          </w:p>
          <w:p w:rsidR="00B675AC" w:rsidRPr="00045A86" w:rsidRDefault="00B675AC" w:rsidP="00B675AC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B675AC" w:rsidRPr="00045A86" w:rsidRDefault="00B675AC" w:rsidP="00B675AC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75AC" w:rsidRPr="00045A86" w:rsidRDefault="00B675AC" w:rsidP="00B675AC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75AC" w:rsidRPr="00045A86" w:rsidRDefault="00B675AC" w:rsidP="00B675AC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675AC" w:rsidRDefault="00B675AC" w:rsidP="00B675AC">
            <w:pPr>
              <w:pStyle w:val="a8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B675AC" w:rsidRDefault="00B675AC" w:rsidP="00B675AC">
            <w:pPr>
              <w:pStyle w:val="a8"/>
              <w:jc w:val="center"/>
              <w:rPr>
                <w:b/>
                <w:caps/>
                <w:sz w:val="24"/>
                <w:szCs w:val="24"/>
              </w:rPr>
            </w:pPr>
          </w:p>
          <w:p w:rsidR="00B675AC" w:rsidRPr="004A327B" w:rsidRDefault="00B675AC" w:rsidP="00B675AC">
            <w:pPr>
              <w:pStyle w:val="a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Pr="00741DEC" w:rsidRDefault="00B675AC" w:rsidP="00B675AC">
            <w:pPr>
              <w:pStyle w:val="a8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58:18:0250101 для эксплуатации газопровода «Газопровод низкого давления до границы земельного участка по адресу: Пензенская область, Мокшанский район, с. Долгоруково, ул. Короба</w:t>
            </w:r>
            <w:proofErr w:type="gramStart"/>
            <w:r w:rsidRPr="004D2DB2">
              <w:rPr>
                <w:u w:val="single"/>
              </w:rPr>
              <w:t>,д</w:t>
            </w:r>
            <w:proofErr w:type="gramEnd"/>
            <w:r w:rsidRPr="004D2DB2">
              <w:rPr>
                <w:u w:val="single"/>
              </w:rPr>
              <w:t>.2», протяженностью 385 м.</w:t>
            </w: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Pr="003C6D38" w:rsidRDefault="00B675AC" w:rsidP="00B675AC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Pr="005A5528" w:rsidRDefault="00B675AC" w:rsidP="00B675AC">
            <w:pPr>
              <w:pStyle w:val="13"/>
              <w:spacing w:line="240" w:lineRule="atLeast"/>
              <w:jc w:val="center"/>
            </w:pP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Pr="005A5528" w:rsidRDefault="00B675AC" w:rsidP="00B675AC">
            <w:pPr>
              <w:pStyle w:val="13"/>
              <w:spacing w:line="240" w:lineRule="atLeast"/>
              <w:jc w:val="center"/>
            </w:pPr>
          </w:p>
        </w:tc>
      </w:tr>
      <w:tr w:rsidR="00B675AC" w:rsidRPr="005B4876" w:rsidTr="00B675AC"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675AC" w:rsidRPr="005A5528" w:rsidRDefault="00B675AC" w:rsidP="00B675AC">
            <w:pPr>
              <w:pStyle w:val="13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B675AC" w:rsidRPr="005B4876" w:rsidTr="00B675AC">
        <w:trPr>
          <w:trHeight w:hRule="exact" w:val="397"/>
        </w:trPr>
        <w:tc>
          <w:tcPr>
            <w:tcW w:w="9747" w:type="dxa"/>
            <w:gridSpan w:val="3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B675AC" w:rsidRPr="005B4876" w:rsidTr="00B675AC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17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gramEnd"/>
            <w:r w:rsidRPr="005A5528">
              <w:rPr>
                <w:sz w:val="20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253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B675AC" w:rsidRPr="005B4876" w:rsidTr="00B675A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17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B675AC" w:rsidRPr="005B4876" w:rsidTr="00B675A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17" w:type="dxa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B675AC" w:rsidRPr="005A5528" w:rsidRDefault="00B675AC" w:rsidP="00B675AC">
            <w:pPr>
              <w:pStyle w:val="13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253" w:type="dxa"/>
          </w:tcPr>
          <w:p w:rsidR="00B675AC" w:rsidRPr="00DD1E56" w:rsidRDefault="00B675AC" w:rsidP="00B675AC">
            <w:pPr>
              <w:pStyle w:val="13"/>
              <w:rPr>
                <w:sz w:val="20"/>
                <w:szCs w:val="24"/>
              </w:rPr>
            </w:pPr>
            <w:r w:rsidRPr="00DD1E56">
              <w:rPr>
                <w:sz w:val="20"/>
                <w:szCs w:val="24"/>
              </w:rPr>
              <w:t xml:space="preserve">442392, Пензенская область, муниципальный район Мокшанский, сельское поселение </w:t>
            </w:r>
            <w:proofErr w:type="spellStart"/>
            <w:r w:rsidRPr="00DD1E56">
              <w:rPr>
                <w:sz w:val="20"/>
                <w:szCs w:val="24"/>
              </w:rPr>
              <w:t>Чернозерский</w:t>
            </w:r>
            <w:proofErr w:type="spellEnd"/>
            <w:r w:rsidRPr="00DD1E56">
              <w:rPr>
                <w:sz w:val="20"/>
                <w:szCs w:val="24"/>
              </w:rPr>
              <w:t xml:space="preserve"> сельсовет, село Долгоруково</w:t>
            </w:r>
          </w:p>
        </w:tc>
      </w:tr>
      <w:tr w:rsidR="00B675AC" w:rsidRPr="005B4876" w:rsidTr="00B675A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17" w:type="dxa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B675AC" w:rsidRPr="005A5528" w:rsidRDefault="00B675AC" w:rsidP="00B675AC">
            <w:pPr>
              <w:pStyle w:val="13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B675AC" w:rsidRPr="005A5528" w:rsidRDefault="00B675AC" w:rsidP="00B675AC">
            <w:pPr>
              <w:pStyle w:val="13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253" w:type="dxa"/>
          </w:tcPr>
          <w:p w:rsidR="00B675AC" w:rsidRPr="005A5528" w:rsidRDefault="00B675AC" w:rsidP="00B675A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1535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18.44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B675AC" w:rsidRPr="005B4876" w:rsidTr="00B675A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17" w:type="dxa"/>
          </w:tcPr>
          <w:p w:rsidR="00B675AC" w:rsidRPr="005A5528" w:rsidRDefault="00B675AC" w:rsidP="00B675AC">
            <w:pPr>
              <w:pStyle w:val="13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B675AC" w:rsidRPr="005A5528" w:rsidRDefault="00B675AC" w:rsidP="00B675AC">
            <w:pPr>
              <w:pStyle w:val="13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253" w:type="dxa"/>
          </w:tcPr>
          <w:p w:rsidR="00B675AC" w:rsidRPr="005A5528" w:rsidRDefault="00B675AC" w:rsidP="00B675AC">
            <w:pPr>
              <w:pStyle w:val="13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B675AC" w:rsidRPr="00015EC4" w:rsidRDefault="00B675AC" w:rsidP="00B675AC">
      <w:pPr>
        <w:rPr>
          <w:sz w:val="20"/>
          <w:szCs w:val="20"/>
          <w:lang w:val="en-U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6"/>
        <w:gridCol w:w="1701"/>
        <w:gridCol w:w="1134"/>
      </w:tblGrid>
      <w:tr w:rsidR="00B675AC" w:rsidRPr="002E6E74" w:rsidTr="00B675AC">
        <w:trPr>
          <w:trHeight w:val="430"/>
        </w:trPr>
        <w:tc>
          <w:tcPr>
            <w:tcW w:w="9782" w:type="dxa"/>
            <w:gridSpan w:val="6"/>
            <w:tcBorders>
              <w:top w:val="nil"/>
              <w:left w:val="nil"/>
              <w:right w:val="nil"/>
            </w:tcBorders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B675AC" w:rsidRPr="002E6E74" w:rsidTr="00B675AC">
        <w:trPr>
          <w:trHeight w:val="430"/>
        </w:trPr>
        <w:tc>
          <w:tcPr>
            <w:tcW w:w="9782" w:type="dxa"/>
            <w:gridSpan w:val="6"/>
          </w:tcPr>
          <w:p w:rsidR="00B675AC" w:rsidRPr="002E6E74" w:rsidRDefault="00B675AC" w:rsidP="005D4119">
            <w:pPr>
              <w:pStyle w:val="13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675AC" w:rsidRPr="002E6E74" w:rsidTr="00B675AC">
        <w:trPr>
          <w:trHeight w:hRule="exact" w:val="397"/>
        </w:trPr>
        <w:tc>
          <w:tcPr>
            <w:tcW w:w="9782" w:type="dxa"/>
            <w:gridSpan w:val="6"/>
          </w:tcPr>
          <w:p w:rsidR="00B675AC" w:rsidRPr="002E6E74" w:rsidRDefault="00B675AC" w:rsidP="005D4119">
            <w:pPr>
              <w:pStyle w:val="13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B675AC" w:rsidRPr="002E6E74" w:rsidTr="00B675AC">
        <w:trPr>
          <w:trHeight w:hRule="exact" w:val="397"/>
        </w:trPr>
        <w:tc>
          <w:tcPr>
            <w:tcW w:w="9782" w:type="dxa"/>
            <w:gridSpan w:val="6"/>
          </w:tcPr>
          <w:p w:rsidR="00B675AC" w:rsidRPr="002E6E74" w:rsidRDefault="00B675AC" w:rsidP="005D4119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675AC" w:rsidRPr="002E6E74" w:rsidRDefault="00B675AC" w:rsidP="005D4119">
            <w:pPr>
              <w:pStyle w:val="a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6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675AC" w:rsidRPr="002E6E74" w:rsidRDefault="00B675AC" w:rsidP="005D4119">
            <w:pPr>
              <w:pStyle w:val="a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6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430213.98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1377585.16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430200.03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1377574.37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430190.32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1377496.13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430184.54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1377481.02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430184.62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1377467.97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430188.17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1377451.44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430191.99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1377417.08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430190.40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1377379.81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 xml:space="preserve">Метод спутниковых </w:t>
            </w:r>
            <w:r w:rsidRPr="00B675AC">
              <w:rPr>
                <w:sz w:val="17"/>
                <w:szCs w:val="17"/>
              </w:rPr>
              <w:lastRenderedPageBreak/>
              <w:t>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lastRenderedPageBreak/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430184.45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1377340.12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430187.28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1377303.36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430189.45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1377223.85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430196.48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1377223.92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430196.60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1377219.92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430185.55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1377219.81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430183.28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1377303.16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430180.43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1377340.26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430186.42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1377380.19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430187.99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1377416.94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430184.21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1377450.80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430180.62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1377467.53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430180.54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1377481.74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430186.42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1377497.11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430196.27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1377576.51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430211.54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1377588.32</w:t>
            </w:r>
          </w:p>
        </w:tc>
        <w:tc>
          <w:tcPr>
            <w:tcW w:w="2136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B675AC" w:rsidRDefault="00B675AC" w:rsidP="005D4119">
            <w:pPr>
              <w:jc w:val="center"/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0.10</w:t>
            </w:r>
          </w:p>
        </w:tc>
        <w:tc>
          <w:tcPr>
            <w:tcW w:w="1134" w:type="dxa"/>
          </w:tcPr>
          <w:p w:rsidR="00B675AC" w:rsidRPr="00B675AC" w:rsidRDefault="00B675AC" w:rsidP="005D4119">
            <w:pPr>
              <w:rPr>
                <w:sz w:val="17"/>
                <w:szCs w:val="17"/>
              </w:rPr>
            </w:pPr>
            <w:r w:rsidRPr="00B675AC">
              <w:rPr>
                <w:sz w:val="17"/>
                <w:szCs w:val="17"/>
              </w:rPr>
              <w:t>–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430213.98</w:t>
            </w:r>
          </w:p>
        </w:tc>
        <w:tc>
          <w:tcPr>
            <w:tcW w:w="1562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1377585.16</w:t>
            </w:r>
          </w:p>
        </w:tc>
        <w:tc>
          <w:tcPr>
            <w:tcW w:w="2136" w:type="dxa"/>
          </w:tcPr>
          <w:p w:rsidR="00B675AC" w:rsidRPr="00DD1E56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B675AC" w:rsidRPr="002E6E74" w:rsidRDefault="00B675AC" w:rsidP="005D4119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B675AC" w:rsidRPr="002E6E74" w:rsidRDefault="00B675AC" w:rsidP="005D4119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675AC" w:rsidRPr="002E6E74" w:rsidTr="00B675AC">
        <w:trPr>
          <w:trHeight w:hRule="exact" w:val="397"/>
        </w:trPr>
        <w:tc>
          <w:tcPr>
            <w:tcW w:w="9782" w:type="dxa"/>
            <w:gridSpan w:val="6"/>
          </w:tcPr>
          <w:p w:rsidR="00B675AC" w:rsidRPr="002E6E74" w:rsidRDefault="00B675AC" w:rsidP="005D4119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B675AC" w:rsidRPr="002E6E74" w:rsidRDefault="00B675AC" w:rsidP="005D4119">
            <w:pPr>
              <w:pStyle w:val="13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675AC" w:rsidRPr="002E6E74" w:rsidRDefault="00B675AC" w:rsidP="005D4119">
            <w:pPr>
              <w:pStyle w:val="a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6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675AC" w:rsidRPr="002E6E74" w:rsidRDefault="00B675AC" w:rsidP="005D4119">
            <w:pPr>
              <w:pStyle w:val="a5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6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675AC" w:rsidRPr="002E6E74" w:rsidRDefault="00B675AC" w:rsidP="005D4119">
            <w:pPr>
              <w:pStyle w:val="13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675AC" w:rsidRPr="002E6E74" w:rsidTr="00B675A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6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1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B675AC" w:rsidRPr="002E6E74" w:rsidRDefault="00B675AC" w:rsidP="005D41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675AC" w:rsidRDefault="00B675AC" w:rsidP="00B675AC"/>
    <w:p w:rsidR="00B675AC" w:rsidRDefault="00B675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75AC" w:rsidRDefault="00B675AC" w:rsidP="00B675AC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B675AC" w:rsidRDefault="00B675AC" w:rsidP="00B675AC">
      <w:pPr>
        <w:pStyle w:val="a7"/>
        <w:jc w:val="center"/>
        <w:rPr>
          <w:color w:val="141414"/>
        </w:rPr>
      </w:pPr>
      <w:r>
        <w:rPr>
          <w:color w:val="141414"/>
        </w:rPr>
        <w:t>В соответствии со статьей 39</w:t>
      </w:r>
      <w:r>
        <w:rPr>
          <w:color w:val="141414"/>
          <w:vertAlign w:val="superscript"/>
        </w:rPr>
        <w:t>42</w:t>
      </w:r>
      <w:r>
        <w:rPr>
          <w:color w:val="141414"/>
        </w:rPr>
        <w:t xml:space="preserve"> Земельного кодекса Российской Федерации администрация Мокшанского района Пензенской области информирует о возможном установлении публичного сервитута: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6"/>
        <w:gridCol w:w="851"/>
        <w:gridCol w:w="1323"/>
        <w:gridCol w:w="1514"/>
      </w:tblGrid>
      <w:tr w:rsidR="00B675AC" w:rsidTr="00B675AC">
        <w:trPr>
          <w:trHeight w:val="78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№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Площадь (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Вид права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B675AC" w:rsidTr="00B675AC">
        <w:trPr>
          <w:trHeight w:val="81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rPr>
                <w:color w:val="141414"/>
              </w:rPr>
            </w:pPr>
            <w:r>
              <w:rPr>
                <w:color w:val="141414"/>
              </w:rPr>
              <w:t>Кадастровые номера (кварталы) 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B675AC" w:rsidRDefault="00B675AC">
            <w:pPr>
              <w:rPr>
                <w:color w:val="141414"/>
                <w:sz w:val="22"/>
                <w:szCs w:val="22"/>
              </w:rPr>
            </w:pPr>
            <w:r>
              <w:rPr>
                <w:color w:val="141414"/>
              </w:rPr>
              <w:t>58:18:0320203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rPr>
                <w:color w:val="141414"/>
              </w:rPr>
              <w:t xml:space="preserve">358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Публичный</w:t>
            </w:r>
          </w:p>
          <w:p w:rsidR="00B675AC" w:rsidRDefault="00B675AC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сервитут</w:t>
            </w:r>
          </w:p>
          <w:p w:rsidR="00B675AC" w:rsidRDefault="00B675AC">
            <w:pPr>
              <w:pStyle w:val="a7"/>
              <w:spacing w:after="0" w:line="276" w:lineRule="auto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a7"/>
              <w:spacing w:line="276" w:lineRule="auto"/>
              <w:rPr>
                <w:color w:val="141414"/>
              </w:rPr>
            </w:pPr>
            <w:r>
              <w:t xml:space="preserve">в целях эксплуатации линейного объекта: «Газопровод высокого и низкого давления до границы земельного участка по адресу: Пензенская область, </w:t>
            </w:r>
            <w:proofErr w:type="gramStart"/>
            <w:r>
              <w:t>Мокшанский</w:t>
            </w:r>
            <w:proofErr w:type="gramEnd"/>
            <w:r>
              <w:t xml:space="preserve"> р-он, с. </w:t>
            </w:r>
            <w:proofErr w:type="spellStart"/>
            <w:r>
              <w:t>Чернозерье</w:t>
            </w:r>
            <w:proofErr w:type="spellEnd"/>
            <w:r>
              <w:t>, ул. Шалим, 9» на основании п. 1 статьи 39</w:t>
            </w:r>
            <w:r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B675AC" w:rsidRDefault="00B675AC" w:rsidP="00B675AC">
      <w:pPr>
        <w:pStyle w:val="a7"/>
        <w:spacing w:after="0"/>
        <w:ind w:firstLine="709"/>
        <w:jc w:val="both"/>
      </w:pPr>
      <w:r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 xml:space="preserve">, д. 1, </w:t>
      </w:r>
      <w:r>
        <w:t xml:space="preserve">в рабочее время: Понедельник - Пятница: с 8.00 – 17.00 ч., Обед: 12.00 – 13.00 ч. </w:t>
      </w:r>
    </w:p>
    <w:p w:rsidR="00B675AC" w:rsidRDefault="00B675AC" w:rsidP="00B675AC">
      <w:pPr>
        <w:pStyle w:val="a7"/>
        <w:spacing w:after="0"/>
        <w:ind w:firstLine="709"/>
        <w:jc w:val="both"/>
      </w:pPr>
      <w:r>
        <w:rPr>
          <w:color w:val="14141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Мокшанского района Пензенской области по адресу: Пензенская область, Мокшанский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B675AC" w:rsidRDefault="00B675AC" w:rsidP="00B675AC">
      <w:pPr>
        <w:pStyle w:val="a7"/>
        <w:spacing w:after="0"/>
        <w:ind w:firstLine="709"/>
        <w:jc w:val="both"/>
        <w:rPr>
          <w:color w:val="141414"/>
        </w:rPr>
      </w:pPr>
      <w:r>
        <w:rPr>
          <w:color w:val="141414"/>
        </w:rPr>
        <w:lastRenderedPageBreak/>
        <w:t xml:space="preserve">Срок приема заявлений </w:t>
      </w:r>
      <w:r>
        <w:rPr>
          <w:b/>
          <w:color w:val="141414"/>
        </w:rPr>
        <w:t>с 16.03.2026 г</w:t>
      </w:r>
      <w:r>
        <w:rPr>
          <w:color w:val="141414"/>
        </w:rPr>
        <w:t xml:space="preserve">. по </w:t>
      </w:r>
      <w:r>
        <w:rPr>
          <w:b/>
          <w:color w:val="141414"/>
        </w:rPr>
        <w:t>30.03.2026 г.</w:t>
      </w:r>
      <w:r>
        <w:rPr>
          <w:color w:val="141414"/>
        </w:rPr>
        <w:t xml:space="preserve"> </w:t>
      </w:r>
      <w:r>
        <w:t>в рабочее время: Понедельник - Пятница: с 8.00 – 17.00 ч., Обед: 12.00 – 13.00 ч.</w:t>
      </w:r>
      <w:r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675AC" w:rsidRDefault="00B675AC" w:rsidP="00B675AC">
      <w:pPr>
        <w:pStyle w:val="a7"/>
        <w:spacing w:after="0"/>
        <w:ind w:firstLine="709"/>
        <w:jc w:val="both"/>
      </w:pPr>
      <w:proofErr w:type="gramStart"/>
      <w: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7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 на официальной странице администрации сельского поселения </w:t>
      </w:r>
      <w:proofErr w:type="spellStart"/>
      <w:r>
        <w:t>Чернозерский</w:t>
      </w:r>
      <w:proofErr w:type="spellEnd"/>
      <w:r>
        <w:t xml:space="preserve"> сельсовет муниципального района Мокшанский район Пензенской области </w:t>
      </w:r>
      <w:r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 </w:t>
      </w:r>
      <w:hyperlink r:id="rId18" w:history="1">
        <w:r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>
        <w:t xml:space="preserve"> и опубликовывается в</w:t>
      </w:r>
      <w:proofErr w:type="gramEnd"/>
      <w:r>
        <w:t xml:space="preserve"> информационном </w:t>
      </w:r>
      <w:proofErr w:type="gramStart"/>
      <w:r>
        <w:t>бюллетене</w:t>
      </w:r>
      <w:proofErr w:type="gramEnd"/>
      <w:r>
        <w:t xml:space="preserve">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B675AC" w:rsidRDefault="00B675AC" w:rsidP="00B675AC">
      <w:pPr>
        <w:pStyle w:val="a4"/>
        <w:tabs>
          <w:tab w:val="clear" w:pos="4153"/>
          <w:tab w:val="center" w:pos="4847"/>
        </w:tabs>
      </w:pPr>
      <w:hyperlink r:id="rId19" w:history="1">
        <w:r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B675AC" w:rsidRDefault="00B675AC">
      <w:r>
        <w:br w:type="page"/>
      </w:r>
    </w:p>
    <w:tbl>
      <w:tblPr>
        <w:tblpPr w:leftFromText="180" w:rightFromText="180" w:bottomFromText="160" w:vertAnchor="page" w:horzAnchor="margin" w:tblpX="-318" w:tblpY="11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217"/>
      </w:tblGrid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Приложение </w:t>
            </w:r>
          </w:p>
          <w:p w:rsidR="00B675AC" w:rsidRDefault="00B675AC" w:rsidP="00B675AC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Утверждено </w:t>
            </w:r>
          </w:p>
          <w:p w:rsidR="00B675AC" w:rsidRDefault="00B675AC" w:rsidP="00B675AC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B675AC" w:rsidRDefault="00B675AC" w:rsidP="00B675AC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B675AC" w:rsidRDefault="00B675AC" w:rsidP="00B675AC">
            <w:pPr>
              <w:autoSpaceDE w:val="0"/>
              <w:spacing w:line="276" w:lineRule="auto"/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______________________________________</w:t>
            </w:r>
          </w:p>
          <w:p w:rsidR="00B675AC" w:rsidRDefault="00B675AC" w:rsidP="00B675AC">
            <w:pPr>
              <w:pStyle w:val="a8"/>
              <w:spacing w:line="256" w:lineRule="auto"/>
              <w:jc w:val="right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от______________ №_________</w:t>
            </w:r>
          </w:p>
          <w:p w:rsidR="00B675AC" w:rsidRDefault="00B675AC" w:rsidP="00B675AC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</w:p>
          <w:p w:rsidR="00B675AC" w:rsidRDefault="00B675AC" w:rsidP="00B675AC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5AC" w:rsidRDefault="00B675AC" w:rsidP="00B675AC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5AC" w:rsidRDefault="00B675AC" w:rsidP="00B675AC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Публичный сервитут, устанавливаемый в отношении земель, расположенных в кадастровом квартале 58:18:0320203 для эксплуатации газопровода «Газопровод высокого и низкого давления до границы земельного участка по адресу: Пензенская область, Мокшанский район, </w:t>
            </w:r>
            <w:proofErr w:type="spellStart"/>
            <w:r>
              <w:rPr>
                <w:u w:val="single"/>
                <w:lang w:eastAsia="en-US"/>
              </w:rPr>
              <w:t>с</w:t>
            </w:r>
            <w:proofErr w:type="gramStart"/>
            <w:r>
              <w:rPr>
                <w:u w:val="single"/>
                <w:lang w:eastAsia="en-US"/>
              </w:rPr>
              <w:t>.Ч</w:t>
            </w:r>
            <w:proofErr w:type="gramEnd"/>
            <w:r>
              <w:rPr>
                <w:u w:val="single"/>
                <w:lang w:eastAsia="en-US"/>
              </w:rPr>
              <w:t>ернозерье</w:t>
            </w:r>
            <w:proofErr w:type="spellEnd"/>
            <w:r>
              <w:rPr>
                <w:u w:val="single"/>
                <w:lang w:eastAsia="en-US"/>
              </w:rPr>
              <w:t>, ул. Шалим,9», протяженностью 18 м.</w:t>
            </w: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75AC" w:rsidRDefault="00B675AC" w:rsidP="00B675AC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pStyle w:val="13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AC" w:rsidRDefault="00B675AC" w:rsidP="00B675AC">
            <w:pPr>
              <w:pStyle w:val="13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B675AC" w:rsidTr="00B675AC">
        <w:tc>
          <w:tcPr>
            <w:tcW w:w="9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B675AC" w:rsidTr="00B675AC">
        <w:trPr>
          <w:trHeight w:val="39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B675AC" w:rsidTr="00B675AC">
        <w:trPr>
          <w:trHeight w:val="24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4"/>
                <w:lang w:eastAsia="en-US"/>
              </w:rPr>
              <w:t>п</w:t>
            </w:r>
            <w:proofErr w:type="gramEnd"/>
            <w:r>
              <w:rPr>
                <w:sz w:val="20"/>
                <w:szCs w:val="24"/>
                <w:lang w:eastAsia="en-US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B675AC" w:rsidTr="00B675AC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B675AC" w:rsidTr="00B675AC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442391, Пензенская область, муниципальный район Мокшанский, сельское поселение </w:t>
            </w:r>
            <w:proofErr w:type="spellStart"/>
            <w:r>
              <w:rPr>
                <w:sz w:val="20"/>
                <w:szCs w:val="24"/>
                <w:lang w:eastAsia="en-US"/>
              </w:rPr>
              <w:t>Чернозерский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сельсовет, село </w:t>
            </w:r>
            <w:proofErr w:type="spellStart"/>
            <w:r>
              <w:rPr>
                <w:sz w:val="20"/>
                <w:szCs w:val="24"/>
                <w:lang w:eastAsia="en-US"/>
              </w:rPr>
              <w:t>Чернозерье</w:t>
            </w:r>
            <w:proofErr w:type="spellEnd"/>
          </w:p>
        </w:tc>
      </w:tr>
      <w:tr w:rsidR="00B675AC" w:rsidTr="00B675AC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</w:t>
            </w:r>
            <w:proofErr w:type="gramStart"/>
            <w:r>
              <w:rPr>
                <w:sz w:val="20"/>
                <w:szCs w:val="24"/>
                <w:lang w:eastAsia="en-US"/>
              </w:rPr>
              <w:t>Р</w:t>
            </w:r>
            <w:proofErr w:type="gramEnd"/>
            <w:r>
              <w:rPr>
                <w:sz w:val="20"/>
                <w:szCs w:val="24"/>
                <w:lang w:eastAsia="en-US"/>
              </w:rPr>
              <w:t>+/- Дельта Р)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 xml:space="preserve">358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  <w:r>
              <w:rPr>
                <w:sz w:val="20"/>
                <w:lang w:val="en-US" w:eastAsia="en-US"/>
              </w:rPr>
              <w:t xml:space="preserve"> ± 3.79 </w:t>
            </w:r>
            <w:proofErr w:type="spellStart"/>
            <w:r>
              <w:rPr>
                <w:sz w:val="20"/>
                <w:lang w:val="en-US" w:eastAsia="en-US"/>
              </w:rPr>
              <w:t>кв.м</w:t>
            </w:r>
            <w:proofErr w:type="spellEnd"/>
          </w:p>
        </w:tc>
      </w:tr>
      <w:tr w:rsidR="00B675AC" w:rsidTr="00B675AC">
        <w:trPr>
          <w:trHeight w:val="2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 w:rsidP="00B675AC">
            <w:pPr>
              <w:pStyle w:val="13"/>
              <w:spacing w:line="256" w:lineRule="auto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–</w:t>
            </w:r>
          </w:p>
        </w:tc>
      </w:tr>
    </w:tbl>
    <w:p w:rsidR="00B675AC" w:rsidRDefault="00B675AC" w:rsidP="00B675AC">
      <w:pPr>
        <w:rPr>
          <w:sz w:val="20"/>
          <w:szCs w:val="20"/>
          <w:lang w:val="en-U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5"/>
        <w:gridCol w:w="1701"/>
        <w:gridCol w:w="1134"/>
      </w:tblGrid>
      <w:tr w:rsidR="00B675AC" w:rsidTr="00B675AC">
        <w:trPr>
          <w:trHeight w:val="430"/>
        </w:trPr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lang w:eastAsia="en-US"/>
              </w:rPr>
              <w:t>Раздел 2</w:t>
            </w:r>
          </w:p>
        </w:tc>
      </w:tr>
      <w:tr w:rsidR="00B675AC" w:rsidTr="00B675AC">
        <w:trPr>
          <w:trHeight w:val="43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before="12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Сведения о местоположении границ объекта</w:t>
            </w:r>
          </w:p>
        </w:tc>
      </w:tr>
      <w:tr w:rsidR="00B675AC" w:rsidTr="00B675AC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1. Система координат </w:t>
            </w:r>
            <w:r>
              <w:rPr>
                <w:sz w:val="20"/>
                <w:u w:val="single"/>
                <w:lang w:eastAsia="en-US"/>
              </w:rPr>
              <w:t>МСК-58, зона 1</w:t>
            </w:r>
          </w:p>
        </w:tc>
      </w:tr>
      <w:tr w:rsidR="00B675AC" w:rsidTr="00B675AC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 Сведения о характерных точках границ объекта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425504.89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1385756.17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425496.60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1385760.28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425487.71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1385742.36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425500.70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1385735.91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425505.09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1385745.67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425510.47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1385743.25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425514.51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1385751.39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425508.48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1385754.38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425510.95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1385758.40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425507.55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1385760.50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425504.89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1385756.17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–</w:t>
            </w:r>
          </w:p>
        </w:tc>
      </w:tr>
      <w:tr w:rsidR="00B675AC" w:rsidTr="00B675AC">
        <w:trPr>
          <w:trHeight w:val="397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Сведения о характерных точках части (частей) границы объекта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</w:t>
            </w:r>
          </w:p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Средняя </w:t>
            </w:r>
            <w:proofErr w:type="spellStart"/>
            <w:r>
              <w:rPr>
                <w:sz w:val="20"/>
                <w:lang w:eastAsia="en-US"/>
              </w:rPr>
              <w:t>квадратическая</w:t>
            </w:r>
            <w:proofErr w:type="spellEnd"/>
            <w:r>
              <w:rPr>
                <w:sz w:val="20"/>
                <w:lang w:eastAsia="en-US"/>
              </w:rPr>
              <w:t xml:space="preserve"> погрешность положения характерной точки (М</w:t>
            </w:r>
            <w:proofErr w:type="gramStart"/>
            <w:r>
              <w:rPr>
                <w:sz w:val="20"/>
                <w:vertAlign w:val="subscript"/>
                <w:lang w:val="en-US" w:eastAsia="en-US"/>
              </w:rPr>
              <w:t>t</w:t>
            </w:r>
            <w:proofErr w:type="gramEnd"/>
            <w:r>
              <w:rPr>
                <w:sz w:val="20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before="60" w:after="60"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B675AC" w:rsidTr="00B675AC">
        <w:trPr>
          <w:trHeight w:val="54"/>
        </w:trPr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Y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rPr>
                <w:sz w:val="20"/>
                <w:szCs w:val="20"/>
                <w:lang w:eastAsia="en-US"/>
              </w:rPr>
            </w:pPr>
          </w:p>
        </w:tc>
      </w:tr>
      <w:tr w:rsidR="00B675AC" w:rsidTr="00B675AC">
        <w:trPr>
          <w:trHeight w:val="5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a5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pStyle w:val="13"/>
              <w:spacing w:line="25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B675AC" w:rsidTr="00B675AC">
        <w:trPr>
          <w:trHeight w:val="24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5AC" w:rsidRDefault="00B675A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–</w:t>
            </w:r>
          </w:p>
        </w:tc>
      </w:tr>
    </w:tbl>
    <w:p w:rsidR="00732138" w:rsidRDefault="00732138" w:rsidP="00B675AC">
      <w:pPr>
        <w:pStyle w:val="a4"/>
        <w:tabs>
          <w:tab w:val="clear" w:pos="4153"/>
          <w:tab w:val="center" w:pos="4847"/>
        </w:tabs>
        <w:rPr>
          <w:sz w:val="28"/>
          <w:szCs w:val="28"/>
        </w:rPr>
      </w:pPr>
      <w:bookmarkStart w:id="0" w:name="_GoBack"/>
      <w:bookmarkEnd w:id="0"/>
    </w:p>
    <w:sectPr w:rsidR="00732138" w:rsidSect="0073213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D3C" w:rsidRDefault="00E21D3C">
      <w:r>
        <w:separator/>
      </w:r>
    </w:p>
  </w:endnote>
  <w:endnote w:type="continuationSeparator" w:id="0">
    <w:p w:rsidR="00E21D3C" w:rsidRDefault="00E2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D3C" w:rsidRDefault="00E21D3C">
      <w:r>
        <w:separator/>
      </w:r>
    </w:p>
  </w:footnote>
  <w:footnote w:type="continuationSeparator" w:id="0">
    <w:p w:rsidR="00E21D3C" w:rsidRDefault="00E21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E46"/>
    <w:rsid w:val="005A169F"/>
    <w:rsid w:val="00732138"/>
    <w:rsid w:val="00917E46"/>
    <w:rsid w:val="00A5610A"/>
    <w:rsid w:val="00B675AC"/>
    <w:rsid w:val="00E21D3C"/>
    <w:rsid w:val="00FF5443"/>
    <w:rsid w:val="3E363D3A"/>
    <w:rsid w:val="493A09F2"/>
    <w:rsid w:val="4CB6113B"/>
    <w:rsid w:val="512A03D1"/>
    <w:rsid w:val="6774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after="120"/>
      <w:outlineLvl w:val="0"/>
    </w:pPr>
    <w:rPr>
      <w:rFonts w:ascii="Arial" w:hAnsi="Arial" w:cs="Arial"/>
      <w:color w:val="141414"/>
      <w:kern w:val="36"/>
      <w:sz w:val="34"/>
      <w:szCs w:val="34"/>
    </w:rPr>
  </w:style>
  <w:style w:type="paragraph" w:styleId="3">
    <w:name w:val="heading 3"/>
    <w:basedOn w:val="a"/>
    <w:next w:val="a"/>
    <w:unhideWhenUsed/>
    <w:qFormat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3B8BD6"/>
      <w:u w:val="none"/>
      <w:shd w:val="clear" w:color="auto" w:fill="auto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Normal (Web)"/>
    <w:basedOn w:val="a"/>
    <w:uiPriority w:val="99"/>
    <w:unhideWhenUsed/>
    <w:qFormat/>
    <w:pPr>
      <w:spacing w:after="36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customStyle="1" w:styleId="normalweb">
    <w:name w:val="normalweb"/>
    <w:basedOn w:val="a"/>
    <w:qFormat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qFormat/>
  </w:style>
  <w:style w:type="paragraph" w:customStyle="1" w:styleId="msonormalmrcssattr">
    <w:name w:val="msonormal_mr_css_attr"/>
    <w:basedOn w:val="a"/>
    <w:qFormat/>
    <w:pPr>
      <w:spacing w:before="100" w:beforeAutospacing="1" w:after="100" w:afterAutospacing="1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12">
    <w:name w:val="нум список 1"/>
    <w:qFormat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xmgesq">
    <w:name w:val="bxmgesq"/>
    <w:basedOn w:val="a0"/>
  </w:style>
  <w:style w:type="character" w:customStyle="1" w:styleId="2">
    <w:name w:val="Гиперссылка2"/>
    <w:basedOn w:val="a0"/>
  </w:style>
  <w:style w:type="character" w:customStyle="1" w:styleId="a6">
    <w:name w:val="Нижний колонтитул Знак"/>
    <w:basedOn w:val="a0"/>
    <w:link w:val="a5"/>
    <w:rsid w:val="0073213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endnote text"/>
    <w:basedOn w:val="a"/>
    <w:link w:val="a9"/>
    <w:unhideWhenUsed/>
    <w:rsid w:val="00732138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732138"/>
    <w:rPr>
      <w:rFonts w:ascii="Times New Roman" w:eastAsia="Times New Roman" w:hAnsi="Times New Roman" w:cs="Times New Roman"/>
    </w:rPr>
  </w:style>
  <w:style w:type="paragraph" w:customStyle="1" w:styleId="13">
    <w:name w:val="Обычный1"/>
    <w:rsid w:val="00732138"/>
    <w:pPr>
      <w:snapToGrid w:val="0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open-government/ekonomika/zemelnye-i-imushchestvennye-otnosheniya/publichnyy-servitut/" TargetMode="External"/><Relationship Id="rId13" Type="http://schemas.openxmlformats.org/officeDocument/2006/relationships/hyperlink" Target="http://www.nadymregion.ru/ZoneToGKN_68A76CEE-2CE2-434B-A7A4-796CC1A9016C.zip" TargetMode="External"/><Relationship Id="rId18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7" Type="http://schemas.openxmlformats.org/officeDocument/2006/relationships/hyperlink" Target="https://mokshan.pnzreg.ru/open-government/ekonomika/zemelnye-i-imushchestvennye-otnosheniya/publichnyy-servitu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dymregion.ru/ZoneToGKN_68A76CEE-2CE2-434B-A7A4-796CC1A9016C.zi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0" Type="http://schemas.openxmlformats.org/officeDocument/2006/relationships/hyperlink" Target="http://www.nadymregion.ru/ZoneToGKN_68A76CEE-2CE2-434B-A7A4-796CC1A9016C.zip" TargetMode="External"/><Relationship Id="rId19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4" Type="http://schemas.openxmlformats.org/officeDocument/2006/relationships/hyperlink" Target="https://mokshan.pnzreg.ru/open-government/ekonomika/zemelnye-i-imushchestvennye-otnosheniya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RePack by Diakov</cp:lastModifiedBy>
  <cp:revision>2</cp:revision>
  <dcterms:created xsi:type="dcterms:W3CDTF">2026-01-14T10:44:00Z</dcterms:created>
  <dcterms:modified xsi:type="dcterms:W3CDTF">2026-03-16T18:57:00Z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297289257CA945D29A02E28B2796113B_12</vt:lpwstr>
  </property>
</Properties>
</file>