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7D5" w:rsidRPr="007277D5" w:rsidRDefault="000A1E06" w:rsidP="000A1E06">
      <w:pPr>
        <w:shd w:val="clear" w:color="auto" w:fill="FFFFFF"/>
        <w:spacing w:line="274" w:lineRule="exact"/>
        <w:ind w:left="370" w:right="461" w:firstLine="158"/>
        <w:jc w:val="center"/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</w:pPr>
      <w:r w:rsidRPr="007277D5">
        <w:rPr>
          <w:rFonts w:ascii="Times New Roman" w:eastAsia="Times New Roman" w:hAnsi="Times New Roman" w:cs="Times New Roman"/>
          <w:b/>
          <w:bCs/>
          <w:sz w:val="26"/>
          <w:szCs w:val="26"/>
        </w:rPr>
        <w:t>Отчет о совместной деятельности</w:t>
      </w:r>
      <w:r w:rsidRPr="007277D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с институтами развития</w:t>
      </w:r>
    </w:p>
    <w:p w:rsidR="000A1E06" w:rsidRPr="007277D5" w:rsidRDefault="000A1E06" w:rsidP="000A1E06">
      <w:pPr>
        <w:shd w:val="clear" w:color="auto" w:fill="FFFFFF"/>
        <w:spacing w:line="274" w:lineRule="exact"/>
        <w:ind w:left="370" w:right="461" w:firstLine="158"/>
        <w:jc w:val="center"/>
        <w:rPr>
          <w:sz w:val="26"/>
          <w:szCs w:val="26"/>
        </w:rPr>
      </w:pPr>
      <w:r w:rsidRPr="007277D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Пензенской области за 201</w:t>
      </w:r>
      <w:r w:rsidR="00CA6A2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8 </w:t>
      </w:r>
      <w:r w:rsidRPr="007277D5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год</w:t>
      </w:r>
    </w:p>
    <w:p w:rsidR="000A1E06" w:rsidRPr="007277D5" w:rsidRDefault="000A1E06" w:rsidP="000A1E06">
      <w:pPr>
        <w:shd w:val="clear" w:color="auto" w:fill="FFFFFF"/>
        <w:spacing w:before="278" w:line="269" w:lineRule="exact"/>
        <w:ind w:right="365" w:firstLine="605"/>
        <w:jc w:val="both"/>
        <w:rPr>
          <w:sz w:val="24"/>
          <w:szCs w:val="24"/>
        </w:rPr>
      </w:pPr>
      <w:r w:rsidRPr="007277D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7277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277D5">
        <w:rPr>
          <w:rFonts w:ascii="Times New Roman" w:eastAsia="Times New Roman" w:hAnsi="Times New Roman" w:cs="Times New Roman"/>
          <w:sz w:val="24"/>
          <w:szCs w:val="24"/>
        </w:rPr>
        <w:t>начале 201</w:t>
      </w:r>
      <w:r w:rsidR="00CA6A2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277D5">
        <w:rPr>
          <w:rFonts w:ascii="Times New Roman" w:eastAsia="Times New Roman" w:hAnsi="Times New Roman" w:cs="Times New Roman"/>
          <w:sz w:val="24"/>
          <w:szCs w:val="24"/>
        </w:rPr>
        <w:t xml:space="preserve"> года администрация Мокшанского района совместно с МУП «Агентство по развитию предпринимательства» актуализировало совместные планы работы с такими институтами развития Пензенской области, как: АО «Корпорация развития Пензенской области», АО «Поручитель». Основной целью подписанных планов является содействие развитию в Пензенской области малого и среднего бизнеса, системы кредитования малого и среднего предпринимательства, участию СМП в конкурсах на получение государственной поддержки, развитию инфраструктуры финансирования субъектов малого и среднего предпринимательства. В рамки реализации плана входит консультирование населения Мокшанского района о видах государственной поддержки и оказываемых институтами развития услугах, содействие в подготовке необходимых пакетов документов, распространение информационных материалов, буклетов.</w:t>
      </w:r>
    </w:p>
    <w:p w:rsidR="001E5D53" w:rsidRPr="007277D5" w:rsidRDefault="001E5D53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A1E06" w:rsidRPr="007277D5" w:rsidTr="000A1E06">
        <w:tc>
          <w:tcPr>
            <w:tcW w:w="4785" w:type="dxa"/>
          </w:tcPr>
          <w:p w:rsidR="000A1E06" w:rsidRPr="007277D5" w:rsidRDefault="000A1E06" w:rsidP="000A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86" w:type="dxa"/>
          </w:tcPr>
          <w:p w:rsidR="000A1E06" w:rsidRPr="007277D5" w:rsidRDefault="000A1E06" w:rsidP="000A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выполнении</w:t>
            </w:r>
          </w:p>
        </w:tc>
      </w:tr>
      <w:tr w:rsidR="000A1E06" w:rsidRPr="007277D5" w:rsidTr="004D3EB7">
        <w:tc>
          <w:tcPr>
            <w:tcW w:w="9571" w:type="dxa"/>
            <w:gridSpan w:val="2"/>
          </w:tcPr>
          <w:p w:rsidR="000A1E06" w:rsidRPr="007277D5" w:rsidRDefault="000A1E06" w:rsidP="000A1E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АО «Поручитель»</w:t>
            </w:r>
          </w:p>
        </w:tc>
      </w:tr>
      <w:tr w:rsidR="000A1E06" w:rsidRPr="007277D5" w:rsidTr="000A1E06">
        <w:tc>
          <w:tcPr>
            <w:tcW w:w="4785" w:type="dxa"/>
          </w:tcPr>
          <w:p w:rsidR="000A1E06" w:rsidRPr="007277D5" w:rsidRDefault="000A1E06" w:rsidP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Содействие развитию в Пензенской области системы кредитования малого и среднего предпринимательства, системы гарантий и поручительств по обязательствам малого и среднего предпринимательства, основанных на кредитных договорах, договорах лизинга, договорах о предоставлении банковск</w:t>
            </w:r>
            <w:r w:rsidR="001671F6" w:rsidRPr="007277D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 xml:space="preserve"> гаранти</w:t>
            </w:r>
            <w:r w:rsidR="001671F6" w:rsidRPr="007277D5">
              <w:rPr>
                <w:rFonts w:ascii="Times New Roman" w:hAnsi="Times New Roman" w:cs="Times New Roman"/>
                <w:sz w:val="24"/>
                <w:szCs w:val="24"/>
              </w:rPr>
              <w:t>и; развитию инфраструктуры финансирования субъектов малого и среднего предпринимательства в форме краткосрочных займов</w:t>
            </w:r>
          </w:p>
        </w:tc>
        <w:tc>
          <w:tcPr>
            <w:tcW w:w="4786" w:type="dxa"/>
          </w:tcPr>
          <w:p w:rsidR="000A1E06" w:rsidRPr="007277D5" w:rsidRDefault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«Агентство по развитию предпринимательства» и   АО «Поручитель» составлен совместный план работы, реализация мероприятий который позволил содействовать организации и развитию деятельности субъектов малого и среднего предпринимательства на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территории Мокшанского района. Основная роль Агентства состояла в информировании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населения о видах государственной поддержки, предоставляемой АО «Поручитель», путем устных консультаций и распространения буклетов, а также в содействии при составлении пакета </w:t>
            </w:r>
            <w:r w:rsidRPr="007277D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документов на получение поддержки.</w:t>
            </w:r>
          </w:p>
        </w:tc>
      </w:tr>
      <w:tr w:rsidR="000A1E06" w:rsidRPr="007277D5" w:rsidTr="000A1E06">
        <w:tc>
          <w:tcPr>
            <w:tcW w:w="4785" w:type="dxa"/>
          </w:tcPr>
          <w:p w:rsidR="000A1E06" w:rsidRPr="007277D5" w:rsidRDefault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Консультирование населения Мокшанского района о видах государственной поддержки, предоставляемой АО «Поручитель»</w:t>
            </w:r>
          </w:p>
        </w:tc>
        <w:tc>
          <w:tcPr>
            <w:tcW w:w="4786" w:type="dxa"/>
          </w:tcPr>
          <w:p w:rsidR="000A1E06" w:rsidRPr="007277D5" w:rsidRDefault="001671F6" w:rsidP="00CA6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За прошедший период МУП «Агентство по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развитию предпринимательства » оказано более </w:t>
            </w:r>
            <w:r w:rsidR="00CA6A2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0 консультаци</w:t>
            </w:r>
            <w:r w:rsidR="00CA6A25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индивидуальным предпринимателям в сфере сельского хозяйства розничной торговли и др.</w:t>
            </w:r>
          </w:p>
        </w:tc>
      </w:tr>
      <w:tr w:rsidR="000A1E06" w:rsidRPr="007277D5" w:rsidTr="000A1E06">
        <w:tc>
          <w:tcPr>
            <w:tcW w:w="4785" w:type="dxa"/>
          </w:tcPr>
          <w:p w:rsidR="001671F6" w:rsidRPr="007277D5" w:rsidRDefault="001671F6" w:rsidP="001671F6">
            <w:pPr>
              <w:shd w:val="clear" w:color="auto" w:fill="FFFFFF"/>
              <w:spacing w:before="264" w:line="274" w:lineRule="exact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ОАО «Поручитель» в МУП Мокшанского района «Агентство по развитию предпринимательства»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информационных материалов, буклетов для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среди населения Мокшанского района</w:t>
            </w:r>
          </w:p>
          <w:p w:rsidR="000A1E06" w:rsidRPr="007277D5" w:rsidRDefault="000A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671F6" w:rsidRPr="007277D5" w:rsidRDefault="001671F6" w:rsidP="001671F6">
            <w:pPr>
              <w:shd w:val="clear" w:color="auto" w:fill="FFFFFF"/>
              <w:spacing w:before="5" w:line="278" w:lineRule="exact"/>
              <w:ind w:left="86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671F6" w:rsidRPr="007277D5" w:rsidRDefault="001671F6" w:rsidP="001671F6">
            <w:pPr>
              <w:shd w:val="clear" w:color="auto" w:fill="FFFFFF"/>
              <w:spacing w:before="5" w:line="278" w:lineRule="exact"/>
              <w:ind w:left="86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Информационные буклеты представлены на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информационных стендах МУП «Агентство по развитию предпринимательства»</w:t>
            </w:r>
          </w:p>
          <w:p w:rsidR="000A1E06" w:rsidRPr="007277D5" w:rsidRDefault="000A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E06" w:rsidRPr="007277D5" w:rsidTr="000A1E06">
        <w:tc>
          <w:tcPr>
            <w:tcW w:w="4785" w:type="dxa"/>
          </w:tcPr>
          <w:p w:rsidR="000A1E06" w:rsidRPr="007277D5" w:rsidRDefault="001671F6" w:rsidP="001671F6">
            <w:pPr>
              <w:shd w:val="clear" w:color="auto" w:fill="FFFFFF"/>
              <w:spacing w:line="278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МУП Мокшанского района «Агентство по развитию предпринимательства» буклетов и информационных материалов о мерах государственной поддержки,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предоставляемой ОАО «Поручитель», на</w:t>
            </w: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совещаниях, встречах, при индивидуальных обращениях предпринимателей и руководителей малых и средних предприятий Мокшанского района </w:t>
            </w:r>
          </w:p>
        </w:tc>
        <w:tc>
          <w:tcPr>
            <w:tcW w:w="4786" w:type="dxa"/>
          </w:tcPr>
          <w:p w:rsidR="000A1E06" w:rsidRPr="007277D5" w:rsidRDefault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прошедший период МУП Мокшанского района «Агентство по развитию предпринимательства» в «Уголке предпринимателя»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на информационных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стендах в поселениях района и на сайте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администрации Мокшанского района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актуализирована информация о видах государственной поддержки, предоставляемой АО «Поручитель»</w:t>
            </w:r>
          </w:p>
        </w:tc>
      </w:tr>
      <w:tr w:rsidR="000A1E06" w:rsidRPr="007277D5" w:rsidTr="000A1E06">
        <w:tc>
          <w:tcPr>
            <w:tcW w:w="4785" w:type="dxa"/>
          </w:tcPr>
          <w:p w:rsidR="001671F6" w:rsidRPr="007277D5" w:rsidRDefault="001671F6" w:rsidP="001671F6">
            <w:pPr>
              <w:shd w:val="clear" w:color="auto" w:fill="FFFFFF"/>
              <w:spacing w:before="14" w:line="269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671F6" w:rsidRPr="007277D5" w:rsidRDefault="001671F6" w:rsidP="001671F6">
            <w:pPr>
              <w:shd w:val="clear" w:color="auto" w:fill="FFFFFF"/>
              <w:spacing w:before="14" w:line="269" w:lineRule="exact"/>
              <w:ind w:left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  <w:p w:rsidR="001671F6" w:rsidRPr="007277D5" w:rsidRDefault="001671F6" w:rsidP="001671F6">
            <w:pPr>
              <w:shd w:val="clear" w:color="auto" w:fill="FFFFFF"/>
              <w:spacing w:before="14" w:line="269" w:lineRule="exact"/>
              <w:ind w:left="10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Представление МУП Мокшанского района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«Агентство по развитию предпринимательства» информации о деятельности и услугах ОАО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«Поручитель», на проводимых совещаниях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встречах с предпринимателями и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руководителями предприятий, в средствах</w:t>
            </w:r>
          </w:p>
          <w:p w:rsidR="000A1E06" w:rsidRPr="007277D5" w:rsidRDefault="001671F6" w:rsidP="00167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массовой информации</w:t>
            </w:r>
          </w:p>
        </w:tc>
        <w:tc>
          <w:tcPr>
            <w:tcW w:w="4786" w:type="dxa"/>
          </w:tcPr>
          <w:p w:rsidR="001671F6" w:rsidRPr="007277D5" w:rsidRDefault="001671F6" w:rsidP="001671F6">
            <w:pPr>
              <w:shd w:val="clear" w:color="auto" w:fill="FFFFFF"/>
              <w:spacing w:before="552" w:line="264" w:lineRule="exact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МУП Мокшанского района «Агентство по развитию предпринимательства» оказало содействие в распространении в распространении информационных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буклетов АО «Поручитель» на совещаниях,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информация размещена на сайте администрации Мокшанского района</w:t>
            </w:r>
          </w:p>
          <w:p w:rsidR="000A1E06" w:rsidRPr="007277D5" w:rsidRDefault="000A1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1F6" w:rsidRPr="007277D5" w:rsidTr="006B232C">
        <w:tc>
          <w:tcPr>
            <w:tcW w:w="9571" w:type="dxa"/>
            <w:gridSpan w:val="2"/>
          </w:tcPr>
          <w:p w:rsidR="001671F6" w:rsidRPr="007277D5" w:rsidRDefault="007277D5" w:rsidP="00727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b/>
                <w:sz w:val="24"/>
                <w:szCs w:val="24"/>
              </w:rPr>
              <w:t>АО «Корпорация развития Пензенской области</w:t>
            </w:r>
          </w:p>
        </w:tc>
      </w:tr>
      <w:tr w:rsidR="001671F6" w:rsidRPr="007277D5" w:rsidTr="000A1E06">
        <w:tc>
          <w:tcPr>
            <w:tcW w:w="4785" w:type="dxa"/>
          </w:tcPr>
          <w:p w:rsidR="001671F6" w:rsidRPr="007277D5" w:rsidRDefault="0072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Проведение обмена информацией в сфере инвестиционной деятельности</w:t>
            </w:r>
          </w:p>
        </w:tc>
        <w:tc>
          <w:tcPr>
            <w:tcW w:w="4786" w:type="dxa"/>
          </w:tcPr>
          <w:p w:rsidR="001671F6" w:rsidRPr="007277D5" w:rsidRDefault="0072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 направляется актуализированная информация о реализации инвестиционных проектов на территории Мокшанского района. По мере обращения АО «Корпорация развития Пензенской области» администрация Мокшанского района принимает участие в подборе инвестиционных площадок на территории Мокшанского района, соответствующих требованиям инвесторов</w:t>
            </w:r>
          </w:p>
        </w:tc>
      </w:tr>
      <w:tr w:rsidR="001671F6" w:rsidRPr="007277D5" w:rsidTr="000A1E06">
        <w:tc>
          <w:tcPr>
            <w:tcW w:w="4785" w:type="dxa"/>
          </w:tcPr>
          <w:p w:rsidR="001671F6" w:rsidRPr="007277D5" w:rsidRDefault="007277D5" w:rsidP="0072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7D5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информационно-аналитической консультационной и организационной  поддержки субъектам   малого и среднего предпринимательства,   действующего на территории Мокшанского района, при необходимости оказания консультаций по выходу экспортно-ориентированных предприятий на внешние рынки</w:t>
            </w:r>
          </w:p>
        </w:tc>
        <w:tc>
          <w:tcPr>
            <w:tcW w:w="4786" w:type="dxa"/>
          </w:tcPr>
          <w:p w:rsidR="001671F6" w:rsidRPr="007277D5" w:rsidRDefault="007277D5" w:rsidP="00CA6A2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 201</w:t>
            </w:r>
            <w:r w:rsidR="00CA6A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год оказано свыше </w:t>
            </w:r>
            <w:r w:rsidR="00CA6A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0 консультаций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СМП по вопросам организации и развития предпринимательской деятельности, участия в конкурсах на получение государственной поддержки</w:t>
            </w:r>
          </w:p>
        </w:tc>
      </w:tr>
      <w:tr w:rsidR="001671F6" w:rsidRPr="007277D5" w:rsidTr="000A1E06">
        <w:tc>
          <w:tcPr>
            <w:tcW w:w="4785" w:type="dxa"/>
          </w:tcPr>
          <w:p w:rsidR="001C792D" w:rsidRDefault="001C792D" w:rsidP="007277D5">
            <w:pPr>
              <w:shd w:val="clear" w:color="auto" w:fill="FFFFFF"/>
              <w:spacing w:line="278" w:lineRule="exact"/>
              <w:ind w:lef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77D5" w:rsidRPr="007277D5" w:rsidRDefault="007277D5" w:rsidP="007277D5">
            <w:pPr>
              <w:shd w:val="clear" w:color="auto" w:fill="FFFFFF"/>
              <w:spacing w:line="278" w:lineRule="exact"/>
              <w:ind w:left="67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сопровождения инвестиционных проектов в режиме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«одного окна», реализуемых на территории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Пензенской области</w:t>
            </w:r>
          </w:p>
          <w:p w:rsidR="001671F6" w:rsidRPr="007277D5" w:rsidRDefault="001671F6">
            <w:pPr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7277D5" w:rsidRPr="007277D5" w:rsidRDefault="007277D5" w:rsidP="007277D5">
            <w:pPr>
              <w:shd w:val="clear" w:color="auto" w:fill="FFFFFF"/>
              <w:spacing w:before="230" w:line="269" w:lineRule="exact"/>
              <w:ind w:left="130"/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утвержденному администрацией Мокшанского района регламенту </w:t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сопровождения инвестиционных проектов в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«одного окна» предусмотрено взаимодействие с АО «Корпорация развития Пензенской области»</w:t>
            </w:r>
            <w:proofErr w:type="gramStart"/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одписано соглашение с МБУ «МФЦ» о взаимном сотрудничестве, в том числе на базе</w:t>
            </w:r>
          </w:p>
          <w:p w:rsidR="001671F6" w:rsidRPr="007277D5" w:rsidRDefault="007277D5" w:rsidP="007277D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открытого «одного окна» для бизнеса</w:t>
            </w:r>
          </w:p>
        </w:tc>
      </w:tr>
      <w:tr w:rsidR="001671F6" w:rsidRPr="007277D5" w:rsidTr="000A1E06">
        <w:tc>
          <w:tcPr>
            <w:tcW w:w="4785" w:type="dxa"/>
          </w:tcPr>
          <w:p w:rsidR="001671F6" w:rsidRPr="007277D5" w:rsidRDefault="007277D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Участие в работе семинаров Мокшанского района Пензенской области по актуальным 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инвестиционной деятельности</w:t>
            </w:r>
          </w:p>
        </w:tc>
        <w:tc>
          <w:tcPr>
            <w:tcW w:w="4786" w:type="dxa"/>
          </w:tcPr>
          <w:p w:rsidR="001671F6" w:rsidRPr="007277D5" w:rsidRDefault="007277D5">
            <w:pPr>
              <w:rPr>
                <w:sz w:val="24"/>
                <w:szCs w:val="24"/>
              </w:rPr>
            </w:pP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t>АО «Корпорация развития Пензенской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области» по мере необходимости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принимало участие в работе семинаров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Мокшанского района Пензенской области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актуальным вопросам инвестиционной</w:t>
            </w:r>
            <w:r w:rsidRPr="007277D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277D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</w:tr>
    </w:tbl>
    <w:p w:rsidR="000A1E06" w:rsidRPr="007277D5" w:rsidRDefault="000A1E06">
      <w:pPr>
        <w:rPr>
          <w:sz w:val="24"/>
          <w:szCs w:val="24"/>
        </w:rPr>
      </w:pPr>
    </w:p>
    <w:sectPr w:rsidR="000A1E06" w:rsidRPr="007277D5" w:rsidSect="001E5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1E06"/>
    <w:rsid w:val="000A1E06"/>
    <w:rsid w:val="001671F6"/>
    <w:rsid w:val="001C792D"/>
    <w:rsid w:val="001E5D53"/>
    <w:rsid w:val="001E62CF"/>
    <w:rsid w:val="007277D5"/>
    <w:rsid w:val="00A97011"/>
    <w:rsid w:val="00CA6A25"/>
    <w:rsid w:val="00ED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1E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E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2018-04-03T07:05:00Z</cp:lastPrinted>
  <dcterms:created xsi:type="dcterms:W3CDTF">2019-01-14T05:49:00Z</dcterms:created>
  <dcterms:modified xsi:type="dcterms:W3CDTF">2019-01-14T05:51:00Z</dcterms:modified>
</cp:coreProperties>
</file>