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0C8" w:rsidRDefault="008260C8" w:rsidP="0091268D">
      <w:r>
        <w:rPr>
          <w:noProof/>
          <w:lang w:eastAsia="ru-RU"/>
        </w:rPr>
        <w:drawing>
          <wp:inline distT="0" distB="0" distL="0" distR="0" wp14:anchorId="0E73C95C" wp14:editId="0CF43FB4">
            <wp:extent cx="5829300" cy="3141993"/>
            <wp:effectExtent l="0" t="0" r="0" b="1270"/>
            <wp:docPr id="3" name="Рисунок 3" descr="https://chusokrug.ru/upload/iblock/d3d/d3d49261d8ad010ab27ab9edf041f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usokrug.ru/upload/iblock/d3d/d3d49261d8ad010ab27ab9edf041f6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12" cy="31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В период холодов возрастает не только количество пожаров, но и количество отравлений угарным газом, которые нередко приводят к гибели людей. 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 xml:space="preserve">Угарный газ часто называют «коварным убийцей» — он не имеет ни цвета, ни запаха, не вызывает вообще никаких ощущений, для жертвы его присутствие так и остается незамеченным. </w:t>
      </w:r>
      <w:bookmarkStart w:id="0" w:name="_GoBack"/>
      <w:bookmarkEnd w:id="0"/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Признаки отравления угарным газом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Симптомы отравления могут заметно варьироваться в зависимости от степени поражения, общего состояния организма, имеющихся заболеваний и прочих обстоятельств. Появляются головокружение, головная боль, тошнота, рвота, шум в ушах, одышка, кашель и прочие симптомы.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Состояние у пострадавшего бывает возбужденное, но в некоторых случаях наоборот наблюдается вялость и сонливость. Может отмечаться нарушение работы вестибулярного, расстройства слуха, зрения. Эти симптомы могут предшествовать потере сознания.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При отравлениях средней тяжести и тяжелых весьма вероятны проблемы в работе сердечнососудистой системы. Возникают аритмии, падает артериальное давление, снижается температура тела. В подобной ситуации без своевременной медицинской помощи пострадавший может погибнуть от остановки сердца или инфаркта миокарда. 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Помощь при отравлении угарным газом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При легких отравлениях (если дело ограничилось головокружением и тошнотой) обычно бывает достаточно вывести человека на свежий воздух. Но до тех пор, пока его состояние полностью не придет в норму, наблюдайте, фиксируйте любые изменения, чтобы вовремя прийти на помощь, если потребуется. При тяжелых отравлениях и поражениях средней тяжести нужна срочная госпитализация.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Style w:val="a6"/>
          <w:rFonts w:ascii="inherit" w:hAnsi="inherit" w:cs="Arial"/>
          <w:color w:val="3B4256"/>
          <w:bdr w:val="none" w:sz="0" w:space="0" w:color="auto" w:frame="1"/>
        </w:rPr>
        <w:t>Чтобы предотвратить отравление угарным газом, необходимо: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Использовать только исправное оборудование. Трещины в печной кладке, засоренный дымоход способны привести к тяжелым последствиям;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Позаботиться о хорошей вентиляции. В квартирах отравления случаются как раз в период межсезонья: центральное отопление не включено, и жильцы спасаются, используя газовые плиты;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Не закрывайте</w:t>
      </w:r>
      <w:r>
        <w:rPr>
          <w:rFonts w:ascii="Arial" w:hAnsi="Arial" w:cs="Arial"/>
          <w:color w:val="3B4256"/>
        </w:rPr>
        <w:t xml:space="preserve"> печную заслонку, пока угли не прогорели полностью;</w:t>
      </w:r>
    </w:p>
    <w:p w:rsidR="008260C8" w:rsidRDefault="008260C8" w:rsidP="008260C8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– Автолюбителям не работать в гараже при работающем двигателе. </w:t>
      </w:r>
    </w:p>
    <w:p w:rsidR="008260C8" w:rsidRPr="0091268D" w:rsidRDefault="008260C8" w:rsidP="0091268D"/>
    <w:sectPr w:rsidR="008260C8" w:rsidRPr="00912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80"/>
    <w:rsid w:val="002D6046"/>
    <w:rsid w:val="00562E4F"/>
    <w:rsid w:val="008260C8"/>
    <w:rsid w:val="0091268D"/>
    <w:rsid w:val="00CF2F80"/>
    <w:rsid w:val="00E5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2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260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04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2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260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AdmMR</dc:creator>
  <cp:lastModifiedBy>AdmMR</cp:lastModifiedBy>
  <cp:revision>2</cp:revision>
  <dcterms:created xsi:type="dcterms:W3CDTF">2023-10-16T11:31:00Z</dcterms:created>
  <dcterms:modified xsi:type="dcterms:W3CDTF">2023-10-16T11:31:00Z</dcterms:modified>
</cp:coreProperties>
</file>