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1A5" w:rsidRDefault="00EE21A5" w:rsidP="00EE21A5">
      <w:pPr>
        <w:rPr>
          <w:sz w:val="28"/>
          <w:szCs w:val="28"/>
          <w:u w:val="single"/>
        </w:rPr>
      </w:pPr>
      <w:r>
        <w:rPr>
          <w:sz w:val="28"/>
          <w:szCs w:val="28"/>
          <w:u w:val="single"/>
        </w:rPr>
        <w:t>проект</w:t>
      </w:r>
    </w:p>
    <w:p w:rsidR="00EE21A5" w:rsidRDefault="00EE21A5" w:rsidP="00EE21A5"/>
    <w:p w:rsidR="00EE21A5" w:rsidRDefault="00EE21A5" w:rsidP="00EE21A5"/>
    <w:p w:rsidR="00EE21A5" w:rsidRDefault="00EE21A5" w:rsidP="00EE21A5">
      <w:r>
        <w:rPr>
          <w:noProof/>
        </w:rPr>
        <w:drawing>
          <wp:anchor distT="0" distB="0" distL="114300" distR="114300" simplePos="0" relativeHeight="251658240" behindDoc="1" locked="0" layoutInCell="1" allowOverlap="1">
            <wp:simplePos x="0" y="0"/>
            <wp:positionH relativeFrom="column">
              <wp:posOffset>2607945</wp:posOffset>
            </wp:positionH>
            <wp:positionV relativeFrom="paragraph">
              <wp:posOffset>-348615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EE21A5" w:rsidRDefault="00EE21A5" w:rsidP="00EE21A5">
      <w:pPr>
        <w:pStyle w:val="ConsPlusNormal0"/>
        <w:ind w:firstLine="567"/>
        <w:jc w:val="center"/>
        <w:rPr>
          <w:b/>
        </w:rPr>
      </w:pPr>
    </w:p>
    <w:p w:rsidR="00EE21A5" w:rsidRDefault="00EE21A5" w:rsidP="00EE21A5">
      <w:pPr>
        <w:widowControl w:val="0"/>
        <w:autoSpaceDE w:val="0"/>
        <w:autoSpaceDN w:val="0"/>
        <w:adjustRightInd w:val="0"/>
        <w:rPr>
          <w:b/>
          <w:sz w:val="28"/>
          <w:szCs w:val="28"/>
        </w:rPr>
      </w:pPr>
    </w:p>
    <w:p w:rsidR="00EE21A5" w:rsidRDefault="00EE21A5" w:rsidP="00EE21A5">
      <w:pPr>
        <w:jc w:val="center"/>
        <w:rPr>
          <w:sz w:val="28"/>
          <w:szCs w:val="28"/>
          <w:u w:val="single"/>
        </w:rPr>
      </w:pPr>
    </w:p>
    <w:p w:rsidR="00EE21A5" w:rsidRDefault="00EE21A5" w:rsidP="00EE21A5">
      <w:pPr>
        <w:jc w:val="center"/>
        <w:rPr>
          <w:b/>
          <w:sz w:val="36"/>
          <w:szCs w:val="36"/>
        </w:rPr>
      </w:pPr>
      <w:r>
        <w:rPr>
          <w:b/>
          <w:sz w:val="36"/>
          <w:szCs w:val="36"/>
        </w:rPr>
        <w:t>КОМИТЕТ МЕСТНОГО САМОУПРАВЛЕНИЯ</w:t>
      </w:r>
    </w:p>
    <w:p w:rsidR="00EE21A5" w:rsidRDefault="00EE21A5" w:rsidP="00EE21A5">
      <w:pPr>
        <w:tabs>
          <w:tab w:val="left" w:pos="9072"/>
        </w:tabs>
        <w:jc w:val="center"/>
        <w:rPr>
          <w:b/>
          <w:sz w:val="36"/>
          <w:szCs w:val="36"/>
        </w:rPr>
      </w:pPr>
      <w:r>
        <w:rPr>
          <w:b/>
          <w:sz w:val="36"/>
          <w:szCs w:val="36"/>
        </w:rPr>
        <w:t xml:space="preserve"> ЕЛИЗАВЕТИНСКОГО СЕЛЬСОВЕТА </w:t>
      </w:r>
    </w:p>
    <w:p w:rsidR="00EE21A5" w:rsidRDefault="00EE21A5" w:rsidP="00EE21A5">
      <w:pPr>
        <w:tabs>
          <w:tab w:val="left" w:pos="9072"/>
        </w:tabs>
        <w:jc w:val="center"/>
        <w:rPr>
          <w:b/>
          <w:sz w:val="36"/>
          <w:szCs w:val="36"/>
        </w:rPr>
      </w:pPr>
      <w:r>
        <w:rPr>
          <w:b/>
          <w:sz w:val="36"/>
          <w:szCs w:val="36"/>
        </w:rPr>
        <w:t>МОКШАНСКОГО РАЙОНА ПЕНЗЕНСКОЙ ОБЛАСТИ СЕДЬМОГО СОЗЫВА</w:t>
      </w:r>
    </w:p>
    <w:p w:rsidR="00EE21A5" w:rsidRDefault="00EE21A5" w:rsidP="00EE21A5">
      <w:pPr>
        <w:tabs>
          <w:tab w:val="left" w:pos="9072"/>
        </w:tabs>
        <w:jc w:val="center"/>
        <w:rPr>
          <w:b/>
          <w:sz w:val="28"/>
          <w:szCs w:val="28"/>
        </w:rPr>
      </w:pPr>
    </w:p>
    <w:p w:rsidR="00EE21A5" w:rsidRDefault="00EE21A5" w:rsidP="00EE21A5">
      <w:pPr>
        <w:tabs>
          <w:tab w:val="left" w:pos="9072"/>
        </w:tabs>
        <w:jc w:val="center"/>
        <w:rPr>
          <w:b/>
          <w:sz w:val="28"/>
          <w:szCs w:val="28"/>
        </w:rPr>
      </w:pPr>
      <w:r>
        <w:rPr>
          <w:b/>
          <w:sz w:val="28"/>
          <w:szCs w:val="28"/>
        </w:rPr>
        <w:t>РЕШЕНИЕ</w:t>
      </w:r>
    </w:p>
    <w:p w:rsidR="00EE21A5" w:rsidRDefault="00EE21A5" w:rsidP="00EE21A5">
      <w:pPr>
        <w:tabs>
          <w:tab w:val="left" w:pos="9072"/>
        </w:tabs>
        <w:jc w:val="center"/>
      </w:pPr>
      <w:r>
        <w:t>от ______________  № _______________</w:t>
      </w:r>
    </w:p>
    <w:p w:rsidR="00EE21A5" w:rsidRDefault="00EE21A5" w:rsidP="00EE21A5">
      <w:pPr>
        <w:jc w:val="center"/>
      </w:pPr>
      <w:r>
        <w:t>с</w:t>
      </w:r>
      <w:proofErr w:type="gramStart"/>
      <w:r>
        <w:t>.Е</w:t>
      </w:r>
      <w:proofErr w:type="gramEnd"/>
      <w:r>
        <w:t>лизаветино</w:t>
      </w:r>
    </w:p>
    <w:p w:rsidR="00EE21A5" w:rsidRDefault="00EE21A5" w:rsidP="00EE21A5">
      <w:pPr>
        <w:rPr>
          <w:b/>
          <w:sz w:val="28"/>
          <w:szCs w:val="28"/>
        </w:rPr>
      </w:pPr>
    </w:p>
    <w:p w:rsidR="00EE21A5" w:rsidRDefault="00EE21A5" w:rsidP="00EE21A5">
      <w:pPr>
        <w:pStyle w:val="af4"/>
        <w:jc w:val="center"/>
        <w:rPr>
          <w:color w:val="000000"/>
          <w:sz w:val="28"/>
          <w:szCs w:val="28"/>
        </w:rPr>
      </w:pPr>
      <w:r>
        <w:rPr>
          <w:b/>
          <w:bCs/>
          <w:color w:val="000000"/>
          <w:sz w:val="28"/>
          <w:szCs w:val="28"/>
        </w:rPr>
        <w:t xml:space="preserve">О внесении изменений в решение Комитета местного самоуправления Елизаветинского сельсовета </w:t>
      </w:r>
      <w:proofErr w:type="spellStart"/>
      <w:r>
        <w:rPr>
          <w:b/>
          <w:bCs/>
          <w:color w:val="000000"/>
          <w:sz w:val="28"/>
          <w:szCs w:val="28"/>
        </w:rPr>
        <w:t>Мокшанского</w:t>
      </w:r>
      <w:proofErr w:type="spellEnd"/>
      <w:r>
        <w:rPr>
          <w:b/>
          <w:bCs/>
          <w:color w:val="000000"/>
          <w:sz w:val="28"/>
          <w:szCs w:val="28"/>
        </w:rPr>
        <w:t xml:space="preserve"> района Пензенской области от 16.11.2021 № 163-61/7 «Об утверждении Положения о </w:t>
      </w:r>
      <w:bookmarkStart w:id="0" w:name="_Hlk73706793"/>
      <w:r>
        <w:rPr>
          <w:b/>
          <w:bCs/>
          <w:color w:val="000000"/>
          <w:sz w:val="28"/>
          <w:szCs w:val="28"/>
        </w:rPr>
        <w:t>муниципальном контроле </w:t>
      </w:r>
      <w:bookmarkEnd w:id="0"/>
      <w:r>
        <w:rPr>
          <w:b/>
          <w:bCs/>
          <w:color w:val="000000"/>
          <w:sz w:val="28"/>
          <w:szCs w:val="28"/>
        </w:rPr>
        <w:t xml:space="preserve">в сфере благоустройства в Елизаветинском сельсовете </w:t>
      </w:r>
      <w:proofErr w:type="spellStart"/>
      <w:r>
        <w:rPr>
          <w:b/>
          <w:bCs/>
          <w:color w:val="000000"/>
          <w:sz w:val="28"/>
          <w:szCs w:val="28"/>
        </w:rPr>
        <w:t>Мокшанского</w:t>
      </w:r>
      <w:proofErr w:type="spellEnd"/>
      <w:r>
        <w:rPr>
          <w:b/>
          <w:bCs/>
          <w:color w:val="000000"/>
          <w:sz w:val="28"/>
          <w:szCs w:val="28"/>
        </w:rPr>
        <w:t xml:space="preserve"> района Пензенской области»</w:t>
      </w:r>
    </w:p>
    <w:p w:rsidR="00EE21A5" w:rsidRDefault="00EE21A5" w:rsidP="00EE21A5">
      <w:pPr>
        <w:pStyle w:val="af4"/>
        <w:ind w:firstLine="567"/>
        <w:jc w:val="both"/>
        <w:rPr>
          <w:color w:val="000000"/>
          <w:sz w:val="28"/>
          <w:szCs w:val="28"/>
        </w:rPr>
      </w:pPr>
      <w:r>
        <w:rPr>
          <w:color w:val="000000"/>
          <w:sz w:val="28"/>
          <w:szCs w:val="28"/>
        </w:rPr>
        <w:t> </w:t>
      </w:r>
    </w:p>
    <w:p w:rsidR="00EE21A5" w:rsidRDefault="00EE21A5" w:rsidP="00EE21A5">
      <w:pPr>
        <w:pStyle w:val="af4"/>
        <w:jc w:val="both"/>
        <w:rPr>
          <w:color w:val="000000"/>
          <w:sz w:val="28"/>
          <w:szCs w:val="28"/>
        </w:rPr>
      </w:pPr>
      <w:r>
        <w:rPr>
          <w:color w:val="000000"/>
          <w:sz w:val="28"/>
          <w:szCs w:val="28"/>
        </w:rPr>
        <w:t xml:space="preserve">  В соответствии с Федеральным законом от 06.10.2003 №131-ФЗ «Об общих принципах организации местного самоуправления в Российской Федерации», в целях реализации Федерального закона от 31.07.2020 №248-ФЗ «О государственном контроле (надзоре) и муниципальном контроле в Российской Федерации», руководствуясь Уставом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w:t>
      </w:r>
    </w:p>
    <w:p w:rsidR="00EE21A5" w:rsidRDefault="00EE21A5" w:rsidP="00EE21A5">
      <w:pPr>
        <w:pStyle w:val="af4"/>
        <w:ind w:firstLine="567"/>
        <w:jc w:val="center"/>
        <w:rPr>
          <w:color w:val="000000"/>
          <w:sz w:val="28"/>
          <w:szCs w:val="28"/>
        </w:rPr>
      </w:pPr>
      <w:r>
        <w:rPr>
          <w:color w:val="000000"/>
          <w:sz w:val="28"/>
          <w:szCs w:val="28"/>
        </w:rPr>
        <w:t> </w:t>
      </w:r>
    </w:p>
    <w:p w:rsidR="00EE21A5" w:rsidRDefault="00EE21A5" w:rsidP="00EE21A5">
      <w:pPr>
        <w:pStyle w:val="a"/>
        <w:numPr>
          <w:ilvl w:val="0"/>
          <w:numId w:val="0"/>
        </w:numPr>
        <w:tabs>
          <w:tab w:val="left" w:pos="708"/>
        </w:tabs>
        <w:jc w:val="center"/>
        <w:rPr>
          <w:b/>
          <w:bCs/>
          <w:sz w:val="28"/>
          <w:szCs w:val="28"/>
        </w:rPr>
      </w:pPr>
      <w:r>
        <w:rPr>
          <w:b/>
          <w:bCs/>
          <w:sz w:val="28"/>
          <w:szCs w:val="28"/>
        </w:rPr>
        <w:t xml:space="preserve">Комитет местного самоуправления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решил:</w:t>
      </w:r>
    </w:p>
    <w:p w:rsidR="00EE21A5" w:rsidRDefault="00EE21A5" w:rsidP="00EE21A5">
      <w:pPr>
        <w:pStyle w:val="af4"/>
        <w:ind w:firstLine="567"/>
        <w:jc w:val="both"/>
        <w:rPr>
          <w:color w:val="000000"/>
          <w:sz w:val="28"/>
          <w:szCs w:val="28"/>
        </w:rPr>
      </w:pPr>
      <w:r>
        <w:rPr>
          <w:color w:val="000000"/>
          <w:sz w:val="28"/>
          <w:szCs w:val="28"/>
        </w:rPr>
        <w:t xml:space="preserve">1. Внести в решение Комитета местного самоуправления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от 16.11.2021 № 163-61/7 «Об утверждении Положения о муниципальном контроле в сфере благоустройства в Елизаветинском сельсовете </w:t>
      </w:r>
      <w:proofErr w:type="spellStart"/>
      <w:r>
        <w:rPr>
          <w:color w:val="000000"/>
          <w:sz w:val="28"/>
          <w:szCs w:val="28"/>
        </w:rPr>
        <w:t>Мокшанского</w:t>
      </w:r>
      <w:proofErr w:type="spellEnd"/>
      <w:r>
        <w:rPr>
          <w:color w:val="000000"/>
          <w:sz w:val="28"/>
          <w:szCs w:val="28"/>
        </w:rPr>
        <w:t xml:space="preserve"> района Пензенской области», дополнив решение пунктом 1.1. следующего содержания:</w:t>
      </w:r>
    </w:p>
    <w:p w:rsidR="00EE21A5" w:rsidRDefault="00EE21A5" w:rsidP="00EE21A5">
      <w:pPr>
        <w:pStyle w:val="af4"/>
        <w:ind w:firstLine="567"/>
        <w:jc w:val="both"/>
        <w:rPr>
          <w:color w:val="000000"/>
          <w:sz w:val="28"/>
          <w:szCs w:val="28"/>
        </w:rPr>
      </w:pPr>
      <w:r>
        <w:rPr>
          <w:color w:val="000000"/>
          <w:sz w:val="28"/>
          <w:szCs w:val="28"/>
        </w:rPr>
        <w:t>«1.1.Установить,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w:t>
      </w:r>
    </w:p>
    <w:p w:rsidR="00EE21A5" w:rsidRDefault="00EE21A5" w:rsidP="00EE21A5">
      <w:pPr>
        <w:pStyle w:val="af4"/>
        <w:ind w:firstLine="567"/>
        <w:jc w:val="both"/>
        <w:rPr>
          <w:color w:val="000000"/>
          <w:sz w:val="28"/>
          <w:szCs w:val="28"/>
        </w:rPr>
      </w:pPr>
      <w:r>
        <w:rPr>
          <w:color w:val="000000"/>
          <w:sz w:val="28"/>
          <w:szCs w:val="28"/>
        </w:rPr>
        <w:t xml:space="preserve">2. Внести в Положение о муниципальном жилищном контроле в сфере благоустройства в Елизаветинском сельсовете </w:t>
      </w:r>
      <w:proofErr w:type="spellStart"/>
      <w:r>
        <w:rPr>
          <w:color w:val="000000"/>
          <w:sz w:val="28"/>
          <w:szCs w:val="28"/>
        </w:rPr>
        <w:t>Мокшанского</w:t>
      </w:r>
      <w:proofErr w:type="spellEnd"/>
      <w:r>
        <w:rPr>
          <w:color w:val="000000"/>
          <w:sz w:val="28"/>
          <w:szCs w:val="28"/>
        </w:rPr>
        <w:t xml:space="preserve"> района Пензенской области, утвержденное решением Комитета местного самоуправления </w:t>
      </w:r>
      <w:r>
        <w:rPr>
          <w:color w:val="000000"/>
          <w:sz w:val="28"/>
          <w:szCs w:val="28"/>
        </w:rPr>
        <w:lastRenderedPageBreak/>
        <w:t xml:space="preserve">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от 16.11.2021 № 163-61/7  следующие изменения:</w:t>
      </w:r>
    </w:p>
    <w:p w:rsidR="00EE21A5" w:rsidRDefault="00EE21A5" w:rsidP="00EE21A5">
      <w:pPr>
        <w:pStyle w:val="af4"/>
        <w:ind w:firstLine="567"/>
        <w:jc w:val="both"/>
        <w:rPr>
          <w:color w:val="000000"/>
          <w:sz w:val="28"/>
          <w:szCs w:val="28"/>
        </w:rPr>
      </w:pPr>
      <w:r>
        <w:rPr>
          <w:color w:val="000000"/>
          <w:sz w:val="28"/>
          <w:szCs w:val="28"/>
        </w:rPr>
        <w:t>2.1. пункт 3.1.2. изложить в следующей редакции:</w:t>
      </w:r>
    </w:p>
    <w:p w:rsidR="00EE21A5" w:rsidRDefault="00EE21A5" w:rsidP="00EE21A5">
      <w:pPr>
        <w:pStyle w:val="af4"/>
        <w:ind w:firstLine="567"/>
        <w:jc w:val="both"/>
        <w:rPr>
          <w:color w:val="000000"/>
          <w:sz w:val="28"/>
          <w:szCs w:val="28"/>
        </w:rPr>
      </w:pPr>
      <w:r>
        <w:rPr>
          <w:color w:val="000000"/>
          <w:sz w:val="28"/>
          <w:szCs w:val="28"/>
        </w:rPr>
        <w:t>«3.1.2. Обобщение правоприменительной практики организации и проведения муниципального контроля осуществляется ежегодно.</w:t>
      </w:r>
    </w:p>
    <w:p w:rsidR="00EE21A5" w:rsidRDefault="00EE21A5" w:rsidP="00EE21A5">
      <w:pPr>
        <w:pStyle w:val="af4"/>
        <w:ind w:firstLine="567"/>
        <w:jc w:val="both"/>
        <w:rPr>
          <w:color w:val="000000"/>
          <w:sz w:val="28"/>
          <w:szCs w:val="28"/>
        </w:rPr>
      </w:pPr>
      <w:r>
        <w:rPr>
          <w:color w:val="000000"/>
          <w:sz w:val="28"/>
          <w:szCs w:val="28"/>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EE21A5" w:rsidRDefault="00EE21A5" w:rsidP="00EE21A5">
      <w:pPr>
        <w:pStyle w:val="af4"/>
        <w:ind w:firstLine="567"/>
        <w:jc w:val="both"/>
        <w:rPr>
          <w:color w:val="000000"/>
          <w:sz w:val="28"/>
          <w:szCs w:val="28"/>
        </w:rPr>
      </w:pPr>
      <w:r>
        <w:rPr>
          <w:sz w:val="28"/>
          <w:szCs w:val="28"/>
        </w:rPr>
        <w:t>Доклад о правоприменительной практике при осуществлении муниципального контроля готовится ежегодно до 20 января года, следующего за годом обобщения правоприменительной практики.</w:t>
      </w:r>
    </w:p>
    <w:p w:rsidR="00EE21A5" w:rsidRDefault="00EE21A5" w:rsidP="00EE21A5">
      <w:pPr>
        <w:pStyle w:val="af4"/>
        <w:ind w:firstLine="567"/>
        <w:jc w:val="both"/>
        <w:rPr>
          <w:color w:val="000000"/>
          <w:sz w:val="28"/>
          <w:szCs w:val="28"/>
        </w:rPr>
      </w:pPr>
      <w:r>
        <w:rPr>
          <w:color w:val="000000"/>
          <w:sz w:val="28"/>
          <w:szCs w:val="28"/>
        </w:rPr>
        <w:t>Контрольный орган обеспечивает публичное обсуждение проекта доклада.</w:t>
      </w:r>
    </w:p>
    <w:p w:rsidR="00EE21A5" w:rsidRDefault="00EE21A5" w:rsidP="00EE21A5">
      <w:pPr>
        <w:pStyle w:val="af4"/>
        <w:ind w:firstLine="567"/>
        <w:jc w:val="both"/>
        <w:rPr>
          <w:color w:val="000000"/>
          <w:sz w:val="28"/>
          <w:szCs w:val="28"/>
        </w:rPr>
      </w:pPr>
      <w:r>
        <w:rPr>
          <w:color w:val="000000"/>
          <w:sz w:val="28"/>
          <w:szCs w:val="28"/>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roofErr w:type="gramStart"/>
      <w:r>
        <w:rPr>
          <w:color w:val="000000"/>
          <w:sz w:val="28"/>
          <w:szCs w:val="28"/>
        </w:rPr>
        <w:t>.»;</w:t>
      </w:r>
      <w:proofErr w:type="gramEnd"/>
    </w:p>
    <w:p w:rsidR="00EE21A5" w:rsidRDefault="00EE21A5" w:rsidP="00EE21A5">
      <w:pPr>
        <w:pStyle w:val="af4"/>
        <w:ind w:firstLine="567"/>
        <w:jc w:val="both"/>
        <w:rPr>
          <w:color w:val="000000"/>
          <w:sz w:val="28"/>
          <w:szCs w:val="28"/>
        </w:rPr>
      </w:pPr>
      <w:r>
        <w:rPr>
          <w:color w:val="000000"/>
          <w:sz w:val="28"/>
          <w:szCs w:val="28"/>
        </w:rPr>
        <w:t>2.2. пункт 3.2.3. изложить в следующей редакции:</w:t>
      </w:r>
    </w:p>
    <w:p w:rsidR="00EE21A5" w:rsidRDefault="00EE21A5" w:rsidP="00EE21A5">
      <w:pPr>
        <w:autoSpaceDE w:val="0"/>
        <w:autoSpaceDN w:val="0"/>
        <w:adjustRightInd w:val="0"/>
        <w:jc w:val="both"/>
        <w:rPr>
          <w:sz w:val="28"/>
          <w:szCs w:val="28"/>
        </w:rPr>
      </w:pPr>
      <w:r>
        <w:rPr>
          <w:color w:val="000000"/>
          <w:sz w:val="28"/>
          <w:szCs w:val="28"/>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В</w:t>
      </w:r>
      <w:r>
        <w:rPr>
          <w:sz w:val="28"/>
          <w:szCs w:val="28"/>
        </w:rPr>
        <w:t>озражения подаются (направляются) контролируемым лицом в Контрольный орган, направивший предостережение на бумажном носителе почтовым отправлением либо в виде электронного документа</w:t>
      </w:r>
      <w:proofErr w:type="gramStart"/>
      <w:r>
        <w:rPr>
          <w:sz w:val="28"/>
          <w:szCs w:val="28"/>
        </w:rPr>
        <w:t>.»;</w:t>
      </w:r>
    </w:p>
    <w:p w:rsidR="00EE21A5" w:rsidRDefault="00EE21A5" w:rsidP="00EE21A5">
      <w:pPr>
        <w:autoSpaceDE w:val="0"/>
        <w:autoSpaceDN w:val="0"/>
        <w:adjustRightInd w:val="0"/>
        <w:ind w:firstLine="567"/>
        <w:jc w:val="both"/>
        <w:rPr>
          <w:sz w:val="28"/>
          <w:szCs w:val="28"/>
        </w:rPr>
      </w:pPr>
      <w:proofErr w:type="gramEnd"/>
      <w:r>
        <w:rPr>
          <w:sz w:val="28"/>
          <w:szCs w:val="28"/>
        </w:rPr>
        <w:t>2.3. пункт 3.2.8. изложить в следующей редакции:</w:t>
      </w:r>
    </w:p>
    <w:p w:rsidR="00EE21A5" w:rsidRDefault="00EE21A5" w:rsidP="00EE21A5">
      <w:pPr>
        <w:autoSpaceDE w:val="0"/>
        <w:autoSpaceDN w:val="0"/>
        <w:adjustRightInd w:val="0"/>
        <w:jc w:val="both"/>
        <w:rPr>
          <w:sz w:val="28"/>
          <w:szCs w:val="28"/>
        </w:rPr>
      </w:pPr>
      <w:proofErr w:type="gramStart"/>
      <w:r>
        <w:rPr>
          <w:sz w:val="28"/>
          <w:szCs w:val="28"/>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w:t>
      </w:r>
      <w:proofErr w:type="gramEnd"/>
    </w:p>
    <w:p w:rsidR="00EE21A5" w:rsidRDefault="00EE21A5" w:rsidP="00EE21A5">
      <w:pPr>
        <w:autoSpaceDE w:val="0"/>
        <w:autoSpaceDN w:val="0"/>
        <w:adjustRightInd w:val="0"/>
        <w:ind w:firstLine="567"/>
        <w:jc w:val="both"/>
        <w:rPr>
          <w:sz w:val="28"/>
          <w:szCs w:val="28"/>
        </w:rPr>
      </w:pPr>
      <w:r>
        <w:rPr>
          <w:sz w:val="28"/>
          <w:szCs w:val="28"/>
        </w:rPr>
        <w:t>2.4. дополнить пунктом 3.3.8. следующего содержания:</w:t>
      </w:r>
    </w:p>
    <w:p w:rsidR="00EE21A5" w:rsidRDefault="00EE21A5" w:rsidP="00EE21A5">
      <w:pPr>
        <w:autoSpaceDE w:val="0"/>
        <w:autoSpaceDN w:val="0"/>
        <w:adjustRightInd w:val="0"/>
        <w:jc w:val="both"/>
        <w:rPr>
          <w:sz w:val="28"/>
          <w:szCs w:val="28"/>
        </w:rPr>
      </w:pPr>
      <w:r>
        <w:rPr>
          <w:sz w:val="28"/>
          <w:szCs w:val="28"/>
        </w:rPr>
        <w:t>«3.3.8 Время консультирования при личном обращении устанавливается руководителем контролирующего органа.</w:t>
      </w:r>
    </w:p>
    <w:p w:rsidR="00EE21A5" w:rsidRDefault="00EE21A5" w:rsidP="00EE21A5">
      <w:pPr>
        <w:autoSpaceDE w:val="0"/>
        <w:autoSpaceDN w:val="0"/>
        <w:adjustRightInd w:val="0"/>
        <w:ind w:firstLine="540"/>
        <w:jc w:val="both"/>
        <w:rPr>
          <w:sz w:val="28"/>
          <w:szCs w:val="28"/>
        </w:rPr>
      </w:pPr>
      <w:r>
        <w:rPr>
          <w:sz w:val="28"/>
          <w:szCs w:val="28"/>
        </w:rPr>
        <w:t>Время, определенное контролирующим органом, для консультирования при личном обращении в контролирующий орган должно составлять не менее 4 часов в рабочую неделю.</w:t>
      </w:r>
    </w:p>
    <w:p w:rsidR="00EE21A5" w:rsidRDefault="00EE21A5" w:rsidP="00EE21A5">
      <w:pPr>
        <w:autoSpaceDE w:val="0"/>
        <w:autoSpaceDN w:val="0"/>
        <w:adjustRightInd w:val="0"/>
        <w:ind w:firstLine="540"/>
        <w:jc w:val="both"/>
        <w:rPr>
          <w:sz w:val="28"/>
          <w:szCs w:val="28"/>
        </w:rPr>
      </w:pPr>
      <w:r>
        <w:rPr>
          <w:sz w:val="28"/>
          <w:szCs w:val="28"/>
        </w:rPr>
        <w:t>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«Интернет»</w:t>
      </w:r>
      <w:proofErr w:type="gramStart"/>
      <w:r>
        <w:rPr>
          <w:sz w:val="28"/>
          <w:szCs w:val="28"/>
        </w:rPr>
        <w:t>. »</w:t>
      </w:r>
      <w:proofErr w:type="gramEnd"/>
      <w:r>
        <w:rPr>
          <w:sz w:val="28"/>
          <w:szCs w:val="28"/>
        </w:rPr>
        <w:t>;</w:t>
      </w:r>
    </w:p>
    <w:p w:rsidR="00EE21A5" w:rsidRDefault="00EE21A5" w:rsidP="00EE21A5">
      <w:pPr>
        <w:autoSpaceDE w:val="0"/>
        <w:autoSpaceDN w:val="0"/>
        <w:adjustRightInd w:val="0"/>
        <w:spacing w:before="240"/>
        <w:ind w:firstLine="540"/>
        <w:jc w:val="both"/>
        <w:rPr>
          <w:color w:val="000000"/>
          <w:sz w:val="28"/>
          <w:szCs w:val="28"/>
        </w:rPr>
      </w:pPr>
      <w:r>
        <w:rPr>
          <w:color w:val="000000"/>
          <w:sz w:val="28"/>
          <w:szCs w:val="28"/>
        </w:rPr>
        <w:t>2.5. пункт 4.5.7. дополнить абзацем следующего содержания:</w:t>
      </w:r>
    </w:p>
    <w:p w:rsidR="00EE21A5" w:rsidRDefault="00EE21A5" w:rsidP="00EE21A5">
      <w:pPr>
        <w:autoSpaceDE w:val="0"/>
        <w:autoSpaceDN w:val="0"/>
        <w:adjustRightInd w:val="0"/>
        <w:ind w:firstLine="540"/>
        <w:jc w:val="both"/>
        <w:rPr>
          <w:color w:val="000000"/>
          <w:sz w:val="28"/>
          <w:szCs w:val="28"/>
        </w:rPr>
      </w:pPr>
      <w:r>
        <w:rPr>
          <w:color w:val="000000"/>
          <w:sz w:val="28"/>
          <w:szCs w:val="28"/>
        </w:rPr>
        <w:t>«</w:t>
      </w:r>
      <w:r>
        <w:rPr>
          <w:sz w:val="28"/>
          <w:szCs w:val="28"/>
        </w:rPr>
        <w:t>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w:t>
      </w:r>
      <w:proofErr w:type="gramStart"/>
      <w:r>
        <w:rPr>
          <w:sz w:val="28"/>
          <w:szCs w:val="28"/>
        </w:rPr>
        <w:t>.</w:t>
      </w:r>
      <w:r>
        <w:rPr>
          <w:color w:val="000000"/>
          <w:sz w:val="28"/>
          <w:szCs w:val="28"/>
        </w:rPr>
        <w:t>».</w:t>
      </w:r>
      <w:proofErr w:type="gramEnd"/>
    </w:p>
    <w:p w:rsidR="00EE21A5" w:rsidRDefault="00EE21A5" w:rsidP="00EE21A5">
      <w:pPr>
        <w:pStyle w:val="af4"/>
        <w:ind w:firstLine="567"/>
        <w:jc w:val="both"/>
        <w:rPr>
          <w:color w:val="000000"/>
          <w:sz w:val="28"/>
          <w:szCs w:val="28"/>
        </w:rPr>
      </w:pPr>
      <w:r>
        <w:rPr>
          <w:color w:val="000000"/>
          <w:sz w:val="28"/>
          <w:szCs w:val="28"/>
        </w:rPr>
        <w:t>2.6. пункт 4.7.4 изложить в следующей редакции:</w:t>
      </w:r>
    </w:p>
    <w:p w:rsidR="00EE21A5" w:rsidRDefault="00EE21A5" w:rsidP="00EE21A5">
      <w:pPr>
        <w:pStyle w:val="af4"/>
        <w:ind w:firstLine="567"/>
        <w:jc w:val="both"/>
        <w:rPr>
          <w:color w:val="000000"/>
          <w:sz w:val="28"/>
          <w:szCs w:val="28"/>
        </w:rPr>
      </w:pPr>
      <w:r>
        <w:rPr>
          <w:color w:val="000000"/>
          <w:sz w:val="28"/>
          <w:szCs w:val="28"/>
        </w:rPr>
        <w:t xml:space="preserve">«4.7.4. Рейдовый осмотр проводится в отношении любого числа контролируемых лиц, осуществляющих владение, пользование или управление </w:t>
      </w:r>
      <w:r>
        <w:rPr>
          <w:color w:val="000000"/>
          <w:sz w:val="28"/>
          <w:szCs w:val="28"/>
        </w:rPr>
        <w:lastRenderedPageBreak/>
        <w:t xml:space="preserve">производственным объектом. Срок проведения рейдового осмотра не может превышать десять рабочих дней. </w:t>
      </w:r>
    </w:p>
    <w:p w:rsidR="00EE21A5" w:rsidRDefault="00EE21A5" w:rsidP="00EE21A5">
      <w:pPr>
        <w:pStyle w:val="af4"/>
        <w:ind w:firstLine="567"/>
        <w:jc w:val="both"/>
        <w:rPr>
          <w:color w:val="000000"/>
          <w:sz w:val="28"/>
          <w:szCs w:val="28"/>
        </w:rPr>
      </w:pPr>
      <w:r>
        <w:rPr>
          <w:color w:val="000000"/>
          <w:sz w:val="28"/>
          <w:szCs w:val="28"/>
        </w:rPr>
        <w:t>Срок взаимодействия с одним контролируемым лицом в период проведения рейдового осмотра не может превышать один рабочий день</w:t>
      </w:r>
      <w:proofErr w:type="gramStart"/>
      <w:r>
        <w:rPr>
          <w:color w:val="000000"/>
          <w:sz w:val="28"/>
          <w:szCs w:val="28"/>
        </w:rPr>
        <w:t>.»;</w:t>
      </w:r>
      <w:proofErr w:type="gramEnd"/>
    </w:p>
    <w:p w:rsidR="00EE21A5" w:rsidRDefault="00EE21A5" w:rsidP="00EE21A5">
      <w:pPr>
        <w:pStyle w:val="af4"/>
        <w:ind w:firstLine="567"/>
        <w:jc w:val="both"/>
        <w:rPr>
          <w:color w:val="000000"/>
          <w:sz w:val="28"/>
          <w:szCs w:val="28"/>
        </w:rPr>
      </w:pPr>
      <w:r>
        <w:rPr>
          <w:color w:val="000000"/>
          <w:sz w:val="28"/>
          <w:szCs w:val="28"/>
        </w:rPr>
        <w:t>2.7. дополнить пунктом 5.2. следующего содержания:</w:t>
      </w:r>
    </w:p>
    <w:p w:rsidR="00EE21A5" w:rsidRDefault="00EE21A5" w:rsidP="00EE21A5">
      <w:pPr>
        <w:pStyle w:val="af4"/>
        <w:ind w:firstLine="567"/>
        <w:jc w:val="both"/>
        <w:rPr>
          <w:color w:val="000000"/>
          <w:sz w:val="28"/>
          <w:szCs w:val="28"/>
        </w:rPr>
      </w:pPr>
      <w:r>
        <w:rPr>
          <w:color w:val="000000"/>
          <w:sz w:val="28"/>
          <w:szCs w:val="28"/>
        </w:rPr>
        <w:t>«5.2. Решения администрации, действия (бездействия) должностного лица уполномоченного осуществлять муниципальный контроль, могут быть обжалованы в судебном порядке</w:t>
      </w:r>
      <w:proofErr w:type="gramStart"/>
      <w:r>
        <w:rPr>
          <w:color w:val="000000"/>
          <w:sz w:val="28"/>
          <w:szCs w:val="28"/>
        </w:rPr>
        <w:t>.»;</w:t>
      </w:r>
    </w:p>
    <w:p w:rsidR="00EE21A5" w:rsidRDefault="00EE21A5" w:rsidP="00EE21A5">
      <w:pPr>
        <w:jc w:val="both"/>
        <w:rPr>
          <w:sz w:val="28"/>
          <w:szCs w:val="28"/>
        </w:rPr>
      </w:pPr>
      <w:proofErr w:type="gramEnd"/>
      <w:r>
        <w:rPr>
          <w:sz w:val="28"/>
          <w:szCs w:val="28"/>
        </w:rPr>
        <w:t>3. Настоящее решение вступает в силу на следующий день после дня его официального опубликования.</w:t>
      </w:r>
    </w:p>
    <w:p w:rsidR="00EE21A5" w:rsidRDefault="00EE21A5" w:rsidP="00EE21A5">
      <w:pPr>
        <w:jc w:val="both"/>
        <w:rPr>
          <w:sz w:val="28"/>
          <w:szCs w:val="28"/>
        </w:rPr>
      </w:pPr>
      <w:r>
        <w:rPr>
          <w:sz w:val="28"/>
          <w:szCs w:val="28"/>
        </w:rPr>
        <w:t xml:space="preserve">4. Опубликовать настоящее решение в информационном бюллетене «Елизаветинские вести». </w:t>
      </w:r>
    </w:p>
    <w:p w:rsidR="00EE21A5" w:rsidRDefault="00EE21A5" w:rsidP="00EE21A5">
      <w:pPr>
        <w:jc w:val="both"/>
        <w:rPr>
          <w:sz w:val="28"/>
          <w:szCs w:val="28"/>
        </w:rPr>
      </w:pPr>
      <w:r>
        <w:rPr>
          <w:sz w:val="28"/>
          <w:szCs w:val="28"/>
        </w:rPr>
        <w:t xml:space="preserve">5. Контроль за исполнение настоящего решения возложить на главу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EE21A5" w:rsidRDefault="00EE21A5" w:rsidP="00EE21A5">
      <w:pPr>
        <w:jc w:val="both"/>
        <w:rPr>
          <w:sz w:val="28"/>
          <w:szCs w:val="28"/>
        </w:rPr>
      </w:pPr>
    </w:p>
    <w:p w:rsidR="00EE21A5" w:rsidRDefault="00EE21A5" w:rsidP="00EE21A5">
      <w:pPr>
        <w:jc w:val="both"/>
        <w:rPr>
          <w:sz w:val="28"/>
          <w:szCs w:val="28"/>
        </w:rPr>
      </w:pPr>
    </w:p>
    <w:p w:rsidR="00EE21A5" w:rsidRDefault="00EE21A5" w:rsidP="00EE21A5">
      <w:pPr>
        <w:jc w:val="both"/>
        <w:rPr>
          <w:sz w:val="28"/>
          <w:szCs w:val="28"/>
        </w:rPr>
      </w:pPr>
    </w:p>
    <w:p w:rsidR="00EE21A5" w:rsidRDefault="00EE21A5" w:rsidP="00EE21A5">
      <w:pPr>
        <w:rPr>
          <w:b/>
          <w:sz w:val="28"/>
          <w:szCs w:val="28"/>
        </w:rPr>
      </w:pPr>
      <w:r>
        <w:rPr>
          <w:b/>
          <w:sz w:val="28"/>
          <w:szCs w:val="28"/>
        </w:rPr>
        <w:t>Глава Елизаветинского сельсовета</w:t>
      </w:r>
    </w:p>
    <w:p w:rsidR="00EE21A5" w:rsidRDefault="00EE21A5" w:rsidP="00EE21A5">
      <w:pPr>
        <w:rPr>
          <w:b/>
          <w:sz w:val="28"/>
          <w:szCs w:val="28"/>
        </w:rPr>
      </w:pPr>
      <w:proofErr w:type="spellStart"/>
      <w:r>
        <w:rPr>
          <w:b/>
          <w:sz w:val="28"/>
          <w:szCs w:val="28"/>
        </w:rPr>
        <w:t>Мокшанского</w:t>
      </w:r>
      <w:proofErr w:type="spellEnd"/>
      <w:r>
        <w:rPr>
          <w:b/>
          <w:sz w:val="28"/>
          <w:szCs w:val="28"/>
        </w:rPr>
        <w:t xml:space="preserve"> района Пензенской области                                           А.Н.Сиднев</w:t>
      </w:r>
    </w:p>
    <w:p w:rsidR="00EE21A5" w:rsidRDefault="00EE21A5" w:rsidP="00EE21A5">
      <w:pPr>
        <w:rPr>
          <w:b/>
          <w:sz w:val="28"/>
          <w:szCs w:val="28"/>
        </w:rPr>
      </w:pPr>
    </w:p>
    <w:p w:rsidR="00EE21A5" w:rsidRDefault="00EE21A5" w:rsidP="00EE21A5">
      <w:pPr>
        <w:rPr>
          <w:b/>
          <w:sz w:val="28"/>
          <w:szCs w:val="28"/>
        </w:rPr>
      </w:pPr>
    </w:p>
    <w:p w:rsidR="00EE21A5" w:rsidRDefault="00EE21A5" w:rsidP="00EE21A5">
      <w:pPr>
        <w:jc w:val="both"/>
        <w:rPr>
          <w:sz w:val="28"/>
          <w:szCs w:val="28"/>
        </w:rPr>
      </w:pPr>
    </w:p>
    <w:p w:rsidR="00EE21A5" w:rsidRDefault="00EE21A5" w:rsidP="00EE21A5">
      <w:pPr>
        <w:rPr>
          <w:b/>
          <w:sz w:val="28"/>
          <w:szCs w:val="28"/>
        </w:rPr>
      </w:pPr>
    </w:p>
    <w:p w:rsidR="00EE21A5" w:rsidRDefault="00EE21A5" w:rsidP="00EE21A5"/>
    <w:p w:rsidR="00ED4E04" w:rsidRDefault="00ED4E04"/>
    <w:sectPr w:rsidR="00ED4E04" w:rsidSect="00EE21A5">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E21A5"/>
    <w:rsid w:val="00277268"/>
    <w:rsid w:val="002903D8"/>
    <w:rsid w:val="003834BB"/>
    <w:rsid w:val="00451977"/>
    <w:rsid w:val="00473865"/>
    <w:rsid w:val="00881F3B"/>
    <w:rsid w:val="009D2920"/>
    <w:rsid w:val="00C53943"/>
    <w:rsid w:val="00D73681"/>
    <w:rsid w:val="00DF7CF3"/>
    <w:rsid w:val="00ED4E04"/>
    <w:rsid w:val="00EE21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1"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EE21A5"/>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iPriority w:val="1"/>
    <w:semiHidden/>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1"/>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sz w:val="20"/>
      <w:szCs w:val="20"/>
    </w:rPr>
  </w:style>
  <w:style w:type="character" w:customStyle="1" w:styleId="ConsPlusNormal">
    <w:name w:val="ConsPlusNormal Знак"/>
    <w:link w:val="ConsPlusNormal0"/>
    <w:locked/>
    <w:rsid w:val="00EE21A5"/>
    <w:rPr>
      <w:rFonts w:eastAsia="Times New Roman"/>
      <w:sz w:val="28"/>
      <w:szCs w:val="28"/>
    </w:rPr>
  </w:style>
  <w:style w:type="paragraph" w:customStyle="1" w:styleId="ConsPlusNormal0">
    <w:name w:val="ConsPlusNormal"/>
    <w:link w:val="ConsPlusNormal"/>
    <w:qFormat/>
    <w:rsid w:val="00EE21A5"/>
    <w:pPr>
      <w:autoSpaceDE w:val="0"/>
      <w:autoSpaceDN w:val="0"/>
      <w:adjustRightInd w:val="0"/>
    </w:pPr>
    <w:rPr>
      <w:rFonts w:eastAsia="Times New Roman"/>
      <w:sz w:val="28"/>
      <w:szCs w:val="28"/>
    </w:rPr>
  </w:style>
</w:styles>
</file>

<file path=word/webSettings.xml><?xml version="1.0" encoding="utf-8"?>
<w:webSettings xmlns:r="http://schemas.openxmlformats.org/officeDocument/2006/relationships" xmlns:w="http://schemas.openxmlformats.org/wordprocessingml/2006/main">
  <w:divs>
    <w:div w:id="81306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811</Words>
  <Characters>4626</Characters>
  <Application>Microsoft Office Word</Application>
  <DocSecurity>0</DocSecurity>
  <Lines>38</Lines>
  <Paragraphs>10</Paragraphs>
  <ScaleCrop>false</ScaleCrop>
  <Company>Org</Company>
  <LinksUpToDate>false</LinksUpToDate>
  <CharactersWithSpaces>5427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2023-02-03T06:38:00Z</dcterms:created>
  <dcterms:modified xsi:type="dcterms:W3CDTF">2023-02-03T06:42:00Z</dcterms:modified>
</cp:coreProperties>
</file>