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910" w:rsidRDefault="005E3910" w:rsidP="005E3910">
      <w:pPr>
        <w:widowControl w:val="0"/>
        <w:autoSpaceDE w:val="0"/>
        <w:autoSpaceDN w:val="0"/>
        <w:adjustRightInd w:val="0"/>
        <w:rPr>
          <w:b/>
          <w:bCs/>
        </w:rPr>
      </w:pPr>
      <w:r>
        <w:rPr>
          <w:b/>
          <w:bCs/>
          <w:noProof/>
        </w:rPr>
        <w:drawing>
          <wp:anchor distT="0" distB="0" distL="114300" distR="114300" simplePos="0" relativeHeight="25165926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5E3910" w:rsidRPr="00A11489" w:rsidRDefault="005E3910" w:rsidP="005E3910">
      <w:pPr>
        <w:jc w:val="both"/>
        <w:rPr>
          <w:bCs/>
          <w:sz w:val="28"/>
          <w:szCs w:val="28"/>
          <w:u w:val="single"/>
        </w:rPr>
      </w:pPr>
    </w:p>
    <w:p w:rsidR="005E3910" w:rsidRDefault="005E3910" w:rsidP="005E3910">
      <w:pPr>
        <w:rPr>
          <w:sz w:val="28"/>
          <w:szCs w:val="28"/>
          <w:u w:val="single"/>
        </w:rPr>
      </w:pPr>
    </w:p>
    <w:p w:rsidR="005E3910" w:rsidRDefault="005E3910" w:rsidP="005E3910">
      <w:pPr>
        <w:rPr>
          <w:sz w:val="28"/>
          <w:szCs w:val="28"/>
          <w:u w:val="single"/>
        </w:rPr>
      </w:pPr>
    </w:p>
    <w:p w:rsidR="005E3910" w:rsidRDefault="005E3910" w:rsidP="005E3910">
      <w:pPr>
        <w:widowControl w:val="0"/>
        <w:autoSpaceDE w:val="0"/>
        <w:autoSpaceDN w:val="0"/>
        <w:adjustRightInd w:val="0"/>
        <w:rPr>
          <w:noProof/>
        </w:rPr>
      </w:pPr>
    </w:p>
    <w:p w:rsidR="005E3910" w:rsidRDefault="005E3910" w:rsidP="005E3910"/>
    <w:p w:rsidR="005E3910" w:rsidRDefault="005E3910" w:rsidP="005E3910">
      <w:pPr>
        <w:jc w:val="center"/>
        <w:rPr>
          <w:b/>
          <w:sz w:val="36"/>
          <w:szCs w:val="36"/>
        </w:rPr>
      </w:pPr>
      <w:r>
        <w:rPr>
          <w:b/>
          <w:sz w:val="36"/>
          <w:szCs w:val="36"/>
        </w:rPr>
        <w:t>КОМИТЕТ МЕСТНОГО САМОУПРАВЛЕНИЯ</w:t>
      </w:r>
    </w:p>
    <w:p w:rsidR="005E3910" w:rsidRDefault="005E3910" w:rsidP="005E3910">
      <w:pPr>
        <w:tabs>
          <w:tab w:val="left" w:pos="9072"/>
        </w:tabs>
        <w:jc w:val="center"/>
        <w:rPr>
          <w:b/>
          <w:sz w:val="36"/>
          <w:szCs w:val="36"/>
        </w:rPr>
      </w:pPr>
      <w:r>
        <w:rPr>
          <w:b/>
          <w:sz w:val="36"/>
          <w:szCs w:val="36"/>
        </w:rPr>
        <w:t xml:space="preserve"> ЕЛИЗАВЕТИНСКОГО СЕЛЬСОВЕТА </w:t>
      </w:r>
    </w:p>
    <w:p w:rsidR="005E3910" w:rsidRDefault="005E3910" w:rsidP="005E3910">
      <w:pPr>
        <w:tabs>
          <w:tab w:val="left" w:pos="9072"/>
        </w:tabs>
        <w:jc w:val="center"/>
        <w:rPr>
          <w:b/>
          <w:sz w:val="36"/>
          <w:szCs w:val="36"/>
        </w:rPr>
      </w:pPr>
      <w:r>
        <w:rPr>
          <w:b/>
          <w:sz w:val="36"/>
          <w:szCs w:val="36"/>
        </w:rPr>
        <w:t>МОКШАНСКОГО РАЙОНА ПЕНЗЕНСКОЙ ОБЛАСТИ СЕДЬМОГО СОЗЫВА</w:t>
      </w:r>
    </w:p>
    <w:p w:rsidR="005E3910" w:rsidRDefault="005E3910" w:rsidP="005E3910">
      <w:pPr>
        <w:tabs>
          <w:tab w:val="left" w:pos="9072"/>
        </w:tabs>
        <w:jc w:val="center"/>
        <w:rPr>
          <w:b/>
          <w:sz w:val="28"/>
          <w:szCs w:val="28"/>
        </w:rPr>
      </w:pPr>
    </w:p>
    <w:p w:rsidR="005E3910" w:rsidRDefault="005E3910" w:rsidP="005E3910">
      <w:pPr>
        <w:tabs>
          <w:tab w:val="left" w:pos="9072"/>
        </w:tabs>
        <w:jc w:val="center"/>
        <w:rPr>
          <w:b/>
          <w:sz w:val="28"/>
          <w:szCs w:val="28"/>
        </w:rPr>
      </w:pPr>
      <w:r>
        <w:rPr>
          <w:b/>
          <w:sz w:val="28"/>
          <w:szCs w:val="28"/>
        </w:rPr>
        <w:t>РЕШЕНИЕ</w:t>
      </w:r>
    </w:p>
    <w:p w:rsidR="005E3910" w:rsidRDefault="005E3910" w:rsidP="005E3910">
      <w:pPr>
        <w:tabs>
          <w:tab w:val="left" w:pos="9072"/>
        </w:tabs>
        <w:jc w:val="center"/>
      </w:pPr>
      <w:r>
        <w:t>от 14.12.2022  № 240-90/7</w:t>
      </w:r>
    </w:p>
    <w:p w:rsidR="005E3910" w:rsidRDefault="005E3910" w:rsidP="005E3910">
      <w:pPr>
        <w:jc w:val="center"/>
      </w:pPr>
      <w:r>
        <w:t>с.Елизаветино</w:t>
      </w:r>
    </w:p>
    <w:p w:rsidR="005E3910" w:rsidRDefault="005E3910" w:rsidP="005E3910">
      <w:pPr>
        <w:jc w:val="center"/>
      </w:pPr>
    </w:p>
    <w:p w:rsidR="005E3910" w:rsidRPr="00734CD0" w:rsidRDefault="005E3910" w:rsidP="005E3910">
      <w:pPr>
        <w:jc w:val="center"/>
        <w:rPr>
          <w:b/>
          <w:sz w:val="28"/>
          <w:szCs w:val="28"/>
        </w:rPr>
      </w:pPr>
      <w:r w:rsidRPr="00734CD0">
        <w:rPr>
          <w:b/>
          <w:sz w:val="28"/>
          <w:szCs w:val="28"/>
        </w:rPr>
        <w:t>О внесении изменений в решение Комитета местного самоуправления Елизаветинского сельсовета Мокшанского района Пензенской области от 23.12.2021  № 175-66/7 «О бюджете Елизаветинского сельсовета Мокшанского района Пензенской области на 2022 год и на плановый период 2023 и 2024 годов»</w:t>
      </w:r>
    </w:p>
    <w:p w:rsidR="005E3910" w:rsidRPr="00734CD0" w:rsidRDefault="005E3910" w:rsidP="005E3910">
      <w:pPr>
        <w:jc w:val="center"/>
        <w:rPr>
          <w:sz w:val="28"/>
          <w:szCs w:val="28"/>
        </w:rPr>
      </w:pPr>
    </w:p>
    <w:p w:rsidR="005E3910" w:rsidRDefault="005E3910" w:rsidP="005E3910">
      <w:pPr>
        <w:jc w:val="both"/>
        <w:rPr>
          <w:sz w:val="28"/>
          <w:szCs w:val="28"/>
        </w:rPr>
      </w:pPr>
      <w:r w:rsidRPr="00734CD0">
        <w:rPr>
          <w:sz w:val="28"/>
          <w:szCs w:val="28"/>
        </w:rPr>
        <w:t xml:space="preserve"> На основании   Устава Елизаветинского сельсовета Мокшанского района  Пензенской области,-</w:t>
      </w:r>
    </w:p>
    <w:p w:rsidR="005E3910" w:rsidRPr="00734CD0" w:rsidRDefault="005E3910" w:rsidP="005E3910">
      <w:pPr>
        <w:jc w:val="both"/>
        <w:rPr>
          <w:sz w:val="28"/>
          <w:szCs w:val="28"/>
        </w:rPr>
      </w:pPr>
    </w:p>
    <w:p w:rsidR="005E3910" w:rsidRPr="00734CD0" w:rsidRDefault="005E3910" w:rsidP="005E3910">
      <w:pPr>
        <w:jc w:val="center"/>
        <w:rPr>
          <w:b/>
          <w:bCs/>
          <w:sz w:val="28"/>
          <w:szCs w:val="28"/>
        </w:rPr>
      </w:pPr>
      <w:r w:rsidRPr="00734CD0">
        <w:rPr>
          <w:b/>
          <w:bCs/>
          <w:sz w:val="28"/>
          <w:szCs w:val="28"/>
        </w:rPr>
        <w:t>Комитет местного самоуправления Елизаветинского сельсовета Мокшанского района Пензенской области решил:</w:t>
      </w:r>
    </w:p>
    <w:p w:rsidR="005E3910" w:rsidRPr="00734CD0" w:rsidRDefault="005E3910" w:rsidP="005E3910">
      <w:pPr>
        <w:ind w:left="360"/>
        <w:jc w:val="right"/>
        <w:rPr>
          <w:sz w:val="28"/>
          <w:szCs w:val="28"/>
        </w:rPr>
      </w:pPr>
    </w:p>
    <w:p w:rsidR="005E3910" w:rsidRPr="00734CD0" w:rsidRDefault="005E3910" w:rsidP="005E3910">
      <w:pPr>
        <w:jc w:val="both"/>
        <w:rPr>
          <w:bCs/>
          <w:sz w:val="28"/>
          <w:szCs w:val="28"/>
        </w:rPr>
      </w:pPr>
      <w:r w:rsidRPr="00734CD0">
        <w:rPr>
          <w:bCs/>
          <w:sz w:val="28"/>
          <w:szCs w:val="28"/>
        </w:rPr>
        <w:t xml:space="preserve">   1. Внести в решение Комитета местного самоуправления Елизаветинского сельсовета Мокшанского района Пензенской области </w:t>
      </w:r>
      <w:r w:rsidRPr="00734CD0">
        <w:rPr>
          <w:sz w:val="28"/>
          <w:szCs w:val="28"/>
        </w:rPr>
        <w:t>от 23.12.2021  № 175-66/7   «О бюджете Елизаветинского сельсовета Мокшанского района Пензенской области на 2022 год и на плановый период 2023 и 2024 годов»</w:t>
      </w:r>
      <w:r w:rsidRPr="00734CD0">
        <w:rPr>
          <w:b/>
          <w:sz w:val="28"/>
          <w:szCs w:val="28"/>
        </w:rPr>
        <w:t xml:space="preserve"> </w:t>
      </w:r>
      <w:r w:rsidRPr="00734CD0">
        <w:rPr>
          <w:bCs/>
          <w:sz w:val="28"/>
          <w:szCs w:val="28"/>
        </w:rPr>
        <w:t>следующие изменения:</w:t>
      </w:r>
    </w:p>
    <w:p w:rsidR="005E3910" w:rsidRPr="00734CD0" w:rsidRDefault="005E3910" w:rsidP="005E3910">
      <w:pPr>
        <w:jc w:val="both"/>
        <w:rPr>
          <w:sz w:val="28"/>
          <w:szCs w:val="28"/>
        </w:rPr>
      </w:pPr>
      <w:r w:rsidRPr="00734CD0">
        <w:rPr>
          <w:sz w:val="28"/>
          <w:szCs w:val="28"/>
        </w:rPr>
        <w:t xml:space="preserve">   1.1. </w:t>
      </w:r>
      <w:r w:rsidRPr="00734CD0">
        <w:rPr>
          <w:bCs/>
          <w:sz w:val="28"/>
          <w:szCs w:val="28"/>
        </w:rPr>
        <w:t>П</w:t>
      </w:r>
      <w:r w:rsidRPr="00734CD0">
        <w:rPr>
          <w:sz w:val="28"/>
          <w:szCs w:val="28"/>
        </w:rPr>
        <w:t>риложения 4,5 к решению Комитета местного самоуправления Елизаветинского сельсовета Мокшанского района Пензенской области от 23.12.2021  № 175-66/7   «О бюджете Елизаветинского сельсовета Мокшанского района Пензенской области на 2022 год и на плановый период 2023 и 2024 годов» изложить в новой редакции (прилагаются).</w:t>
      </w:r>
    </w:p>
    <w:p w:rsidR="005E3910" w:rsidRPr="00734CD0" w:rsidRDefault="005E3910" w:rsidP="005E3910">
      <w:pPr>
        <w:jc w:val="both"/>
        <w:rPr>
          <w:bCs/>
          <w:sz w:val="28"/>
          <w:szCs w:val="28"/>
        </w:rPr>
      </w:pPr>
      <w:r w:rsidRPr="00734CD0">
        <w:rPr>
          <w:bCs/>
          <w:sz w:val="28"/>
          <w:szCs w:val="28"/>
        </w:rPr>
        <w:t>2. Опубликовать настоящее решение в информационном бюллетене  «Елизаветинские вести».</w:t>
      </w:r>
    </w:p>
    <w:p w:rsidR="005E3910" w:rsidRPr="00734CD0" w:rsidRDefault="005E3910" w:rsidP="005E3910">
      <w:pPr>
        <w:jc w:val="both"/>
        <w:rPr>
          <w:bCs/>
          <w:sz w:val="28"/>
          <w:szCs w:val="28"/>
        </w:rPr>
      </w:pPr>
      <w:r w:rsidRPr="00734CD0">
        <w:rPr>
          <w:bCs/>
          <w:sz w:val="28"/>
          <w:szCs w:val="28"/>
        </w:rPr>
        <w:t>3. Настоящее решение вступает в силу на следующий день после дня его официального опубликования.</w:t>
      </w:r>
    </w:p>
    <w:p w:rsidR="005E3910" w:rsidRDefault="005E3910" w:rsidP="005E3910">
      <w:pPr>
        <w:jc w:val="both"/>
        <w:rPr>
          <w:sz w:val="28"/>
          <w:szCs w:val="28"/>
        </w:rPr>
      </w:pPr>
    </w:p>
    <w:p w:rsidR="005E3910" w:rsidRPr="00734CD0" w:rsidRDefault="005E3910" w:rsidP="005E3910">
      <w:pPr>
        <w:jc w:val="both"/>
        <w:rPr>
          <w:sz w:val="28"/>
          <w:szCs w:val="28"/>
        </w:rPr>
      </w:pPr>
    </w:p>
    <w:p w:rsidR="005E3910" w:rsidRDefault="005E3910" w:rsidP="005E3910">
      <w:pPr>
        <w:rPr>
          <w:bCs/>
        </w:rPr>
      </w:pPr>
    </w:p>
    <w:p w:rsidR="005E3910" w:rsidRDefault="005E3910" w:rsidP="005E3910">
      <w:pPr>
        <w:rPr>
          <w:b/>
          <w:sz w:val="28"/>
          <w:szCs w:val="28"/>
        </w:rPr>
      </w:pPr>
      <w:r>
        <w:rPr>
          <w:b/>
          <w:sz w:val="28"/>
          <w:szCs w:val="28"/>
        </w:rPr>
        <w:t>Глава Елизаветинского сельсовета</w:t>
      </w:r>
    </w:p>
    <w:p w:rsidR="005E3910" w:rsidRDefault="005E3910" w:rsidP="005E3910">
      <w:pPr>
        <w:widowControl w:val="0"/>
        <w:autoSpaceDE w:val="0"/>
        <w:autoSpaceDN w:val="0"/>
        <w:adjustRightInd w:val="0"/>
        <w:rPr>
          <w:b/>
          <w:sz w:val="28"/>
          <w:szCs w:val="28"/>
        </w:rPr>
      </w:pPr>
      <w:r>
        <w:rPr>
          <w:b/>
          <w:sz w:val="28"/>
          <w:szCs w:val="28"/>
        </w:rPr>
        <w:t>Мокшанского района Пензенской области                                         А.Н.Сиднев</w:t>
      </w:r>
    </w:p>
    <w:p w:rsidR="005E3910" w:rsidRDefault="005E3910" w:rsidP="005E3910">
      <w:pPr>
        <w:rPr>
          <w:b/>
          <w:bCs/>
        </w:rPr>
      </w:pPr>
    </w:p>
    <w:p w:rsidR="005E3910" w:rsidRDefault="005E3910" w:rsidP="005E3910">
      <w:pPr>
        <w:rPr>
          <w:b/>
          <w:bCs/>
        </w:rPr>
      </w:pPr>
    </w:p>
    <w:p w:rsidR="005E3910" w:rsidRDefault="005E3910" w:rsidP="005E3910">
      <w:pPr>
        <w:rPr>
          <w:b/>
          <w:bCs/>
        </w:rPr>
      </w:pPr>
    </w:p>
    <w:p w:rsidR="005E3910" w:rsidRPr="00734CD0" w:rsidRDefault="005E3910" w:rsidP="005E3910">
      <w:pPr>
        <w:ind w:left="360"/>
        <w:jc w:val="right"/>
      </w:pPr>
    </w:p>
    <w:p w:rsidR="005E3910" w:rsidRPr="00734CD0" w:rsidRDefault="005E3910" w:rsidP="005E3910">
      <w:pPr>
        <w:ind w:left="360"/>
        <w:jc w:val="right"/>
      </w:pPr>
      <w:r w:rsidRPr="00734CD0">
        <w:lastRenderedPageBreak/>
        <w:t>Приложение 4</w:t>
      </w:r>
    </w:p>
    <w:p w:rsidR="005E3910" w:rsidRPr="00734CD0" w:rsidRDefault="005E3910" w:rsidP="005E3910">
      <w:pPr>
        <w:ind w:left="360"/>
        <w:jc w:val="right"/>
      </w:pPr>
      <w:r w:rsidRPr="00734CD0">
        <w:t>УТВЕРЖДЕНО</w:t>
      </w:r>
    </w:p>
    <w:p w:rsidR="005E3910" w:rsidRPr="00734CD0" w:rsidRDefault="005E3910" w:rsidP="005E3910">
      <w:pPr>
        <w:ind w:left="360"/>
        <w:jc w:val="right"/>
      </w:pPr>
      <w:r w:rsidRPr="00734CD0">
        <w:t>решением Комитета местного самоуправления</w:t>
      </w:r>
    </w:p>
    <w:p w:rsidR="005E3910" w:rsidRPr="00734CD0" w:rsidRDefault="005E3910" w:rsidP="005E3910">
      <w:pPr>
        <w:ind w:left="360"/>
        <w:jc w:val="right"/>
      </w:pPr>
      <w:r w:rsidRPr="00734CD0">
        <w:t>Елизаветинского</w:t>
      </w:r>
      <w:r w:rsidRPr="00734CD0">
        <w:rPr>
          <w:b/>
          <w:bCs/>
        </w:rPr>
        <w:t xml:space="preserve"> </w:t>
      </w:r>
      <w:r w:rsidRPr="00734CD0">
        <w:t>сельсовета Мокшанского района</w:t>
      </w:r>
    </w:p>
    <w:p w:rsidR="005E3910" w:rsidRPr="00734CD0" w:rsidRDefault="005E3910" w:rsidP="005E3910">
      <w:pPr>
        <w:tabs>
          <w:tab w:val="left" w:pos="2440"/>
        </w:tabs>
        <w:ind w:left="360"/>
        <w:jc w:val="right"/>
        <w:rPr>
          <w:color w:val="FF0000"/>
        </w:rPr>
      </w:pPr>
      <w:r w:rsidRPr="00734CD0">
        <w:t>Пензенской области  от 14.12.2022 № 240-90/7</w:t>
      </w:r>
    </w:p>
    <w:p w:rsidR="005E3910" w:rsidRPr="00734CD0" w:rsidRDefault="005E3910" w:rsidP="005E3910">
      <w:pPr>
        <w:jc w:val="right"/>
      </w:pPr>
    </w:p>
    <w:p w:rsidR="005E3910" w:rsidRDefault="005E3910" w:rsidP="005E3910">
      <w:pPr>
        <w:jc w:val="right"/>
        <w:rPr>
          <w:sz w:val="20"/>
          <w:szCs w:val="20"/>
        </w:rPr>
      </w:pPr>
    </w:p>
    <w:p w:rsidR="005E3910" w:rsidRDefault="005E3910" w:rsidP="005E3910">
      <w:pPr>
        <w:widowControl w:val="0"/>
        <w:tabs>
          <w:tab w:val="left" w:pos="708"/>
        </w:tabs>
        <w:spacing w:after="120"/>
        <w:jc w:val="center"/>
        <w:rPr>
          <w:b/>
          <w:bCs/>
        </w:rPr>
      </w:pPr>
      <w:r>
        <w:rPr>
          <w:b/>
          <w:bCs/>
        </w:rPr>
        <w:t>Распределение бюджетных ассигнований бюджета Елизаветинского сельсовета Мокшанского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2022 год, на плановый период 2023 и 2024 годов</w:t>
      </w:r>
    </w:p>
    <w:p w:rsidR="005E3910" w:rsidRDefault="005E3910" w:rsidP="005E3910">
      <w:pPr>
        <w:widowControl w:val="0"/>
        <w:tabs>
          <w:tab w:val="left" w:pos="708"/>
        </w:tabs>
        <w:spacing w:after="120"/>
        <w:rPr>
          <w:b/>
          <w:bCs/>
          <w:sz w:val="20"/>
          <w:szCs w:val="20"/>
        </w:rPr>
      </w:pPr>
    </w:p>
    <w:tbl>
      <w:tblPr>
        <w:tblW w:w="11340" w:type="dxa"/>
        <w:tblInd w:w="-601" w:type="dxa"/>
        <w:tblLayout w:type="fixed"/>
        <w:tblLook w:val="00A0"/>
      </w:tblPr>
      <w:tblGrid>
        <w:gridCol w:w="424"/>
        <w:gridCol w:w="3542"/>
        <w:gridCol w:w="425"/>
        <w:gridCol w:w="440"/>
        <w:gridCol w:w="465"/>
        <w:gridCol w:w="446"/>
        <w:gridCol w:w="474"/>
        <w:gridCol w:w="716"/>
        <w:gridCol w:w="801"/>
        <w:gridCol w:w="1194"/>
        <w:gridCol w:w="1276"/>
        <w:gridCol w:w="1137"/>
      </w:tblGrid>
      <w:tr w:rsidR="005E3910" w:rsidTr="00872A93">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widowControl w:val="0"/>
              <w:jc w:val="center"/>
              <w:rPr>
                <w:b/>
                <w:bCs/>
                <w:sz w:val="16"/>
                <w:szCs w:val="16"/>
              </w:rPr>
            </w:pPr>
            <w:r>
              <w:rPr>
                <w:sz w:val="22"/>
                <w:szCs w:val="22"/>
              </w:rPr>
              <w:t xml:space="preserve"> </w:t>
            </w:r>
            <w:r>
              <w:rPr>
                <w:b/>
                <w:bCs/>
                <w:sz w:val="16"/>
                <w:szCs w:val="16"/>
              </w:rPr>
              <w:t>№ п/п</w:t>
            </w:r>
          </w:p>
        </w:tc>
        <w:tc>
          <w:tcPr>
            <w:tcW w:w="3545" w:type="dxa"/>
            <w:vMerge w:val="restart"/>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widowControl w:val="0"/>
              <w:jc w:val="center"/>
              <w:rPr>
                <w:b/>
                <w:bCs/>
                <w:sz w:val="16"/>
                <w:szCs w:val="16"/>
              </w:rPr>
            </w:pPr>
            <w:r>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5E3910" w:rsidRDefault="005E3910" w:rsidP="00872A93">
            <w:pPr>
              <w:widowControl w:val="0"/>
              <w:jc w:val="center"/>
              <w:rPr>
                <w:b/>
                <w:bCs/>
                <w:sz w:val="16"/>
                <w:szCs w:val="16"/>
              </w:rPr>
            </w:pPr>
            <w:r>
              <w:rPr>
                <w:b/>
                <w:bCs/>
                <w:sz w:val="16"/>
                <w:szCs w:val="16"/>
              </w:rPr>
              <w:t>Код бюджетной классификации расходов</w:t>
            </w:r>
          </w:p>
        </w:tc>
        <w:tc>
          <w:tcPr>
            <w:tcW w:w="1194"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center"/>
              <w:rPr>
                <w:sz w:val="16"/>
                <w:szCs w:val="16"/>
              </w:rPr>
            </w:pPr>
            <w:r>
              <w:rPr>
                <w:sz w:val="16"/>
                <w:szCs w:val="16"/>
              </w:rPr>
              <w:t>Утверждено на 2022 год, тыс.руб.</w:t>
            </w:r>
          </w:p>
        </w:tc>
        <w:tc>
          <w:tcPr>
            <w:tcW w:w="1276"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center"/>
              <w:rPr>
                <w:sz w:val="16"/>
                <w:szCs w:val="16"/>
              </w:rPr>
            </w:pPr>
            <w:r>
              <w:rPr>
                <w:sz w:val="16"/>
                <w:szCs w:val="16"/>
              </w:rPr>
              <w:t>Утверждено на 2023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center"/>
              <w:rPr>
                <w:sz w:val="16"/>
                <w:szCs w:val="16"/>
              </w:rPr>
            </w:pPr>
            <w:r>
              <w:rPr>
                <w:sz w:val="16"/>
                <w:szCs w:val="16"/>
              </w:rPr>
              <w:t>Утверждено на 2024 год, тыс. руб.</w:t>
            </w:r>
          </w:p>
        </w:tc>
      </w:tr>
      <w:tr w:rsidR="005E3910" w:rsidTr="00872A93">
        <w:trPr>
          <w:trHeight w:val="25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center"/>
              <w:rPr>
                <w:b/>
                <w:bCs/>
                <w:sz w:val="16"/>
                <w:szCs w:val="16"/>
              </w:rPr>
            </w:pPr>
            <w:r>
              <w:rPr>
                <w:b/>
                <w:bCs/>
                <w:sz w:val="16"/>
                <w:szCs w:val="16"/>
              </w:rPr>
              <w:t>Рз</w:t>
            </w:r>
          </w:p>
        </w:tc>
        <w:tc>
          <w:tcPr>
            <w:tcW w:w="440"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center"/>
              <w:rPr>
                <w:b/>
                <w:bCs/>
                <w:sz w:val="16"/>
                <w:szCs w:val="16"/>
              </w:rPr>
            </w:pPr>
            <w:r>
              <w:rPr>
                <w:b/>
                <w:bCs/>
                <w:sz w:val="16"/>
                <w:szCs w:val="16"/>
              </w:rPr>
              <w:t>ПР</w:t>
            </w:r>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5E3910" w:rsidRDefault="005E3910" w:rsidP="00872A93">
            <w:pPr>
              <w:widowControl w:val="0"/>
              <w:jc w:val="center"/>
              <w:rPr>
                <w:b/>
                <w:bCs/>
                <w:sz w:val="16"/>
                <w:szCs w:val="16"/>
              </w:rPr>
            </w:pPr>
            <w:r>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5E3910" w:rsidRDefault="005E3910" w:rsidP="00872A93">
            <w:pPr>
              <w:widowControl w:val="0"/>
              <w:rPr>
                <w:b/>
                <w:bCs/>
                <w:sz w:val="16"/>
                <w:szCs w:val="16"/>
              </w:rPr>
            </w:pPr>
            <w:r>
              <w:rPr>
                <w:b/>
                <w:bCs/>
                <w:sz w:val="16"/>
                <w:szCs w:val="16"/>
              </w:rPr>
              <w:t xml:space="preserve">    ВР (группа, подгруппа, элемент)</w:t>
            </w:r>
          </w:p>
        </w:tc>
        <w:tc>
          <w:tcPr>
            <w:tcW w:w="1194"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r>
      <w:tr w:rsidR="005E3910" w:rsidTr="00872A93">
        <w:trPr>
          <w:trHeight w:val="67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3767"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5E3910" w:rsidRDefault="005E3910" w:rsidP="00872A93">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5E3910" w:rsidRDefault="005E3910" w:rsidP="00872A93">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5E3910" w:rsidRDefault="005E3910" w:rsidP="00872A93">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5E3910" w:rsidRDefault="005E3910" w:rsidP="00872A93">
            <w:pPr>
              <w:widowControl w:val="0"/>
              <w:jc w:val="center"/>
              <w:rPr>
                <w:b/>
                <w:bCs/>
                <w:sz w:val="16"/>
                <w:szCs w:val="16"/>
              </w:rPr>
            </w:pPr>
            <w:r>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5E3910" w:rsidRDefault="005E3910" w:rsidP="00872A93">
            <w:pPr>
              <w:rPr>
                <w:b/>
                <w:bCs/>
                <w:sz w:val="16"/>
                <w:szCs w:val="16"/>
              </w:rPr>
            </w:pPr>
          </w:p>
        </w:tc>
        <w:tc>
          <w:tcPr>
            <w:tcW w:w="1194"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vAlign w:val="bottom"/>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vAlign w:val="bottom"/>
            <w:hideMark/>
          </w:tcPr>
          <w:p w:rsidR="005E3910" w:rsidRDefault="005E3910" w:rsidP="00872A93">
            <w:pPr>
              <w:widowControl w:val="0"/>
              <w:rPr>
                <w:b/>
                <w:bCs/>
                <w:sz w:val="18"/>
                <w:szCs w:val="18"/>
              </w:rPr>
            </w:pPr>
            <w:r>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5E3910" w:rsidRDefault="005E3910" w:rsidP="00872A93">
            <w:pPr>
              <w:widowControl w:val="0"/>
              <w:jc w:val="center"/>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vAlign w:val="bottom"/>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vAlign w:val="bottom"/>
            <w:hideMark/>
          </w:tcPr>
          <w:p w:rsidR="005E3910" w:rsidRDefault="005E3910" w:rsidP="00872A93">
            <w:pPr>
              <w:widowControl w:val="0"/>
              <w:jc w:val="right"/>
              <w:rPr>
                <w:b/>
                <w:bCs/>
                <w:sz w:val="18"/>
                <w:szCs w:val="18"/>
              </w:rPr>
            </w:pPr>
            <w:r>
              <w:rPr>
                <w:b/>
                <w:bCs/>
                <w:sz w:val="18"/>
                <w:szCs w:val="18"/>
              </w:rPr>
              <w:t>4908,566</w:t>
            </w:r>
          </w:p>
        </w:tc>
        <w:tc>
          <w:tcPr>
            <w:tcW w:w="1276" w:type="dxa"/>
            <w:tcBorders>
              <w:top w:val="nil"/>
              <w:left w:val="nil"/>
              <w:bottom w:val="single" w:sz="4" w:space="0" w:color="auto"/>
              <w:right w:val="single" w:sz="4" w:space="0" w:color="auto"/>
            </w:tcBorders>
            <w:vAlign w:val="bottom"/>
            <w:hideMark/>
          </w:tcPr>
          <w:p w:rsidR="005E3910" w:rsidRDefault="005E3910" w:rsidP="00872A93">
            <w:pPr>
              <w:widowControl w:val="0"/>
              <w:jc w:val="right"/>
              <w:rPr>
                <w:b/>
                <w:bCs/>
                <w:sz w:val="18"/>
                <w:szCs w:val="18"/>
              </w:rPr>
            </w:pPr>
            <w:r>
              <w:rPr>
                <w:b/>
                <w:bCs/>
                <w:sz w:val="18"/>
                <w:szCs w:val="18"/>
              </w:rPr>
              <w:t>2850,353</w:t>
            </w:r>
          </w:p>
        </w:tc>
        <w:tc>
          <w:tcPr>
            <w:tcW w:w="1137" w:type="dxa"/>
            <w:tcBorders>
              <w:top w:val="nil"/>
              <w:left w:val="nil"/>
              <w:bottom w:val="single" w:sz="4" w:space="0" w:color="auto"/>
              <w:right w:val="single" w:sz="4" w:space="0" w:color="auto"/>
            </w:tcBorders>
            <w:vAlign w:val="bottom"/>
            <w:hideMark/>
          </w:tcPr>
          <w:p w:rsidR="005E3910" w:rsidRDefault="005E3910" w:rsidP="00872A93">
            <w:pPr>
              <w:widowControl w:val="0"/>
              <w:jc w:val="right"/>
              <w:rPr>
                <w:b/>
                <w:bCs/>
                <w:sz w:val="18"/>
                <w:szCs w:val="18"/>
              </w:rPr>
            </w:pPr>
            <w:r>
              <w:rPr>
                <w:b/>
                <w:bCs/>
                <w:sz w:val="18"/>
                <w:szCs w:val="18"/>
              </w:rPr>
              <w:t>2799,838</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1940,240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2031,112</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jc w:val="right"/>
            </w:pPr>
            <w:r>
              <w:rPr>
                <w:sz w:val="18"/>
                <w:szCs w:val="18"/>
              </w:rPr>
              <w:t>1938,640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2031,112</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jc w:val="right"/>
            </w:pPr>
            <w:r>
              <w:rPr>
                <w:sz w:val="18"/>
                <w:szCs w:val="18"/>
              </w:rPr>
              <w:t>1938,640</w:t>
            </w:r>
          </w:p>
        </w:tc>
        <w:tc>
          <w:tcPr>
            <w:tcW w:w="1276"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2031,112</w:t>
            </w:r>
          </w:p>
        </w:tc>
        <w:tc>
          <w:tcPr>
            <w:tcW w:w="1137"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jc w:val="right"/>
            </w:pPr>
            <w:r>
              <w:rPr>
                <w:sz w:val="18"/>
                <w:szCs w:val="18"/>
              </w:rPr>
              <w:t>1938,640</w:t>
            </w:r>
          </w:p>
        </w:tc>
        <w:tc>
          <w:tcPr>
            <w:tcW w:w="1276"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2031,112</w:t>
            </w:r>
          </w:p>
        </w:tc>
        <w:tc>
          <w:tcPr>
            <w:tcW w:w="1137"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1938,640</w:t>
            </w:r>
          </w:p>
        </w:tc>
        <w:tc>
          <w:tcPr>
            <w:tcW w:w="1276"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2031,112</w:t>
            </w:r>
          </w:p>
        </w:tc>
        <w:tc>
          <w:tcPr>
            <w:tcW w:w="1137"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863,984</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872,607</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907,589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863,984</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872,607</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907,589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863,984</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872,607</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907,589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681,282</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789,105</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820,701</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681,282</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789,105</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820,701</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681,282</w:t>
            </w:r>
          </w:p>
        </w:tc>
        <w:tc>
          <w:tcPr>
            <w:tcW w:w="1276"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789,105</w:t>
            </w:r>
          </w:p>
        </w:tc>
        <w:tc>
          <w:tcPr>
            <w:tcW w:w="1137"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820,701</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195,574</w:t>
            </w:r>
          </w:p>
        </w:tc>
        <w:tc>
          <w:tcPr>
            <w:tcW w:w="1276"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286,000</w:t>
            </w:r>
          </w:p>
        </w:tc>
        <w:tc>
          <w:tcPr>
            <w:tcW w:w="1137"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187,000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156,924</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286,000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187,000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156,924</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286,000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187,000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38,650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54,000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54,000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lastRenderedPageBreak/>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850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38,650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54,000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54,000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Поддержка мер по обеспечению сбалансированности бюджетов в рамках заключенных соглашений (на иные выплаты персоналу муниципальных органов, за исключением фонда оплаты труда)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95233</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100,000</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95233</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100,000</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95233</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100,000</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highlight w:val="yellow"/>
              </w:rPr>
            </w:pPr>
            <w:r>
              <w:rPr>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37,900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37,900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37,900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 xml:space="preserve">Иные межбюджетные трансферты </w:t>
            </w:r>
            <w:r>
              <w:rPr>
                <w:rStyle w:val="FontStyle33"/>
                <w:sz w:val="18"/>
                <w:szCs w:val="18"/>
              </w:rPr>
              <w:t xml:space="preserve">на поддержку мер по обеспечению сбалансированности бюджета поселения </w:t>
            </w:r>
            <w:r>
              <w:rPr>
                <w:sz w:val="18"/>
                <w:szCs w:val="18"/>
              </w:rPr>
              <w:t xml:space="preserve"> Мокшанского района Пензенской области на поощрение работников муниципальных органов</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9523П</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59,900</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9523П</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59,900</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9523П</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59,900</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1,600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540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rPr>
                <w:sz w:val="18"/>
                <w:szCs w:val="18"/>
              </w:rPr>
            </w:pPr>
            <w:r>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96930</w:t>
            </w:r>
          </w:p>
        </w:tc>
        <w:tc>
          <w:tcPr>
            <w:tcW w:w="801" w:type="dxa"/>
            <w:tcBorders>
              <w:top w:val="nil"/>
              <w:left w:val="nil"/>
              <w:bottom w:val="single" w:sz="4" w:space="0" w:color="auto"/>
              <w:right w:val="single" w:sz="4" w:space="0" w:color="auto"/>
            </w:tcBorders>
            <w:noWrap/>
          </w:tcPr>
          <w:p w:rsidR="005E3910" w:rsidRDefault="005E3910" w:rsidP="00872A93">
            <w:pPr>
              <w:jc w:val="center"/>
              <w:rPr>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jc w:val="right"/>
              <w:rPr>
                <w:sz w:val="18"/>
                <w:szCs w:val="18"/>
              </w:rPr>
            </w:pPr>
            <w:r>
              <w:rPr>
                <w:sz w:val="18"/>
                <w:szCs w:val="18"/>
              </w:rPr>
              <w:t>0,600</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96930</w:t>
            </w:r>
          </w:p>
        </w:tc>
        <w:tc>
          <w:tcPr>
            <w:tcW w:w="801"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500</w:t>
            </w:r>
          </w:p>
        </w:tc>
        <w:tc>
          <w:tcPr>
            <w:tcW w:w="1194" w:type="dxa"/>
            <w:tcBorders>
              <w:top w:val="nil"/>
              <w:left w:val="nil"/>
              <w:bottom w:val="single" w:sz="4" w:space="0" w:color="auto"/>
              <w:right w:val="single" w:sz="4" w:space="0" w:color="auto"/>
            </w:tcBorders>
            <w:noWrap/>
            <w:hideMark/>
          </w:tcPr>
          <w:p w:rsidR="005E3910" w:rsidRDefault="005E3910" w:rsidP="00872A93">
            <w:pPr>
              <w:jc w:val="right"/>
              <w:rPr>
                <w:sz w:val="18"/>
                <w:szCs w:val="18"/>
              </w:rPr>
            </w:pPr>
            <w:r>
              <w:rPr>
                <w:sz w:val="18"/>
                <w:szCs w:val="18"/>
              </w:rPr>
              <w:t>0,600</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rPr>
                <w:sz w:val="20"/>
                <w:szCs w:val="20"/>
              </w:rPr>
            </w:pPr>
            <w:r>
              <w:rPr>
                <w:sz w:val="20"/>
                <w:szCs w:val="20"/>
              </w:rPr>
              <w:t>Иные межбюджетные трансферты</w:t>
            </w:r>
          </w:p>
        </w:tc>
        <w:tc>
          <w:tcPr>
            <w:tcW w:w="425"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96930</w:t>
            </w:r>
          </w:p>
        </w:tc>
        <w:tc>
          <w:tcPr>
            <w:tcW w:w="801"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540</w:t>
            </w:r>
          </w:p>
        </w:tc>
        <w:tc>
          <w:tcPr>
            <w:tcW w:w="1194" w:type="dxa"/>
            <w:tcBorders>
              <w:top w:val="nil"/>
              <w:left w:val="nil"/>
              <w:bottom w:val="single" w:sz="4" w:space="0" w:color="auto"/>
              <w:right w:val="single" w:sz="4" w:space="0" w:color="auto"/>
            </w:tcBorders>
            <w:noWrap/>
            <w:hideMark/>
          </w:tcPr>
          <w:p w:rsidR="005E3910" w:rsidRDefault="005E3910" w:rsidP="00872A93">
            <w:pPr>
              <w:jc w:val="right"/>
              <w:rPr>
                <w:sz w:val="18"/>
                <w:szCs w:val="18"/>
              </w:rPr>
            </w:pPr>
            <w:r>
              <w:rPr>
                <w:sz w:val="18"/>
                <w:szCs w:val="18"/>
              </w:rPr>
              <w:t>0,600</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99,500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97,100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100,400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99,500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97,100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100,400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99,500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97,100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100,400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99,500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97,100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100,400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 xml:space="preserve">Расходы на выплаты персоналу в целях </w:t>
            </w:r>
            <w:r>
              <w:rPr>
                <w:sz w:val="18"/>
                <w:szCs w:val="18"/>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lastRenderedPageBreak/>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97,824</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92,324</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92,324</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lastRenderedPageBreak/>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97,824</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92,324</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92,324</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1,676</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4,776</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8,076</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1,676</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4,776</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8,076</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b/>
                <w:bCs/>
                <w:color w:val="000000"/>
                <w:sz w:val="20"/>
                <w:szCs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3,000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sz w:val="18"/>
                <w:szCs w:val="18"/>
              </w:rPr>
            </w:pPr>
            <w:r>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sz w:val="18"/>
                <w:szCs w:val="18"/>
              </w:rPr>
            </w:pPr>
            <w:r>
              <w:rPr>
                <w:b/>
                <w:sz w:val="18"/>
                <w:szCs w:val="18"/>
              </w:rPr>
              <w:t>10</w:t>
            </w: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3,000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bCs/>
                <w:sz w:val="18"/>
                <w:szCs w:val="18"/>
              </w:rPr>
              <w:t>Основное мероприятие  «Обеспечение первичных мер пожарной безопасности»</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обеспечение деятельности (оказание услуг) пожарной охраны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05010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autoSpaceDE w:val="0"/>
              <w:autoSpaceDN w:val="0"/>
              <w:adjustRightInd w:val="0"/>
              <w:rPr>
                <w:color w:val="000000"/>
                <w:sz w:val="18"/>
                <w:szCs w:val="18"/>
              </w:rPr>
            </w:pPr>
            <w:r>
              <w:rPr>
                <w:color w:val="000000"/>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05010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autoSpaceDE w:val="0"/>
              <w:autoSpaceDN w:val="0"/>
              <w:adjustRightInd w:val="0"/>
              <w:rPr>
                <w:color w:val="000000"/>
                <w:sz w:val="18"/>
                <w:szCs w:val="18"/>
              </w:rPr>
            </w:pPr>
            <w:r>
              <w:rPr>
                <w:color w:val="000000"/>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05010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553,000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327,000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339,000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xml:space="preserve">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353,000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327,000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339,000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353,000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5E3910" w:rsidRDefault="005E3910" w:rsidP="00872A93">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5E3910" w:rsidRDefault="005E3910" w:rsidP="00872A93">
            <w:pPr>
              <w:widowControl w:val="0"/>
              <w:rPr>
                <w:sz w:val="18"/>
                <w:szCs w:val="18"/>
              </w:rPr>
            </w:pP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353,000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353,000</w:t>
            </w:r>
          </w:p>
        </w:tc>
        <w:tc>
          <w:tcPr>
            <w:tcW w:w="1276"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137"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Ремонт и содержание внутрипоселенческих дорог</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42,000</w:t>
            </w:r>
          </w:p>
        </w:tc>
        <w:tc>
          <w:tcPr>
            <w:tcW w:w="1276"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42,000</w:t>
            </w:r>
          </w:p>
        </w:tc>
        <w:tc>
          <w:tcPr>
            <w:tcW w:w="1276"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46210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42,000</w:t>
            </w:r>
          </w:p>
        </w:tc>
        <w:tc>
          <w:tcPr>
            <w:tcW w:w="1276"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Мероприятия по содержанию и ремонту внутрипоселенческих дорог за счет средств дорожного фонда</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311,000</w:t>
            </w:r>
          </w:p>
        </w:tc>
        <w:tc>
          <w:tcPr>
            <w:tcW w:w="1276"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137"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311,000</w:t>
            </w:r>
          </w:p>
        </w:tc>
        <w:tc>
          <w:tcPr>
            <w:tcW w:w="1276"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137"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311,000</w:t>
            </w:r>
          </w:p>
        </w:tc>
        <w:tc>
          <w:tcPr>
            <w:tcW w:w="1276"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137"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b/>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b/>
                <w:sz w:val="18"/>
                <w:szCs w:val="18"/>
              </w:rPr>
            </w:pPr>
            <w:r>
              <w:rPr>
                <w:b/>
                <w:bCs/>
                <w:color w:val="000000"/>
                <w:sz w:val="18"/>
                <w:szCs w:val="18"/>
              </w:rPr>
              <w:t>Другие вопросы в области национальной экономики</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b/>
                <w:sz w:val="18"/>
                <w:szCs w:val="18"/>
              </w:rPr>
            </w:pPr>
            <w:r>
              <w:rPr>
                <w:b/>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b/>
                <w:sz w:val="18"/>
                <w:szCs w:val="18"/>
              </w:rPr>
            </w:pPr>
            <w:r>
              <w:rPr>
                <w:b/>
                <w:sz w:val="18"/>
                <w:szCs w:val="18"/>
              </w:rPr>
              <w:t>12</w:t>
            </w:r>
          </w:p>
        </w:tc>
        <w:tc>
          <w:tcPr>
            <w:tcW w:w="465" w:type="dxa"/>
            <w:tcBorders>
              <w:top w:val="single" w:sz="4" w:space="0" w:color="auto"/>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46" w:type="dxa"/>
            <w:tcBorders>
              <w:top w:val="single" w:sz="4" w:space="0" w:color="auto"/>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74" w:type="dxa"/>
            <w:tcBorders>
              <w:top w:val="single" w:sz="4" w:space="0" w:color="auto"/>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716" w:type="dxa"/>
            <w:tcBorders>
              <w:top w:val="single" w:sz="4" w:space="0" w:color="auto"/>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801" w:type="dxa"/>
            <w:tcBorders>
              <w:top w:val="single" w:sz="4" w:space="0" w:color="auto"/>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200,000</w:t>
            </w:r>
          </w:p>
        </w:tc>
        <w:tc>
          <w:tcPr>
            <w:tcW w:w="1276" w:type="dxa"/>
            <w:tcBorders>
              <w:top w:val="single" w:sz="4" w:space="0" w:color="auto"/>
              <w:left w:val="nil"/>
              <w:bottom w:val="single" w:sz="4" w:space="0" w:color="auto"/>
              <w:right w:val="single" w:sz="4" w:space="0" w:color="auto"/>
            </w:tcBorders>
          </w:tcPr>
          <w:p w:rsidR="005E3910" w:rsidRDefault="005E3910" w:rsidP="00872A93">
            <w:pPr>
              <w:widowControl w:val="0"/>
              <w:jc w:val="right"/>
              <w:rPr>
                <w:b/>
                <w:bCs/>
                <w:sz w:val="18"/>
                <w:szCs w:val="18"/>
              </w:rPr>
            </w:pPr>
          </w:p>
        </w:tc>
        <w:tc>
          <w:tcPr>
            <w:tcW w:w="1137" w:type="dxa"/>
            <w:tcBorders>
              <w:top w:val="single" w:sz="4" w:space="0" w:color="auto"/>
              <w:left w:val="nil"/>
              <w:bottom w:val="single" w:sz="4" w:space="0" w:color="auto"/>
              <w:right w:val="single" w:sz="4" w:space="0" w:color="auto"/>
            </w:tcBorders>
          </w:tcPr>
          <w:p w:rsidR="005E3910" w:rsidRDefault="005E3910" w:rsidP="00872A93">
            <w:pPr>
              <w:widowControl w:val="0"/>
              <w:jc w:val="right"/>
              <w:rPr>
                <w:b/>
                <w:bCs/>
                <w:sz w:val="18"/>
                <w:szCs w:val="18"/>
              </w:rPr>
            </w:pP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Непрограммные  мероприятия</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200,000</w:t>
            </w:r>
          </w:p>
        </w:tc>
        <w:tc>
          <w:tcPr>
            <w:tcW w:w="1276"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95340</w:t>
            </w:r>
          </w:p>
        </w:tc>
        <w:tc>
          <w:tcPr>
            <w:tcW w:w="801" w:type="dxa"/>
            <w:tcBorders>
              <w:top w:val="single" w:sz="4" w:space="0" w:color="auto"/>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200,000</w:t>
            </w:r>
          </w:p>
        </w:tc>
        <w:tc>
          <w:tcPr>
            <w:tcW w:w="1276"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95340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200,000</w:t>
            </w:r>
          </w:p>
        </w:tc>
        <w:tc>
          <w:tcPr>
            <w:tcW w:w="1276"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95340</w:t>
            </w:r>
          </w:p>
        </w:tc>
        <w:tc>
          <w:tcPr>
            <w:tcW w:w="801"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19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200,000</w:t>
            </w:r>
          </w:p>
        </w:tc>
        <w:tc>
          <w:tcPr>
            <w:tcW w:w="1276"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sz w:val="18"/>
                <w:szCs w:val="18"/>
              </w:rPr>
            </w:pPr>
            <w:r>
              <w:rPr>
                <w:b/>
                <w:sz w:val="18"/>
                <w:szCs w:val="18"/>
              </w:rPr>
              <w:t>1705,953</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129,680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96,287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Коммунальное хозяйство</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02</w:t>
            </w: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b/>
                <w:sz w:val="18"/>
                <w:szCs w:val="18"/>
              </w:rPr>
            </w:pPr>
            <w:r>
              <w:rPr>
                <w:b/>
                <w:sz w:val="18"/>
                <w:szCs w:val="18"/>
              </w:rPr>
              <w:t>1639,883</w:t>
            </w:r>
          </w:p>
          <w:p w:rsidR="005E3910" w:rsidRDefault="005E3910" w:rsidP="00872A93">
            <w:pPr>
              <w:widowControl w:val="0"/>
              <w:jc w:val="center"/>
              <w:rPr>
                <w:b/>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60,000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Cs/>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00000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1639,883</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Cs/>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00000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1639,883</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Cs/>
                <w:sz w:val="18"/>
                <w:szCs w:val="18"/>
              </w:rPr>
            </w:pPr>
            <w:r>
              <w:rPr>
                <w:sz w:val="18"/>
                <w:szCs w:val="18"/>
              </w:rPr>
              <w:t>Основное мероприятие "Содержание и ремонт системы водоснабжения»</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00000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1639,883</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капитальный ремонт и ремонт сетей и сооружений водоснабжения (за счет средств местного бюджета)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rPr>
              <w:t>М</w:t>
            </w:r>
            <w:r>
              <w:rPr>
                <w:bCs/>
                <w:sz w:val="18"/>
                <w:szCs w:val="18"/>
                <w:lang w:val="en-US"/>
              </w:rPr>
              <w:t>1350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lang w:val="en-US"/>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21,259</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rPr>
              <w:t>М</w:t>
            </w:r>
            <w:r>
              <w:rPr>
                <w:bCs/>
                <w:sz w:val="18"/>
                <w:szCs w:val="18"/>
                <w:lang w:val="en-US"/>
              </w:rPr>
              <w:t>1350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200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21,259</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rPr>
              <w:t>М</w:t>
            </w:r>
            <w:r>
              <w:rPr>
                <w:bCs/>
                <w:sz w:val="18"/>
                <w:szCs w:val="18"/>
                <w:lang w:val="en-US"/>
              </w:rPr>
              <w:t>1350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240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21,259</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bCs/>
                <w:sz w:val="18"/>
                <w:szCs w:val="18"/>
              </w:rPr>
              <w:t>Капитальный ремонт сетей и сооружений водоснабжения</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S1350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1618,624</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S1350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200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1618,624</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S1350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240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1618,624</w:t>
            </w:r>
          </w:p>
        </w:tc>
        <w:tc>
          <w:tcPr>
            <w:tcW w:w="1276"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13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Благоустройство</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sz w:val="18"/>
                <w:szCs w:val="18"/>
              </w:rPr>
            </w:pPr>
            <w:r>
              <w:rPr>
                <w:b/>
                <w:sz w:val="18"/>
                <w:szCs w:val="18"/>
              </w:rPr>
              <w:t>66,070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69,680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46,287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39,680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39,680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39,680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Ремонт памятника погибшим землякам с.Елизаветино</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61180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61180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61180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194"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sz w:val="18"/>
                <w:szCs w:val="18"/>
              </w:rPr>
            </w:pPr>
            <w:r>
              <w:rPr>
                <w:b/>
                <w:sz w:val="18"/>
                <w:szCs w:val="18"/>
              </w:rPr>
              <w:t>589,641</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242,229</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Культура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sz w:val="18"/>
                <w:szCs w:val="18"/>
              </w:rPr>
            </w:pPr>
            <w:r>
              <w:rPr>
                <w:b/>
                <w:sz w:val="18"/>
                <w:szCs w:val="18"/>
              </w:rPr>
              <w:t>589,641</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242,229</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 xml:space="preserve">Муниципальная программа </w:t>
            </w:r>
            <w:r>
              <w:rPr>
                <w:sz w:val="18"/>
                <w:szCs w:val="18"/>
              </w:rPr>
              <w:lastRenderedPageBreak/>
              <w:t>Елизаветинского сельсовета "Развитие Елизаветинского сельсовета Мокшанского района Пензенской области на 2014 - 2022 годы"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lastRenderedPageBreak/>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589,641</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lastRenderedPageBreak/>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589,641</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589,641</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5E3910" w:rsidRDefault="005E3910" w:rsidP="00872A93">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5E3910" w:rsidRDefault="005E3910" w:rsidP="00872A93">
            <w:pPr>
              <w:widowControl w:val="0"/>
              <w:rPr>
                <w:sz w:val="18"/>
                <w:szCs w:val="18"/>
              </w:rPr>
            </w:pP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345,041</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345,041</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345,041</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5E3910" w:rsidRDefault="005E3910" w:rsidP="00872A93">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5E3910" w:rsidRDefault="005E3910" w:rsidP="00872A93">
            <w:pPr>
              <w:widowControl w:val="0"/>
              <w:rPr>
                <w:sz w:val="18"/>
                <w:szCs w:val="18"/>
              </w:rPr>
            </w:pP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244,600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540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244,600</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20,232</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20,232</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20,232</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20,232</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Непрограммные мероприятия</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20,232</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20,232</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300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20,232</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545"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310</w:t>
            </w:r>
          </w:p>
        </w:tc>
        <w:tc>
          <w:tcPr>
            <w:tcW w:w="1194"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20,232</w:t>
            </w:r>
          </w:p>
        </w:tc>
        <w:tc>
          <w:tcPr>
            <w:tcW w:w="1276"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c>
          <w:tcPr>
            <w:tcW w:w="113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r>
    </w:tbl>
    <w:p w:rsidR="005E3910" w:rsidRDefault="005E3910" w:rsidP="005E3910">
      <w:pPr>
        <w:sectPr w:rsidR="005E3910">
          <w:pgSz w:w="11906" w:h="16838"/>
          <w:pgMar w:top="851" w:right="851" w:bottom="0" w:left="851" w:header="709" w:footer="709" w:gutter="284"/>
          <w:cols w:space="720"/>
        </w:sectPr>
      </w:pPr>
    </w:p>
    <w:p w:rsidR="005E3910" w:rsidRPr="00734CD0" w:rsidRDefault="005E3910" w:rsidP="005E3910">
      <w:pPr>
        <w:jc w:val="right"/>
      </w:pPr>
      <w:r w:rsidRPr="00734CD0">
        <w:lastRenderedPageBreak/>
        <w:t>Приложение 5</w:t>
      </w:r>
    </w:p>
    <w:p w:rsidR="005E3910" w:rsidRPr="00734CD0" w:rsidRDefault="005E3910" w:rsidP="005E3910">
      <w:pPr>
        <w:jc w:val="right"/>
      </w:pPr>
      <w:r w:rsidRPr="00734CD0">
        <w:t xml:space="preserve">УТВЕРЖДЕНО </w:t>
      </w:r>
    </w:p>
    <w:p w:rsidR="005E3910" w:rsidRPr="00734CD0" w:rsidRDefault="005E3910" w:rsidP="005E3910">
      <w:pPr>
        <w:jc w:val="right"/>
      </w:pPr>
      <w:r w:rsidRPr="00734CD0">
        <w:t>решением Комитета местного самоуправления</w:t>
      </w:r>
    </w:p>
    <w:p w:rsidR="005E3910" w:rsidRPr="00734CD0" w:rsidRDefault="005E3910" w:rsidP="005E3910">
      <w:pPr>
        <w:jc w:val="right"/>
      </w:pPr>
      <w:r w:rsidRPr="00734CD0">
        <w:t xml:space="preserve">Елизаветинского сельсовета Мокшанского района </w:t>
      </w:r>
    </w:p>
    <w:p w:rsidR="005E3910" w:rsidRPr="00734CD0" w:rsidRDefault="005E3910" w:rsidP="005E3910">
      <w:pPr>
        <w:jc w:val="right"/>
      </w:pPr>
      <w:r w:rsidRPr="00734CD0">
        <w:t>Пензенской области</w:t>
      </w:r>
      <w:r>
        <w:t xml:space="preserve"> </w:t>
      </w:r>
      <w:r w:rsidRPr="00734CD0">
        <w:t>от 14.12.2022  № 240-90/7</w:t>
      </w:r>
    </w:p>
    <w:p w:rsidR="005E3910" w:rsidRDefault="005E3910" w:rsidP="005E3910">
      <w:pPr>
        <w:autoSpaceDE w:val="0"/>
        <w:autoSpaceDN w:val="0"/>
        <w:adjustRightInd w:val="0"/>
        <w:jc w:val="right"/>
      </w:pPr>
    </w:p>
    <w:p w:rsidR="005E3910" w:rsidRDefault="005E3910" w:rsidP="005E3910">
      <w:pPr>
        <w:tabs>
          <w:tab w:val="left" w:pos="2440"/>
        </w:tabs>
        <w:ind w:left="360"/>
        <w:jc w:val="center"/>
        <w:rPr>
          <w:b/>
          <w:bCs/>
        </w:rPr>
      </w:pPr>
      <w:r>
        <w:rPr>
          <w:b/>
          <w:bCs/>
        </w:rPr>
        <w:t xml:space="preserve">Ведомственная структура расходов бюджета Елизаветинского сельсовета </w:t>
      </w:r>
    </w:p>
    <w:p w:rsidR="005E3910" w:rsidRDefault="005E3910" w:rsidP="005E3910">
      <w:pPr>
        <w:widowControl w:val="0"/>
        <w:tabs>
          <w:tab w:val="left" w:pos="708"/>
        </w:tabs>
        <w:spacing w:after="120"/>
        <w:jc w:val="center"/>
        <w:rPr>
          <w:b/>
          <w:bCs/>
        </w:rPr>
      </w:pPr>
      <w:r>
        <w:rPr>
          <w:b/>
          <w:bCs/>
        </w:rPr>
        <w:t>Мокшанского района на 2022 год и на плановый период 2023 и 2024 годов</w:t>
      </w:r>
    </w:p>
    <w:tbl>
      <w:tblPr>
        <w:tblW w:w="11295" w:type="dxa"/>
        <w:tblInd w:w="-601" w:type="dxa"/>
        <w:tblLayout w:type="fixed"/>
        <w:tblLook w:val="00A0"/>
      </w:tblPr>
      <w:tblGrid>
        <w:gridCol w:w="424"/>
        <w:gridCol w:w="3296"/>
        <w:gridCol w:w="540"/>
        <w:gridCol w:w="540"/>
        <w:gridCol w:w="440"/>
        <w:gridCol w:w="465"/>
        <w:gridCol w:w="446"/>
        <w:gridCol w:w="474"/>
        <w:gridCol w:w="716"/>
        <w:gridCol w:w="699"/>
        <w:gridCol w:w="1091"/>
        <w:gridCol w:w="1086"/>
        <w:gridCol w:w="1078"/>
      </w:tblGrid>
      <w:tr w:rsidR="005E3910" w:rsidTr="00872A93">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widowControl w:val="0"/>
              <w:jc w:val="center"/>
              <w:rPr>
                <w:b/>
                <w:bCs/>
                <w:sz w:val="16"/>
                <w:szCs w:val="16"/>
              </w:rPr>
            </w:pPr>
            <w:r>
              <w:rPr>
                <w:b/>
                <w:bCs/>
                <w:sz w:val="16"/>
                <w:szCs w:val="16"/>
              </w:rPr>
              <w:t>№ п/п</w:t>
            </w:r>
          </w:p>
        </w:tc>
        <w:tc>
          <w:tcPr>
            <w:tcW w:w="3299" w:type="dxa"/>
            <w:vMerge w:val="restart"/>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widowControl w:val="0"/>
              <w:jc w:val="center"/>
              <w:rPr>
                <w:b/>
                <w:bCs/>
                <w:sz w:val="16"/>
                <w:szCs w:val="16"/>
              </w:rPr>
            </w:pPr>
            <w:r>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5E3910" w:rsidRDefault="005E3910" w:rsidP="00872A93">
            <w:pPr>
              <w:widowControl w:val="0"/>
              <w:jc w:val="center"/>
              <w:rPr>
                <w:b/>
                <w:bCs/>
                <w:sz w:val="16"/>
                <w:szCs w:val="16"/>
              </w:rPr>
            </w:pPr>
            <w:r>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center"/>
              <w:rPr>
                <w:sz w:val="16"/>
                <w:szCs w:val="16"/>
              </w:rPr>
            </w:pPr>
            <w:r>
              <w:rPr>
                <w:sz w:val="16"/>
                <w:szCs w:val="16"/>
              </w:rPr>
              <w:t>Утверждено на 2022 год, тыс.руб.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center"/>
              <w:rPr>
                <w:sz w:val="16"/>
                <w:szCs w:val="16"/>
              </w:rPr>
            </w:pPr>
            <w:r>
              <w:rPr>
                <w:sz w:val="16"/>
                <w:szCs w:val="16"/>
              </w:rPr>
              <w:t>Утверждено на 2023 год, тыс. руб.</w:t>
            </w:r>
          </w:p>
        </w:tc>
        <w:tc>
          <w:tcPr>
            <w:tcW w:w="1079"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center"/>
              <w:rPr>
                <w:sz w:val="16"/>
                <w:szCs w:val="16"/>
              </w:rPr>
            </w:pPr>
            <w:r>
              <w:rPr>
                <w:sz w:val="16"/>
                <w:szCs w:val="16"/>
              </w:rPr>
              <w:t>Утверждено на 2024 год, тыс. руб.</w:t>
            </w:r>
          </w:p>
        </w:tc>
      </w:tr>
      <w:tr w:rsidR="005E3910" w:rsidTr="00872A93">
        <w:trPr>
          <w:trHeight w:val="25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right"/>
              <w:rPr>
                <w:b/>
                <w:bCs/>
                <w:sz w:val="16"/>
                <w:szCs w:val="16"/>
              </w:rPr>
            </w:pPr>
            <w:r>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right"/>
              <w:rPr>
                <w:b/>
                <w:bCs/>
                <w:sz w:val="16"/>
                <w:szCs w:val="16"/>
              </w:rPr>
            </w:pPr>
            <w:r>
              <w:rPr>
                <w:b/>
                <w:bCs/>
                <w:sz w:val="16"/>
                <w:szCs w:val="16"/>
              </w:rPr>
              <w:t>Рз</w:t>
            </w:r>
          </w:p>
        </w:tc>
        <w:tc>
          <w:tcPr>
            <w:tcW w:w="440" w:type="dxa"/>
            <w:vMerge w:val="restart"/>
            <w:tcBorders>
              <w:top w:val="single" w:sz="4" w:space="0" w:color="auto"/>
              <w:left w:val="single" w:sz="4" w:space="0" w:color="auto"/>
              <w:bottom w:val="single" w:sz="4" w:space="0" w:color="000000"/>
              <w:right w:val="single" w:sz="4" w:space="0" w:color="auto"/>
            </w:tcBorders>
            <w:hideMark/>
          </w:tcPr>
          <w:p w:rsidR="005E3910" w:rsidRDefault="005E3910" w:rsidP="00872A93">
            <w:pPr>
              <w:widowControl w:val="0"/>
              <w:jc w:val="center"/>
              <w:rPr>
                <w:b/>
                <w:bCs/>
                <w:sz w:val="16"/>
                <w:szCs w:val="16"/>
              </w:rPr>
            </w:pPr>
            <w:r>
              <w:rPr>
                <w:b/>
                <w:bCs/>
                <w:sz w:val="16"/>
                <w:szCs w:val="16"/>
              </w:rPr>
              <w:t>ПР</w:t>
            </w:r>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5E3910" w:rsidRDefault="005E3910" w:rsidP="00872A93">
            <w:pPr>
              <w:widowControl w:val="0"/>
              <w:jc w:val="center"/>
              <w:rPr>
                <w:b/>
                <w:bCs/>
                <w:sz w:val="16"/>
                <w:szCs w:val="16"/>
              </w:rPr>
            </w:pPr>
            <w:r>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5E3910" w:rsidRDefault="005E3910" w:rsidP="00872A93">
            <w:pPr>
              <w:widowControl w:val="0"/>
              <w:rPr>
                <w:b/>
                <w:bCs/>
                <w:sz w:val="16"/>
                <w:szCs w:val="16"/>
              </w:rPr>
            </w:pPr>
            <w:r>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r>
      <w:tr w:rsidR="005E3910" w:rsidTr="00872A93">
        <w:trPr>
          <w:trHeight w:val="675"/>
        </w:trPr>
        <w:tc>
          <w:tcPr>
            <w:tcW w:w="425"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4320"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5E3910" w:rsidRDefault="005E3910" w:rsidP="00872A93">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5E3910" w:rsidRDefault="005E3910" w:rsidP="00872A93">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5E3910" w:rsidRDefault="005E3910" w:rsidP="00872A93">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5E3910" w:rsidRDefault="005E3910" w:rsidP="00872A93">
            <w:pPr>
              <w:widowControl w:val="0"/>
              <w:jc w:val="center"/>
              <w:rPr>
                <w:b/>
                <w:bCs/>
                <w:sz w:val="16"/>
                <w:szCs w:val="16"/>
              </w:rPr>
            </w:pPr>
            <w:r>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5E3910" w:rsidRDefault="005E3910" w:rsidP="00872A93">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5E3910" w:rsidRDefault="005E3910" w:rsidP="00872A93">
            <w:pPr>
              <w:rPr>
                <w:sz w:val="16"/>
                <w:szCs w:val="16"/>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vAlign w:val="bottom"/>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vAlign w:val="bottom"/>
            <w:hideMark/>
          </w:tcPr>
          <w:p w:rsidR="005E3910" w:rsidRDefault="005E3910" w:rsidP="00872A93">
            <w:pPr>
              <w:widowControl w:val="0"/>
              <w:rPr>
                <w:b/>
                <w:bCs/>
                <w:sz w:val="18"/>
                <w:szCs w:val="18"/>
              </w:rPr>
            </w:pPr>
            <w:r>
              <w:rPr>
                <w:b/>
                <w:bCs/>
                <w:sz w:val="18"/>
                <w:szCs w:val="18"/>
              </w:rPr>
              <w:t>ВСЕГО:</w:t>
            </w:r>
          </w:p>
        </w:tc>
        <w:tc>
          <w:tcPr>
            <w:tcW w:w="540" w:type="dxa"/>
            <w:tcBorders>
              <w:top w:val="nil"/>
              <w:left w:val="nil"/>
              <w:bottom w:val="single" w:sz="4" w:space="0" w:color="auto"/>
              <w:right w:val="single" w:sz="4" w:space="0" w:color="auto"/>
            </w:tcBorders>
            <w:noWrap/>
            <w:vAlign w:val="bottom"/>
          </w:tcPr>
          <w:p w:rsidR="005E3910" w:rsidRDefault="005E3910" w:rsidP="00872A93">
            <w:pPr>
              <w:widowControl w:val="0"/>
              <w:jc w:val="right"/>
              <w:rPr>
                <w:b/>
                <w:bCs/>
                <w:sz w:val="18"/>
                <w:szCs w:val="18"/>
              </w:rPr>
            </w:pPr>
          </w:p>
        </w:tc>
        <w:tc>
          <w:tcPr>
            <w:tcW w:w="540" w:type="dxa"/>
            <w:tcBorders>
              <w:top w:val="nil"/>
              <w:left w:val="nil"/>
              <w:bottom w:val="single" w:sz="4" w:space="0" w:color="auto"/>
              <w:right w:val="single" w:sz="4" w:space="0" w:color="auto"/>
            </w:tcBorders>
            <w:vAlign w:val="bottom"/>
            <w:hideMark/>
          </w:tcPr>
          <w:p w:rsidR="005E3910" w:rsidRDefault="005E3910" w:rsidP="00872A93">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vAlign w:val="bottom"/>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hideMark/>
          </w:tcPr>
          <w:p w:rsidR="005E3910" w:rsidRDefault="005E3910" w:rsidP="00872A93">
            <w:pPr>
              <w:widowControl w:val="0"/>
              <w:jc w:val="right"/>
              <w:rPr>
                <w:b/>
                <w:bCs/>
                <w:sz w:val="18"/>
                <w:szCs w:val="18"/>
              </w:rPr>
            </w:pPr>
            <w:r>
              <w:rPr>
                <w:b/>
                <w:bCs/>
                <w:sz w:val="18"/>
                <w:szCs w:val="18"/>
              </w:rPr>
              <w:t>4908,566</w:t>
            </w:r>
          </w:p>
        </w:tc>
        <w:tc>
          <w:tcPr>
            <w:tcW w:w="1087" w:type="dxa"/>
            <w:tcBorders>
              <w:top w:val="nil"/>
              <w:left w:val="nil"/>
              <w:bottom w:val="single" w:sz="4" w:space="0" w:color="auto"/>
              <w:right w:val="single" w:sz="4" w:space="0" w:color="auto"/>
            </w:tcBorders>
            <w:vAlign w:val="bottom"/>
            <w:hideMark/>
          </w:tcPr>
          <w:p w:rsidR="005E3910" w:rsidRDefault="005E3910" w:rsidP="00872A93">
            <w:pPr>
              <w:widowControl w:val="0"/>
              <w:jc w:val="right"/>
              <w:rPr>
                <w:b/>
                <w:bCs/>
                <w:sz w:val="18"/>
                <w:szCs w:val="18"/>
              </w:rPr>
            </w:pPr>
            <w:r>
              <w:rPr>
                <w:b/>
                <w:bCs/>
                <w:sz w:val="18"/>
                <w:szCs w:val="18"/>
              </w:rPr>
              <w:t>2850,353</w:t>
            </w:r>
          </w:p>
        </w:tc>
        <w:tc>
          <w:tcPr>
            <w:tcW w:w="1079" w:type="dxa"/>
            <w:tcBorders>
              <w:top w:val="nil"/>
              <w:left w:val="nil"/>
              <w:bottom w:val="single" w:sz="4" w:space="0" w:color="auto"/>
              <w:right w:val="single" w:sz="4" w:space="0" w:color="auto"/>
            </w:tcBorders>
            <w:vAlign w:val="bottom"/>
            <w:hideMark/>
          </w:tcPr>
          <w:p w:rsidR="005E3910" w:rsidRDefault="005E3910" w:rsidP="00872A93">
            <w:pPr>
              <w:widowControl w:val="0"/>
              <w:jc w:val="right"/>
              <w:rPr>
                <w:b/>
                <w:bCs/>
                <w:sz w:val="18"/>
                <w:szCs w:val="18"/>
              </w:rPr>
            </w:pPr>
            <w:r>
              <w:rPr>
                <w:b/>
                <w:bCs/>
                <w:sz w:val="18"/>
                <w:szCs w:val="18"/>
              </w:rPr>
              <w:t>2799,838</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Администрация Елизаветинского сельсовета Мокшанского района Пензенской области</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hideMark/>
          </w:tcPr>
          <w:p w:rsidR="005E3910" w:rsidRDefault="005E3910" w:rsidP="00872A93">
            <w:pPr>
              <w:widowControl w:val="0"/>
              <w:jc w:val="right"/>
              <w:rPr>
                <w:b/>
                <w:bCs/>
                <w:sz w:val="18"/>
                <w:szCs w:val="18"/>
              </w:rPr>
            </w:pPr>
            <w:r>
              <w:rPr>
                <w:b/>
                <w:bCs/>
                <w:sz w:val="18"/>
                <w:szCs w:val="18"/>
              </w:rPr>
              <w:t>4908,566</w:t>
            </w:r>
          </w:p>
        </w:tc>
        <w:tc>
          <w:tcPr>
            <w:tcW w:w="1087" w:type="dxa"/>
            <w:tcBorders>
              <w:top w:val="nil"/>
              <w:left w:val="nil"/>
              <w:bottom w:val="single" w:sz="4" w:space="0" w:color="auto"/>
              <w:right w:val="single" w:sz="4" w:space="0" w:color="auto"/>
            </w:tcBorders>
            <w:vAlign w:val="bottom"/>
            <w:hideMark/>
          </w:tcPr>
          <w:p w:rsidR="005E3910" w:rsidRDefault="005E3910" w:rsidP="00872A93">
            <w:pPr>
              <w:widowControl w:val="0"/>
              <w:jc w:val="right"/>
              <w:rPr>
                <w:b/>
                <w:bCs/>
                <w:sz w:val="18"/>
                <w:szCs w:val="18"/>
              </w:rPr>
            </w:pPr>
            <w:r>
              <w:rPr>
                <w:b/>
                <w:bCs/>
                <w:sz w:val="18"/>
                <w:szCs w:val="18"/>
              </w:rPr>
              <w:t>2930,353</w:t>
            </w:r>
          </w:p>
        </w:tc>
        <w:tc>
          <w:tcPr>
            <w:tcW w:w="1079" w:type="dxa"/>
            <w:tcBorders>
              <w:top w:val="nil"/>
              <w:left w:val="nil"/>
              <w:bottom w:val="single" w:sz="4" w:space="0" w:color="auto"/>
              <w:right w:val="single" w:sz="4" w:space="0" w:color="auto"/>
            </w:tcBorders>
            <w:vAlign w:val="bottom"/>
            <w:hideMark/>
          </w:tcPr>
          <w:p w:rsidR="005E3910" w:rsidRDefault="005E3910" w:rsidP="00872A93">
            <w:pPr>
              <w:widowControl w:val="0"/>
              <w:jc w:val="right"/>
              <w:rPr>
                <w:b/>
                <w:bCs/>
                <w:sz w:val="18"/>
                <w:szCs w:val="18"/>
              </w:rPr>
            </w:pPr>
            <w:r>
              <w:rPr>
                <w:b/>
                <w:bCs/>
                <w:sz w:val="18"/>
                <w:szCs w:val="18"/>
              </w:rPr>
              <w:t>2969,838</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1940,240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2031,112</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jc w:val="right"/>
            </w:pPr>
            <w:r>
              <w:rPr>
                <w:sz w:val="18"/>
                <w:szCs w:val="18"/>
              </w:rPr>
              <w:t>1938,640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2031,112</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jc w:val="right"/>
            </w:pPr>
            <w:r>
              <w:rPr>
                <w:sz w:val="18"/>
                <w:szCs w:val="18"/>
              </w:rPr>
              <w:t>1938,640</w:t>
            </w:r>
          </w:p>
        </w:tc>
        <w:tc>
          <w:tcPr>
            <w:tcW w:w="1087"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2031,112</w:t>
            </w:r>
          </w:p>
        </w:tc>
        <w:tc>
          <w:tcPr>
            <w:tcW w:w="1079"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jc w:val="right"/>
            </w:pPr>
            <w:r>
              <w:rPr>
                <w:sz w:val="18"/>
                <w:szCs w:val="18"/>
              </w:rPr>
              <w:t>1938,640</w:t>
            </w:r>
          </w:p>
        </w:tc>
        <w:tc>
          <w:tcPr>
            <w:tcW w:w="1087"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2031,112</w:t>
            </w:r>
          </w:p>
        </w:tc>
        <w:tc>
          <w:tcPr>
            <w:tcW w:w="1079"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1938,640</w:t>
            </w:r>
          </w:p>
        </w:tc>
        <w:tc>
          <w:tcPr>
            <w:tcW w:w="1087"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2031,112</w:t>
            </w:r>
          </w:p>
        </w:tc>
        <w:tc>
          <w:tcPr>
            <w:tcW w:w="1079" w:type="dxa"/>
            <w:tcBorders>
              <w:top w:val="nil"/>
              <w:left w:val="nil"/>
              <w:bottom w:val="single" w:sz="4" w:space="0" w:color="auto"/>
              <w:right w:val="single" w:sz="4" w:space="0" w:color="auto"/>
            </w:tcBorders>
            <w:hideMark/>
          </w:tcPr>
          <w:p w:rsidR="005E3910" w:rsidRDefault="005E3910" w:rsidP="00872A93">
            <w:pPr>
              <w:jc w:val="right"/>
            </w:pPr>
            <w:r>
              <w:rPr>
                <w:bCs/>
                <w:sz w:val="18"/>
                <w:szCs w:val="18"/>
              </w:rPr>
              <w:t>1998,690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863,984</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872,607</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907,589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863,984</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872,607</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907,589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863,984</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872,607</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907,589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681,282</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789,105</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820,701</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681,282</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789,105</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820,701</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092"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681,282</w:t>
            </w:r>
          </w:p>
        </w:tc>
        <w:tc>
          <w:tcPr>
            <w:tcW w:w="1087"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789,105</w:t>
            </w:r>
          </w:p>
        </w:tc>
        <w:tc>
          <w:tcPr>
            <w:tcW w:w="1079"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820,701</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195,574</w:t>
            </w:r>
          </w:p>
        </w:tc>
        <w:tc>
          <w:tcPr>
            <w:tcW w:w="1087"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286,000</w:t>
            </w:r>
          </w:p>
        </w:tc>
        <w:tc>
          <w:tcPr>
            <w:tcW w:w="1079"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187,000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lastRenderedPageBreak/>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156,924</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286,000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187,000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156,924</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286,000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187,000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38,650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54,000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54,000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850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38,650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54,000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54,000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Поддержка мер по обеспечению сбалансированности бюджетов в рамках заключенных соглашений (на иные выплаты персоналу муниципальных органов, за исключением фонда оплаты труда)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95233</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95233</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95233</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29,400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 xml:space="preserve">Иные межбюджетные трансферты </w:t>
            </w:r>
            <w:r>
              <w:rPr>
                <w:rStyle w:val="FontStyle33"/>
                <w:sz w:val="18"/>
                <w:szCs w:val="18"/>
              </w:rPr>
              <w:t xml:space="preserve">на поддержку мер по обеспечению сбалансированности бюджета поселения </w:t>
            </w:r>
            <w:r>
              <w:rPr>
                <w:sz w:val="18"/>
                <w:szCs w:val="18"/>
              </w:rPr>
              <w:t xml:space="preserve"> Мокшанского района Пензенской области на поощрение работников муниципальных органов</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1,600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rPr>
                <w:sz w:val="18"/>
                <w:szCs w:val="18"/>
              </w:rPr>
            </w:pPr>
            <w:r>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tcPr>
          <w:p w:rsidR="005E3910" w:rsidRDefault="005E3910" w:rsidP="00872A93">
            <w:pPr>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hideMark/>
          </w:tcPr>
          <w:p w:rsidR="005E3910" w:rsidRDefault="005E3910" w:rsidP="00872A93">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rPr>
                <w:sz w:val="20"/>
                <w:szCs w:val="20"/>
              </w:rPr>
            </w:pPr>
            <w:r>
              <w:rPr>
                <w:sz w:val="20"/>
                <w:szCs w:val="20"/>
              </w:rPr>
              <w:t>Иные межбюджетные трансферты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96930</w:t>
            </w:r>
          </w:p>
        </w:tc>
        <w:tc>
          <w:tcPr>
            <w:tcW w:w="699" w:type="dxa"/>
            <w:tcBorders>
              <w:top w:val="nil"/>
              <w:left w:val="nil"/>
              <w:bottom w:val="single" w:sz="4" w:space="0" w:color="auto"/>
              <w:right w:val="single" w:sz="4" w:space="0" w:color="auto"/>
            </w:tcBorders>
            <w:noWrap/>
            <w:hideMark/>
          </w:tcPr>
          <w:p w:rsidR="005E3910" w:rsidRDefault="005E3910" w:rsidP="00872A93">
            <w:pPr>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5E3910" w:rsidRDefault="005E3910" w:rsidP="00872A93">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99,500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97,100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100,400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99,500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97,100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100,400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администрации Елизаветинского сельсовета Мокшанского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99,500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97,100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100,400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99,500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97,100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100,400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97,824</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92,324</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92,324</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97,824</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92,324</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92,324</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1,676</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4,776</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8,076</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1,676</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4,776</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8,076</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b/>
                <w:bCs/>
                <w:color w:val="000000"/>
                <w:sz w:val="20"/>
                <w:szCs w:val="20"/>
              </w:rPr>
              <w:t>НАЦИОНАЛЬНАЯ БЕЗОПАСНОСТЬ И ПРАВООХРАНИТЕЛЬНАЯ ДЕЯТЕЛЬНОСТЬ</w:t>
            </w:r>
          </w:p>
        </w:tc>
        <w:tc>
          <w:tcPr>
            <w:tcW w:w="540" w:type="dxa"/>
            <w:tcBorders>
              <w:top w:val="nil"/>
              <w:left w:val="nil"/>
              <w:bottom w:val="single" w:sz="4" w:space="0" w:color="auto"/>
              <w:right w:val="single" w:sz="4" w:space="0" w:color="auto"/>
            </w:tcBorders>
            <w:noWrap/>
            <w:hideMark/>
          </w:tcPr>
          <w:p w:rsidR="005E3910" w:rsidRDefault="005E3910" w:rsidP="00872A93">
            <w:pPr>
              <w:rPr>
                <w:b/>
              </w:rPr>
            </w:pPr>
            <w:r>
              <w:rPr>
                <w:b/>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sz w:val="18"/>
                <w:szCs w:val="18"/>
              </w:rPr>
            </w:pPr>
            <w:r>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auto"/>
              <w:right w:val="single" w:sz="4" w:space="0" w:color="auto"/>
            </w:tcBorders>
            <w:noWrap/>
            <w:hideMark/>
          </w:tcPr>
          <w:p w:rsidR="005E3910" w:rsidRDefault="005E3910" w:rsidP="00872A93">
            <w:pPr>
              <w:rPr>
                <w:b/>
              </w:rPr>
            </w:pPr>
            <w:r>
              <w:rPr>
                <w:b/>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
                <w:sz w:val="18"/>
                <w:szCs w:val="18"/>
              </w:rPr>
            </w:pPr>
            <w:r>
              <w:rPr>
                <w:b/>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sz w:val="18"/>
                <w:szCs w:val="18"/>
              </w:rPr>
            </w:pPr>
            <w:r>
              <w:rPr>
                <w:b/>
                <w:sz w:val="18"/>
                <w:szCs w:val="18"/>
              </w:rPr>
              <w:t>10</w:t>
            </w: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bCs/>
                <w:sz w:val="18"/>
                <w:szCs w:val="18"/>
              </w:rPr>
              <w:t>Основное мероприятие  «Обеспечение первичных мер пожарной безопасности»</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обеспечение деятельности (оказание услуг) пожарной охраны</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05010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autoSpaceDE w:val="0"/>
              <w:autoSpaceDN w:val="0"/>
              <w:adjustRightInd w:val="0"/>
              <w:rPr>
                <w:color w:val="000000"/>
                <w:sz w:val="18"/>
                <w:szCs w:val="18"/>
              </w:rPr>
            </w:pPr>
            <w:r>
              <w:rPr>
                <w:color w:val="000000"/>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05010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autoSpaceDE w:val="0"/>
              <w:autoSpaceDN w:val="0"/>
              <w:adjustRightInd w:val="0"/>
              <w:rPr>
                <w:color w:val="000000"/>
                <w:sz w:val="18"/>
                <w:szCs w:val="18"/>
              </w:rPr>
            </w:pPr>
            <w:r>
              <w:rPr>
                <w:color w:val="000000"/>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05010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553,000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327,000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339,000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xml:space="preserve">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 xml:space="preserve">Дорожное хозяйство (дорожные </w:t>
            </w:r>
            <w:r>
              <w:rPr>
                <w:b/>
                <w:bCs/>
                <w:sz w:val="18"/>
                <w:szCs w:val="18"/>
              </w:rPr>
              <w:lastRenderedPageBreak/>
              <w:t>фонды)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lastRenderedPageBreak/>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353,000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327,000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339,000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lastRenderedPageBreak/>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353,000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5E3910" w:rsidRDefault="005E3910" w:rsidP="00872A93">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5E3910" w:rsidRDefault="005E3910" w:rsidP="00872A93">
            <w:pPr>
              <w:widowControl w:val="0"/>
              <w:rPr>
                <w:sz w:val="18"/>
                <w:szCs w:val="18"/>
              </w:rPr>
            </w:pP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353,000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5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353,000</w:t>
            </w:r>
          </w:p>
        </w:tc>
        <w:tc>
          <w:tcPr>
            <w:tcW w:w="1087"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079"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Ремонт и содержание внутрипоселенческих дорог</w:t>
            </w:r>
          </w:p>
        </w:tc>
        <w:tc>
          <w:tcPr>
            <w:tcW w:w="540" w:type="dxa"/>
            <w:tcBorders>
              <w:top w:val="single" w:sz="4" w:space="0" w:color="auto"/>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540"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42,000</w:t>
            </w:r>
          </w:p>
        </w:tc>
        <w:tc>
          <w:tcPr>
            <w:tcW w:w="108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079"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540"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092"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42,000</w:t>
            </w:r>
          </w:p>
        </w:tc>
        <w:tc>
          <w:tcPr>
            <w:tcW w:w="108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079"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single" w:sz="4" w:space="0" w:color="auto"/>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540" w:type="dxa"/>
            <w:tcBorders>
              <w:top w:val="single" w:sz="4" w:space="0" w:color="auto"/>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46210</w:t>
            </w:r>
          </w:p>
        </w:tc>
        <w:tc>
          <w:tcPr>
            <w:tcW w:w="699"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092" w:type="dxa"/>
            <w:tcBorders>
              <w:top w:val="single" w:sz="4" w:space="0" w:color="auto"/>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42,000</w:t>
            </w:r>
          </w:p>
        </w:tc>
        <w:tc>
          <w:tcPr>
            <w:tcW w:w="1087"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079" w:type="dxa"/>
            <w:tcBorders>
              <w:top w:val="single" w:sz="4" w:space="0" w:color="auto"/>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Мероприятия по содержанию и ремонту внутрипоселенческих дорог за счет средств дорожного фонда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311,000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311,000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311,000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327,000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339,000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sz w:val="18"/>
                <w:szCs w:val="18"/>
              </w:rPr>
            </w:pPr>
            <w:r>
              <w:rPr>
                <w:b/>
                <w:bCs/>
                <w:color w:val="000000"/>
                <w:sz w:val="18"/>
                <w:szCs w:val="18"/>
              </w:rPr>
              <w:t>Другие вопросы в области национальной экономики</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sz w:val="18"/>
                <w:szCs w:val="18"/>
              </w:rPr>
            </w:pPr>
            <w:r>
              <w:rPr>
                <w:b/>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
                <w:sz w:val="18"/>
                <w:szCs w:val="18"/>
              </w:rPr>
            </w:pPr>
            <w:r>
              <w:rPr>
                <w:b/>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sz w:val="18"/>
                <w:szCs w:val="18"/>
              </w:rPr>
            </w:pPr>
            <w:r>
              <w:rPr>
                <w:b/>
                <w:sz w:val="18"/>
                <w:szCs w:val="18"/>
              </w:rPr>
              <w:t>12</w:t>
            </w: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200,000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95340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95340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95340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200,000</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bCs/>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sz w:val="18"/>
                <w:szCs w:val="18"/>
              </w:rPr>
            </w:pPr>
            <w:r>
              <w:rPr>
                <w:b/>
                <w:sz w:val="18"/>
                <w:szCs w:val="18"/>
              </w:rPr>
              <w:t>1705,953</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129,680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96,287</w:t>
            </w:r>
          </w:p>
        </w:tc>
      </w:tr>
      <w:tr w:rsidR="005E3910" w:rsidTr="00872A93">
        <w:trPr>
          <w:trHeight w:val="70"/>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Коммунальное хозяйство</w:t>
            </w:r>
          </w:p>
        </w:tc>
        <w:tc>
          <w:tcPr>
            <w:tcW w:w="540" w:type="dxa"/>
            <w:tcBorders>
              <w:top w:val="nil"/>
              <w:left w:val="nil"/>
              <w:bottom w:val="single" w:sz="4" w:space="0" w:color="auto"/>
              <w:right w:val="single" w:sz="4" w:space="0" w:color="auto"/>
            </w:tcBorders>
            <w:noWrap/>
            <w:hideMark/>
          </w:tcPr>
          <w:p w:rsidR="005E3910" w:rsidRDefault="005E3910" w:rsidP="00872A93">
            <w:pPr>
              <w:rPr>
                <w:b/>
              </w:rPr>
            </w:pPr>
            <w:r>
              <w:rPr>
                <w:b/>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02</w:t>
            </w: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b/>
                <w:sz w:val="18"/>
                <w:szCs w:val="18"/>
              </w:rPr>
            </w:pPr>
            <w:r>
              <w:rPr>
                <w:b/>
                <w:sz w:val="18"/>
                <w:szCs w:val="18"/>
              </w:rPr>
              <w:t>1639,883</w:t>
            </w:r>
          </w:p>
          <w:p w:rsidR="005E3910" w:rsidRDefault="005E3910" w:rsidP="00872A93">
            <w:pPr>
              <w:widowControl w:val="0"/>
              <w:jc w:val="center"/>
              <w:rPr>
                <w:b/>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60,000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Cs/>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1639,883</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Cs/>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1639,883</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Cs/>
                <w:sz w:val="18"/>
                <w:szCs w:val="18"/>
              </w:rPr>
            </w:pPr>
            <w:r>
              <w:rPr>
                <w:sz w:val="18"/>
                <w:szCs w:val="18"/>
              </w:rPr>
              <w:t>Основное мероприятие "Содержание и ремонт системы водоснабжения»</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1639,883</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Расходы на капитальный ремонт и ремонт сетей и сооружений водоснабжения (за счет средств местного бюджета)</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lang w:val="en-US"/>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21,259</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200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21,259</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240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21,259</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50,000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bCs/>
                <w:sz w:val="18"/>
                <w:szCs w:val="18"/>
              </w:rPr>
              <w:t>Капитальный ремонт сетей и сооружений водоснабжения</w:t>
            </w:r>
          </w:p>
        </w:tc>
        <w:tc>
          <w:tcPr>
            <w:tcW w:w="540" w:type="dxa"/>
            <w:tcBorders>
              <w:top w:val="nil"/>
              <w:left w:val="nil"/>
              <w:bottom w:val="single" w:sz="4" w:space="0" w:color="auto"/>
              <w:right w:val="single" w:sz="4" w:space="0" w:color="auto"/>
            </w:tcBorders>
            <w:noWrap/>
            <w:hideMark/>
          </w:tcPr>
          <w:p w:rsidR="005E3910" w:rsidRDefault="005E3910" w:rsidP="00872A93">
            <w:pPr>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S1350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Cs/>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S1350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200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S1350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Cs/>
                <w:sz w:val="18"/>
                <w:szCs w:val="18"/>
                <w:lang w:val="en-US"/>
              </w:rPr>
            </w:pPr>
            <w:r>
              <w:rPr>
                <w:bCs/>
                <w:sz w:val="18"/>
                <w:szCs w:val="18"/>
                <w:lang w:val="en-US"/>
              </w:rPr>
              <w:t>240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c>
          <w:tcPr>
            <w:tcW w:w="1079" w:type="dxa"/>
            <w:tcBorders>
              <w:top w:val="nil"/>
              <w:left w:val="nil"/>
              <w:bottom w:val="single" w:sz="4" w:space="0" w:color="auto"/>
              <w:right w:val="single" w:sz="4" w:space="0" w:color="auto"/>
            </w:tcBorders>
          </w:tcPr>
          <w:p w:rsidR="005E3910" w:rsidRDefault="005E3910" w:rsidP="00872A93">
            <w:pPr>
              <w:widowControl w:val="0"/>
              <w:jc w:val="right"/>
              <w:rPr>
                <w:sz w:val="18"/>
                <w:szCs w:val="18"/>
              </w:rPr>
            </w:pP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Благоустройство</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sz w:val="18"/>
                <w:szCs w:val="18"/>
              </w:rPr>
            </w:pPr>
            <w:r>
              <w:rPr>
                <w:b/>
                <w:sz w:val="18"/>
                <w:szCs w:val="18"/>
              </w:rPr>
              <w:t>66,070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69,680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46,287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69,680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69,680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Основное мероприятие "Содержание и ремонт объектов дорожного  хозяйства  и благоустройство территории Елизаветинского сельсовета Мокшанского района"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69,680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46,287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39,680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39,680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39,680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16,287</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Ремонт памятника погибшим землякам с.Елизаветино</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61180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61180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61180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5E3910" w:rsidRDefault="005E3910" w:rsidP="00872A93">
            <w:pPr>
              <w:widowControl w:val="0"/>
              <w:jc w:val="right"/>
              <w:rPr>
                <w:sz w:val="18"/>
                <w:szCs w:val="18"/>
              </w:rPr>
            </w:pP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30,000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sz w:val="18"/>
                <w:szCs w:val="18"/>
              </w:rPr>
            </w:pPr>
            <w:r>
              <w:rPr>
                <w:b/>
                <w:sz w:val="18"/>
                <w:szCs w:val="18"/>
              </w:rPr>
              <w:t>589,641</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242,229</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Культура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sz w:val="18"/>
                <w:szCs w:val="18"/>
              </w:rPr>
            </w:pPr>
            <w:r>
              <w:rPr>
                <w:b/>
                <w:sz w:val="18"/>
                <w:szCs w:val="18"/>
              </w:rPr>
              <w:t>589,641</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242,229</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sz w:val="18"/>
                <w:szCs w:val="18"/>
              </w:rPr>
            </w:pPr>
            <w:r>
              <w:rPr>
                <w:b/>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Муниципальная программа Елизаветинского сельсовета "Развитие Елизаветинского сельсовета Мокшанского района Пензенской области на 2014 - 2022 годы"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589,641</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589,641</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589,641</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5E3910" w:rsidRDefault="005E3910" w:rsidP="00872A93">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5E3910" w:rsidRDefault="005E3910" w:rsidP="00872A93">
            <w:pPr>
              <w:widowControl w:val="0"/>
              <w:rPr>
                <w:sz w:val="18"/>
                <w:szCs w:val="18"/>
              </w:rPr>
            </w:pP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345,041</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345,041</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345,041</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242,229</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5E3910" w:rsidRDefault="005E3910" w:rsidP="00872A93">
            <w:pPr>
              <w:rPr>
                <w:sz w:val="18"/>
                <w:szCs w:val="18"/>
              </w:rPr>
            </w:pPr>
            <w:r>
              <w:rPr>
                <w:sz w:val="18"/>
                <w:szCs w:val="18"/>
              </w:rPr>
              <w:t xml:space="preserve">Предоставление иных межбюджетных </w:t>
            </w:r>
            <w:r>
              <w:rPr>
                <w:sz w:val="18"/>
                <w:szCs w:val="18"/>
              </w:rPr>
              <w:lastRenderedPageBreak/>
              <w:t>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5E3910" w:rsidRDefault="005E3910" w:rsidP="00872A93">
            <w:pPr>
              <w:widowControl w:val="0"/>
              <w:rPr>
                <w:sz w:val="18"/>
                <w:szCs w:val="18"/>
              </w:rPr>
            </w:pP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lastRenderedPageBreak/>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0</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20,232</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20,232</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b/>
                <w:bCs/>
                <w:sz w:val="18"/>
                <w:szCs w:val="18"/>
              </w:rPr>
            </w:pPr>
            <w:r>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b/>
                <w:bCs/>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
                <w:bCs/>
                <w:sz w:val="18"/>
                <w:szCs w:val="18"/>
              </w:rPr>
            </w:pPr>
            <w:r>
              <w:rPr>
                <w:b/>
                <w:bCs/>
                <w:sz w:val="18"/>
                <w:szCs w:val="18"/>
              </w:rPr>
              <w:t>20,232</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20,232</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
                <w:bCs/>
                <w:sz w:val="18"/>
                <w:szCs w:val="18"/>
              </w:rPr>
            </w:pPr>
            <w:r>
              <w:rPr>
                <w:b/>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tcPr>
          <w:p w:rsidR="005E3910" w:rsidRDefault="005E3910" w:rsidP="00872A93">
            <w:pPr>
              <w:widowControl w:val="0"/>
              <w:jc w:val="center"/>
              <w:rPr>
                <w:sz w:val="18"/>
                <w:szCs w:val="18"/>
              </w:rPr>
            </w:pP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r>
      <w:tr w:rsidR="005E3910" w:rsidTr="00872A93">
        <w:trPr>
          <w:trHeight w:val="255"/>
        </w:trPr>
        <w:tc>
          <w:tcPr>
            <w:tcW w:w="425" w:type="dxa"/>
            <w:tcBorders>
              <w:top w:val="nil"/>
              <w:left w:val="single" w:sz="4" w:space="0" w:color="auto"/>
              <w:bottom w:val="single" w:sz="4" w:space="0" w:color="auto"/>
              <w:right w:val="single" w:sz="4" w:space="0" w:color="auto"/>
            </w:tcBorders>
            <w:noWrap/>
          </w:tcPr>
          <w:p w:rsidR="005E3910" w:rsidRDefault="005E3910" w:rsidP="00872A93">
            <w:pPr>
              <w:widowControl w:val="0"/>
              <w:jc w:val="center"/>
              <w:rPr>
                <w:b/>
                <w:bCs/>
                <w:sz w:val="18"/>
                <w:szCs w:val="18"/>
              </w:rPr>
            </w:pPr>
          </w:p>
        </w:tc>
        <w:tc>
          <w:tcPr>
            <w:tcW w:w="3299" w:type="dxa"/>
            <w:tcBorders>
              <w:top w:val="nil"/>
              <w:left w:val="nil"/>
              <w:bottom w:val="single" w:sz="4" w:space="0" w:color="auto"/>
              <w:right w:val="single" w:sz="4" w:space="0" w:color="auto"/>
            </w:tcBorders>
            <w:noWrap/>
            <w:hideMark/>
          </w:tcPr>
          <w:p w:rsidR="005E3910" w:rsidRDefault="005E3910" w:rsidP="00872A93">
            <w:pPr>
              <w:widowControl w:val="0"/>
              <w:rPr>
                <w:sz w:val="18"/>
                <w:szCs w:val="18"/>
              </w:rPr>
            </w:pPr>
            <w:r>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5E3910" w:rsidRDefault="005E3910" w:rsidP="00872A93">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hideMark/>
          </w:tcPr>
          <w:p w:rsidR="005E3910" w:rsidRDefault="005E3910" w:rsidP="00872A93">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hideMark/>
          </w:tcPr>
          <w:p w:rsidR="005E3910" w:rsidRDefault="005E3910" w:rsidP="00872A93">
            <w:pPr>
              <w:widowControl w:val="0"/>
              <w:jc w:val="center"/>
              <w:rPr>
                <w:sz w:val="18"/>
                <w:szCs w:val="18"/>
              </w:rPr>
            </w:pPr>
            <w:r>
              <w:rPr>
                <w:sz w:val="18"/>
                <w:szCs w:val="18"/>
              </w:rPr>
              <w:t>310</w:t>
            </w:r>
          </w:p>
        </w:tc>
        <w:tc>
          <w:tcPr>
            <w:tcW w:w="1092" w:type="dxa"/>
            <w:tcBorders>
              <w:top w:val="nil"/>
              <w:left w:val="nil"/>
              <w:bottom w:val="single" w:sz="4" w:space="0" w:color="auto"/>
              <w:right w:val="single" w:sz="4" w:space="0" w:color="auto"/>
            </w:tcBorders>
            <w:noWrap/>
            <w:hideMark/>
          </w:tcPr>
          <w:p w:rsidR="005E3910" w:rsidRDefault="005E3910" w:rsidP="00872A93">
            <w:pPr>
              <w:widowControl w:val="0"/>
              <w:jc w:val="right"/>
              <w:rPr>
                <w:bCs/>
                <w:sz w:val="18"/>
                <w:szCs w:val="18"/>
              </w:rPr>
            </w:pPr>
            <w:r>
              <w:rPr>
                <w:bCs/>
                <w:sz w:val="18"/>
                <w:szCs w:val="18"/>
              </w:rPr>
              <w:t>20,232</w:t>
            </w:r>
          </w:p>
        </w:tc>
        <w:tc>
          <w:tcPr>
            <w:tcW w:w="1087"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c>
          <w:tcPr>
            <w:tcW w:w="1079" w:type="dxa"/>
            <w:tcBorders>
              <w:top w:val="nil"/>
              <w:left w:val="nil"/>
              <w:bottom w:val="single" w:sz="4" w:space="0" w:color="auto"/>
              <w:right w:val="single" w:sz="4" w:space="0" w:color="auto"/>
            </w:tcBorders>
            <w:hideMark/>
          </w:tcPr>
          <w:p w:rsidR="005E3910" w:rsidRDefault="005E3910" w:rsidP="00872A93">
            <w:pPr>
              <w:widowControl w:val="0"/>
              <w:jc w:val="right"/>
              <w:rPr>
                <w:bCs/>
                <w:sz w:val="18"/>
                <w:szCs w:val="18"/>
              </w:rPr>
            </w:pPr>
            <w:r>
              <w:rPr>
                <w:bCs/>
                <w:sz w:val="18"/>
                <w:szCs w:val="18"/>
              </w:rPr>
              <w:t>20,232</w:t>
            </w:r>
          </w:p>
        </w:tc>
      </w:tr>
    </w:tbl>
    <w:p w:rsidR="005E3910" w:rsidRDefault="005E3910" w:rsidP="005E3910">
      <w:pPr>
        <w:rPr>
          <w:sz w:val="20"/>
          <w:szCs w:val="20"/>
        </w:rPr>
      </w:pPr>
    </w:p>
    <w:p w:rsidR="005E3910" w:rsidRDefault="005E3910" w:rsidP="005E3910">
      <w:pPr>
        <w:widowControl w:val="0"/>
        <w:autoSpaceDE w:val="0"/>
        <w:autoSpaceDN w:val="0"/>
        <w:adjustRightInd w:val="0"/>
        <w:rPr>
          <w:b/>
          <w:bCs/>
        </w:rPr>
      </w:pPr>
    </w:p>
    <w:p w:rsidR="005E3910" w:rsidRDefault="005E3910" w:rsidP="005E3910">
      <w:pPr>
        <w:widowControl w:val="0"/>
        <w:autoSpaceDE w:val="0"/>
        <w:autoSpaceDN w:val="0"/>
        <w:adjustRightInd w:val="0"/>
        <w:rPr>
          <w:b/>
          <w:bCs/>
        </w:rPr>
      </w:pPr>
    </w:p>
    <w:p w:rsidR="005E3910" w:rsidRDefault="005E3910" w:rsidP="005E3910">
      <w:pPr>
        <w:widowControl w:val="0"/>
        <w:autoSpaceDE w:val="0"/>
        <w:autoSpaceDN w:val="0"/>
        <w:adjustRightInd w:val="0"/>
        <w:rPr>
          <w:b/>
          <w:bCs/>
        </w:rPr>
      </w:pPr>
    </w:p>
    <w:p w:rsidR="005E3910" w:rsidRDefault="005E3910" w:rsidP="005E3910">
      <w:pPr>
        <w:widowControl w:val="0"/>
        <w:autoSpaceDE w:val="0"/>
        <w:autoSpaceDN w:val="0"/>
        <w:adjustRightInd w:val="0"/>
        <w:rPr>
          <w:b/>
          <w:bCs/>
        </w:rPr>
      </w:pPr>
    </w:p>
    <w:p w:rsidR="005E3910" w:rsidRDefault="005E3910" w:rsidP="005E3910">
      <w:pPr>
        <w:widowControl w:val="0"/>
        <w:autoSpaceDE w:val="0"/>
        <w:autoSpaceDN w:val="0"/>
        <w:adjustRightInd w:val="0"/>
        <w:rPr>
          <w:b/>
          <w:bCs/>
        </w:rPr>
      </w:pPr>
    </w:p>
    <w:p w:rsidR="005E3910" w:rsidRDefault="005E3910" w:rsidP="005E3910">
      <w:pPr>
        <w:widowControl w:val="0"/>
        <w:autoSpaceDE w:val="0"/>
        <w:autoSpaceDN w:val="0"/>
        <w:adjustRightInd w:val="0"/>
        <w:rPr>
          <w:b/>
          <w:bCs/>
        </w:rPr>
      </w:pPr>
    </w:p>
    <w:p w:rsidR="005E3910" w:rsidRDefault="005E3910" w:rsidP="005E3910">
      <w:pPr>
        <w:widowControl w:val="0"/>
        <w:autoSpaceDE w:val="0"/>
        <w:autoSpaceDN w:val="0"/>
        <w:adjustRightInd w:val="0"/>
        <w:rPr>
          <w:b/>
          <w:bCs/>
        </w:rPr>
      </w:pP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E3910"/>
    <w:rsid w:val="00277268"/>
    <w:rsid w:val="002903D8"/>
    <w:rsid w:val="003834BB"/>
    <w:rsid w:val="00451977"/>
    <w:rsid w:val="00473865"/>
    <w:rsid w:val="005E3910"/>
    <w:rsid w:val="00881F3B"/>
    <w:rsid w:val="00956F10"/>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5E3910"/>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9"/>
    <w:unhideWhenUsed/>
    <w:qFormat/>
    <w:locked/>
    <w:rsid w:val="00277268"/>
    <w:pPr>
      <w:keepNext/>
      <w:outlineLvl w:val="1"/>
    </w:pPr>
    <w:rPr>
      <w:b/>
      <w:szCs w:val="20"/>
    </w:rPr>
  </w:style>
  <w:style w:type="paragraph" w:styleId="30">
    <w:name w:val="heading 3"/>
    <w:basedOn w:val="a0"/>
    <w:next w:val="a0"/>
    <w:link w:val="31"/>
    <w:uiPriority w:val="99"/>
    <w:unhideWhenUsed/>
    <w:qFormat/>
    <w:locked/>
    <w:rsid w:val="00277268"/>
    <w:pPr>
      <w:keepNext/>
      <w:jc w:val="both"/>
      <w:outlineLvl w:val="2"/>
    </w:pPr>
    <w:rPr>
      <w:b/>
      <w:szCs w:val="20"/>
    </w:rPr>
  </w:style>
  <w:style w:type="paragraph" w:styleId="4">
    <w:name w:val="heading 4"/>
    <w:basedOn w:val="a0"/>
    <w:next w:val="a0"/>
    <w:link w:val="40"/>
    <w:uiPriority w:val="99"/>
    <w:unhideWhenUsed/>
    <w:qFormat/>
    <w:locked/>
    <w:rsid w:val="00277268"/>
    <w:pPr>
      <w:keepNext/>
      <w:outlineLvl w:val="3"/>
    </w:pPr>
    <w:rPr>
      <w:sz w:val="28"/>
      <w:szCs w:val="20"/>
    </w:rPr>
  </w:style>
  <w:style w:type="paragraph" w:styleId="5">
    <w:name w:val="heading 5"/>
    <w:basedOn w:val="a0"/>
    <w:next w:val="a0"/>
    <w:link w:val="50"/>
    <w:uiPriority w:val="99"/>
    <w:unhideWhenUsed/>
    <w:qFormat/>
    <w:locked/>
    <w:rsid w:val="00277268"/>
    <w:pPr>
      <w:keepNext/>
      <w:jc w:val="center"/>
      <w:outlineLvl w:val="4"/>
    </w:pPr>
    <w:rPr>
      <w:sz w:val="28"/>
      <w:szCs w:val="20"/>
    </w:rPr>
  </w:style>
  <w:style w:type="paragraph" w:styleId="6">
    <w:name w:val="heading 6"/>
    <w:basedOn w:val="a0"/>
    <w:next w:val="a0"/>
    <w:link w:val="60"/>
    <w:uiPriority w:val="99"/>
    <w:unhideWhenUsed/>
    <w:qFormat/>
    <w:locked/>
    <w:rsid w:val="00277268"/>
    <w:pPr>
      <w:keepNext/>
      <w:jc w:val="center"/>
      <w:outlineLvl w:val="5"/>
    </w:pPr>
    <w:rPr>
      <w:b/>
      <w:sz w:val="28"/>
      <w:szCs w:val="20"/>
    </w:rPr>
  </w:style>
  <w:style w:type="paragraph" w:styleId="7">
    <w:name w:val="heading 7"/>
    <w:basedOn w:val="a0"/>
    <w:next w:val="a0"/>
    <w:link w:val="70"/>
    <w:uiPriority w:val="99"/>
    <w:unhideWhenUsed/>
    <w:qFormat/>
    <w:locked/>
    <w:rsid w:val="00277268"/>
    <w:pPr>
      <w:keepNext/>
      <w:jc w:val="center"/>
      <w:outlineLvl w:val="6"/>
    </w:pPr>
    <w:rPr>
      <w:b/>
      <w:sz w:val="20"/>
      <w:szCs w:val="20"/>
    </w:rPr>
  </w:style>
  <w:style w:type="paragraph" w:styleId="8">
    <w:name w:val="heading 8"/>
    <w:basedOn w:val="a0"/>
    <w:next w:val="a0"/>
    <w:link w:val="80"/>
    <w:uiPriority w:val="99"/>
    <w:unhideWhenUsed/>
    <w:qFormat/>
    <w:locked/>
    <w:rsid w:val="00277268"/>
    <w:pPr>
      <w:keepNext/>
      <w:jc w:val="right"/>
      <w:outlineLvl w:val="7"/>
    </w:pPr>
    <w:rPr>
      <w:b/>
      <w:sz w:val="28"/>
      <w:szCs w:val="20"/>
    </w:rPr>
  </w:style>
  <w:style w:type="paragraph" w:styleId="9">
    <w:name w:val="heading 9"/>
    <w:basedOn w:val="a0"/>
    <w:next w:val="a0"/>
    <w:link w:val="90"/>
    <w:uiPriority w:val="99"/>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uiPriority w:val="99"/>
    <w:rsid w:val="00277268"/>
    <w:rPr>
      <w:rFonts w:eastAsia="Times New Roman"/>
      <w:b/>
      <w:sz w:val="24"/>
      <w:szCs w:val="20"/>
    </w:rPr>
  </w:style>
  <w:style w:type="character" w:customStyle="1" w:styleId="31">
    <w:name w:val="Заголовок 3 Знак"/>
    <w:basedOn w:val="a1"/>
    <w:link w:val="30"/>
    <w:uiPriority w:val="99"/>
    <w:rsid w:val="00277268"/>
    <w:rPr>
      <w:rFonts w:eastAsia="Times New Roman"/>
      <w:b/>
      <w:sz w:val="24"/>
      <w:szCs w:val="20"/>
    </w:rPr>
  </w:style>
  <w:style w:type="character" w:customStyle="1" w:styleId="40">
    <w:name w:val="Заголовок 4 Знак"/>
    <w:basedOn w:val="a1"/>
    <w:link w:val="4"/>
    <w:uiPriority w:val="99"/>
    <w:rsid w:val="00277268"/>
    <w:rPr>
      <w:rFonts w:eastAsia="Times New Roman"/>
      <w:sz w:val="28"/>
      <w:szCs w:val="20"/>
    </w:rPr>
  </w:style>
  <w:style w:type="character" w:customStyle="1" w:styleId="50">
    <w:name w:val="Заголовок 5 Знак"/>
    <w:basedOn w:val="a1"/>
    <w:link w:val="5"/>
    <w:uiPriority w:val="99"/>
    <w:rsid w:val="00277268"/>
    <w:rPr>
      <w:rFonts w:eastAsia="Times New Roman"/>
      <w:sz w:val="28"/>
      <w:szCs w:val="20"/>
    </w:rPr>
  </w:style>
  <w:style w:type="character" w:customStyle="1" w:styleId="60">
    <w:name w:val="Заголовок 6 Знак"/>
    <w:basedOn w:val="a1"/>
    <w:link w:val="6"/>
    <w:uiPriority w:val="99"/>
    <w:rsid w:val="00277268"/>
    <w:rPr>
      <w:rFonts w:eastAsia="Times New Roman"/>
      <w:b/>
      <w:sz w:val="28"/>
      <w:szCs w:val="20"/>
    </w:rPr>
  </w:style>
  <w:style w:type="character" w:customStyle="1" w:styleId="70">
    <w:name w:val="Заголовок 7 Знак"/>
    <w:basedOn w:val="a1"/>
    <w:link w:val="7"/>
    <w:uiPriority w:val="99"/>
    <w:rsid w:val="00277268"/>
    <w:rPr>
      <w:rFonts w:eastAsia="Times New Roman"/>
      <w:b/>
      <w:sz w:val="20"/>
      <w:szCs w:val="20"/>
    </w:rPr>
  </w:style>
  <w:style w:type="character" w:customStyle="1" w:styleId="80">
    <w:name w:val="Заголовок 8 Знак"/>
    <w:basedOn w:val="a1"/>
    <w:link w:val="8"/>
    <w:uiPriority w:val="99"/>
    <w:rsid w:val="00277268"/>
    <w:rPr>
      <w:rFonts w:eastAsia="Times New Roman"/>
      <w:b/>
      <w:sz w:val="28"/>
      <w:szCs w:val="20"/>
    </w:rPr>
  </w:style>
  <w:style w:type="character" w:customStyle="1" w:styleId="90">
    <w:name w:val="Заголовок 9 Знак"/>
    <w:basedOn w:val="a1"/>
    <w:link w:val="9"/>
    <w:uiPriority w:val="99"/>
    <w:rsid w:val="00277268"/>
    <w:rPr>
      <w:rFonts w:eastAsia="Times New Roman"/>
      <w:b/>
      <w:i/>
      <w:sz w:val="26"/>
      <w:szCs w:val="20"/>
    </w:rPr>
  </w:style>
  <w:style w:type="paragraph" w:styleId="aa">
    <w:name w:val="caption"/>
    <w:basedOn w:val="6"/>
    <w:next w:val="a0"/>
    <w:uiPriority w:val="99"/>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99"/>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99"/>
    <w:qFormat/>
    <w:rsid w:val="00277268"/>
    <w:rPr>
      <w:i/>
      <w:iCs/>
      <w:color w:val="808080" w:themeColor="text1" w:themeTint="7F"/>
    </w:rPr>
  </w:style>
  <w:style w:type="paragraph" w:styleId="af">
    <w:name w:val="TOC Heading"/>
    <w:basedOn w:val="1"/>
    <w:next w:val="a0"/>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0"/>
    <w:link w:val="12"/>
    <w:uiPriority w:val="99"/>
    <w:qFormat/>
    <w:rsid w:val="00277268"/>
    <w:pPr>
      <w:spacing w:after="200" w:line="276" w:lineRule="auto"/>
    </w:pPr>
    <w:rPr>
      <w:strike/>
      <w:color w:val="C00000"/>
      <w:szCs w:val="22"/>
    </w:rPr>
  </w:style>
  <w:style w:type="paragraph" w:customStyle="1" w:styleId="13">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uiPriority w:val="99"/>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uiPriority w:val="99"/>
    <w:semiHidden/>
    <w:qFormat/>
    <w:rsid w:val="00277268"/>
    <w:pPr>
      <w:suppressAutoHyphens/>
      <w:spacing w:line="360" w:lineRule="auto"/>
      <w:jc w:val="center"/>
    </w:pPr>
    <w:rPr>
      <w:b/>
      <w:sz w:val="28"/>
    </w:rPr>
  </w:style>
  <w:style w:type="character" w:customStyle="1" w:styleId="af1">
    <w:name w:val="название таблицы Знак"/>
    <w:link w:val="af0"/>
    <w:uiPriority w:val="99"/>
    <w:semiHidden/>
    <w:locked/>
    <w:rsid w:val="00277268"/>
    <w:rPr>
      <w:b/>
      <w:sz w:val="28"/>
      <w:szCs w:val="24"/>
    </w:rPr>
  </w:style>
  <w:style w:type="character" w:customStyle="1" w:styleId="af2">
    <w:name w:val="Текст_Обычный"/>
    <w:basedOn w:val="a1"/>
    <w:uiPriority w:val="99"/>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rFonts w:eastAsia="Times New Roman"/>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sz w:val="20"/>
      <w:szCs w:val="20"/>
    </w:rPr>
  </w:style>
  <w:style w:type="character" w:customStyle="1" w:styleId="12">
    <w:name w:val="Стиль1 Знак"/>
    <w:link w:val="11"/>
    <w:uiPriority w:val="99"/>
    <w:locked/>
    <w:rsid w:val="005E3910"/>
    <w:rPr>
      <w:rFonts w:eastAsia="Times New Roman"/>
      <w:strike/>
      <w:color w:val="C00000"/>
      <w:sz w:val="24"/>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5E3910"/>
    <w:rPr>
      <w:sz w:val="20"/>
      <w:szCs w:val="20"/>
    </w:rPr>
  </w:style>
  <w:style w:type="character" w:customStyle="1" w:styleId="ConsPlusNormal">
    <w:name w:val="ConsPlusNormal Знак"/>
    <w:link w:val="ConsPlusNormal0"/>
    <w:uiPriority w:val="99"/>
    <w:locked/>
    <w:rsid w:val="005E3910"/>
    <w:rPr>
      <w:rFonts w:eastAsia="Times New Roman"/>
      <w:sz w:val="28"/>
      <w:szCs w:val="28"/>
    </w:rPr>
  </w:style>
  <w:style w:type="paragraph" w:customStyle="1" w:styleId="ConsPlusNormal0">
    <w:name w:val="ConsPlusNormal"/>
    <w:link w:val="ConsPlusNormal"/>
    <w:uiPriority w:val="99"/>
    <w:qFormat/>
    <w:rsid w:val="005E3910"/>
    <w:pPr>
      <w:autoSpaceDE w:val="0"/>
      <w:autoSpaceDN w:val="0"/>
      <w:adjustRightInd w:val="0"/>
    </w:pPr>
    <w:rPr>
      <w:rFonts w:eastAsia="Times New Roman"/>
      <w:sz w:val="28"/>
      <w:szCs w:val="28"/>
    </w:rPr>
  </w:style>
  <w:style w:type="character" w:styleId="af6">
    <w:name w:val="Hyperlink"/>
    <w:basedOn w:val="a1"/>
    <w:uiPriority w:val="99"/>
    <w:unhideWhenUsed/>
    <w:rsid w:val="005E3910"/>
    <w:rPr>
      <w:color w:val="0000FF"/>
      <w:u w:val="single"/>
    </w:rPr>
  </w:style>
  <w:style w:type="paragraph" w:styleId="af7">
    <w:name w:val="Plain Text"/>
    <w:basedOn w:val="a0"/>
    <w:link w:val="af8"/>
    <w:uiPriority w:val="99"/>
    <w:semiHidden/>
    <w:unhideWhenUsed/>
    <w:rsid w:val="005E3910"/>
    <w:rPr>
      <w:rFonts w:ascii="Courier New" w:hAnsi="Courier New"/>
      <w:sz w:val="20"/>
      <w:szCs w:val="20"/>
    </w:rPr>
  </w:style>
  <w:style w:type="character" w:customStyle="1" w:styleId="af8">
    <w:name w:val="Текст Знак"/>
    <w:basedOn w:val="a1"/>
    <w:link w:val="af7"/>
    <w:uiPriority w:val="99"/>
    <w:semiHidden/>
    <w:rsid w:val="005E3910"/>
    <w:rPr>
      <w:rFonts w:ascii="Courier New" w:eastAsia="Times New Roman" w:hAnsi="Courier New"/>
      <w:sz w:val="20"/>
      <w:szCs w:val="20"/>
    </w:rPr>
  </w:style>
  <w:style w:type="table" w:styleId="af9">
    <w:name w:val="Table Grid"/>
    <w:basedOn w:val="a2"/>
    <w:uiPriority w:val="99"/>
    <w:rsid w:val="005E391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0"/>
    <w:link w:val="23"/>
    <w:uiPriority w:val="99"/>
    <w:rsid w:val="005E3910"/>
    <w:pPr>
      <w:spacing w:after="120" w:line="480" w:lineRule="auto"/>
      <w:ind w:left="283"/>
    </w:pPr>
  </w:style>
  <w:style w:type="character" w:customStyle="1" w:styleId="23">
    <w:name w:val="Основной текст с отступом 2 Знак"/>
    <w:basedOn w:val="a1"/>
    <w:link w:val="22"/>
    <w:uiPriority w:val="99"/>
    <w:rsid w:val="005E3910"/>
    <w:rPr>
      <w:rFonts w:eastAsia="Times New Roman"/>
      <w:sz w:val="24"/>
      <w:szCs w:val="24"/>
    </w:rPr>
  </w:style>
  <w:style w:type="paragraph" w:customStyle="1" w:styleId="ConsPlusTitle">
    <w:name w:val="ConsPlusTitle"/>
    <w:link w:val="ConsPlusTitle1"/>
    <w:uiPriority w:val="99"/>
    <w:qFormat/>
    <w:rsid w:val="005E3910"/>
    <w:pPr>
      <w:widowControl w:val="0"/>
      <w:autoSpaceDE w:val="0"/>
      <w:autoSpaceDN w:val="0"/>
      <w:adjustRightInd w:val="0"/>
    </w:pPr>
    <w:rPr>
      <w:rFonts w:ascii="Arial" w:eastAsia="Times New Roman" w:hAnsi="Arial" w:cs="Arial"/>
      <w:b/>
      <w:bCs/>
      <w:sz w:val="20"/>
      <w:szCs w:val="20"/>
    </w:rPr>
  </w:style>
  <w:style w:type="character" w:customStyle="1" w:styleId="ConsPlusTitle1">
    <w:name w:val="ConsPlusTitle1"/>
    <w:link w:val="ConsPlusTitle"/>
    <w:uiPriority w:val="99"/>
    <w:locked/>
    <w:rsid w:val="005E3910"/>
    <w:rPr>
      <w:rFonts w:ascii="Arial" w:eastAsia="Times New Roman" w:hAnsi="Arial" w:cs="Arial"/>
      <w:b/>
      <w:bCs/>
      <w:sz w:val="20"/>
      <w:szCs w:val="20"/>
    </w:rPr>
  </w:style>
  <w:style w:type="character" w:customStyle="1" w:styleId="afa">
    <w:name w:val="Текст сноски Знак"/>
    <w:basedOn w:val="a1"/>
    <w:link w:val="afb"/>
    <w:uiPriority w:val="99"/>
    <w:semiHidden/>
    <w:locked/>
    <w:rsid w:val="005E3910"/>
    <w:rPr>
      <w:rFonts w:ascii="Arial Unicode MS" w:hAnsi="Arial Unicode MS" w:cs="Arial Unicode MS"/>
    </w:rPr>
  </w:style>
  <w:style w:type="paragraph" w:styleId="afb">
    <w:name w:val="footnote text"/>
    <w:basedOn w:val="a0"/>
    <w:link w:val="afa"/>
    <w:uiPriority w:val="99"/>
    <w:semiHidden/>
    <w:unhideWhenUsed/>
    <w:rsid w:val="005E3910"/>
    <w:rPr>
      <w:rFonts w:ascii="Arial Unicode MS" w:eastAsia="Arial Unicode MS" w:hAnsi="Arial Unicode MS" w:cs="Arial Unicode MS"/>
      <w:sz w:val="22"/>
      <w:szCs w:val="22"/>
    </w:rPr>
  </w:style>
  <w:style w:type="character" w:customStyle="1" w:styleId="14">
    <w:name w:val="Текст сноски Знак1"/>
    <w:basedOn w:val="a1"/>
    <w:link w:val="afb"/>
    <w:uiPriority w:val="99"/>
    <w:semiHidden/>
    <w:rsid w:val="005E3910"/>
    <w:rPr>
      <w:rFonts w:eastAsia="Times New Roman"/>
      <w:sz w:val="20"/>
      <w:szCs w:val="20"/>
    </w:rPr>
  </w:style>
  <w:style w:type="character" w:customStyle="1" w:styleId="afc">
    <w:name w:val="Верхний колонтитул Знак"/>
    <w:basedOn w:val="a1"/>
    <w:link w:val="afd"/>
    <w:uiPriority w:val="99"/>
    <w:locked/>
    <w:rsid w:val="005E3910"/>
    <w:rPr>
      <w:rFonts w:ascii="Arial Unicode MS" w:hAnsi="Arial Unicode MS" w:cs="Arial Unicode MS"/>
      <w:sz w:val="24"/>
      <w:szCs w:val="24"/>
    </w:rPr>
  </w:style>
  <w:style w:type="paragraph" w:styleId="afd">
    <w:name w:val="header"/>
    <w:basedOn w:val="a0"/>
    <w:link w:val="afc"/>
    <w:uiPriority w:val="99"/>
    <w:unhideWhenUsed/>
    <w:rsid w:val="005E3910"/>
    <w:pPr>
      <w:tabs>
        <w:tab w:val="center" w:pos="4677"/>
        <w:tab w:val="right" w:pos="9355"/>
      </w:tabs>
    </w:pPr>
    <w:rPr>
      <w:rFonts w:ascii="Arial Unicode MS" w:eastAsia="Arial Unicode MS" w:hAnsi="Arial Unicode MS" w:cs="Arial Unicode MS"/>
    </w:rPr>
  </w:style>
  <w:style w:type="character" w:customStyle="1" w:styleId="15">
    <w:name w:val="Верхний колонтитул Знак1"/>
    <w:basedOn w:val="a1"/>
    <w:link w:val="afd"/>
    <w:uiPriority w:val="99"/>
    <w:semiHidden/>
    <w:rsid w:val="005E3910"/>
    <w:rPr>
      <w:rFonts w:eastAsia="Times New Roman"/>
      <w:sz w:val="24"/>
      <w:szCs w:val="24"/>
    </w:rPr>
  </w:style>
  <w:style w:type="character" w:customStyle="1" w:styleId="afe">
    <w:name w:val="Нижний колонтитул Знак"/>
    <w:basedOn w:val="a1"/>
    <w:link w:val="aff"/>
    <w:uiPriority w:val="99"/>
    <w:locked/>
    <w:rsid w:val="005E3910"/>
    <w:rPr>
      <w:sz w:val="24"/>
      <w:szCs w:val="24"/>
    </w:rPr>
  </w:style>
  <w:style w:type="paragraph" w:styleId="aff">
    <w:name w:val="footer"/>
    <w:basedOn w:val="a0"/>
    <w:link w:val="afe"/>
    <w:uiPriority w:val="99"/>
    <w:unhideWhenUsed/>
    <w:rsid w:val="005E3910"/>
    <w:pPr>
      <w:tabs>
        <w:tab w:val="center" w:pos="4677"/>
        <w:tab w:val="right" w:pos="9355"/>
      </w:tabs>
    </w:pPr>
    <w:rPr>
      <w:rFonts w:eastAsia="Arial Unicode MS"/>
    </w:rPr>
  </w:style>
  <w:style w:type="character" w:customStyle="1" w:styleId="16">
    <w:name w:val="Нижний колонтитул Знак1"/>
    <w:basedOn w:val="a1"/>
    <w:link w:val="aff"/>
    <w:uiPriority w:val="99"/>
    <w:semiHidden/>
    <w:rsid w:val="005E3910"/>
    <w:rPr>
      <w:rFonts w:eastAsia="Times New Roman"/>
      <w:sz w:val="24"/>
      <w:szCs w:val="24"/>
    </w:rPr>
  </w:style>
  <w:style w:type="character" w:customStyle="1" w:styleId="aff0">
    <w:name w:val="Текст концевой сноски Знак"/>
    <w:link w:val="aff1"/>
    <w:uiPriority w:val="99"/>
    <w:locked/>
    <w:rsid w:val="005E3910"/>
    <w:rPr>
      <w:rFonts w:eastAsia="Times New Roman"/>
      <w:sz w:val="20"/>
      <w:szCs w:val="20"/>
    </w:rPr>
  </w:style>
  <w:style w:type="paragraph" w:styleId="aff1">
    <w:name w:val="endnote text"/>
    <w:basedOn w:val="a0"/>
    <w:link w:val="aff0"/>
    <w:uiPriority w:val="99"/>
    <w:unhideWhenUsed/>
    <w:rsid w:val="005E3910"/>
    <w:rPr>
      <w:sz w:val="20"/>
      <w:szCs w:val="20"/>
    </w:rPr>
  </w:style>
  <w:style w:type="character" w:customStyle="1" w:styleId="17">
    <w:name w:val="Текст концевой сноски Знак1"/>
    <w:basedOn w:val="a1"/>
    <w:link w:val="aff1"/>
    <w:uiPriority w:val="99"/>
    <w:rsid w:val="005E3910"/>
    <w:rPr>
      <w:rFonts w:eastAsia="Times New Roman"/>
      <w:sz w:val="20"/>
      <w:szCs w:val="20"/>
    </w:rPr>
  </w:style>
  <w:style w:type="character" w:customStyle="1" w:styleId="aff2">
    <w:name w:val="Основной текст с отступом Знак"/>
    <w:basedOn w:val="a1"/>
    <w:link w:val="aff3"/>
    <w:uiPriority w:val="99"/>
    <w:locked/>
    <w:rsid w:val="005E3910"/>
    <w:rPr>
      <w:sz w:val="26"/>
      <w:szCs w:val="26"/>
    </w:rPr>
  </w:style>
  <w:style w:type="paragraph" w:styleId="aff3">
    <w:name w:val="Body Text Indent"/>
    <w:basedOn w:val="a0"/>
    <w:link w:val="aff2"/>
    <w:uiPriority w:val="99"/>
    <w:unhideWhenUsed/>
    <w:rsid w:val="005E3910"/>
    <w:pPr>
      <w:spacing w:after="120"/>
      <w:ind w:left="283"/>
    </w:pPr>
    <w:rPr>
      <w:rFonts w:eastAsia="Arial Unicode MS"/>
      <w:sz w:val="26"/>
      <w:szCs w:val="26"/>
    </w:rPr>
  </w:style>
  <w:style w:type="character" w:customStyle="1" w:styleId="18">
    <w:name w:val="Основной текст с отступом Знак1"/>
    <w:basedOn w:val="a1"/>
    <w:link w:val="aff3"/>
    <w:uiPriority w:val="99"/>
    <w:semiHidden/>
    <w:rsid w:val="005E3910"/>
    <w:rPr>
      <w:rFonts w:eastAsia="Times New Roman"/>
      <w:sz w:val="24"/>
      <w:szCs w:val="24"/>
    </w:rPr>
  </w:style>
  <w:style w:type="character" w:customStyle="1" w:styleId="24">
    <w:name w:val="Основной текст 2 Знак"/>
    <w:basedOn w:val="a1"/>
    <w:link w:val="25"/>
    <w:uiPriority w:val="99"/>
    <w:locked/>
    <w:rsid w:val="005E3910"/>
    <w:rPr>
      <w:sz w:val="24"/>
      <w:szCs w:val="24"/>
    </w:rPr>
  </w:style>
  <w:style w:type="paragraph" w:styleId="25">
    <w:name w:val="Body Text 2"/>
    <w:basedOn w:val="a0"/>
    <w:link w:val="24"/>
    <w:uiPriority w:val="99"/>
    <w:unhideWhenUsed/>
    <w:rsid w:val="005E3910"/>
    <w:pPr>
      <w:spacing w:after="120" w:line="480" w:lineRule="auto"/>
    </w:pPr>
    <w:rPr>
      <w:rFonts w:eastAsia="Arial Unicode MS"/>
    </w:rPr>
  </w:style>
  <w:style w:type="character" w:customStyle="1" w:styleId="210">
    <w:name w:val="Основной текст 2 Знак1"/>
    <w:basedOn w:val="a1"/>
    <w:link w:val="25"/>
    <w:uiPriority w:val="99"/>
    <w:semiHidden/>
    <w:rsid w:val="005E3910"/>
    <w:rPr>
      <w:rFonts w:eastAsia="Times New Roman"/>
      <w:sz w:val="24"/>
      <w:szCs w:val="24"/>
    </w:rPr>
  </w:style>
  <w:style w:type="character" w:customStyle="1" w:styleId="32">
    <w:name w:val="Основной текст 3 Знак"/>
    <w:link w:val="33"/>
    <w:uiPriority w:val="99"/>
    <w:semiHidden/>
    <w:locked/>
    <w:rsid w:val="005E3910"/>
    <w:rPr>
      <w:sz w:val="16"/>
      <w:szCs w:val="16"/>
      <w:lang w:eastAsia="en-US"/>
    </w:rPr>
  </w:style>
  <w:style w:type="paragraph" w:styleId="33">
    <w:name w:val="Body Text 3"/>
    <w:basedOn w:val="a0"/>
    <w:link w:val="32"/>
    <w:uiPriority w:val="99"/>
    <w:semiHidden/>
    <w:unhideWhenUsed/>
    <w:rsid w:val="005E3910"/>
    <w:pPr>
      <w:spacing w:after="120"/>
    </w:pPr>
    <w:rPr>
      <w:rFonts w:eastAsia="Arial Unicode MS"/>
      <w:sz w:val="16"/>
      <w:szCs w:val="16"/>
      <w:lang w:eastAsia="en-US"/>
    </w:rPr>
  </w:style>
  <w:style w:type="character" w:customStyle="1" w:styleId="310">
    <w:name w:val="Основной текст 3 Знак1"/>
    <w:basedOn w:val="a1"/>
    <w:link w:val="33"/>
    <w:uiPriority w:val="99"/>
    <w:semiHidden/>
    <w:rsid w:val="005E3910"/>
    <w:rPr>
      <w:rFonts w:eastAsia="Times New Roman"/>
      <w:sz w:val="16"/>
      <w:szCs w:val="16"/>
    </w:rPr>
  </w:style>
  <w:style w:type="character" w:customStyle="1" w:styleId="aff4">
    <w:name w:val="Текст выноски Знак"/>
    <w:basedOn w:val="a1"/>
    <w:link w:val="aff5"/>
    <w:uiPriority w:val="99"/>
    <w:semiHidden/>
    <w:locked/>
    <w:rsid w:val="005E3910"/>
    <w:rPr>
      <w:rFonts w:ascii="Tahoma" w:hAnsi="Tahoma" w:cs="Tahoma"/>
      <w:sz w:val="16"/>
      <w:szCs w:val="16"/>
    </w:rPr>
  </w:style>
  <w:style w:type="paragraph" w:styleId="aff5">
    <w:name w:val="Balloon Text"/>
    <w:basedOn w:val="a0"/>
    <w:link w:val="aff4"/>
    <w:uiPriority w:val="99"/>
    <w:semiHidden/>
    <w:unhideWhenUsed/>
    <w:rsid w:val="005E3910"/>
    <w:rPr>
      <w:rFonts w:ascii="Tahoma" w:eastAsia="Arial Unicode MS" w:hAnsi="Tahoma" w:cs="Tahoma"/>
      <w:sz w:val="16"/>
      <w:szCs w:val="16"/>
    </w:rPr>
  </w:style>
  <w:style w:type="character" w:customStyle="1" w:styleId="19">
    <w:name w:val="Текст выноски Знак1"/>
    <w:basedOn w:val="a1"/>
    <w:link w:val="aff5"/>
    <w:uiPriority w:val="99"/>
    <w:semiHidden/>
    <w:rsid w:val="005E3910"/>
    <w:rPr>
      <w:rFonts w:ascii="Tahoma" w:eastAsia="Times New Roman" w:hAnsi="Tahoma" w:cs="Tahoma"/>
      <w:sz w:val="16"/>
      <w:szCs w:val="16"/>
    </w:rPr>
  </w:style>
  <w:style w:type="character" w:customStyle="1" w:styleId="34">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uiPriority w:val="99"/>
    <w:locked/>
    <w:rsid w:val="005E3910"/>
    <w:rPr>
      <w:rFonts w:ascii="Arial" w:hAnsi="Arial" w:cs="Arial"/>
      <w:lang w:val="en-US" w:eastAsia="en-US"/>
    </w:rPr>
  </w:style>
  <w:style w:type="paragraph" w:customStyle="1" w:styleId="ConsNonformat">
    <w:name w:val="ConsNonformat"/>
    <w:uiPriority w:val="99"/>
    <w:qFormat/>
    <w:rsid w:val="005E3910"/>
    <w:pPr>
      <w:widowControl w:val="0"/>
    </w:pPr>
    <w:rPr>
      <w:rFonts w:ascii="Courier New" w:eastAsia="Times New Roman" w:hAnsi="Courier New" w:cs="Courier New"/>
      <w:sz w:val="20"/>
      <w:szCs w:val="20"/>
    </w:rPr>
  </w:style>
  <w:style w:type="paragraph" w:customStyle="1" w:styleId="1a">
    <w:name w:val="Знак Знак Знак1 Знак Знак Знак Знак"/>
    <w:basedOn w:val="a0"/>
    <w:uiPriority w:val="99"/>
    <w:rsid w:val="005E3910"/>
    <w:pPr>
      <w:widowControl w:val="0"/>
      <w:tabs>
        <w:tab w:val="num" w:pos="360"/>
      </w:tabs>
      <w:adjustRightInd w:val="0"/>
      <w:spacing w:after="160" w:line="240" w:lineRule="exact"/>
      <w:jc w:val="center"/>
    </w:pPr>
    <w:rPr>
      <w:b/>
      <w:i/>
      <w:sz w:val="28"/>
      <w:szCs w:val="20"/>
      <w:lang w:val="en-GB" w:eastAsia="en-US"/>
    </w:rPr>
  </w:style>
  <w:style w:type="paragraph" w:customStyle="1" w:styleId="26">
    <w:name w:val="Стиль2"/>
    <w:basedOn w:val="a0"/>
    <w:uiPriority w:val="99"/>
    <w:rsid w:val="005E3910"/>
    <w:pPr>
      <w:autoSpaceDE w:val="0"/>
      <w:autoSpaceDN w:val="0"/>
      <w:adjustRightInd w:val="0"/>
      <w:spacing w:before="60"/>
      <w:ind w:left="257" w:firstLine="283"/>
      <w:jc w:val="both"/>
      <w:outlineLvl w:val="6"/>
    </w:pPr>
    <w:rPr>
      <w:rFonts w:cs="Arial"/>
      <w:szCs w:val="18"/>
    </w:rPr>
  </w:style>
  <w:style w:type="paragraph" w:customStyle="1" w:styleId="42">
    <w:name w:val="Стиль4"/>
    <w:basedOn w:val="a0"/>
    <w:uiPriority w:val="99"/>
    <w:rsid w:val="005E3910"/>
    <w:pPr>
      <w:ind w:left="538" w:firstLine="284"/>
      <w:jc w:val="both"/>
    </w:pPr>
    <w:rPr>
      <w:szCs w:val="20"/>
    </w:rPr>
  </w:style>
  <w:style w:type="paragraph" w:customStyle="1" w:styleId="ConsPlusNonformat">
    <w:name w:val="ConsPlusNonformat"/>
    <w:uiPriority w:val="99"/>
    <w:qFormat/>
    <w:rsid w:val="005E3910"/>
    <w:pPr>
      <w:widowControl w:val="0"/>
      <w:autoSpaceDE w:val="0"/>
      <w:autoSpaceDN w:val="0"/>
      <w:adjustRightInd w:val="0"/>
    </w:pPr>
    <w:rPr>
      <w:rFonts w:ascii="Courier New" w:eastAsia="Times New Roman" w:hAnsi="Courier New" w:cs="Courier New"/>
      <w:sz w:val="20"/>
      <w:szCs w:val="20"/>
    </w:rPr>
  </w:style>
  <w:style w:type="paragraph" w:customStyle="1" w:styleId="ConsNormal">
    <w:name w:val="ConsNormal"/>
    <w:uiPriority w:val="99"/>
    <w:qFormat/>
    <w:rsid w:val="005E3910"/>
    <w:pPr>
      <w:widowControl w:val="0"/>
      <w:autoSpaceDE w:val="0"/>
      <w:autoSpaceDN w:val="0"/>
      <w:adjustRightInd w:val="0"/>
      <w:ind w:right="19772" w:firstLine="720"/>
    </w:pPr>
    <w:rPr>
      <w:rFonts w:ascii="Arial" w:eastAsia="Times New Roman" w:hAnsi="Arial"/>
      <w:sz w:val="20"/>
      <w:szCs w:val="20"/>
    </w:rPr>
  </w:style>
  <w:style w:type="paragraph" w:customStyle="1" w:styleId="aff6">
    <w:name w:val="Заголовок статьи"/>
    <w:basedOn w:val="a0"/>
    <w:next w:val="a0"/>
    <w:uiPriority w:val="99"/>
    <w:rsid w:val="005E3910"/>
    <w:pPr>
      <w:widowControl w:val="0"/>
      <w:autoSpaceDE w:val="0"/>
      <w:autoSpaceDN w:val="0"/>
      <w:adjustRightInd w:val="0"/>
      <w:ind w:left="1612" w:hanging="892"/>
      <w:jc w:val="both"/>
    </w:pPr>
    <w:rPr>
      <w:rFonts w:ascii="Arial" w:hAnsi="Arial" w:cs="Arial"/>
      <w:sz w:val="20"/>
      <w:szCs w:val="20"/>
    </w:rPr>
  </w:style>
  <w:style w:type="paragraph" w:customStyle="1" w:styleId="aff7">
    <w:name w:val="Комментарий"/>
    <w:basedOn w:val="a0"/>
    <w:next w:val="a0"/>
    <w:uiPriority w:val="99"/>
    <w:rsid w:val="005E3910"/>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0"/>
    <w:uiPriority w:val="99"/>
    <w:rsid w:val="005E3910"/>
    <w:pPr>
      <w:numPr>
        <w:numId w:val="2"/>
      </w:numPr>
      <w:tabs>
        <w:tab w:val="num" w:pos="567"/>
      </w:tabs>
      <w:ind w:left="567" w:hanging="397"/>
      <w:jc w:val="both"/>
    </w:pPr>
    <w:rPr>
      <w:szCs w:val="20"/>
    </w:rPr>
  </w:style>
  <w:style w:type="paragraph" w:customStyle="1" w:styleId="xl25">
    <w:name w:val="xl25"/>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5E3910"/>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5E3910"/>
    <w:pPr>
      <w:spacing w:before="100" w:beforeAutospacing="1" w:after="100" w:afterAutospacing="1"/>
    </w:pPr>
    <w:rPr>
      <w:b/>
      <w:bCs/>
    </w:rPr>
  </w:style>
  <w:style w:type="paragraph" w:customStyle="1" w:styleId="xl48">
    <w:name w:val="xl48"/>
    <w:basedOn w:val="a0"/>
    <w:uiPriority w:val="99"/>
    <w:rsid w:val="005E3910"/>
    <w:pPr>
      <w:spacing w:before="100" w:beforeAutospacing="1" w:after="100" w:afterAutospacing="1"/>
    </w:pPr>
    <w:rPr>
      <w:b/>
      <w:bCs/>
      <w:sz w:val="22"/>
      <w:szCs w:val="22"/>
    </w:rPr>
  </w:style>
  <w:style w:type="paragraph" w:customStyle="1" w:styleId="xl49">
    <w:name w:val="xl49"/>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5E3910"/>
    <w:pPr>
      <w:spacing w:before="100" w:beforeAutospacing="1" w:after="100" w:afterAutospacing="1"/>
    </w:pPr>
    <w:rPr>
      <w:rFonts w:ascii="Arial CYR" w:hAnsi="Arial CYR" w:cs="Arial CYR"/>
    </w:rPr>
  </w:style>
  <w:style w:type="paragraph" w:customStyle="1" w:styleId="xl54">
    <w:name w:val="xl54"/>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5E391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5E391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5E391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5E3910"/>
    <w:pPr>
      <w:spacing w:before="100" w:beforeAutospacing="1" w:after="100" w:afterAutospacing="1"/>
      <w:jc w:val="right"/>
    </w:pPr>
  </w:style>
  <w:style w:type="paragraph" w:customStyle="1" w:styleId="xl77">
    <w:name w:val="xl77"/>
    <w:basedOn w:val="a0"/>
    <w:uiPriority w:val="99"/>
    <w:rsid w:val="005E3910"/>
    <w:pPr>
      <w:spacing w:before="100" w:beforeAutospacing="1" w:after="100" w:afterAutospacing="1"/>
      <w:jc w:val="right"/>
    </w:pPr>
  </w:style>
  <w:style w:type="paragraph" w:customStyle="1" w:styleId="xl78">
    <w:name w:val="xl78"/>
    <w:basedOn w:val="a0"/>
    <w:uiPriority w:val="99"/>
    <w:rsid w:val="005E3910"/>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5E391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5E391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5E39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5E391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5E391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5E391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5E391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5E3910"/>
    <w:pPr>
      <w:spacing w:before="100" w:beforeAutospacing="1" w:after="100" w:afterAutospacing="1"/>
      <w:jc w:val="right"/>
    </w:pPr>
  </w:style>
  <w:style w:type="paragraph" w:customStyle="1" w:styleId="xl94">
    <w:name w:val="xl94"/>
    <w:basedOn w:val="a0"/>
    <w:uiPriority w:val="99"/>
    <w:rsid w:val="005E3910"/>
    <w:pPr>
      <w:spacing w:before="100" w:beforeAutospacing="1" w:after="100" w:afterAutospacing="1"/>
      <w:jc w:val="center"/>
    </w:pPr>
    <w:rPr>
      <w:rFonts w:ascii="Arial CYR" w:hAnsi="Arial CYR" w:cs="Arial CYR"/>
      <w:b/>
      <w:bCs/>
      <w:sz w:val="22"/>
      <w:szCs w:val="22"/>
    </w:rPr>
  </w:style>
  <w:style w:type="paragraph" w:customStyle="1" w:styleId="35">
    <w:name w:val="Абзац списка3"/>
    <w:basedOn w:val="a0"/>
    <w:uiPriority w:val="99"/>
    <w:rsid w:val="005E3910"/>
    <w:pPr>
      <w:ind w:left="720"/>
    </w:pPr>
    <w:rPr>
      <w:rFonts w:ascii="Calibri" w:hAnsi="Calibri" w:cs="Calibri"/>
    </w:rPr>
  </w:style>
  <w:style w:type="character" w:customStyle="1" w:styleId="NoSpacingChar">
    <w:name w:val="No Spacing Char"/>
    <w:link w:val="1b"/>
    <w:locked/>
    <w:rsid w:val="005E3910"/>
    <w:rPr>
      <w:rFonts w:ascii="Arial" w:hAnsi="Arial" w:cs="Arial"/>
      <w:lang w:val="en-US" w:eastAsia="en-US"/>
    </w:rPr>
  </w:style>
  <w:style w:type="paragraph" w:customStyle="1" w:styleId="1b">
    <w:name w:val="Без интервала1"/>
    <w:link w:val="NoSpacingChar"/>
    <w:rsid w:val="005E3910"/>
    <w:pPr>
      <w:spacing w:before="100" w:beforeAutospacing="1"/>
    </w:pPr>
    <w:rPr>
      <w:rFonts w:ascii="Arial" w:hAnsi="Arial" w:cs="Arial"/>
      <w:lang w:val="en-US" w:eastAsia="en-US"/>
    </w:rPr>
  </w:style>
  <w:style w:type="paragraph" w:customStyle="1" w:styleId="1c">
    <w:name w:val="Заголовок оглавления1"/>
    <w:basedOn w:val="1"/>
    <w:next w:val="a0"/>
    <w:uiPriority w:val="99"/>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uiPriority w:val="99"/>
    <w:qFormat/>
    <w:rsid w:val="005E3910"/>
    <w:pPr>
      <w:widowControl w:val="0"/>
      <w:autoSpaceDE w:val="0"/>
      <w:autoSpaceDN w:val="0"/>
      <w:adjustRightInd w:val="0"/>
    </w:pPr>
    <w:rPr>
      <w:sz w:val="20"/>
      <w:szCs w:val="20"/>
    </w:rPr>
  </w:style>
  <w:style w:type="paragraph" w:customStyle="1" w:styleId="ConsCell">
    <w:name w:val="ConsCell"/>
    <w:uiPriority w:val="99"/>
    <w:rsid w:val="005E3910"/>
    <w:pPr>
      <w:widowControl w:val="0"/>
      <w:autoSpaceDE w:val="0"/>
      <w:autoSpaceDN w:val="0"/>
      <w:adjustRightInd w:val="0"/>
    </w:pPr>
    <w:rPr>
      <w:rFonts w:ascii="Arial" w:hAnsi="Arial" w:cs="Arial"/>
      <w:sz w:val="16"/>
      <w:szCs w:val="16"/>
    </w:rPr>
  </w:style>
  <w:style w:type="paragraph" w:customStyle="1" w:styleId="s1">
    <w:name w:val="s_1"/>
    <w:basedOn w:val="a0"/>
    <w:uiPriority w:val="99"/>
    <w:rsid w:val="005E3910"/>
    <w:pPr>
      <w:spacing w:before="100" w:beforeAutospacing="1" w:after="100" w:afterAutospacing="1"/>
    </w:pPr>
    <w:rPr>
      <w:rFonts w:eastAsia="Arial Unicode MS"/>
    </w:rPr>
  </w:style>
  <w:style w:type="paragraph" w:customStyle="1" w:styleId="Style1">
    <w:name w:val="Style1"/>
    <w:basedOn w:val="a0"/>
    <w:uiPriority w:val="99"/>
    <w:rsid w:val="005E3910"/>
    <w:pPr>
      <w:widowControl w:val="0"/>
      <w:autoSpaceDE w:val="0"/>
      <w:autoSpaceDN w:val="0"/>
      <w:adjustRightInd w:val="0"/>
    </w:pPr>
    <w:rPr>
      <w:rFonts w:eastAsia="Arial Unicode MS"/>
      <w:u w:color="FFFFFF"/>
    </w:rPr>
  </w:style>
  <w:style w:type="paragraph" w:customStyle="1" w:styleId="Style4">
    <w:name w:val="Style4"/>
    <w:basedOn w:val="a0"/>
    <w:uiPriority w:val="99"/>
    <w:rsid w:val="005E3910"/>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5E3910"/>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5E3910"/>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uiPriority w:val="99"/>
    <w:rsid w:val="005E3910"/>
    <w:pPr>
      <w:ind w:left="720"/>
    </w:pPr>
    <w:rPr>
      <w:rFonts w:ascii="Calibri" w:eastAsia="Arial Unicode MS" w:hAnsi="Calibri" w:cs="Calibri"/>
    </w:rPr>
  </w:style>
  <w:style w:type="paragraph" w:customStyle="1" w:styleId="61">
    <w:name w:val="Абзац списка6"/>
    <w:basedOn w:val="a0"/>
    <w:uiPriority w:val="99"/>
    <w:rsid w:val="005E3910"/>
    <w:pPr>
      <w:ind w:left="720"/>
    </w:pPr>
    <w:rPr>
      <w:rFonts w:ascii="Calibri" w:eastAsia="Arial Unicode MS" w:hAnsi="Calibri" w:cs="Calibri"/>
    </w:rPr>
  </w:style>
  <w:style w:type="paragraph" w:customStyle="1" w:styleId="aj">
    <w:name w:val="_aj"/>
    <w:basedOn w:val="a0"/>
    <w:uiPriority w:val="99"/>
    <w:rsid w:val="005E3910"/>
    <w:pPr>
      <w:spacing w:before="100" w:beforeAutospacing="1" w:after="100" w:afterAutospacing="1"/>
    </w:pPr>
    <w:rPr>
      <w:rFonts w:eastAsia="Arial Unicode MS"/>
    </w:rPr>
  </w:style>
  <w:style w:type="paragraph" w:customStyle="1" w:styleId="formattexttopleveltext">
    <w:name w:val="formattext topleveltext"/>
    <w:basedOn w:val="a0"/>
    <w:uiPriority w:val="99"/>
    <w:rsid w:val="005E3910"/>
    <w:pPr>
      <w:spacing w:before="100" w:beforeAutospacing="1" w:after="100" w:afterAutospacing="1"/>
    </w:pPr>
    <w:rPr>
      <w:rFonts w:eastAsia="Arial Unicode MS"/>
    </w:rPr>
  </w:style>
  <w:style w:type="paragraph" w:customStyle="1" w:styleId="71">
    <w:name w:val="Абзац списка7"/>
    <w:basedOn w:val="a0"/>
    <w:uiPriority w:val="99"/>
    <w:rsid w:val="005E3910"/>
    <w:pPr>
      <w:ind w:left="720"/>
    </w:pPr>
    <w:rPr>
      <w:rFonts w:ascii="Calibri" w:eastAsia="Arial Unicode MS" w:hAnsi="Calibri" w:cs="Calibri"/>
    </w:rPr>
  </w:style>
  <w:style w:type="paragraph" w:customStyle="1" w:styleId="1d">
    <w:name w:val="Нижний колонтитул1"/>
    <w:basedOn w:val="a0"/>
    <w:uiPriority w:val="99"/>
    <w:rsid w:val="005E3910"/>
    <w:pPr>
      <w:spacing w:before="100" w:beforeAutospacing="1" w:after="100" w:afterAutospacing="1"/>
    </w:pPr>
  </w:style>
  <w:style w:type="character" w:customStyle="1" w:styleId="36">
    <w:name w:val="Основной текст (3)_"/>
    <w:link w:val="37"/>
    <w:uiPriority w:val="99"/>
    <w:locked/>
    <w:rsid w:val="005E3910"/>
    <w:rPr>
      <w:b/>
      <w:bCs/>
      <w:sz w:val="18"/>
      <w:szCs w:val="18"/>
      <w:shd w:val="clear" w:color="auto" w:fill="FFFFFF"/>
    </w:rPr>
  </w:style>
  <w:style w:type="paragraph" w:customStyle="1" w:styleId="37">
    <w:name w:val="Основной текст (3)"/>
    <w:basedOn w:val="a0"/>
    <w:link w:val="36"/>
    <w:uiPriority w:val="99"/>
    <w:rsid w:val="005E3910"/>
    <w:pPr>
      <w:widowControl w:val="0"/>
      <w:shd w:val="clear" w:color="auto" w:fill="FFFFFF"/>
      <w:spacing w:after="780" w:line="158" w:lineRule="exact"/>
    </w:pPr>
    <w:rPr>
      <w:rFonts w:eastAsia="Arial Unicode MS"/>
      <w:b/>
      <w:bCs/>
      <w:sz w:val="18"/>
      <w:szCs w:val="18"/>
    </w:rPr>
  </w:style>
  <w:style w:type="character" w:customStyle="1" w:styleId="27">
    <w:name w:val="Основной текст (2)_"/>
    <w:link w:val="28"/>
    <w:uiPriority w:val="99"/>
    <w:locked/>
    <w:rsid w:val="005E3910"/>
    <w:rPr>
      <w:sz w:val="18"/>
      <w:szCs w:val="18"/>
      <w:shd w:val="clear" w:color="auto" w:fill="FFFFFF"/>
    </w:rPr>
  </w:style>
  <w:style w:type="paragraph" w:customStyle="1" w:styleId="28">
    <w:name w:val="Основной текст (2)"/>
    <w:basedOn w:val="a0"/>
    <w:link w:val="27"/>
    <w:uiPriority w:val="99"/>
    <w:rsid w:val="005E3910"/>
    <w:pPr>
      <w:widowControl w:val="0"/>
      <w:shd w:val="clear" w:color="auto" w:fill="FFFFFF"/>
      <w:spacing w:before="780" w:line="161" w:lineRule="exact"/>
      <w:ind w:hanging="500"/>
      <w:jc w:val="both"/>
    </w:pPr>
    <w:rPr>
      <w:rFonts w:eastAsia="Arial Unicode MS"/>
      <w:sz w:val="18"/>
      <w:szCs w:val="18"/>
    </w:rPr>
  </w:style>
  <w:style w:type="paragraph" w:customStyle="1" w:styleId="81">
    <w:name w:val="Абзац списка8"/>
    <w:basedOn w:val="a0"/>
    <w:uiPriority w:val="99"/>
    <w:rsid w:val="005E3910"/>
    <w:pPr>
      <w:ind w:left="720"/>
    </w:pPr>
    <w:rPr>
      <w:rFonts w:ascii="Calibri" w:hAnsi="Calibri" w:cs="Calibri"/>
    </w:rPr>
  </w:style>
  <w:style w:type="paragraph" w:customStyle="1" w:styleId="91">
    <w:name w:val="Абзац списка9"/>
    <w:basedOn w:val="a0"/>
    <w:uiPriority w:val="99"/>
    <w:rsid w:val="005E3910"/>
    <w:pPr>
      <w:ind w:left="720"/>
    </w:pPr>
    <w:rPr>
      <w:rFonts w:ascii="Calibri" w:hAnsi="Calibri" w:cs="Calibri"/>
    </w:rPr>
  </w:style>
  <w:style w:type="paragraph" w:customStyle="1" w:styleId="29">
    <w:name w:val="Без интервала2"/>
    <w:uiPriority w:val="99"/>
    <w:rsid w:val="005E3910"/>
    <w:pPr>
      <w:spacing w:before="100" w:beforeAutospacing="1"/>
    </w:pPr>
    <w:rPr>
      <w:rFonts w:ascii="Arial" w:eastAsia="Times New Roman" w:hAnsi="Arial" w:cs="Arial"/>
      <w:lang w:val="en-US" w:eastAsia="en-US"/>
    </w:rPr>
  </w:style>
  <w:style w:type="paragraph" w:customStyle="1" w:styleId="2a">
    <w:name w:val="Заголовок оглавления2"/>
    <w:basedOn w:val="1"/>
    <w:next w:val="a0"/>
    <w:uiPriority w:val="99"/>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0"/>
    <w:uiPriority w:val="99"/>
    <w:rsid w:val="005E3910"/>
    <w:pPr>
      <w:spacing w:before="100" w:beforeAutospacing="1" w:after="100" w:afterAutospacing="1"/>
    </w:pPr>
  </w:style>
  <w:style w:type="paragraph" w:customStyle="1" w:styleId="100">
    <w:name w:val="Абзац списка10"/>
    <w:basedOn w:val="a0"/>
    <w:uiPriority w:val="99"/>
    <w:rsid w:val="005E3910"/>
    <w:pPr>
      <w:ind w:left="720"/>
    </w:pPr>
    <w:rPr>
      <w:rFonts w:ascii="Calibri" w:hAnsi="Calibri" w:cs="Calibri"/>
    </w:rPr>
  </w:style>
  <w:style w:type="paragraph" w:customStyle="1" w:styleId="38">
    <w:name w:val="Без интервала3"/>
    <w:uiPriority w:val="99"/>
    <w:rsid w:val="005E3910"/>
    <w:pPr>
      <w:spacing w:before="100" w:beforeAutospacing="1"/>
    </w:pPr>
    <w:rPr>
      <w:rFonts w:ascii="Arial" w:hAnsi="Arial" w:cs="Arial"/>
      <w:lang w:val="en-US" w:eastAsia="en-US"/>
    </w:rPr>
  </w:style>
  <w:style w:type="paragraph" w:customStyle="1" w:styleId="39">
    <w:name w:val="Заголовок оглавления3"/>
    <w:basedOn w:val="1"/>
    <w:next w:val="a0"/>
    <w:uiPriority w:val="99"/>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0">
    <w:name w:val="Абзац списка11"/>
    <w:basedOn w:val="a0"/>
    <w:uiPriority w:val="99"/>
    <w:rsid w:val="005E3910"/>
    <w:pPr>
      <w:ind w:left="720"/>
    </w:pPr>
    <w:rPr>
      <w:rFonts w:ascii="Calibri" w:hAnsi="Calibri" w:cs="Calibri"/>
    </w:rPr>
  </w:style>
  <w:style w:type="paragraph" w:customStyle="1" w:styleId="43">
    <w:name w:val="Без интервала4"/>
    <w:uiPriority w:val="99"/>
    <w:rsid w:val="005E3910"/>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0"/>
    <w:uiPriority w:val="99"/>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0">
    <w:name w:val="Абзац списка12"/>
    <w:basedOn w:val="a0"/>
    <w:uiPriority w:val="99"/>
    <w:rsid w:val="005E3910"/>
    <w:pPr>
      <w:ind w:left="720"/>
    </w:pPr>
    <w:rPr>
      <w:rFonts w:ascii="Calibri" w:hAnsi="Calibri" w:cs="Calibri"/>
    </w:rPr>
  </w:style>
  <w:style w:type="paragraph" w:customStyle="1" w:styleId="52">
    <w:name w:val="Без интервала5"/>
    <w:uiPriority w:val="99"/>
    <w:rsid w:val="005E3910"/>
    <w:pPr>
      <w:spacing w:before="100" w:beforeAutospacing="1"/>
    </w:pPr>
    <w:rPr>
      <w:rFonts w:ascii="Arial" w:hAnsi="Arial" w:cs="Arial"/>
      <w:lang w:val="en-US" w:eastAsia="en-US"/>
    </w:rPr>
  </w:style>
  <w:style w:type="paragraph" w:customStyle="1" w:styleId="53">
    <w:name w:val="Заголовок оглавления5"/>
    <w:basedOn w:val="1"/>
    <w:next w:val="a0"/>
    <w:uiPriority w:val="99"/>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0"/>
    <w:uiPriority w:val="99"/>
    <w:rsid w:val="005E3910"/>
    <w:pPr>
      <w:ind w:left="720"/>
    </w:pPr>
    <w:rPr>
      <w:rFonts w:ascii="Calibri" w:hAnsi="Calibri" w:cs="Calibri"/>
    </w:rPr>
  </w:style>
  <w:style w:type="paragraph" w:customStyle="1" w:styleId="62">
    <w:name w:val="Без интервала6"/>
    <w:uiPriority w:val="99"/>
    <w:rsid w:val="005E3910"/>
    <w:pPr>
      <w:spacing w:before="100" w:beforeAutospacing="1"/>
    </w:pPr>
    <w:rPr>
      <w:rFonts w:ascii="Arial" w:hAnsi="Arial" w:cs="Arial"/>
      <w:lang w:val="en-US" w:eastAsia="en-US"/>
    </w:rPr>
  </w:style>
  <w:style w:type="paragraph" w:customStyle="1" w:styleId="63">
    <w:name w:val="Заголовок оглавления6"/>
    <w:basedOn w:val="1"/>
    <w:next w:val="a0"/>
    <w:uiPriority w:val="99"/>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apple-converted-space">
    <w:name w:val="apple-converted-space"/>
    <w:basedOn w:val="a1"/>
    <w:uiPriority w:val="99"/>
    <w:rsid w:val="005E3910"/>
  </w:style>
  <w:style w:type="character" w:customStyle="1" w:styleId="aff8">
    <w:name w:val="Цветовое выделение"/>
    <w:uiPriority w:val="99"/>
    <w:rsid w:val="005E3910"/>
    <w:rPr>
      <w:b/>
      <w:bCs/>
      <w:color w:val="000080"/>
      <w:sz w:val="20"/>
      <w:szCs w:val="20"/>
    </w:rPr>
  </w:style>
  <w:style w:type="character" w:customStyle="1" w:styleId="1e">
    <w:name w:val="Название Знак1"/>
    <w:basedOn w:val="a1"/>
    <w:uiPriority w:val="99"/>
    <w:rsid w:val="005E391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uiPriority w:val="99"/>
    <w:locked/>
    <w:rsid w:val="005E3910"/>
    <w:rPr>
      <w:rFonts w:ascii="Cambria" w:eastAsia="Arial Unicode MS" w:hAnsi="Cambria" w:cs="Cambria" w:hint="default"/>
      <w:b/>
      <w:bCs/>
      <w:kern w:val="32"/>
      <w:sz w:val="32"/>
      <w:szCs w:val="32"/>
      <w:lang w:val="ru-RU" w:eastAsia="ru-RU" w:bidi="ar-SA"/>
    </w:rPr>
  </w:style>
  <w:style w:type="character" w:customStyle="1" w:styleId="TitleChar">
    <w:name w:val="Title Char"/>
    <w:uiPriority w:val="99"/>
    <w:locked/>
    <w:rsid w:val="005E3910"/>
    <w:rPr>
      <w:rFonts w:ascii="Cambria" w:eastAsia="Arial Unicode MS" w:hAnsi="Cambria" w:cs="Cambria" w:hint="default"/>
      <w:b/>
      <w:bCs/>
      <w:kern w:val="28"/>
      <w:sz w:val="32"/>
      <w:szCs w:val="32"/>
      <w:lang w:val="ru-RU" w:eastAsia="ru-RU" w:bidi="ar-SA"/>
    </w:rPr>
  </w:style>
  <w:style w:type="character" w:customStyle="1" w:styleId="1f">
    <w:name w:val="Подзаголовок Знак1"/>
    <w:basedOn w:val="a1"/>
    <w:uiPriority w:val="99"/>
    <w:rsid w:val="005E3910"/>
    <w:rPr>
      <w:rFonts w:asciiTheme="majorHAnsi" w:eastAsiaTheme="majorEastAsia" w:hAnsiTheme="majorHAnsi" w:cstheme="majorBidi"/>
      <w:i/>
      <w:iCs/>
      <w:color w:val="4F81BD" w:themeColor="accent1"/>
      <w:spacing w:val="15"/>
      <w:sz w:val="24"/>
      <w:szCs w:val="24"/>
    </w:rPr>
  </w:style>
  <w:style w:type="character" w:customStyle="1" w:styleId="64">
    <w:name w:val="Знак Знак6"/>
    <w:uiPriority w:val="99"/>
    <w:rsid w:val="005E3910"/>
    <w:rPr>
      <w:rFonts w:ascii="Times New Roman" w:hAnsi="Times New Roman" w:cs="Times New Roman" w:hint="default"/>
      <w:sz w:val="32"/>
      <w:szCs w:val="32"/>
      <w:lang w:val="en-US" w:eastAsia="ru-RU"/>
    </w:rPr>
  </w:style>
  <w:style w:type="character" w:customStyle="1" w:styleId="Heading4Char1">
    <w:name w:val="Heading 4 Char1"/>
    <w:uiPriority w:val="99"/>
    <w:locked/>
    <w:rsid w:val="005E3910"/>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5E3910"/>
    <w:rPr>
      <w:lang w:val="ru-RU" w:eastAsia="ru-RU" w:bidi="ar-SA"/>
    </w:rPr>
  </w:style>
  <w:style w:type="character" w:customStyle="1" w:styleId="BodyText2Char1">
    <w:name w:val="Body Text 2 Char1"/>
    <w:uiPriority w:val="99"/>
    <w:locked/>
    <w:rsid w:val="005E3910"/>
    <w:rPr>
      <w:sz w:val="24"/>
      <w:szCs w:val="24"/>
      <w:lang w:val="ru-RU" w:eastAsia="ru-RU" w:bidi="ar-SA"/>
    </w:rPr>
  </w:style>
  <w:style w:type="character" w:customStyle="1" w:styleId="aff9">
    <w:name w:val="Знак Знак"/>
    <w:uiPriority w:val="99"/>
    <w:rsid w:val="005E3910"/>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5E3910"/>
    <w:rPr>
      <w:rFonts w:ascii="Arial" w:hAnsi="Arial" w:cs="Arial" w:hint="default"/>
      <w:b/>
      <w:bCs/>
      <w:i/>
      <w:iCs/>
      <w:sz w:val="28"/>
      <w:szCs w:val="28"/>
      <w:lang w:val="ru-RU" w:eastAsia="ru-RU" w:bidi="ar-SA"/>
    </w:rPr>
  </w:style>
  <w:style w:type="character" w:customStyle="1" w:styleId="Heading3Char1">
    <w:name w:val="Heading 3 Char1"/>
    <w:uiPriority w:val="99"/>
    <w:locked/>
    <w:rsid w:val="005E3910"/>
    <w:rPr>
      <w:b/>
      <w:bCs/>
      <w:sz w:val="28"/>
      <w:szCs w:val="28"/>
      <w:lang w:val="ru-RU" w:eastAsia="ru-RU" w:bidi="ar-SA"/>
    </w:rPr>
  </w:style>
  <w:style w:type="character" w:customStyle="1" w:styleId="111">
    <w:name w:val="Знак Знак11"/>
    <w:rsid w:val="005E3910"/>
    <w:rPr>
      <w:rFonts w:ascii="Times New Roman" w:hAnsi="Times New Roman" w:cs="Times New Roman" w:hint="default"/>
      <w:sz w:val="32"/>
      <w:szCs w:val="32"/>
      <w:lang w:val="en-US" w:eastAsia="ru-RU"/>
    </w:rPr>
  </w:style>
  <w:style w:type="character" w:customStyle="1" w:styleId="82">
    <w:name w:val="Знак Знак8"/>
    <w:rsid w:val="005E3910"/>
    <w:rPr>
      <w:rFonts w:ascii="Times New Roman" w:hAnsi="Times New Roman" w:cs="Times New Roman" w:hint="default"/>
      <w:b/>
      <w:bCs/>
      <w:sz w:val="24"/>
      <w:szCs w:val="24"/>
      <w:lang w:val="ru-RU" w:eastAsia="ru-RU"/>
    </w:rPr>
  </w:style>
  <w:style w:type="character" w:customStyle="1" w:styleId="101">
    <w:name w:val="Знак Знак10"/>
    <w:rsid w:val="005E3910"/>
    <w:rPr>
      <w:rFonts w:ascii="Arial" w:hAnsi="Arial" w:cs="Arial" w:hint="default"/>
      <w:b/>
      <w:bCs/>
      <w:i/>
      <w:iCs/>
      <w:sz w:val="28"/>
      <w:szCs w:val="28"/>
      <w:lang w:val="ru-RU" w:eastAsia="ru-RU"/>
    </w:rPr>
  </w:style>
  <w:style w:type="character" w:customStyle="1" w:styleId="92">
    <w:name w:val="Знак Знак9"/>
    <w:rsid w:val="005E3910"/>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5E3910"/>
    <w:rPr>
      <w:rFonts w:ascii="Cambria" w:hAnsi="Cambria" w:cs="Cambria" w:hint="default"/>
      <w:b/>
      <w:bCs/>
      <w:kern w:val="32"/>
      <w:sz w:val="32"/>
      <w:szCs w:val="32"/>
    </w:rPr>
  </w:style>
  <w:style w:type="character" w:customStyle="1" w:styleId="TitleChar1">
    <w:name w:val="Title Char1"/>
    <w:uiPriority w:val="99"/>
    <w:locked/>
    <w:rsid w:val="005E3910"/>
    <w:rPr>
      <w:rFonts w:ascii="Cambria" w:hAnsi="Cambria" w:cs="Cambria" w:hint="default"/>
      <w:b/>
      <w:bCs/>
      <w:kern w:val="28"/>
      <w:sz w:val="32"/>
      <w:szCs w:val="32"/>
    </w:rPr>
  </w:style>
  <w:style w:type="character" w:customStyle="1" w:styleId="Heading2Char2">
    <w:name w:val="Heading 2 Char2"/>
    <w:uiPriority w:val="99"/>
    <w:locked/>
    <w:rsid w:val="005E3910"/>
    <w:rPr>
      <w:rFonts w:ascii="Times New Roman" w:eastAsia="Times New Roman" w:hAnsi="Times New Roman" w:cs="Times New Roman" w:hint="default"/>
      <w:b/>
      <w:bCs/>
      <w:sz w:val="20"/>
      <w:szCs w:val="20"/>
    </w:rPr>
  </w:style>
  <w:style w:type="character" w:customStyle="1" w:styleId="Heading3Char2">
    <w:name w:val="Heading 3 Char2"/>
    <w:uiPriority w:val="99"/>
    <w:locked/>
    <w:rsid w:val="005E3910"/>
    <w:rPr>
      <w:rFonts w:ascii="Times New Roman" w:eastAsia="Times New Roman" w:hAnsi="Times New Roman" w:cs="Times New Roman" w:hint="default"/>
      <w:b/>
      <w:bCs/>
      <w:sz w:val="20"/>
      <w:szCs w:val="20"/>
    </w:rPr>
  </w:style>
  <w:style w:type="character" w:customStyle="1" w:styleId="Heading4Char2">
    <w:name w:val="Heading 4 Char2"/>
    <w:uiPriority w:val="99"/>
    <w:locked/>
    <w:rsid w:val="005E3910"/>
    <w:rPr>
      <w:rFonts w:ascii="Times New Roman" w:eastAsia="Times New Roman" w:hAnsi="Times New Roman" w:cs="Times New Roman" w:hint="default"/>
      <w:sz w:val="20"/>
      <w:szCs w:val="20"/>
    </w:rPr>
  </w:style>
  <w:style w:type="character" w:customStyle="1" w:styleId="1f0">
    <w:name w:val="Слабое выделение1"/>
    <w:uiPriority w:val="99"/>
    <w:rsid w:val="005E3910"/>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5E3910"/>
    <w:rPr>
      <w:rFonts w:ascii="Times New Roman" w:hAnsi="Times New Roman" w:cs="Times New Roman" w:hint="default"/>
      <w:sz w:val="20"/>
      <w:szCs w:val="20"/>
    </w:rPr>
  </w:style>
  <w:style w:type="character" w:customStyle="1" w:styleId="BodyText2Char2">
    <w:name w:val="Body Text 2 Char2"/>
    <w:uiPriority w:val="99"/>
    <w:locked/>
    <w:rsid w:val="005E3910"/>
    <w:rPr>
      <w:rFonts w:ascii="Times New Roman" w:eastAsia="Times New Roman" w:hAnsi="Times New Roman" w:cs="Times New Roman" w:hint="default"/>
      <w:sz w:val="24"/>
      <w:szCs w:val="24"/>
    </w:rPr>
  </w:style>
  <w:style w:type="character" w:customStyle="1" w:styleId="affa">
    <w:name w:val="Гипертекстовая ссылка"/>
    <w:uiPriority w:val="99"/>
    <w:rsid w:val="005E3910"/>
    <w:rPr>
      <w:rFonts w:ascii="Times New Roman" w:hAnsi="Times New Roman" w:cs="Times New Roman" w:hint="default"/>
      <w:b/>
      <w:bCs/>
      <w:color w:val="auto"/>
    </w:rPr>
  </w:style>
  <w:style w:type="character" w:customStyle="1" w:styleId="spfo1">
    <w:name w:val="spfo1"/>
    <w:uiPriority w:val="99"/>
    <w:rsid w:val="005E3910"/>
  </w:style>
  <w:style w:type="character" w:customStyle="1" w:styleId="FontStyle13">
    <w:name w:val="Font Style13"/>
    <w:uiPriority w:val="99"/>
    <w:rsid w:val="005E3910"/>
    <w:rPr>
      <w:rFonts w:ascii="Times New Roman" w:hAnsi="Times New Roman" w:cs="Times New Roman" w:hint="default"/>
      <w:sz w:val="26"/>
    </w:rPr>
  </w:style>
  <w:style w:type="character" w:customStyle="1" w:styleId="FontStyle11">
    <w:name w:val="Font Style11"/>
    <w:uiPriority w:val="99"/>
    <w:rsid w:val="005E3910"/>
    <w:rPr>
      <w:rFonts w:ascii="Times New Roman" w:hAnsi="Times New Roman" w:cs="Times New Roman" w:hint="default"/>
      <w:b/>
      <w:bCs w:val="0"/>
      <w:sz w:val="26"/>
    </w:rPr>
  </w:style>
  <w:style w:type="character" w:customStyle="1" w:styleId="FontStyle12">
    <w:name w:val="Font Style12"/>
    <w:uiPriority w:val="99"/>
    <w:rsid w:val="005E3910"/>
    <w:rPr>
      <w:rFonts w:ascii="Times New Roman" w:hAnsi="Times New Roman" w:cs="Times New Roman" w:hint="default"/>
      <w:sz w:val="26"/>
    </w:rPr>
  </w:style>
  <w:style w:type="character" w:customStyle="1" w:styleId="hyperlink">
    <w:name w:val="hyperlink"/>
    <w:rsid w:val="005E3910"/>
    <w:rPr>
      <w:rFonts w:ascii="Times New Roman" w:hAnsi="Times New Roman" w:cs="Times New Roman" w:hint="default"/>
    </w:rPr>
  </w:style>
  <w:style w:type="character" w:customStyle="1" w:styleId="160">
    <w:name w:val="Знак Знак16"/>
    <w:rsid w:val="005E3910"/>
    <w:rPr>
      <w:b/>
      <w:bCs/>
      <w:i/>
      <w:iCs/>
      <w:sz w:val="28"/>
      <w:szCs w:val="28"/>
      <w:lang w:val="en-GB" w:eastAsia="en-US"/>
    </w:rPr>
  </w:style>
  <w:style w:type="character" w:customStyle="1" w:styleId="131">
    <w:name w:val="Знак Знак13"/>
    <w:rsid w:val="005E3910"/>
    <w:rPr>
      <w:rFonts w:ascii="Arial" w:hAnsi="Arial" w:cs="Arial" w:hint="default"/>
      <w:b/>
      <w:bCs/>
      <w:i/>
      <w:iCs/>
      <w:sz w:val="24"/>
      <w:szCs w:val="24"/>
      <w:lang w:val="en-GB" w:eastAsia="en-US"/>
    </w:rPr>
  </w:style>
  <w:style w:type="character" w:customStyle="1" w:styleId="150">
    <w:name w:val="Знак Знак15"/>
    <w:rsid w:val="005E3910"/>
    <w:rPr>
      <w:b/>
      <w:bCs/>
      <w:i/>
      <w:iCs/>
      <w:sz w:val="28"/>
      <w:szCs w:val="28"/>
      <w:lang w:val="en-GB" w:eastAsia="en-US"/>
    </w:rPr>
  </w:style>
  <w:style w:type="character" w:customStyle="1" w:styleId="140">
    <w:name w:val="Знак Знак14"/>
    <w:rsid w:val="005E3910"/>
    <w:rPr>
      <w:b/>
      <w:bCs/>
      <w:i/>
      <w:iCs/>
      <w:sz w:val="40"/>
      <w:szCs w:val="40"/>
      <w:lang w:val="en-GB" w:eastAsia="en-US"/>
    </w:rPr>
  </w:style>
  <w:style w:type="character" w:customStyle="1" w:styleId="3a">
    <w:name w:val="Знак Знак3"/>
    <w:uiPriority w:val="99"/>
    <w:locked/>
    <w:rsid w:val="005E3910"/>
    <w:rPr>
      <w:b/>
      <w:bCs w:val="0"/>
      <w:sz w:val="24"/>
      <w:lang w:val="ru-RU" w:eastAsia="ru-RU" w:bidi="ar-SA"/>
    </w:rPr>
  </w:style>
  <w:style w:type="character" w:customStyle="1" w:styleId="FontStyle33">
    <w:name w:val="Font Style33"/>
    <w:rsid w:val="005E3910"/>
    <w:rPr>
      <w:rFonts w:ascii="Times New Roman" w:hAnsi="Times New Roman" w:cs="Times New Roman" w:hint="default"/>
      <w:sz w:val="26"/>
      <w:szCs w:val="26"/>
    </w:rPr>
  </w:style>
  <w:style w:type="character" w:customStyle="1" w:styleId="SubtitleChar">
    <w:name w:val="Subtitle Char"/>
    <w:uiPriority w:val="99"/>
    <w:locked/>
    <w:rsid w:val="005E3910"/>
    <w:rPr>
      <w:rFonts w:ascii="Cambria" w:hAnsi="Cambria" w:cs="Cambria" w:hint="default"/>
      <w:b/>
      <w:bCs/>
      <w:i/>
      <w:iCs/>
      <w:sz w:val="24"/>
      <w:szCs w:val="24"/>
      <w:lang w:val="ru-RU" w:eastAsia="ru-RU"/>
    </w:rPr>
  </w:style>
  <w:style w:type="character" w:customStyle="1" w:styleId="2b">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5E3910"/>
    <w:rPr>
      <w:rFonts w:ascii="Arial" w:hAnsi="Arial" w:cs="Arial" w:hint="default"/>
      <w:lang w:val="en-US" w:eastAsia="en-US"/>
    </w:rPr>
  </w:style>
  <w:style w:type="character" w:customStyle="1" w:styleId="1f1">
    <w:name w:val="Гиперссылка1"/>
    <w:uiPriority w:val="99"/>
    <w:rsid w:val="005E3910"/>
  </w:style>
  <w:style w:type="character" w:customStyle="1" w:styleId="2Verdana">
    <w:name w:val="Основной текст (2) + Verdana"/>
    <w:aliases w:val="7,5 pt"/>
    <w:uiPriority w:val="99"/>
    <w:rsid w:val="005E3910"/>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5E3910"/>
    <w:rPr>
      <w:sz w:val="32"/>
      <w:szCs w:val="32"/>
      <w:lang w:val="en-US" w:eastAsia="ru-RU"/>
    </w:rPr>
  </w:style>
  <w:style w:type="character" w:customStyle="1" w:styleId="1f2">
    <w:name w:val="Знак Знак1"/>
    <w:uiPriority w:val="99"/>
    <w:rsid w:val="005E3910"/>
    <w:rPr>
      <w:lang w:val="ru-RU" w:eastAsia="ru-RU"/>
    </w:rPr>
  </w:style>
  <w:style w:type="character" w:customStyle="1" w:styleId="2c">
    <w:name w:val="Знак Знак2"/>
    <w:uiPriority w:val="99"/>
    <w:rsid w:val="005E3910"/>
    <w:rPr>
      <w:sz w:val="24"/>
      <w:szCs w:val="24"/>
      <w:lang w:val="ru-RU" w:eastAsia="ru-RU"/>
    </w:rPr>
  </w:style>
  <w:style w:type="character" w:customStyle="1" w:styleId="54">
    <w:name w:val="Знак Знак5"/>
    <w:uiPriority w:val="99"/>
    <w:rsid w:val="005E3910"/>
    <w:rPr>
      <w:rFonts w:ascii="Arial" w:hAnsi="Arial" w:cs="Arial" w:hint="default"/>
      <w:b/>
      <w:bCs/>
      <w:i/>
      <w:iCs/>
      <w:sz w:val="28"/>
      <w:szCs w:val="28"/>
      <w:lang w:val="ru-RU" w:eastAsia="ru-RU"/>
    </w:rPr>
  </w:style>
  <w:style w:type="character" w:customStyle="1" w:styleId="45">
    <w:name w:val="Знак Знак4"/>
    <w:uiPriority w:val="99"/>
    <w:rsid w:val="005E3910"/>
    <w:rPr>
      <w:b/>
      <w:bCs/>
      <w:sz w:val="28"/>
      <w:szCs w:val="28"/>
      <w:lang w:val="ru-RU" w:eastAsia="ru-RU"/>
    </w:rPr>
  </w:style>
  <w:style w:type="character" w:customStyle="1" w:styleId="1110">
    <w:name w:val="Знак Знак111"/>
    <w:uiPriority w:val="99"/>
    <w:rsid w:val="005E3910"/>
    <w:rPr>
      <w:sz w:val="32"/>
      <w:szCs w:val="32"/>
      <w:lang w:val="en-US" w:eastAsia="ru-RU"/>
    </w:rPr>
  </w:style>
  <w:style w:type="character" w:customStyle="1" w:styleId="810">
    <w:name w:val="Знак Знак81"/>
    <w:uiPriority w:val="99"/>
    <w:rsid w:val="005E3910"/>
    <w:rPr>
      <w:b/>
      <w:bCs/>
      <w:sz w:val="24"/>
      <w:szCs w:val="24"/>
      <w:lang w:val="ru-RU" w:eastAsia="ru-RU"/>
    </w:rPr>
  </w:style>
  <w:style w:type="character" w:customStyle="1" w:styleId="1010">
    <w:name w:val="Знак Знак101"/>
    <w:uiPriority w:val="99"/>
    <w:rsid w:val="005E3910"/>
    <w:rPr>
      <w:rFonts w:ascii="Arial" w:hAnsi="Arial" w:cs="Arial" w:hint="default"/>
      <w:b/>
      <w:bCs/>
      <w:i/>
      <w:iCs/>
      <w:sz w:val="28"/>
      <w:szCs w:val="28"/>
      <w:lang w:val="ru-RU" w:eastAsia="ru-RU"/>
    </w:rPr>
  </w:style>
  <w:style w:type="character" w:customStyle="1" w:styleId="910">
    <w:name w:val="Знак Знак91"/>
    <w:uiPriority w:val="99"/>
    <w:rsid w:val="005E3910"/>
    <w:rPr>
      <w:b/>
      <w:bCs/>
      <w:sz w:val="28"/>
      <w:szCs w:val="28"/>
      <w:lang w:val="ru-RU" w:eastAsia="ru-RU"/>
    </w:rPr>
  </w:style>
  <w:style w:type="character" w:customStyle="1" w:styleId="2d">
    <w:name w:val="Слабое выделение2"/>
    <w:uiPriority w:val="99"/>
    <w:rsid w:val="005E3910"/>
    <w:rPr>
      <w:rFonts w:ascii="Times New Roman" w:hAnsi="Times New Roman" w:cs="Times New Roman" w:hint="default"/>
      <w:i/>
      <w:iCs/>
      <w:color w:val="808080"/>
    </w:rPr>
  </w:style>
  <w:style w:type="character" w:customStyle="1" w:styleId="blk">
    <w:name w:val="blk"/>
    <w:uiPriority w:val="99"/>
    <w:rsid w:val="005E3910"/>
    <w:rPr>
      <w:rFonts w:ascii="Times New Roman" w:hAnsi="Times New Roman" w:cs="Times New Roman" w:hint="default"/>
    </w:rPr>
  </w:style>
  <w:style w:type="character" w:customStyle="1" w:styleId="3b">
    <w:name w:val="Слабое выделение3"/>
    <w:uiPriority w:val="99"/>
    <w:rsid w:val="005E3910"/>
    <w:rPr>
      <w:rFonts w:ascii="Times New Roman" w:hAnsi="Times New Roman" w:cs="Times New Roman" w:hint="default"/>
      <w:i/>
      <w:iCs/>
      <w:color w:val="808080"/>
    </w:rPr>
  </w:style>
  <w:style w:type="character" w:customStyle="1" w:styleId="46">
    <w:name w:val="Слабое выделение4"/>
    <w:uiPriority w:val="99"/>
    <w:rsid w:val="005E3910"/>
    <w:rPr>
      <w:rFonts w:ascii="Times New Roman" w:hAnsi="Times New Roman" w:cs="Times New Roman" w:hint="default"/>
      <w:i/>
      <w:iCs/>
      <w:color w:val="808080"/>
    </w:rPr>
  </w:style>
  <w:style w:type="character" w:customStyle="1" w:styleId="55">
    <w:name w:val="Слабое выделение5"/>
    <w:uiPriority w:val="99"/>
    <w:rsid w:val="005E3910"/>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5E3910"/>
    <w:rPr>
      <w:rFonts w:ascii="Times New Roman" w:hAnsi="Times New Roman" w:cs="Times New Roman" w:hint="default"/>
      <w:b/>
      <w:bCs/>
      <w:i/>
      <w:iCs/>
      <w:color w:val="808080"/>
      <w:sz w:val="28"/>
      <w:szCs w:val="28"/>
      <w:lang w:val="en-GB" w:eastAsia="en-US"/>
    </w:rPr>
  </w:style>
  <w:style w:type="character" w:styleId="affb">
    <w:name w:val="footnote reference"/>
    <w:basedOn w:val="a1"/>
    <w:uiPriority w:val="99"/>
    <w:semiHidden/>
    <w:unhideWhenUsed/>
    <w:rsid w:val="005E3910"/>
    <w:rPr>
      <w:vertAlign w:val="superscript"/>
    </w:rPr>
  </w:style>
  <w:style w:type="numbering" w:customStyle="1" w:styleId="1f3">
    <w:name w:val="Нет списка1"/>
    <w:next w:val="a3"/>
    <w:semiHidden/>
    <w:rsid w:val="005E3910"/>
  </w:style>
  <w:style w:type="character" w:styleId="affc">
    <w:name w:val="FollowedHyperlink"/>
    <w:uiPriority w:val="99"/>
    <w:rsid w:val="005E3910"/>
    <w:rPr>
      <w:b/>
      <w:i/>
      <w:color w:val="800080"/>
      <w:sz w:val="28"/>
      <w:u w:val="single"/>
      <w:lang w:val="en-GB" w:eastAsia="en-US" w:bidi="ar-SA"/>
    </w:rPr>
  </w:style>
  <w:style w:type="character" w:styleId="affd">
    <w:name w:val="page number"/>
    <w:basedOn w:val="a1"/>
    <w:uiPriority w:val="99"/>
    <w:rsid w:val="005E3910"/>
  </w:style>
  <w:style w:type="character" w:customStyle="1" w:styleId="Heading2Char">
    <w:name w:val="Heading 2 Char"/>
    <w:uiPriority w:val="99"/>
    <w:semiHidden/>
    <w:locked/>
    <w:rsid w:val="005E3910"/>
    <w:rPr>
      <w:rFonts w:ascii="Cambria" w:hAnsi="Cambria" w:cs="Cambria"/>
      <w:b/>
      <w:bCs/>
      <w:i/>
      <w:iCs/>
      <w:sz w:val="28"/>
      <w:szCs w:val="28"/>
    </w:rPr>
  </w:style>
  <w:style w:type="character" w:customStyle="1" w:styleId="Heading3Char">
    <w:name w:val="Heading 3 Char"/>
    <w:uiPriority w:val="99"/>
    <w:semiHidden/>
    <w:locked/>
    <w:rsid w:val="005E3910"/>
    <w:rPr>
      <w:rFonts w:ascii="Cambria" w:hAnsi="Cambria" w:cs="Cambria"/>
      <w:b/>
      <w:bCs/>
      <w:sz w:val="26"/>
      <w:szCs w:val="26"/>
    </w:rPr>
  </w:style>
  <w:style w:type="character" w:customStyle="1" w:styleId="Heading4Char">
    <w:name w:val="Heading 4 Char"/>
    <w:uiPriority w:val="99"/>
    <w:semiHidden/>
    <w:locked/>
    <w:rsid w:val="005E3910"/>
    <w:rPr>
      <w:rFonts w:ascii="Calibri" w:hAnsi="Calibri" w:cs="Calibri"/>
      <w:b/>
      <w:bCs/>
      <w:sz w:val="28"/>
      <w:szCs w:val="28"/>
    </w:rPr>
  </w:style>
  <w:style w:type="paragraph" w:customStyle="1" w:styleId="141">
    <w:name w:val="Абзац списка14"/>
    <w:basedOn w:val="a0"/>
    <w:rsid w:val="005E3910"/>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5E3910"/>
    <w:rPr>
      <w:rFonts w:eastAsia="Times New Roman" w:cs="Times New Roman"/>
      <w:sz w:val="24"/>
      <w:szCs w:val="24"/>
    </w:rPr>
  </w:style>
  <w:style w:type="character" w:customStyle="1" w:styleId="BodyText2Char">
    <w:name w:val="Body Text 2 Char"/>
    <w:uiPriority w:val="99"/>
    <w:semiHidden/>
    <w:locked/>
    <w:rsid w:val="005E3910"/>
    <w:rPr>
      <w:rFonts w:eastAsia="Times New Roman" w:cs="Times New Roman"/>
      <w:sz w:val="24"/>
      <w:szCs w:val="24"/>
    </w:rPr>
  </w:style>
  <w:style w:type="character" w:customStyle="1" w:styleId="72">
    <w:name w:val="Знак Знак7"/>
    <w:semiHidden/>
    <w:locked/>
    <w:rsid w:val="005E3910"/>
    <w:rPr>
      <w:b/>
      <w:sz w:val="28"/>
      <w:lang w:val="ru-RU" w:eastAsia="ru-RU" w:bidi="ar-SA"/>
    </w:rPr>
  </w:style>
  <w:style w:type="paragraph" w:customStyle="1" w:styleId="73">
    <w:name w:val="Без интервала7"/>
    <w:rsid w:val="005E3910"/>
    <w:pPr>
      <w:spacing w:before="100" w:beforeAutospacing="1"/>
    </w:pPr>
    <w:rPr>
      <w:rFonts w:ascii="Arial" w:eastAsia="Times New Roman" w:hAnsi="Arial" w:cs="Arial"/>
      <w:lang w:val="en-US" w:eastAsia="en-US"/>
    </w:rPr>
  </w:style>
  <w:style w:type="character" w:customStyle="1" w:styleId="74">
    <w:name w:val="Слабое выделение7"/>
    <w:rsid w:val="005E3910"/>
    <w:rPr>
      <w:rFonts w:cs="Times New Roman"/>
      <w:i/>
      <w:iCs/>
      <w:color w:val="808080"/>
    </w:rPr>
  </w:style>
  <w:style w:type="paragraph" w:customStyle="1" w:styleId="75">
    <w:name w:val="Заголовок оглавления7"/>
    <w:basedOn w:val="1"/>
    <w:next w:val="a0"/>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BodyText3Char1">
    <w:name w:val="Body Text 3 Char1"/>
    <w:uiPriority w:val="99"/>
    <w:semiHidden/>
    <w:locked/>
    <w:rsid w:val="005E3910"/>
    <w:rPr>
      <w:rFonts w:eastAsia="Times New Roman" w:cs="Times New Roman"/>
      <w:sz w:val="16"/>
      <w:szCs w:val="16"/>
    </w:rPr>
  </w:style>
  <w:style w:type="character" w:customStyle="1" w:styleId="1f4">
    <w:name w:val="Текст Знак1"/>
    <w:uiPriority w:val="99"/>
    <w:locked/>
    <w:rsid w:val="005E3910"/>
    <w:rPr>
      <w:rFonts w:ascii="Courier New" w:hAnsi="Courier New" w:cs="Courier New"/>
      <w:sz w:val="20"/>
      <w:szCs w:val="20"/>
    </w:rPr>
  </w:style>
  <w:style w:type="character" w:customStyle="1" w:styleId="121">
    <w:name w:val="Знак Знак12"/>
    <w:locked/>
    <w:rsid w:val="005E3910"/>
    <w:rPr>
      <w:b/>
      <w:i/>
      <w:sz w:val="28"/>
      <w:lang w:val="ru-RU" w:eastAsia="ru-RU" w:bidi="ar-SA"/>
    </w:rPr>
  </w:style>
  <w:style w:type="character" w:customStyle="1" w:styleId="Heading5Char">
    <w:name w:val="Heading 5 Char"/>
    <w:uiPriority w:val="99"/>
    <w:semiHidden/>
    <w:locked/>
    <w:rsid w:val="005E3910"/>
    <w:rPr>
      <w:b/>
      <w:bCs/>
      <w:i/>
      <w:iCs/>
      <w:sz w:val="28"/>
      <w:szCs w:val="28"/>
      <w:lang w:val="ru-RU" w:eastAsia="ru-RU"/>
    </w:rPr>
  </w:style>
  <w:style w:type="character" w:customStyle="1" w:styleId="Heading6Char">
    <w:name w:val="Heading 6 Char"/>
    <w:uiPriority w:val="99"/>
    <w:semiHidden/>
    <w:locked/>
    <w:rsid w:val="005E3910"/>
    <w:rPr>
      <w:b/>
      <w:bCs/>
      <w:i/>
      <w:iCs/>
      <w:sz w:val="28"/>
      <w:szCs w:val="28"/>
      <w:lang w:val="ru-RU" w:eastAsia="ru-RU"/>
    </w:rPr>
  </w:style>
  <w:style w:type="character" w:styleId="affe">
    <w:name w:val="endnote reference"/>
    <w:uiPriority w:val="99"/>
    <w:rsid w:val="005E3910"/>
    <w:rPr>
      <w:vertAlign w:val="superscript"/>
    </w:rPr>
  </w:style>
  <w:style w:type="character" w:customStyle="1" w:styleId="710">
    <w:name w:val="Заголовок 7 Знак1"/>
    <w:uiPriority w:val="99"/>
    <w:semiHidden/>
    <w:rsid w:val="005E3910"/>
    <w:rPr>
      <w:rFonts w:ascii="Cambria" w:hAnsi="Cambria" w:cs="Cambria"/>
      <w:i/>
      <w:iCs/>
      <w:color w:val="auto"/>
      <w:sz w:val="24"/>
      <w:szCs w:val="24"/>
    </w:rPr>
  </w:style>
  <w:style w:type="character" w:customStyle="1" w:styleId="811">
    <w:name w:val="Заголовок 8 Знак1"/>
    <w:uiPriority w:val="99"/>
    <w:semiHidden/>
    <w:rsid w:val="005E3910"/>
    <w:rPr>
      <w:rFonts w:ascii="Cambria" w:hAnsi="Cambria" w:cs="Cambria"/>
      <w:color w:val="auto"/>
    </w:rPr>
  </w:style>
  <w:style w:type="character" w:customStyle="1" w:styleId="911">
    <w:name w:val="Заголовок 9 Знак1"/>
    <w:uiPriority w:val="99"/>
    <w:semiHidden/>
    <w:rsid w:val="005E3910"/>
    <w:rPr>
      <w:rFonts w:ascii="Cambria" w:hAnsi="Cambria" w:cs="Cambria"/>
      <w:i/>
      <w:iCs/>
      <w:color w:val="auto"/>
    </w:rPr>
  </w:style>
  <w:style w:type="character" w:customStyle="1" w:styleId="BalloonTextChar">
    <w:name w:val="Balloon Text Char"/>
    <w:uiPriority w:val="99"/>
    <w:semiHidden/>
    <w:locked/>
    <w:rsid w:val="005E3910"/>
    <w:rPr>
      <w:rFonts w:ascii="Tahoma" w:hAnsi="Tahoma" w:cs="Tahoma"/>
      <w:b/>
      <w:bCs/>
      <w:i/>
      <w:iCs/>
      <w:sz w:val="16"/>
      <w:szCs w:val="16"/>
      <w:lang w:val="ru-RU" w:eastAsia="ru-RU"/>
    </w:rPr>
  </w:style>
  <w:style w:type="character" w:customStyle="1" w:styleId="FootnoteTextChar1">
    <w:name w:val="Footnote Text Char1"/>
    <w:uiPriority w:val="99"/>
    <w:semiHidden/>
    <w:locked/>
    <w:rsid w:val="005E3910"/>
    <w:rPr>
      <w:rFonts w:eastAsia="Times New Roman"/>
      <w:sz w:val="20"/>
      <w:szCs w:val="20"/>
    </w:rPr>
  </w:style>
  <w:style w:type="character" w:customStyle="1" w:styleId="HeaderChar1">
    <w:name w:val="Header Char1"/>
    <w:uiPriority w:val="99"/>
    <w:semiHidden/>
    <w:locked/>
    <w:rsid w:val="005E3910"/>
    <w:rPr>
      <w:rFonts w:eastAsia="Times New Roman"/>
      <w:sz w:val="24"/>
      <w:szCs w:val="24"/>
    </w:rPr>
  </w:style>
  <w:style w:type="character" w:customStyle="1" w:styleId="FooterChar">
    <w:name w:val="Footer Char"/>
    <w:uiPriority w:val="99"/>
    <w:semiHidden/>
    <w:locked/>
    <w:rsid w:val="005E3910"/>
    <w:rPr>
      <w:b/>
      <w:bCs/>
      <w:i/>
      <w:iCs/>
      <w:sz w:val="24"/>
      <w:szCs w:val="24"/>
      <w:lang w:val="ru-RU" w:eastAsia="ru-RU"/>
    </w:rPr>
  </w:style>
  <w:style w:type="character" w:customStyle="1" w:styleId="BodyTextIndentChar">
    <w:name w:val="Body Text Indent Char"/>
    <w:uiPriority w:val="99"/>
    <w:semiHidden/>
    <w:locked/>
    <w:rsid w:val="005E3910"/>
    <w:rPr>
      <w:b/>
      <w:bCs/>
      <w:i/>
      <w:iCs/>
      <w:sz w:val="26"/>
      <w:szCs w:val="26"/>
      <w:lang w:val="ru-RU" w:eastAsia="ru-RU"/>
    </w:rPr>
  </w:style>
  <w:style w:type="character" w:customStyle="1" w:styleId="PlainTextChar1">
    <w:name w:val="Plain Text Char1"/>
    <w:uiPriority w:val="99"/>
    <w:semiHidden/>
    <w:locked/>
    <w:rsid w:val="005E3910"/>
    <w:rPr>
      <w:rFonts w:ascii="Courier New" w:hAnsi="Courier New" w:cs="Courier New"/>
      <w:sz w:val="20"/>
      <w:szCs w:val="20"/>
    </w:rPr>
  </w:style>
  <w:style w:type="character" w:customStyle="1" w:styleId="211">
    <w:name w:val="Основной текст с отступом 2 Знак1"/>
    <w:basedOn w:val="a1"/>
    <w:uiPriority w:val="99"/>
    <w:rsid w:val="005E3910"/>
    <w:rPr>
      <w:sz w:val="24"/>
      <w:szCs w:val="24"/>
    </w:rPr>
  </w:style>
  <w:style w:type="character" w:customStyle="1" w:styleId="BodyTextIndent2Char1">
    <w:name w:val="Body Text Indent 2 Char1"/>
    <w:uiPriority w:val="99"/>
    <w:semiHidden/>
    <w:locked/>
    <w:rsid w:val="005E3910"/>
    <w:rPr>
      <w:rFonts w:eastAsia="Times New Roman"/>
      <w:sz w:val="24"/>
      <w:szCs w:val="24"/>
    </w:rPr>
  </w:style>
  <w:style w:type="character" w:customStyle="1" w:styleId="EndnoteTextChar1">
    <w:name w:val="Endnote Text Char1"/>
    <w:uiPriority w:val="99"/>
    <w:semiHidden/>
    <w:locked/>
    <w:rsid w:val="005E3910"/>
    <w:rPr>
      <w:rFonts w:eastAsia="Times New Roman"/>
      <w:sz w:val="20"/>
      <w:szCs w:val="20"/>
    </w:rPr>
  </w:style>
  <w:style w:type="paragraph" w:customStyle="1" w:styleId="151">
    <w:name w:val="Абзац списка15"/>
    <w:basedOn w:val="a0"/>
    <w:uiPriority w:val="99"/>
    <w:rsid w:val="005E3910"/>
    <w:pPr>
      <w:ind w:left="720"/>
    </w:pPr>
    <w:rPr>
      <w:rFonts w:ascii="Calibri" w:hAnsi="Calibri" w:cs="Calibri"/>
    </w:rPr>
  </w:style>
  <w:style w:type="paragraph" w:customStyle="1" w:styleId="83">
    <w:name w:val="Без интервала8"/>
    <w:rsid w:val="005E3910"/>
    <w:pPr>
      <w:spacing w:before="100" w:beforeAutospacing="1"/>
    </w:pPr>
    <w:rPr>
      <w:rFonts w:ascii="Arial" w:hAnsi="Arial" w:cs="Arial"/>
      <w:lang w:val="en-US" w:eastAsia="en-US"/>
    </w:rPr>
  </w:style>
  <w:style w:type="paragraph" w:customStyle="1" w:styleId="84">
    <w:name w:val="Заголовок оглавления8"/>
    <w:basedOn w:val="1"/>
    <w:next w:val="a0"/>
    <w:uiPriority w:val="99"/>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85">
    <w:name w:val="Слабое выделение8"/>
    <w:rsid w:val="005E3910"/>
    <w:rPr>
      <w:rFonts w:ascii="Times New Roman" w:hAnsi="Times New Roman" w:cs="Times New Roman" w:hint="default"/>
      <w:i/>
      <w:iCs/>
      <w:color w:val="808080"/>
    </w:rPr>
  </w:style>
  <w:style w:type="character" w:customStyle="1" w:styleId="FooterChar1">
    <w:name w:val="Footer Char1"/>
    <w:uiPriority w:val="99"/>
    <w:semiHidden/>
    <w:rsid w:val="005E3910"/>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5E3910"/>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5E3910"/>
    <w:rPr>
      <w:rFonts w:ascii="Times New Roman" w:eastAsia="Times New Roman" w:hAnsi="Times New Roman" w:cs="Times New Roman" w:hint="default"/>
      <w:sz w:val="2"/>
      <w:szCs w:val="2"/>
    </w:rPr>
  </w:style>
  <w:style w:type="character" w:customStyle="1" w:styleId="320">
    <w:name w:val="Основной текст 3 Знак2"/>
    <w:uiPriority w:val="99"/>
    <w:semiHidden/>
    <w:locked/>
    <w:rsid w:val="005E3910"/>
    <w:rPr>
      <w:sz w:val="16"/>
      <w:szCs w:val="16"/>
      <w:lang w:eastAsia="en-US"/>
    </w:rPr>
  </w:style>
  <w:style w:type="character" w:customStyle="1" w:styleId="711">
    <w:name w:val="Знак Знак71"/>
    <w:uiPriority w:val="99"/>
    <w:semiHidden/>
    <w:locked/>
    <w:rsid w:val="005E3910"/>
    <w:rPr>
      <w:b/>
      <w:bCs/>
      <w:sz w:val="28"/>
      <w:szCs w:val="28"/>
      <w:lang w:val="ru-RU" w:eastAsia="ru-RU"/>
    </w:rPr>
  </w:style>
  <w:style w:type="character" w:customStyle="1" w:styleId="620">
    <w:name w:val="Знак Знак62"/>
    <w:uiPriority w:val="99"/>
    <w:rsid w:val="005E3910"/>
    <w:rPr>
      <w:sz w:val="32"/>
      <w:szCs w:val="32"/>
      <w:lang w:val="en-US" w:eastAsia="ru-RU"/>
    </w:rPr>
  </w:style>
  <w:style w:type="character" w:customStyle="1" w:styleId="311">
    <w:name w:val="Знак Знак31"/>
    <w:uiPriority w:val="99"/>
    <w:rsid w:val="005E3910"/>
    <w:rPr>
      <w:b/>
      <w:bCs/>
      <w:sz w:val="24"/>
      <w:szCs w:val="24"/>
      <w:lang w:val="ru-RU" w:eastAsia="ru-RU"/>
    </w:rPr>
  </w:style>
  <w:style w:type="character" w:customStyle="1" w:styleId="180">
    <w:name w:val="Знак Знак18"/>
    <w:uiPriority w:val="99"/>
    <w:rsid w:val="005E3910"/>
    <w:rPr>
      <w:lang w:val="ru-RU" w:eastAsia="ru-RU"/>
    </w:rPr>
  </w:style>
  <w:style w:type="character" w:customStyle="1" w:styleId="212">
    <w:name w:val="Знак Знак21"/>
    <w:uiPriority w:val="99"/>
    <w:rsid w:val="005E3910"/>
    <w:rPr>
      <w:sz w:val="24"/>
      <w:szCs w:val="24"/>
      <w:lang w:val="ru-RU" w:eastAsia="ru-RU"/>
    </w:rPr>
  </w:style>
  <w:style w:type="character" w:customStyle="1" w:styleId="170">
    <w:name w:val="Знак Знак17"/>
    <w:uiPriority w:val="99"/>
    <w:rsid w:val="005E3910"/>
    <w:rPr>
      <w:b/>
      <w:bCs/>
      <w:sz w:val="28"/>
      <w:szCs w:val="28"/>
      <w:lang w:val="ru-RU" w:eastAsia="ru-RU"/>
    </w:rPr>
  </w:style>
  <w:style w:type="character" w:customStyle="1" w:styleId="510">
    <w:name w:val="Знак Знак51"/>
    <w:uiPriority w:val="99"/>
    <w:rsid w:val="005E3910"/>
    <w:rPr>
      <w:rFonts w:ascii="Arial" w:hAnsi="Arial" w:cs="Arial" w:hint="default"/>
      <w:b/>
      <w:bCs/>
      <w:i/>
      <w:iCs/>
      <w:sz w:val="28"/>
      <w:szCs w:val="28"/>
      <w:lang w:val="ru-RU" w:eastAsia="ru-RU"/>
    </w:rPr>
  </w:style>
  <w:style w:type="character" w:customStyle="1" w:styleId="410">
    <w:name w:val="Знак Знак41"/>
    <w:uiPriority w:val="99"/>
    <w:rsid w:val="005E3910"/>
    <w:rPr>
      <w:b/>
      <w:bCs/>
      <w:sz w:val="28"/>
      <w:szCs w:val="28"/>
      <w:lang w:val="ru-RU" w:eastAsia="ru-RU"/>
    </w:rPr>
  </w:style>
  <w:style w:type="character" w:customStyle="1" w:styleId="112">
    <w:name w:val="Знак Знак112"/>
    <w:uiPriority w:val="99"/>
    <w:rsid w:val="005E3910"/>
    <w:rPr>
      <w:sz w:val="32"/>
      <w:szCs w:val="32"/>
      <w:lang w:val="en-US" w:eastAsia="ru-RU"/>
    </w:rPr>
  </w:style>
  <w:style w:type="character" w:customStyle="1" w:styleId="820">
    <w:name w:val="Знак Знак82"/>
    <w:uiPriority w:val="99"/>
    <w:rsid w:val="005E3910"/>
    <w:rPr>
      <w:b/>
      <w:bCs/>
      <w:sz w:val="24"/>
      <w:szCs w:val="24"/>
      <w:lang w:val="ru-RU" w:eastAsia="ru-RU"/>
    </w:rPr>
  </w:style>
  <w:style w:type="character" w:customStyle="1" w:styleId="102">
    <w:name w:val="Знак Знак102"/>
    <w:uiPriority w:val="99"/>
    <w:rsid w:val="005E3910"/>
    <w:rPr>
      <w:rFonts w:ascii="Arial" w:hAnsi="Arial" w:cs="Arial" w:hint="default"/>
      <w:b/>
      <w:bCs/>
      <w:i/>
      <w:iCs/>
      <w:sz w:val="28"/>
      <w:szCs w:val="28"/>
      <w:lang w:val="ru-RU" w:eastAsia="ru-RU"/>
    </w:rPr>
  </w:style>
  <w:style w:type="character" w:customStyle="1" w:styleId="920">
    <w:name w:val="Знак Знак92"/>
    <w:uiPriority w:val="99"/>
    <w:rsid w:val="005E3910"/>
    <w:rPr>
      <w:b/>
      <w:bCs/>
      <w:sz w:val="28"/>
      <w:szCs w:val="28"/>
      <w:lang w:val="ru-RU" w:eastAsia="ru-RU"/>
    </w:rPr>
  </w:style>
  <w:style w:type="character" w:customStyle="1" w:styleId="720">
    <w:name w:val="Знак Знак72"/>
    <w:uiPriority w:val="99"/>
    <w:semiHidden/>
    <w:locked/>
    <w:rsid w:val="005E3910"/>
    <w:rPr>
      <w:b/>
      <w:bCs/>
      <w:sz w:val="28"/>
      <w:szCs w:val="28"/>
      <w:lang w:val="ru-RU" w:eastAsia="ru-RU"/>
    </w:rPr>
  </w:style>
  <w:style w:type="character" w:customStyle="1" w:styleId="1210">
    <w:name w:val="Знак Знак121"/>
    <w:uiPriority w:val="99"/>
    <w:semiHidden/>
    <w:locked/>
    <w:rsid w:val="005E3910"/>
    <w:rPr>
      <w:b/>
      <w:bCs/>
      <w:i/>
      <w:iCs/>
      <w:sz w:val="28"/>
      <w:szCs w:val="28"/>
      <w:lang w:val="ru-RU" w:eastAsia="ru-RU"/>
    </w:rPr>
  </w:style>
  <w:style w:type="character" w:customStyle="1" w:styleId="2e">
    <w:name w:val="Гиперссылка2"/>
    <w:rsid w:val="005E3910"/>
    <w:rPr>
      <w:rFonts w:ascii="Times New Roman" w:hAnsi="Times New Roman" w:cs="Times New Roman" w:hint="default"/>
    </w:rPr>
  </w:style>
  <w:style w:type="paragraph" w:customStyle="1" w:styleId="161">
    <w:name w:val="Абзац списка16"/>
    <w:basedOn w:val="a0"/>
    <w:uiPriority w:val="99"/>
    <w:rsid w:val="005E3910"/>
    <w:pPr>
      <w:ind w:left="720"/>
    </w:pPr>
    <w:rPr>
      <w:rFonts w:ascii="Calibri" w:hAnsi="Calibri" w:cs="Calibri"/>
    </w:rPr>
  </w:style>
  <w:style w:type="paragraph" w:customStyle="1" w:styleId="93">
    <w:name w:val="Без интервала9"/>
    <w:rsid w:val="005E3910"/>
    <w:pPr>
      <w:spacing w:before="100" w:beforeAutospacing="1"/>
    </w:pPr>
    <w:rPr>
      <w:rFonts w:ascii="Arial" w:hAnsi="Arial" w:cs="Arial"/>
      <w:lang w:val="en-US" w:eastAsia="en-US"/>
    </w:rPr>
  </w:style>
  <w:style w:type="paragraph" w:customStyle="1" w:styleId="94">
    <w:name w:val="Заголовок оглавления9"/>
    <w:basedOn w:val="1"/>
    <w:next w:val="a0"/>
    <w:uiPriority w:val="99"/>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95">
    <w:name w:val="Слабое выделение9"/>
    <w:rsid w:val="005E3910"/>
    <w:rPr>
      <w:rFonts w:ascii="Times New Roman" w:hAnsi="Times New Roman" w:cs="Times New Roman" w:hint="default"/>
      <w:i/>
      <w:iCs/>
      <w:color w:val="808080"/>
    </w:rPr>
  </w:style>
  <w:style w:type="paragraph" w:customStyle="1" w:styleId="afff">
    <w:name w:val="Заголовок"/>
    <w:basedOn w:val="a0"/>
    <w:next w:val="a"/>
    <w:uiPriority w:val="99"/>
    <w:qFormat/>
    <w:rsid w:val="005E3910"/>
    <w:pPr>
      <w:keepNext/>
      <w:suppressAutoHyphens/>
      <w:spacing w:before="240" w:after="120"/>
    </w:pPr>
    <w:rPr>
      <w:rFonts w:ascii="Arial" w:eastAsia="Lucida Sans Unicode" w:hAnsi="Arial" w:cs="Tahoma"/>
      <w:sz w:val="28"/>
      <w:szCs w:val="28"/>
      <w:lang w:eastAsia="ar-SA"/>
    </w:rPr>
  </w:style>
  <w:style w:type="paragraph" w:customStyle="1" w:styleId="1f5">
    <w:name w:val="Название1"/>
    <w:basedOn w:val="a0"/>
    <w:uiPriority w:val="99"/>
    <w:qFormat/>
    <w:rsid w:val="005E3910"/>
    <w:pPr>
      <w:suppressLineNumbers/>
      <w:suppressAutoHyphens/>
      <w:spacing w:before="120" w:after="120"/>
    </w:pPr>
    <w:rPr>
      <w:rFonts w:ascii="Arial" w:hAnsi="Arial" w:cs="Tahoma"/>
      <w:i/>
      <w:iCs/>
      <w:sz w:val="20"/>
      <w:lang w:eastAsia="ar-SA"/>
    </w:rPr>
  </w:style>
  <w:style w:type="paragraph" w:customStyle="1" w:styleId="1f6">
    <w:name w:val="Указатель1"/>
    <w:basedOn w:val="a0"/>
    <w:uiPriority w:val="99"/>
    <w:qFormat/>
    <w:rsid w:val="005E3910"/>
    <w:pPr>
      <w:suppressLineNumbers/>
      <w:suppressAutoHyphens/>
    </w:pPr>
    <w:rPr>
      <w:rFonts w:ascii="Arial" w:hAnsi="Arial" w:cs="Tahoma"/>
      <w:lang w:eastAsia="ar-SA"/>
    </w:rPr>
  </w:style>
  <w:style w:type="paragraph" w:customStyle="1" w:styleId="afff0">
    <w:name w:val="Содержимое врезки"/>
    <w:basedOn w:val="a"/>
    <w:uiPriority w:val="99"/>
    <w:qFormat/>
    <w:rsid w:val="005E3910"/>
    <w:pPr>
      <w:widowControl/>
      <w:numPr>
        <w:numId w:val="0"/>
      </w:numPr>
      <w:suppressAutoHyphens/>
    </w:pPr>
    <w:rPr>
      <w:sz w:val="24"/>
      <w:szCs w:val="24"/>
      <w:lang w:eastAsia="ar-SA"/>
    </w:rPr>
  </w:style>
  <w:style w:type="paragraph" w:customStyle="1" w:styleId="afff1">
    <w:name w:val="Содержимое таблицы"/>
    <w:basedOn w:val="a0"/>
    <w:uiPriority w:val="99"/>
    <w:qFormat/>
    <w:rsid w:val="005E3910"/>
    <w:pPr>
      <w:suppressLineNumbers/>
      <w:suppressAutoHyphens/>
    </w:pPr>
    <w:rPr>
      <w:lang w:eastAsia="ar-SA"/>
    </w:rPr>
  </w:style>
  <w:style w:type="paragraph" w:customStyle="1" w:styleId="afff2">
    <w:name w:val="Заголовок таблицы"/>
    <w:basedOn w:val="afff1"/>
    <w:uiPriority w:val="99"/>
    <w:qFormat/>
    <w:rsid w:val="005E3910"/>
    <w:pPr>
      <w:jc w:val="center"/>
    </w:pPr>
    <w:rPr>
      <w:b/>
      <w:bCs/>
    </w:rPr>
  </w:style>
  <w:style w:type="paragraph" w:customStyle="1" w:styleId="Default">
    <w:name w:val="Default"/>
    <w:uiPriority w:val="99"/>
    <w:qFormat/>
    <w:rsid w:val="005E3910"/>
    <w:pPr>
      <w:autoSpaceDE w:val="0"/>
      <w:autoSpaceDN w:val="0"/>
      <w:adjustRightInd w:val="0"/>
    </w:pPr>
    <w:rPr>
      <w:rFonts w:eastAsia="Times New Roman"/>
      <w:color w:val="000000"/>
      <w:sz w:val="24"/>
      <w:szCs w:val="24"/>
    </w:rPr>
  </w:style>
  <w:style w:type="paragraph" w:customStyle="1" w:styleId="ConsPlusDocList">
    <w:name w:val="ConsPlusDocList"/>
    <w:uiPriority w:val="99"/>
    <w:qFormat/>
    <w:rsid w:val="005E3910"/>
    <w:pPr>
      <w:widowControl w:val="0"/>
      <w:autoSpaceDE w:val="0"/>
      <w:autoSpaceDN w:val="0"/>
    </w:pPr>
    <w:rPr>
      <w:rFonts w:ascii="Calibri" w:eastAsia="Times New Roman" w:hAnsi="Calibri" w:cs="Calibri"/>
      <w:szCs w:val="20"/>
    </w:rPr>
  </w:style>
  <w:style w:type="paragraph" w:customStyle="1" w:styleId="ConsPlusTitlePage">
    <w:name w:val="ConsPlusTitlePage"/>
    <w:uiPriority w:val="99"/>
    <w:qFormat/>
    <w:rsid w:val="005E3910"/>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qFormat/>
    <w:rsid w:val="005E3910"/>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qFormat/>
    <w:rsid w:val="005E3910"/>
    <w:pPr>
      <w:widowControl w:val="0"/>
      <w:autoSpaceDE w:val="0"/>
      <w:autoSpaceDN w:val="0"/>
    </w:pPr>
    <w:rPr>
      <w:rFonts w:ascii="Arial" w:eastAsia="Times New Roman" w:hAnsi="Arial" w:cs="Arial"/>
      <w:sz w:val="20"/>
      <w:szCs w:val="20"/>
    </w:rPr>
  </w:style>
  <w:style w:type="character" w:customStyle="1" w:styleId="Absatz-Standardschriftart">
    <w:name w:val="Absatz-Standardschriftart"/>
    <w:rsid w:val="005E3910"/>
  </w:style>
  <w:style w:type="character" w:customStyle="1" w:styleId="WW-Absatz-Standardschriftart">
    <w:name w:val="WW-Absatz-Standardschriftart"/>
    <w:rsid w:val="005E3910"/>
  </w:style>
  <w:style w:type="character" w:customStyle="1" w:styleId="WW-Absatz-Standardschriftart1">
    <w:name w:val="WW-Absatz-Standardschriftart1"/>
    <w:rsid w:val="005E3910"/>
  </w:style>
  <w:style w:type="character" w:customStyle="1" w:styleId="WW-Absatz-Standardschriftart11">
    <w:name w:val="WW-Absatz-Standardschriftart11"/>
    <w:rsid w:val="005E3910"/>
  </w:style>
  <w:style w:type="character" w:customStyle="1" w:styleId="WW-Absatz-Standardschriftart111">
    <w:name w:val="WW-Absatz-Standardschriftart111"/>
    <w:rsid w:val="005E3910"/>
  </w:style>
  <w:style w:type="character" w:customStyle="1" w:styleId="WW-Absatz-Standardschriftart1111">
    <w:name w:val="WW-Absatz-Standardschriftart1111"/>
    <w:rsid w:val="005E3910"/>
  </w:style>
  <w:style w:type="character" w:customStyle="1" w:styleId="WW-Absatz-Standardschriftart11111">
    <w:name w:val="WW-Absatz-Standardschriftart11111"/>
    <w:rsid w:val="005E3910"/>
  </w:style>
  <w:style w:type="character" w:customStyle="1" w:styleId="WW-Absatz-Standardschriftart111111">
    <w:name w:val="WW-Absatz-Standardschriftart111111"/>
    <w:rsid w:val="005E3910"/>
  </w:style>
  <w:style w:type="character" w:customStyle="1" w:styleId="WW-Absatz-Standardschriftart1111111">
    <w:name w:val="WW-Absatz-Standardschriftart1111111"/>
    <w:rsid w:val="005E3910"/>
  </w:style>
  <w:style w:type="character" w:customStyle="1" w:styleId="WW-Absatz-Standardschriftart11111111">
    <w:name w:val="WW-Absatz-Standardschriftart11111111"/>
    <w:rsid w:val="005E3910"/>
  </w:style>
  <w:style w:type="character" w:customStyle="1" w:styleId="WW-Absatz-Standardschriftart111111111">
    <w:name w:val="WW-Absatz-Standardschriftart111111111"/>
    <w:rsid w:val="005E3910"/>
  </w:style>
  <w:style w:type="character" w:customStyle="1" w:styleId="WW-Absatz-Standardschriftart1111111111">
    <w:name w:val="WW-Absatz-Standardschriftart1111111111"/>
    <w:rsid w:val="005E3910"/>
  </w:style>
  <w:style w:type="character" w:customStyle="1" w:styleId="WW-Absatz-Standardschriftart11111111111">
    <w:name w:val="WW-Absatz-Standardschriftart11111111111"/>
    <w:rsid w:val="005E3910"/>
  </w:style>
  <w:style w:type="character" w:customStyle="1" w:styleId="WW-Absatz-Standardschriftart111111111111">
    <w:name w:val="WW-Absatz-Standardschriftart111111111111"/>
    <w:rsid w:val="005E3910"/>
  </w:style>
  <w:style w:type="character" w:customStyle="1" w:styleId="1f7">
    <w:name w:val="Основной шрифт абзаца1"/>
    <w:rsid w:val="005E3910"/>
  </w:style>
  <w:style w:type="character" w:customStyle="1" w:styleId="afff3">
    <w:name w:val="Символ нумерации"/>
    <w:rsid w:val="005E3910"/>
  </w:style>
  <w:style w:type="paragraph" w:styleId="afff4">
    <w:name w:val="List"/>
    <w:basedOn w:val="a"/>
    <w:uiPriority w:val="99"/>
    <w:rsid w:val="005E3910"/>
    <w:pPr>
      <w:widowControl/>
      <w:numPr>
        <w:numId w:val="0"/>
      </w:numPr>
      <w:suppressAutoHyphens/>
    </w:pPr>
    <w:rPr>
      <w:rFonts w:ascii="Arial" w:hAnsi="Arial" w:cs="Tahoma"/>
      <w:sz w:val="24"/>
      <w:szCs w:val="24"/>
      <w:lang w:eastAsia="ar-SA"/>
    </w:rPr>
  </w:style>
  <w:style w:type="character" w:customStyle="1" w:styleId="1f8">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1"/>
    <w:uiPriority w:val="99"/>
    <w:semiHidden/>
    <w:rsid w:val="005E3910"/>
    <w:rPr>
      <w:rFonts w:eastAsia="Times New Roman"/>
      <w:sz w:val="20"/>
      <w:szCs w:val="20"/>
    </w:rPr>
  </w:style>
  <w:style w:type="paragraph" w:customStyle="1" w:styleId="171">
    <w:name w:val="Абзац списка17"/>
    <w:basedOn w:val="a0"/>
    <w:rsid w:val="005E3910"/>
    <w:pPr>
      <w:ind w:left="720"/>
    </w:pPr>
    <w:rPr>
      <w:rFonts w:ascii="Calibri" w:hAnsi="Calibri" w:cs="Calibri"/>
    </w:rPr>
  </w:style>
  <w:style w:type="paragraph" w:customStyle="1" w:styleId="103">
    <w:name w:val="Без интервала10"/>
    <w:rsid w:val="005E3910"/>
    <w:pPr>
      <w:spacing w:before="100" w:beforeAutospacing="1"/>
    </w:pPr>
    <w:rPr>
      <w:rFonts w:ascii="Arial" w:eastAsia="Times New Roman" w:hAnsi="Arial" w:cs="Arial"/>
      <w:lang w:val="en-US" w:eastAsia="en-US"/>
    </w:rPr>
  </w:style>
  <w:style w:type="character" w:customStyle="1" w:styleId="104">
    <w:name w:val="Слабое выделение10"/>
    <w:rsid w:val="005E3910"/>
    <w:rPr>
      <w:rFonts w:cs="Times New Roman"/>
      <w:i/>
      <w:iCs/>
      <w:color w:val="808080"/>
    </w:rPr>
  </w:style>
  <w:style w:type="paragraph" w:customStyle="1" w:styleId="105">
    <w:name w:val="Заголовок оглавления10"/>
    <w:basedOn w:val="1"/>
    <w:next w:val="a0"/>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81">
    <w:name w:val="Абзац списка18"/>
    <w:basedOn w:val="a0"/>
    <w:rsid w:val="005E3910"/>
    <w:pPr>
      <w:ind w:left="720"/>
    </w:pPr>
    <w:rPr>
      <w:rFonts w:ascii="Calibri" w:hAnsi="Calibri" w:cs="Calibri"/>
    </w:rPr>
  </w:style>
  <w:style w:type="paragraph" w:customStyle="1" w:styleId="113">
    <w:name w:val="Без интервала11"/>
    <w:rsid w:val="005E3910"/>
    <w:pPr>
      <w:spacing w:before="100" w:beforeAutospacing="1"/>
    </w:pPr>
    <w:rPr>
      <w:rFonts w:ascii="Arial" w:eastAsia="Times New Roman" w:hAnsi="Arial" w:cs="Arial"/>
      <w:lang w:val="en-US" w:eastAsia="en-US"/>
    </w:rPr>
  </w:style>
  <w:style w:type="character" w:customStyle="1" w:styleId="114">
    <w:name w:val="Слабое выделение11"/>
    <w:rsid w:val="005E3910"/>
    <w:rPr>
      <w:rFonts w:cs="Times New Roman"/>
      <w:i/>
      <w:iCs/>
      <w:color w:val="808080"/>
    </w:rPr>
  </w:style>
  <w:style w:type="paragraph" w:customStyle="1" w:styleId="115">
    <w:name w:val="Заголовок оглавления11"/>
    <w:basedOn w:val="1"/>
    <w:next w:val="a0"/>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90">
    <w:name w:val="Абзац списка19"/>
    <w:basedOn w:val="a0"/>
    <w:rsid w:val="005E3910"/>
    <w:pPr>
      <w:ind w:left="720"/>
    </w:pPr>
    <w:rPr>
      <w:rFonts w:ascii="Calibri" w:hAnsi="Calibri" w:cs="Calibri"/>
    </w:rPr>
  </w:style>
  <w:style w:type="paragraph" w:customStyle="1" w:styleId="122">
    <w:name w:val="Без интервала12"/>
    <w:rsid w:val="005E3910"/>
    <w:pPr>
      <w:spacing w:before="100" w:beforeAutospacing="1"/>
    </w:pPr>
    <w:rPr>
      <w:rFonts w:ascii="Arial" w:eastAsia="Times New Roman" w:hAnsi="Arial" w:cs="Arial"/>
      <w:lang w:val="en-US" w:eastAsia="en-US"/>
    </w:rPr>
  </w:style>
  <w:style w:type="character" w:customStyle="1" w:styleId="123">
    <w:name w:val="Слабое выделение12"/>
    <w:rsid w:val="005E3910"/>
    <w:rPr>
      <w:rFonts w:cs="Times New Roman"/>
      <w:i/>
      <w:iCs/>
      <w:color w:val="808080"/>
    </w:rPr>
  </w:style>
  <w:style w:type="paragraph" w:customStyle="1" w:styleId="124">
    <w:name w:val="Заголовок оглавления12"/>
    <w:basedOn w:val="1"/>
    <w:next w:val="a0"/>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ListParagraph">
    <w:name w:val="List Paragraph"/>
    <w:basedOn w:val="a0"/>
    <w:uiPriority w:val="99"/>
    <w:rsid w:val="005E3910"/>
    <w:pPr>
      <w:ind w:left="720"/>
    </w:pPr>
    <w:rPr>
      <w:rFonts w:ascii="Calibri" w:hAnsi="Calibri" w:cs="Calibri"/>
    </w:rPr>
  </w:style>
  <w:style w:type="paragraph" w:customStyle="1" w:styleId="NoSpacing">
    <w:name w:val="No Spacing"/>
    <w:rsid w:val="005E3910"/>
    <w:pPr>
      <w:spacing w:before="100" w:beforeAutospacing="1"/>
    </w:pPr>
    <w:rPr>
      <w:rFonts w:ascii="Arial" w:hAnsi="Arial" w:cs="Arial"/>
      <w:lang w:val="en-US" w:eastAsia="en-US"/>
    </w:rPr>
  </w:style>
  <w:style w:type="paragraph" w:customStyle="1" w:styleId="TOCHeading">
    <w:name w:val="TOC Heading"/>
    <w:basedOn w:val="1"/>
    <w:next w:val="a0"/>
    <w:uiPriority w:val="99"/>
    <w:rsid w:val="005E3910"/>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SubtleEmphasis">
    <w:name w:val="Subtle Emphasis"/>
    <w:rsid w:val="005E3910"/>
    <w:rPr>
      <w:rFonts w:ascii="Times New Roman" w:hAnsi="Times New Roman" w:cs="Times New Roman" w:hint="default"/>
      <w:i/>
      <w:iCs/>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4469</Words>
  <Characters>25474</Characters>
  <Application>Microsoft Office Word</Application>
  <DocSecurity>0</DocSecurity>
  <Lines>212</Lines>
  <Paragraphs>59</Paragraphs>
  <ScaleCrop>false</ScaleCrop>
  <Company>Org</Company>
  <LinksUpToDate>false</LinksUpToDate>
  <CharactersWithSpaces>29884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2022-12-26T05:59:00Z</dcterms:created>
  <dcterms:modified xsi:type="dcterms:W3CDTF">2022-12-26T05:59:00Z</dcterms:modified>
</cp:coreProperties>
</file>