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B00" w:rsidRDefault="00213B00" w:rsidP="00213B00">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2646045</wp:posOffset>
            </wp:positionH>
            <wp:positionV relativeFrom="paragraph">
              <wp:posOffset>30480</wp:posOffset>
            </wp:positionV>
            <wp:extent cx="800100" cy="1028700"/>
            <wp:effectExtent l="19050" t="0" r="0" b="0"/>
            <wp:wrapTight wrapText="bothSides">
              <wp:wrapPolygon edited="0">
                <wp:start x="-514" y="0"/>
                <wp:lineTo x="-514" y="21200"/>
                <wp:lineTo x="21600" y="21200"/>
                <wp:lineTo x="21600" y="0"/>
                <wp:lineTo x="-514" y="0"/>
              </wp:wrapPolygon>
            </wp:wrapTight>
            <wp:docPr id="6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213B00" w:rsidRDefault="00213B00" w:rsidP="00213B00">
      <w:pPr>
        <w:rPr>
          <w:sz w:val="28"/>
          <w:szCs w:val="28"/>
          <w:u w:val="single"/>
        </w:rPr>
      </w:pPr>
    </w:p>
    <w:p w:rsidR="00213B00" w:rsidRDefault="00213B00" w:rsidP="00213B00">
      <w:pPr>
        <w:widowControl w:val="0"/>
        <w:autoSpaceDE w:val="0"/>
        <w:autoSpaceDN w:val="0"/>
        <w:adjustRightInd w:val="0"/>
        <w:rPr>
          <w:noProof/>
        </w:rPr>
      </w:pPr>
    </w:p>
    <w:p w:rsidR="00213B00" w:rsidRDefault="00213B00" w:rsidP="00213B00">
      <w:pPr>
        <w:widowControl w:val="0"/>
        <w:autoSpaceDE w:val="0"/>
        <w:autoSpaceDN w:val="0"/>
        <w:adjustRightInd w:val="0"/>
        <w:rPr>
          <w:b/>
          <w:sz w:val="28"/>
          <w:szCs w:val="28"/>
        </w:rPr>
      </w:pPr>
    </w:p>
    <w:p w:rsidR="00213B00" w:rsidRPr="007C682B" w:rsidRDefault="00213B00" w:rsidP="00213B00">
      <w:pPr>
        <w:rPr>
          <w:sz w:val="28"/>
          <w:szCs w:val="28"/>
          <w:u w:val="single"/>
        </w:rPr>
      </w:pPr>
    </w:p>
    <w:p w:rsidR="00213B00" w:rsidRDefault="00213B00" w:rsidP="00213B00"/>
    <w:p w:rsidR="00213B00" w:rsidRDefault="00213B00" w:rsidP="00213B00">
      <w:pPr>
        <w:jc w:val="center"/>
        <w:rPr>
          <w:b/>
          <w:sz w:val="36"/>
          <w:szCs w:val="36"/>
        </w:rPr>
      </w:pPr>
      <w:r>
        <w:rPr>
          <w:b/>
          <w:sz w:val="36"/>
          <w:szCs w:val="36"/>
        </w:rPr>
        <w:t>КОМИТЕТ МЕСТНОГО САМОУПРАВЛЕНИЯ</w:t>
      </w:r>
    </w:p>
    <w:p w:rsidR="00213B00" w:rsidRDefault="00213B00" w:rsidP="00213B00">
      <w:pPr>
        <w:tabs>
          <w:tab w:val="left" w:pos="9072"/>
        </w:tabs>
        <w:jc w:val="center"/>
        <w:rPr>
          <w:b/>
          <w:sz w:val="36"/>
          <w:szCs w:val="36"/>
        </w:rPr>
      </w:pPr>
      <w:r>
        <w:rPr>
          <w:b/>
          <w:sz w:val="36"/>
          <w:szCs w:val="36"/>
        </w:rPr>
        <w:t xml:space="preserve"> ЕЛИЗАВЕТИНСКОГО СЕЛЬСОВЕТА </w:t>
      </w:r>
    </w:p>
    <w:p w:rsidR="00213B00" w:rsidRDefault="00213B00" w:rsidP="00213B00">
      <w:pPr>
        <w:tabs>
          <w:tab w:val="left" w:pos="9072"/>
        </w:tabs>
        <w:jc w:val="center"/>
        <w:rPr>
          <w:b/>
          <w:sz w:val="36"/>
          <w:szCs w:val="36"/>
        </w:rPr>
      </w:pPr>
      <w:r>
        <w:rPr>
          <w:b/>
          <w:sz w:val="36"/>
          <w:szCs w:val="36"/>
        </w:rPr>
        <w:t>МОКШАНСКОГО РАЙОНА ПЕНЗЕНСКОЙ ОБЛАСТИ СЕДЬМОГО СОЗЫВА</w:t>
      </w:r>
    </w:p>
    <w:p w:rsidR="00213B00" w:rsidRDefault="00213B00" w:rsidP="00213B00">
      <w:pPr>
        <w:tabs>
          <w:tab w:val="left" w:pos="9072"/>
        </w:tabs>
        <w:jc w:val="center"/>
        <w:rPr>
          <w:b/>
          <w:sz w:val="28"/>
          <w:szCs w:val="28"/>
        </w:rPr>
      </w:pPr>
    </w:p>
    <w:p w:rsidR="00213B00" w:rsidRDefault="00213B00" w:rsidP="00213B00">
      <w:pPr>
        <w:tabs>
          <w:tab w:val="left" w:pos="9072"/>
        </w:tabs>
        <w:jc w:val="center"/>
        <w:rPr>
          <w:b/>
          <w:sz w:val="28"/>
          <w:szCs w:val="28"/>
        </w:rPr>
      </w:pPr>
      <w:r>
        <w:rPr>
          <w:b/>
          <w:sz w:val="28"/>
          <w:szCs w:val="28"/>
        </w:rPr>
        <w:t>РЕШЕНИЕ</w:t>
      </w:r>
    </w:p>
    <w:p w:rsidR="00213B00" w:rsidRDefault="00213B00" w:rsidP="00213B00">
      <w:pPr>
        <w:tabs>
          <w:tab w:val="left" w:pos="9072"/>
        </w:tabs>
        <w:jc w:val="center"/>
      </w:pPr>
      <w:r>
        <w:t>от 22.12.2022  № 246-91/7</w:t>
      </w:r>
    </w:p>
    <w:p w:rsidR="00213B00" w:rsidRDefault="00213B00" w:rsidP="00213B00">
      <w:pPr>
        <w:jc w:val="center"/>
      </w:pPr>
      <w:r>
        <w:t>с</w:t>
      </w:r>
      <w:proofErr w:type="gramStart"/>
      <w:r>
        <w:t>.Е</w:t>
      </w:r>
      <w:proofErr w:type="gramEnd"/>
      <w:r>
        <w:t>лизаветино</w:t>
      </w:r>
    </w:p>
    <w:p w:rsidR="00213B00" w:rsidRPr="0074641E" w:rsidRDefault="00213B00" w:rsidP="00213B00">
      <w:pPr>
        <w:widowControl w:val="0"/>
        <w:autoSpaceDE w:val="0"/>
        <w:autoSpaceDN w:val="0"/>
        <w:adjustRightInd w:val="0"/>
        <w:rPr>
          <w:b/>
          <w:bCs/>
          <w:sz w:val="28"/>
          <w:szCs w:val="28"/>
        </w:rPr>
      </w:pPr>
    </w:p>
    <w:p w:rsidR="00213B00" w:rsidRPr="0074641E" w:rsidRDefault="00213B00" w:rsidP="00213B00">
      <w:pPr>
        <w:ind w:firstLine="567"/>
        <w:jc w:val="center"/>
        <w:rPr>
          <w:b/>
          <w:sz w:val="28"/>
          <w:szCs w:val="28"/>
        </w:rPr>
      </w:pPr>
      <w:r w:rsidRPr="0074641E">
        <w:rPr>
          <w:b/>
          <w:sz w:val="28"/>
          <w:szCs w:val="28"/>
        </w:rPr>
        <w:t xml:space="preserve">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w:t>
      </w:r>
      <w:r>
        <w:rPr>
          <w:b/>
          <w:sz w:val="28"/>
          <w:szCs w:val="28"/>
        </w:rPr>
        <w:t xml:space="preserve">Елизаветинского сельсовета </w:t>
      </w:r>
      <w:r w:rsidRPr="0074641E">
        <w:rPr>
          <w:b/>
          <w:sz w:val="28"/>
          <w:szCs w:val="28"/>
        </w:rPr>
        <w:t xml:space="preserve"> </w:t>
      </w:r>
      <w:proofErr w:type="spellStart"/>
      <w:r w:rsidRPr="0074641E">
        <w:rPr>
          <w:b/>
          <w:sz w:val="28"/>
          <w:szCs w:val="28"/>
        </w:rPr>
        <w:t>Мокшанского</w:t>
      </w:r>
      <w:proofErr w:type="spellEnd"/>
      <w:r w:rsidRPr="0074641E">
        <w:rPr>
          <w:b/>
          <w:sz w:val="28"/>
          <w:szCs w:val="28"/>
        </w:rPr>
        <w:t xml:space="preserve"> района Пензенской области, утвержденный решением Комитета местного самоуправления </w:t>
      </w:r>
      <w:r>
        <w:rPr>
          <w:b/>
          <w:sz w:val="28"/>
          <w:szCs w:val="28"/>
        </w:rPr>
        <w:t>Елизаветинского сельсовета</w:t>
      </w:r>
      <w:r w:rsidRPr="0074641E">
        <w:rPr>
          <w:b/>
          <w:sz w:val="28"/>
          <w:szCs w:val="28"/>
        </w:rPr>
        <w:t xml:space="preserve"> </w:t>
      </w:r>
      <w:proofErr w:type="spellStart"/>
      <w:r w:rsidRPr="0074641E">
        <w:rPr>
          <w:b/>
          <w:sz w:val="28"/>
          <w:szCs w:val="28"/>
        </w:rPr>
        <w:t>Мокшанского</w:t>
      </w:r>
      <w:proofErr w:type="spellEnd"/>
      <w:r w:rsidRPr="0074641E">
        <w:rPr>
          <w:b/>
          <w:sz w:val="28"/>
          <w:szCs w:val="28"/>
        </w:rPr>
        <w:t xml:space="preserve"> района Пензенской области  </w:t>
      </w:r>
      <w:r>
        <w:rPr>
          <w:b/>
          <w:sz w:val="28"/>
          <w:szCs w:val="28"/>
        </w:rPr>
        <w:t>от 23.11.2016 № 190-67</w:t>
      </w:r>
      <w:r w:rsidRPr="0074641E">
        <w:rPr>
          <w:b/>
          <w:sz w:val="28"/>
          <w:szCs w:val="28"/>
        </w:rPr>
        <w:t>/6</w:t>
      </w:r>
    </w:p>
    <w:p w:rsidR="00213B00" w:rsidRPr="0074641E" w:rsidRDefault="00213B00" w:rsidP="00213B00">
      <w:pPr>
        <w:ind w:firstLine="567"/>
        <w:jc w:val="both"/>
        <w:rPr>
          <w:rFonts w:asciiTheme="minorHAnsi" w:eastAsiaTheme="minorHAnsi" w:hAnsiTheme="minorHAnsi" w:cstheme="minorBidi"/>
          <w:iCs/>
          <w:sz w:val="28"/>
          <w:szCs w:val="28"/>
          <w:lang w:eastAsia="en-US"/>
        </w:rPr>
      </w:pPr>
    </w:p>
    <w:p w:rsidR="00213B00" w:rsidRPr="0074641E" w:rsidRDefault="00213B00" w:rsidP="00213B00">
      <w:pPr>
        <w:ind w:firstLine="567"/>
        <w:jc w:val="both"/>
        <w:rPr>
          <w:color w:val="000000"/>
          <w:sz w:val="28"/>
          <w:szCs w:val="28"/>
        </w:rPr>
      </w:pPr>
      <w:r w:rsidRPr="0074641E">
        <w:rPr>
          <w:iCs/>
          <w:sz w:val="28"/>
          <w:szCs w:val="28"/>
        </w:rPr>
        <w:t xml:space="preserve"> </w:t>
      </w:r>
      <w:r w:rsidRPr="0074641E">
        <w:rPr>
          <w:color w:val="000000"/>
          <w:sz w:val="28"/>
          <w:szCs w:val="28"/>
        </w:rPr>
        <w:t>В соответствии с Федеральными законами от 06.10.2003 №131-ФЗ «Об общих принципах организации местного самоуправления в Российской Федерации», от 02.03.2007 №25-ФЗ «О муниципальной службе в Российской Федерации», на основании</w:t>
      </w:r>
      <w:r>
        <w:rPr>
          <w:color w:val="000000"/>
          <w:sz w:val="28"/>
          <w:szCs w:val="28"/>
        </w:rPr>
        <w:t xml:space="preserve"> Устава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r w:rsidRPr="0074641E">
        <w:rPr>
          <w:color w:val="000000"/>
          <w:sz w:val="28"/>
          <w:szCs w:val="28"/>
        </w:rPr>
        <w:t>,</w:t>
      </w:r>
      <w:r>
        <w:rPr>
          <w:color w:val="000000"/>
          <w:sz w:val="28"/>
          <w:szCs w:val="28"/>
        </w:rPr>
        <w:t>-</w:t>
      </w:r>
    </w:p>
    <w:p w:rsidR="00213B00" w:rsidRPr="0074641E" w:rsidRDefault="00213B00" w:rsidP="00213B00">
      <w:pPr>
        <w:pStyle w:val="a"/>
        <w:numPr>
          <w:ilvl w:val="0"/>
          <w:numId w:val="0"/>
        </w:numPr>
        <w:ind w:left="180"/>
        <w:jc w:val="center"/>
        <w:rPr>
          <w:bCs/>
          <w:sz w:val="28"/>
          <w:szCs w:val="28"/>
        </w:rPr>
      </w:pPr>
      <w:r w:rsidRPr="0074641E">
        <w:rPr>
          <w:b/>
          <w:sz w:val="28"/>
          <w:szCs w:val="28"/>
        </w:rPr>
        <w:t xml:space="preserve">Комитет местного самоуправления Елизаветинского сельсовета </w:t>
      </w:r>
      <w:proofErr w:type="spellStart"/>
      <w:r w:rsidRPr="0074641E">
        <w:rPr>
          <w:b/>
          <w:sz w:val="28"/>
          <w:szCs w:val="28"/>
        </w:rPr>
        <w:t>Мокшанского</w:t>
      </w:r>
      <w:proofErr w:type="spellEnd"/>
      <w:r w:rsidRPr="0074641E">
        <w:rPr>
          <w:b/>
          <w:sz w:val="28"/>
          <w:szCs w:val="28"/>
        </w:rPr>
        <w:t xml:space="preserve"> района Пензенской области решил:</w:t>
      </w:r>
    </w:p>
    <w:p w:rsidR="00213B00" w:rsidRPr="0074641E" w:rsidRDefault="00213B00" w:rsidP="00213B00">
      <w:pPr>
        <w:ind w:firstLine="567"/>
        <w:jc w:val="both"/>
        <w:rPr>
          <w:color w:val="000000"/>
          <w:sz w:val="28"/>
          <w:szCs w:val="28"/>
        </w:rPr>
      </w:pPr>
      <w:r w:rsidRPr="0074641E">
        <w:rPr>
          <w:color w:val="000000"/>
          <w:sz w:val="28"/>
          <w:szCs w:val="28"/>
        </w:rPr>
        <w:t xml:space="preserve">1. Внести в   Порядок формирования кадрового резерва для замещения вакантных должностей муниципальной службы в органах местного самоуправления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области, утвержденный решением Комитета местного самоуправления </w:t>
      </w:r>
      <w:r>
        <w:rPr>
          <w:color w:val="000000"/>
          <w:sz w:val="28"/>
          <w:szCs w:val="28"/>
        </w:rPr>
        <w:t xml:space="preserve">Елизаветинского сельсовета </w:t>
      </w:r>
      <w:proofErr w:type="spellStart"/>
      <w:r>
        <w:rPr>
          <w:color w:val="000000"/>
          <w:sz w:val="28"/>
          <w:szCs w:val="28"/>
        </w:rPr>
        <w:t>Мокша</w:t>
      </w:r>
      <w:r w:rsidRPr="0074641E">
        <w:rPr>
          <w:color w:val="000000"/>
          <w:sz w:val="28"/>
          <w:szCs w:val="28"/>
        </w:rPr>
        <w:t>нского</w:t>
      </w:r>
      <w:proofErr w:type="spellEnd"/>
      <w:r w:rsidRPr="0074641E">
        <w:rPr>
          <w:color w:val="000000"/>
          <w:sz w:val="28"/>
          <w:szCs w:val="28"/>
        </w:rPr>
        <w:t xml:space="preserve"> </w:t>
      </w:r>
      <w:r>
        <w:rPr>
          <w:color w:val="000000"/>
          <w:sz w:val="28"/>
          <w:szCs w:val="28"/>
        </w:rPr>
        <w:t>района Пензенской области  от 23.11.2016 № 190-67</w:t>
      </w:r>
      <w:r w:rsidRPr="0074641E">
        <w:rPr>
          <w:color w:val="000000"/>
          <w:sz w:val="28"/>
          <w:szCs w:val="28"/>
        </w:rPr>
        <w:t xml:space="preserve">/6 (далее – Порядок) следующие изменения: </w:t>
      </w:r>
    </w:p>
    <w:p w:rsidR="00213B00" w:rsidRPr="0074641E" w:rsidRDefault="00213B00" w:rsidP="00213B00">
      <w:pPr>
        <w:ind w:firstLine="567"/>
        <w:jc w:val="both"/>
        <w:rPr>
          <w:color w:val="000000"/>
          <w:sz w:val="28"/>
          <w:szCs w:val="28"/>
        </w:rPr>
      </w:pPr>
      <w:r w:rsidRPr="0074641E">
        <w:rPr>
          <w:color w:val="000000"/>
          <w:sz w:val="28"/>
          <w:szCs w:val="28"/>
        </w:rPr>
        <w:t>1.1. пункт 6  порядка изложить в следующей редакции:</w:t>
      </w:r>
    </w:p>
    <w:p w:rsidR="00213B00" w:rsidRPr="0074641E" w:rsidRDefault="00213B00" w:rsidP="00213B00">
      <w:pPr>
        <w:ind w:firstLine="567"/>
        <w:jc w:val="both"/>
        <w:rPr>
          <w:color w:val="000000"/>
          <w:sz w:val="28"/>
          <w:szCs w:val="28"/>
        </w:rPr>
      </w:pPr>
      <w:r w:rsidRPr="0074641E">
        <w:rPr>
          <w:color w:val="000000"/>
          <w:sz w:val="28"/>
          <w:szCs w:val="28"/>
        </w:rPr>
        <w:t xml:space="preserve">«6. </w:t>
      </w:r>
      <w:proofErr w:type="gramStart"/>
      <w:r w:rsidRPr="0074641E">
        <w:rPr>
          <w:color w:val="000000"/>
          <w:sz w:val="28"/>
          <w:szCs w:val="28"/>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6" w:anchor="dst100055" w:history="1">
        <w:r w:rsidRPr="0074641E">
          <w:rPr>
            <w:rStyle w:val="af5"/>
            <w:color w:val="000000"/>
            <w:sz w:val="28"/>
            <w:szCs w:val="28"/>
          </w:rPr>
          <w:t>законом</w:t>
        </w:r>
      </w:hyperlink>
      <w:r w:rsidRPr="0074641E">
        <w:rPr>
          <w:color w:val="000000"/>
          <w:sz w:val="28"/>
          <w:szCs w:val="28"/>
        </w:rPr>
        <w:t> № 25-ФЗ   «О муниципальной службе в Российской Федерации» (далее – ФЗ № 25-ФЗ,  для замещения должностей муниципальной службы, при отсутствии обстоятельств, указанных в </w:t>
      </w:r>
      <w:hyperlink r:id="rId7" w:anchor="dst100092" w:history="1">
        <w:r w:rsidRPr="0074641E">
          <w:rPr>
            <w:rStyle w:val="af5"/>
            <w:color w:val="000000"/>
            <w:sz w:val="28"/>
            <w:szCs w:val="28"/>
          </w:rPr>
          <w:t>статье 13</w:t>
        </w:r>
      </w:hyperlink>
      <w:r w:rsidRPr="0074641E">
        <w:rPr>
          <w:color w:val="000000"/>
          <w:sz w:val="28"/>
          <w:szCs w:val="28"/>
        </w:rPr>
        <w:t>  ФЗ № 25-ФЗ в качестве ограничений, связанных с муниципальной службой.»;</w:t>
      </w:r>
      <w:proofErr w:type="gramEnd"/>
    </w:p>
    <w:p w:rsidR="00213B00" w:rsidRPr="0074641E" w:rsidRDefault="00213B00" w:rsidP="00213B00">
      <w:pPr>
        <w:ind w:firstLine="567"/>
        <w:jc w:val="both"/>
        <w:rPr>
          <w:color w:val="000000"/>
          <w:sz w:val="28"/>
          <w:szCs w:val="28"/>
        </w:rPr>
      </w:pPr>
      <w:r w:rsidRPr="0074641E">
        <w:rPr>
          <w:color w:val="000000"/>
          <w:sz w:val="28"/>
          <w:szCs w:val="28"/>
        </w:rPr>
        <w:lastRenderedPageBreak/>
        <w:t xml:space="preserve">1.2.  в пункте 7  Положения слова  «официальном сайте органа местного самоуправления в информационно - телекоммуникационной сети «Интернет» </w:t>
      </w:r>
      <w:proofErr w:type="gramStart"/>
      <w:r w:rsidRPr="0074641E">
        <w:rPr>
          <w:color w:val="000000"/>
          <w:sz w:val="28"/>
          <w:szCs w:val="28"/>
        </w:rPr>
        <w:t>заменить на слова</w:t>
      </w:r>
      <w:proofErr w:type="gramEnd"/>
      <w:r w:rsidRPr="0074641E">
        <w:rPr>
          <w:color w:val="000000"/>
          <w:sz w:val="28"/>
          <w:szCs w:val="28"/>
        </w:rPr>
        <w:t xml:space="preserve"> «официальной странице администрации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области раздела Власть/ОМС </w:t>
      </w:r>
      <w:proofErr w:type="spellStart"/>
      <w:r w:rsidRPr="0074641E">
        <w:rPr>
          <w:color w:val="000000"/>
          <w:sz w:val="28"/>
          <w:szCs w:val="28"/>
        </w:rPr>
        <w:t>Мокшанского</w:t>
      </w:r>
      <w:proofErr w:type="spellEnd"/>
      <w:r w:rsidRPr="0074641E">
        <w:rPr>
          <w:color w:val="000000"/>
          <w:sz w:val="28"/>
          <w:szCs w:val="28"/>
        </w:rPr>
        <w:t xml:space="preserve"> района на сайте администрации </w:t>
      </w:r>
      <w:proofErr w:type="spellStart"/>
      <w:r w:rsidRPr="0074641E">
        <w:rPr>
          <w:color w:val="000000"/>
          <w:sz w:val="28"/>
          <w:szCs w:val="28"/>
        </w:rPr>
        <w:t>Мокшанского</w:t>
      </w:r>
      <w:proofErr w:type="spellEnd"/>
      <w:r w:rsidRPr="0074641E">
        <w:rPr>
          <w:color w:val="000000"/>
          <w:sz w:val="28"/>
          <w:szCs w:val="28"/>
        </w:rPr>
        <w:t xml:space="preserve"> района в сети «Интернет» (далее – официальная страница Администрации)»;</w:t>
      </w:r>
    </w:p>
    <w:p w:rsidR="00213B00" w:rsidRPr="0074641E" w:rsidRDefault="00213B00" w:rsidP="00213B00">
      <w:pPr>
        <w:ind w:firstLine="567"/>
        <w:jc w:val="both"/>
        <w:rPr>
          <w:color w:val="000000"/>
          <w:sz w:val="28"/>
          <w:szCs w:val="28"/>
        </w:rPr>
      </w:pPr>
      <w:r w:rsidRPr="0074641E">
        <w:rPr>
          <w:color w:val="000000"/>
          <w:sz w:val="28"/>
          <w:szCs w:val="28"/>
        </w:rPr>
        <w:t xml:space="preserve">1.3. подпункт 2 пункта   8 Положения изложить в следующей редакции: </w:t>
      </w:r>
    </w:p>
    <w:p w:rsidR="00213B00" w:rsidRPr="0074641E" w:rsidRDefault="00213B00" w:rsidP="00213B00">
      <w:pPr>
        <w:ind w:firstLine="567"/>
        <w:jc w:val="both"/>
        <w:rPr>
          <w:color w:val="000000"/>
          <w:sz w:val="28"/>
          <w:szCs w:val="28"/>
        </w:rPr>
      </w:pPr>
      <w:r w:rsidRPr="0074641E">
        <w:rPr>
          <w:color w:val="000000"/>
          <w:sz w:val="28"/>
          <w:szCs w:val="28"/>
        </w:rPr>
        <w:t>«2) собственноручно заполненную и подписанную анкету по </w:t>
      </w:r>
      <w:hyperlink r:id="rId8" w:anchor="dst100007" w:history="1">
        <w:r w:rsidRPr="0041238F">
          <w:rPr>
            <w:rStyle w:val="af5"/>
            <w:color w:val="000000"/>
            <w:sz w:val="28"/>
            <w:szCs w:val="28"/>
          </w:rPr>
          <w:t>форме</w:t>
        </w:r>
      </w:hyperlink>
      <w:r w:rsidRPr="0074641E">
        <w:rPr>
          <w:color w:val="000000"/>
          <w:sz w:val="28"/>
          <w:szCs w:val="28"/>
        </w:rPr>
        <w:t>, установленной уполномоченным Правительством Российской Федерации федеральным органом исполнительной власти</w:t>
      </w:r>
      <w:proofErr w:type="gramStart"/>
      <w:r w:rsidRPr="0074641E">
        <w:rPr>
          <w:color w:val="000000"/>
          <w:sz w:val="28"/>
          <w:szCs w:val="28"/>
        </w:rPr>
        <w:t>;»</w:t>
      </w:r>
      <w:proofErr w:type="gramEnd"/>
      <w:r w:rsidRPr="0074641E">
        <w:rPr>
          <w:color w:val="000000"/>
          <w:sz w:val="28"/>
          <w:szCs w:val="28"/>
        </w:rPr>
        <w:t>;</w:t>
      </w:r>
    </w:p>
    <w:p w:rsidR="00213B00" w:rsidRPr="0074641E" w:rsidRDefault="00213B00" w:rsidP="00213B00">
      <w:pPr>
        <w:ind w:firstLine="567"/>
        <w:jc w:val="both"/>
        <w:rPr>
          <w:color w:val="000000"/>
          <w:sz w:val="28"/>
          <w:szCs w:val="28"/>
        </w:rPr>
      </w:pPr>
      <w:r w:rsidRPr="0074641E">
        <w:rPr>
          <w:color w:val="000000"/>
          <w:sz w:val="28"/>
          <w:szCs w:val="28"/>
        </w:rPr>
        <w:t xml:space="preserve">1.4. подпункт 5 пункта   8 Положения изложить в следующей редакции: </w:t>
      </w:r>
    </w:p>
    <w:p w:rsidR="00213B00" w:rsidRPr="0074641E" w:rsidRDefault="00213B00" w:rsidP="00213B00">
      <w:pPr>
        <w:ind w:firstLine="567"/>
        <w:jc w:val="both"/>
        <w:rPr>
          <w:color w:val="000000"/>
          <w:sz w:val="28"/>
          <w:szCs w:val="28"/>
        </w:rPr>
      </w:pPr>
      <w:r w:rsidRPr="0074641E">
        <w:rPr>
          <w:color w:val="000000"/>
          <w:sz w:val="28"/>
          <w:szCs w:val="28"/>
        </w:rPr>
        <w:t>«5)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roofErr w:type="gramStart"/>
      <w:r w:rsidRPr="0074641E">
        <w:rPr>
          <w:color w:val="000000"/>
          <w:sz w:val="28"/>
          <w:szCs w:val="28"/>
        </w:rPr>
        <w:t>;»</w:t>
      </w:r>
      <w:proofErr w:type="gramEnd"/>
      <w:r w:rsidRPr="0074641E">
        <w:rPr>
          <w:color w:val="000000"/>
          <w:sz w:val="28"/>
          <w:szCs w:val="28"/>
        </w:rPr>
        <w:t>;</w:t>
      </w:r>
    </w:p>
    <w:p w:rsidR="00213B00" w:rsidRPr="0074641E" w:rsidRDefault="00213B00" w:rsidP="00213B00">
      <w:pPr>
        <w:ind w:firstLine="567"/>
        <w:jc w:val="both"/>
        <w:rPr>
          <w:color w:val="000000"/>
          <w:sz w:val="28"/>
          <w:szCs w:val="28"/>
        </w:rPr>
      </w:pPr>
      <w:r w:rsidRPr="0074641E">
        <w:rPr>
          <w:color w:val="000000"/>
          <w:sz w:val="28"/>
          <w:szCs w:val="28"/>
        </w:rPr>
        <w:t>1.5. абзац четвертый пункта 15  Положения изложить в следующей редакции:</w:t>
      </w:r>
    </w:p>
    <w:p w:rsidR="00213B00" w:rsidRPr="0074641E" w:rsidRDefault="00213B00" w:rsidP="00213B00">
      <w:pPr>
        <w:ind w:firstLine="567"/>
        <w:jc w:val="both"/>
        <w:rPr>
          <w:color w:val="000000"/>
          <w:sz w:val="28"/>
          <w:szCs w:val="28"/>
        </w:rPr>
      </w:pPr>
      <w:proofErr w:type="gramStart"/>
      <w:r w:rsidRPr="0074641E">
        <w:rPr>
          <w:color w:val="000000"/>
          <w:sz w:val="28"/>
          <w:szCs w:val="28"/>
        </w:rPr>
        <w:t xml:space="preserve">«Оценка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области  (далее - Методика), утвержденной решением Комитета местного самоуправления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w:t>
      </w:r>
      <w:r>
        <w:rPr>
          <w:color w:val="000000"/>
          <w:sz w:val="28"/>
          <w:szCs w:val="28"/>
        </w:rPr>
        <w:t xml:space="preserve">ласти от </w:t>
      </w:r>
      <w:r w:rsidRPr="0041238F">
        <w:rPr>
          <w:sz w:val="28"/>
          <w:szCs w:val="28"/>
        </w:rPr>
        <w:t>05.12.2022  № 236-89/7</w:t>
      </w:r>
      <w:r w:rsidRPr="0074641E">
        <w:rPr>
          <w:color w:val="000000"/>
          <w:sz w:val="28"/>
          <w:szCs w:val="28"/>
        </w:rPr>
        <w:t xml:space="preserve"> «Об утверждении Порядка проведения конкурса на замещение вакантной должности муниципальной службы в органах</w:t>
      </w:r>
      <w:proofErr w:type="gramEnd"/>
      <w:r w:rsidRPr="0074641E">
        <w:rPr>
          <w:color w:val="000000"/>
          <w:sz w:val="28"/>
          <w:szCs w:val="28"/>
        </w:rPr>
        <w:t xml:space="preserve"> местного самоуправления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области</w:t>
      </w:r>
      <w:proofErr w:type="gramStart"/>
      <w:r w:rsidRPr="0074641E">
        <w:rPr>
          <w:color w:val="000000"/>
          <w:sz w:val="28"/>
          <w:szCs w:val="28"/>
        </w:rPr>
        <w:t>».;</w:t>
      </w:r>
      <w:proofErr w:type="gramEnd"/>
    </w:p>
    <w:p w:rsidR="00213B00" w:rsidRPr="0074641E" w:rsidRDefault="00213B00" w:rsidP="00213B00">
      <w:pPr>
        <w:ind w:firstLine="567"/>
        <w:jc w:val="both"/>
        <w:rPr>
          <w:color w:val="000000"/>
          <w:sz w:val="28"/>
          <w:szCs w:val="28"/>
        </w:rPr>
      </w:pPr>
      <w:proofErr w:type="gramStart"/>
      <w:r w:rsidRPr="0074641E">
        <w:rPr>
          <w:color w:val="000000"/>
          <w:sz w:val="28"/>
          <w:szCs w:val="28"/>
        </w:rPr>
        <w:t>1.6. в абзаце первом пункта  19 слова  «официальном сайте органа местного самоуправления в информационно - телекоммуникационной сети «Интернет» заменить на слова «официальной странице Администрации)».</w:t>
      </w:r>
      <w:proofErr w:type="gramEnd"/>
    </w:p>
    <w:p w:rsidR="00213B00" w:rsidRPr="0074641E" w:rsidRDefault="00213B00" w:rsidP="00213B00">
      <w:pPr>
        <w:autoSpaceDE w:val="0"/>
        <w:autoSpaceDN w:val="0"/>
        <w:adjustRightInd w:val="0"/>
        <w:ind w:firstLine="567"/>
        <w:jc w:val="both"/>
        <w:rPr>
          <w:color w:val="000000"/>
          <w:sz w:val="28"/>
          <w:szCs w:val="28"/>
        </w:rPr>
      </w:pPr>
      <w:r w:rsidRPr="0074641E">
        <w:rPr>
          <w:color w:val="000000"/>
          <w:sz w:val="28"/>
          <w:szCs w:val="28"/>
        </w:rPr>
        <w:t>2. Настоящее решение опубликовать в информационном бюллетене «</w:t>
      </w:r>
      <w:r>
        <w:rPr>
          <w:color w:val="000000"/>
          <w:sz w:val="28"/>
          <w:szCs w:val="28"/>
        </w:rPr>
        <w:t>Елизаветинские вести</w:t>
      </w:r>
      <w:r w:rsidRPr="0074641E">
        <w:rPr>
          <w:color w:val="000000"/>
          <w:sz w:val="28"/>
          <w:szCs w:val="28"/>
        </w:rPr>
        <w:t xml:space="preserve">» и разместить на официальной странице администрации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области раздела Власть/ОМС </w:t>
      </w:r>
      <w:proofErr w:type="spellStart"/>
      <w:r w:rsidRPr="0074641E">
        <w:rPr>
          <w:color w:val="000000"/>
          <w:sz w:val="28"/>
          <w:szCs w:val="28"/>
        </w:rPr>
        <w:t>Мокшанского</w:t>
      </w:r>
      <w:proofErr w:type="spellEnd"/>
      <w:r w:rsidRPr="0074641E">
        <w:rPr>
          <w:color w:val="000000"/>
          <w:sz w:val="28"/>
          <w:szCs w:val="28"/>
        </w:rPr>
        <w:t xml:space="preserve"> района на сайте администрации </w:t>
      </w:r>
      <w:proofErr w:type="spellStart"/>
      <w:r w:rsidRPr="0074641E">
        <w:rPr>
          <w:color w:val="000000"/>
          <w:sz w:val="28"/>
          <w:szCs w:val="28"/>
        </w:rPr>
        <w:t>Мокшанского</w:t>
      </w:r>
      <w:proofErr w:type="spellEnd"/>
      <w:r w:rsidRPr="0074641E">
        <w:rPr>
          <w:color w:val="000000"/>
          <w:sz w:val="28"/>
          <w:szCs w:val="28"/>
        </w:rPr>
        <w:t xml:space="preserve"> района в сети «Интернет»</w:t>
      </w:r>
      <w:r>
        <w:rPr>
          <w:color w:val="000000"/>
          <w:sz w:val="28"/>
          <w:szCs w:val="28"/>
        </w:rPr>
        <w:t>.</w:t>
      </w:r>
    </w:p>
    <w:p w:rsidR="00213B00" w:rsidRPr="0074641E" w:rsidRDefault="00213B00" w:rsidP="00213B00">
      <w:pPr>
        <w:ind w:firstLine="567"/>
        <w:jc w:val="both"/>
        <w:rPr>
          <w:color w:val="000000"/>
          <w:sz w:val="28"/>
          <w:szCs w:val="28"/>
        </w:rPr>
      </w:pPr>
      <w:r w:rsidRPr="0074641E">
        <w:rPr>
          <w:color w:val="000000"/>
          <w:sz w:val="28"/>
          <w:szCs w:val="28"/>
        </w:rPr>
        <w:t>3. Настоящее решение вступает в силу на следующий день после дня его официального опубликования.</w:t>
      </w:r>
    </w:p>
    <w:p w:rsidR="00213B00" w:rsidRPr="0074641E" w:rsidRDefault="00213B00" w:rsidP="00213B00">
      <w:pPr>
        <w:ind w:firstLine="567"/>
        <w:jc w:val="both"/>
        <w:rPr>
          <w:color w:val="000000"/>
          <w:sz w:val="28"/>
          <w:szCs w:val="28"/>
        </w:rPr>
      </w:pPr>
      <w:r w:rsidRPr="0074641E">
        <w:rPr>
          <w:color w:val="000000"/>
          <w:sz w:val="28"/>
          <w:szCs w:val="28"/>
        </w:rPr>
        <w:t xml:space="preserve">4. </w:t>
      </w:r>
      <w:proofErr w:type="gramStart"/>
      <w:r w:rsidRPr="0074641E">
        <w:rPr>
          <w:color w:val="000000"/>
          <w:sz w:val="28"/>
          <w:szCs w:val="28"/>
        </w:rPr>
        <w:t>Контроль за</w:t>
      </w:r>
      <w:proofErr w:type="gramEnd"/>
      <w:r w:rsidRPr="0074641E">
        <w:rPr>
          <w:color w:val="000000"/>
          <w:sz w:val="28"/>
          <w:szCs w:val="28"/>
        </w:rPr>
        <w:t xml:space="preserve"> исполнением настоящего решения возложить на главу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области. </w:t>
      </w:r>
    </w:p>
    <w:p w:rsidR="00213B00" w:rsidRDefault="00213B00" w:rsidP="00213B00">
      <w:pPr>
        <w:jc w:val="both"/>
        <w:rPr>
          <w:color w:val="000000"/>
        </w:rPr>
      </w:pPr>
    </w:p>
    <w:p w:rsidR="00213B00" w:rsidRDefault="00213B00" w:rsidP="00213B00">
      <w:pPr>
        <w:rPr>
          <w:b/>
          <w:sz w:val="28"/>
          <w:szCs w:val="28"/>
        </w:rPr>
      </w:pPr>
      <w:r>
        <w:rPr>
          <w:b/>
          <w:sz w:val="28"/>
          <w:szCs w:val="28"/>
        </w:rPr>
        <w:t>Глава Елизаветинского сельсовета</w:t>
      </w:r>
    </w:p>
    <w:p w:rsidR="00213B00" w:rsidRDefault="00213B00" w:rsidP="00213B00">
      <w:pPr>
        <w:widowControl w:val="0"/>
        <w:autoSpaceDE w:val="0"/>
        <w:autoSpaceDN w:val="0"/>
        <w:adjustRightInd w:val="0"/>
        <w:rPr>
          <w:b/>
          <w:bCs/>
        </w:rPr>
      </w:pPr>
      <w:proofErr w:type="spellStart"/>
      <w:r>
        <w:rPr>
          <w:b/>
          <w:sz w:val="28"/>
          <w:szCs w:val="28"/>
        </w:rPr>
        <w:t>Мокшанского</w:t>
      </w:r>
      <w:proofErr w:type="spellEnd"/>
      <w:r>
        <w:rPr>
          <w:b/>
          <w:sz w:val="28"/>
          <w:szCs w:val="28"/>
        </w:rPr>
        <w:t xml:space="preserve"> района Пензенской области                                А.Н.Сиднев</w:t>
      </w:r>
    </w:p>
    <w:p w:rsidR="00ED4E04" w:rsidRDefault="00ED4E04"/>
    <w:sectPr w:rsidR="00ED4E04" w:rsidSect="00213B00">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13B00"/>
    <w:rsid w:val="00213B00"/>
    <w:rsid w:val="00277268"/>
    <w:rsid w:val="002903D8"/>
    <w:rsid w:val="003834BB"/>
    <w:rsid w:val="00451977"/>
    <w:rsid w:val="00473865"/>
    <w:rsid w:val="00881F3B"/>
    <w:rsid w:val="009D2920"/>
    <w:rsid w:val="00AC3818"/>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213B00"/>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 w:type="character" w:styleId="af5">
    <w:name w:val="Hyperlink"/>
    <w:basedOn w:val="a1"/>
    <w:uiPriority w:val="99"/>
    <w:unhideWhenUsed/>
    <w:rsid w:val="00213B0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15655/f78971817008842d9888552355286064a5d6363c/" TargetMode="External"/><Relationship Id="rId3" Type="http://schemas.openxmlformats.org/officeDocument/2006/relationships/settings" Target="settings.xml"/><Relationship Id="rId7" Type="http://schemas.openxmlformats.org/officeDocument/2006/relationships/hyperlink" Target="https://www.consultant.ru/document/cons_doc_LAW_433468/60b9f2291f27bfbb8b1b8270ff888276d66bb1e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433468/f2ae97610da64f6e975aea6f0d2b26bc0816e2c1/"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4006</Characters>
  <Application>Microsoft Office Word</Application>
  <DocSecurity>0</DocSecurity>
  <Lines>33</Lines>
  <Paragraphs>9</Paragraphs>
  <ScaleCrop>false</ScaleCrop>
  <Company>Org</Company>
  <LinksUpToDate>false</LinksUpToDate>
  <CharactersWithSpaces>4699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2022-12-26T05:54:00Z</dcterms:created>
  <dcterms:modified xsi:type="dcterms:W3CDTF">2022-12-26T05:54:00Z</dcterms:modified>
</cp:coreProperties>
</file>