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51BF" w:rsidRDefault="005F51BF" w:rsidP="005F51BF">
      <w:pPr>
        <w:autoSpaceDE w:val="0"/>
        <w:autoSpaceDN w:val="0"/>
        <w:adjustRightInd w:val="0"/>
        <w:rPr>
          <w:sz w:val="28"/>
          <w:szCs w:val="28"/>
          <w:u w:val="single"/>
        </w:rPr>
      </w:pPr>
      <w:r>
        <w:rPr>
          <w:noProof/>
          <w:sz w:val="28"/>
          <w:szCs w:val="28"/>
          <w:u w:val="single"/>
        </w:rPr>
        <w:drawing>
          <wp:anchor distT="0" distB="0" distL="114300" distR="114300" simplePos="0" relativeHeight="251659264" behindDoc="1" locked="0" layoutInCell="1" allowOverlap="1">
            <wp:simplePos x="0" y="0"/>
            <wp:positionH relativeFrom="column">
              <wp:posOffset>2541270</wp:posOffset>
            </wp:positionH>
            <wp:positionV relativeFrom="paragraph">
              <wp:posOffset>-224790</wp:posOffset>
            </wp:positionV>
            <wp:extent cx="800100" cy="1028700"/>
            <wp:effectExtent l="19050" t="0" r="0" b="0"/>
            <wp:wrapTight wrapText="bothSides">
              <wp:wrapPolygon edited="0">
                <wp:start x="-514" y="0"/>
                <wp:lineTo x="-514" y="21200"/>
                <wp:lineTo x="21600" y="21200"/>
                <wp:lineTo x="21600" y="0"/>
                <wp:lineTo x="-514" y="0"/>
              </wp:wrapPolygon>
            </wp:wrapTight>
            <wp:docPr id="2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5" cstate="print"/>
                    <a:srcRect/>
                    <a:stretch>
                      <a:fillRect/>
                    </a:stretch>
                  </pic:blipFill>
                  <pic:spPr bwMode="auto">
                    <a:xfrm>
                      <a:off x="0" y="0"/>
                      <a:ext cx="800100" cy="1028700"/>
                    </a:xfrm>
                    <a:prstGeom prst="rect">
                      <a:avLst/>
                    </a:prstGeom>
                    <a:noFill/>
                  </pic:spPr>
                </pic:pic>
              </a:graphicData>
            </a:graphic>
          </wp:anchor>
        </w:drawing>
      </w:r>
    </w:p>
    <w:p w:rsidR="005F51BF" w:rsidRPr="002C1145" w:rsidRDefault="005F51BF" w:rsidP="005F51BF">
      <w:pPr>
        <w:autoSpaceDE w:val="0"/>
        <w:autoSpaceDN w:val="0"/>
        <w:adjustRightInd w:val="0"/>
        <w:rPr>
          <w:sz w:val="28"/>
          <w:szCs w:val="28"/>
          <w:u w:val="single"/>
        </w:rPr>
      </w:pPr>
    </w:p>
    <w:p w:rsidR="005F51BF" w:rsidRDefault="005F51BF" w:rsidP="005F51BF">
      <w:pPr>
        <w:autoSpaceDE w:val="0"/>
        <w:autoSpaceDN w:val="0"/>
        <w:adjustRightInd w:val="0"/>
        <w:jc w:val="right"/>
        <w:rPr>
          <w:sz w:val="24"/>
          <w:szCs w:val="24"/>
        </w:rPr>
      </w:pPr>
    </w:p>
    <w:p w:rsidR="005F51BF" w:rsidRDefault="005F51BF" w:rsidP="005F51BF">
      <w:pPr>
        <w:autoSpaceDE w:val="0"/>
        <w:autoSpaceDN w:val="0"/>
        <w:adjustRightInd w:val="0"/>
        <w:jc w:val="right"/>
        <w:rPr>
          <w:sz w:val="24"/>
          <w:szCs w:val="24"/>
        </w:rPr>
      </w:pPr>
    </w:p>
    <w:p w:rsidR="005F51BF" w:rsidRDefault="005F51BF" w:rsidP="005F51BF">
      <w:pPr>
        <w:autoSpaceDE w:val="0"/>
        <w:autoSpaceDN w:val="0"/>
        <w:adjustRightInd w:val="0"/>
        <w:jc w:val="right"/>
        <w:rPr>
          <w:sz w:val="24"/>
          <w:szCs w:val="24"/>
        </w:rPr>
      </w:pPr>
    </w:p>
    <w:p w:rsidR="005F51BF" w:rsidRDefault="005F51BF" w:rsidP="005F51BF">
      <w:pPr>
        <w:rPr>
          <w:sz w:val="28"/>
          <w:szCs w:val="28"/>
        </w:rPr>
      </w:pPr>
      <w:r>
        <w:rPr>
          <w:b/>
          <w:sz w:val="28"/>
          <w:szCs w:val="28"/>
        </w:rPr>
        <w:t xml:space="preserve">                      </w:t>
      </w:r>
    </w:p>
    <w:p w:rsidR="005F51BF" w:rsidRDefault="005F51BF" w:rsidP="005F51BF">
      <w:pPr>
        <w:jc w:val="center"/>
        <w:rPr>
          <w:b/>
          <w:sz w:val="36"/>
          <w:szCs w:val="36"/>
        </w:rPr>
      </w:pPr>
      <w:r>
        <w:rPr>
          <w:b/>
          <w:sz w:val="36"/>
          <w:szCs w:val="36"/>
        </w:rPr>
        <w:t>АДМИНИСТРАЦИЯ ЕЛИЗАВЕТИНСКОГО СЕЛЬСОВЕТА МОКШАНСКОГО РАЙОНА ПЕНЗЕНСКОЙ ОБЛАСТИ</w:t>
      </w:r>
    </w:p>
    <w:p w:rsidR="005F51BF" w:rsidRDefault="005F51BF" w:rsidP="005F51BF">
      <w:pPr>
        <w:pStyle w:val="31"/>
        <w:jc w:val="center"/>
        <w:rPr>
          <w:szCs w:val="28"/>
        </w:rPr>
      </w:pPr>
    </w:p>
    <w:p w:rsidR="005F51BF" w:rsidRDefault="005F51BF" w:rsidP="005F51BF">
      <w:pPr>
        <w:jc w:val="center"/>
        <w:rPr>
          <w:sz w:val="24"/>
          <w:szCs w:val="24"/>
        </w:rPr>
      </w:pPr>
      <w:r>
        <w:rPr>
          <w:sz w:val="24"/>
          <w:szCs w:val="24"/>
        </w:rPr>
        <w:t>ПОСТАНОВЛЕНИЕ</w:t>
      </w:r>
    </w:p>
    <w:p w:rsidR="005F51BF" w:rsidRDefault="005F51BF" w:rsidP="005F51BF">
      <w:pPr>
        <w:jc w:val="center"/>
        <w:rPr>
          <w:sz w:val="24"/>
          <w:szCs w:val="24"/>
        </w:rPr>
      </w:pPr>
      <w:r>
        <w:rPr>
          <w:sz w:val="24"/>
          <w:szCs w:val="24"/>
        </w:rPr>
        <w:t>от 03.05.2023 № 31</w:t>
      </w:r>
    </w:p>
    <w:p w:rsidR="005F51BF" w:rsidRDefault="005F51BF" w:rsidP="005F51BF">
      <w:pPr>
        <w:jc w:val="center"/>
        <w:rPr>
          <w:sz w:val="24"/>
          <w:szCs w:val="24"/>
        </w:rPr>
      </w:pPr>
      <w:r>
        <w:rPr>
          <w:sz w:val="24"/>
          <w:szCs w:val="24"/>
        </w:rPr>
        <w:t>с</w:t>
      </w:r>
      <w:proofErr w:type="gramStart"/>
      <w:r>
        <w:rPr>
          <w:sz w:val="24"/>
          <w:szCs w:val="24"/>
        </w:rPr>
        <w:t>.Е</w:t>
      </w:r>
      <w:proofErr w:type="gramEnd"/>
      <w:r>
        <w:rPr>
          <w:sz w:val="24"/>
          <w:szCs w:val="24"/>
        </w:rPr>
        <w:t>лизаветино</w:t>
      </w:r>
    </w:p>
    <w:p w:rsidR="005F51BF" w:rsidRDefault="005F51BF" w:rsidP="005F51BF">
      <w:pPr>
        <w:jc w:val="center"/>
      </w:pPr>
    </w:p>
    <w:p w:rsidR="005F51BF" w:rsidRDefault="005F51BF" w:rsidP="005F51BF">
      <w:pPr>
        <w:jc w:val="center"/>
      </w:pPr>
    </w:p>
    <w:p w:rsidR="005F51BF" w:rsidRDefault="005F51BF" w:rsidP="005F51BF">
      <w:pPr>
        <w:jc w:val="center"/>
        <w:rPr>
          <w:b/>
          <w:sz w:val="28"/>
          <w:szCs w:val="28"/>
        </w:rPr>
      </w:pPr>
      <w:r>
        <w:rPr>
          <w:b/>
          <w:sz w:val="28"/>
          <w:szCs w:val="28"/>
        </w:rPr>
        <w:t xml:space="preserve">Об утверждении Положения о порядке установления, начисления и сбора платы за пользование жилым помещением (платы за наем) для нанимателей жилых помещений по договорам социального найма и договором найма жилых помещений муниципального жилищного фонда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w:t>
      </w:r>
    </w:p>
    <w:p w:rsidR="005F51BF" w:rsidRDefault="005F51BF" w:rsidP="005F51BF">
      <w:pPr>
        <w:jc w:val="center"/>
        <w:rPr>
          <w:b/>
          <w:sz w:val="28"/>
          <w:szCs w:val="28"/>
        </w:rPr>
      </w:pPr>
    </w:p>
    <w:p w:rsidR="005F51BF" w:rsidRDefault="005F51BF" w:rsidP="005F51BF">
      <w:pPr>
        <w:autoSpaceDE w:val="0"/>
        <w:autoSpaceDN w:val="0"/>
        <w:adjustRightInd w:val="0"/>
        <w:ind w:firstLine="540"/>
        <w:jc w:val="both"/>
        <w:rPr>
          <w:bCs/>
          <w:sz w:val="28"/>
          <w:szCs w:val="28"/>
        </w:rPr>
      </w:pPr>
      <w:r w:rsidRPr="005F7814">
        <w:rPr>
          <w:bCs/>
          <w:sz w:val="28"/>
          <w:szCs w:val="28"/>
        </w:rPr>
        <w:t xml:space="preserve">В соответствии со </w:t>
      </w:r>
      <w:r w:rsidRPr="00B921A9">
        <w:rPr>
          <w:sz w:val="28"/>
          <w:szCs w:val="28"/>
        </w:rPr>
        <w:t>статьей 156</w:t>
      </w:r>
      <w:r>
        <w:t xml:space="preserve"> </w:t>
      </w:r>
      <w:r w:rsidRPr="005F7814">
        <w:rPr>
          <w:bCs/>
          <w:sz w:val="28"/>
          <w:szCs w:val="28"/>
        </w:rPr>
        <w:t xml:space="preserve">Жилищного кодекса Российской Федерации, Федеральным </w:t>
      </w:r>
      <w:r w:rsidRPr="00B921A9">
        <w:rPr>
          <w:sz w:val="28"/>
          <w:szCs w:val="28"/>
        </w:rPr>
        <w:t xml:space="preserve">законом </w:t>
      </w:r>
      <w:r>
        <w:rPr>
          <w:bCs/>
          <w:sz w:val="28"/>
          <w:szCs w:val="28"/>
        </w:rPr>
        <w:t>от 06.10.2003 № 131-ФЗ «</w:t>
      </w:r>
      <w:r w:rsidRPr="005F7814">
        <w:rPr>
          <w:bCs/>
          <w:sz w:val="28"/>
          <w:szCs w:val="28"/>
        </w:rPr>
        <w:t>Об общих принципах организации местного самоуправления в Российской Ф</w:t>
      </w:r>
      <w:r>
        <w:rPr>
          <w:bCs/>
          <w:sz w:val="28"/>
          <w:szCs w:val="28"/>
        </w:rPr>
        <w:t>едерации»</w:t>
      </w:r>
      <w:r w:rsidRPr="005F7814">
        <w:rPr>
          <w:bCs/>
          <w:sz w:val="28"/>
          <w:szCs w:val="28"/>
        </w:rPr>
        <w:t xml:space="preserve">, </w:t>
      </w:r>
      <w:r>
        <w:rPr>
          <w:bCs/>
          <w:sz w:val="28"/>
          <w:szCs w:val="28"/>
        </w:rPr>
        <w:t xml:space="preserve">Приказом </w:t>
      </w:r>
      <w:r w:rsidRPr="005F7814">
        <w:rPr>
          <w:bCs/>
          <w:sz w:val="28"/>
          <w:szCs w:val="28"/>
        </w:rPr>
        <w:t>Министерства строительства и жилищно-коммунального хозяйства Росс</w:t>
      </w:r>
      <w:r>
        <w:rPr>
          <w:bCs/>
          <w:sz w:val="28"/>
          <w:szCs w:val="28"/>
        </w:rPr>
        <w:t>ийской Федерации от 27.09.2016 № 668/</w:t>
      </w:r>
      <w:proofErr w:type="spellStart"/>
      <w:proofErr w:type="gramStart"/>
      <w:r>
        <w:rPr>
          <w:bCs/>
          <w:sz w:val="28"/>
          <w:szCs w:val="28"/>
        </w:rPr>
        <w:t>пр</w:t>
      </w:r>
      <w:proofErr w:type="spellEnd"/>
      <w:proofErr w:type="gramEnd"/>
      <w:r>
        <w:rPr>
          <w:bCs/>
          <w:sz w:val="28"/>
          <w:szCs w:val="28"/>
        </w:rPr>
        <w:t xml:space="preserve"> «</w:t>
      </w:r>
      <w:r w:rsidRPr="005F7814">
        <w:rPr>
          <w:bCs/>
          <w:sz w:val="28"/>
          <w:szCs w:val="28"/>
        </w:rPr>
        <w:t>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w:t>
      </w:r>
      <w:r>
        <w:rPr>
          <w:bCs/>
          <w:sz w:val="28"/>
          <w:szCs w:val="28"/>
        </w:rPr>
        <w:t xml:space="preserve"> муниципального жилищного фонда»</w:t>
      </w:r>
      <w:r w:rsidRPr="005F7814">
        <w:rPr>
          <w:bCs/>
          <w:sz w:val="28"/>
          <w:szCs w:val="28"/>
        </w:rPr>
        <w:t xml:space="preserve">, на основании </w:t>
      </w:r>
      <w:r>
        <w:rPr>
          <w:bCs/>
          <w:sz w:val="28"/>
          <w:szCs w:val="28"/>
        </w:rPr>
        <w:t xml:space="preserve">Устава Елизаветинского  сельсовета </w:t>
      </w:r>
      <w:proofErr w:type="spellStart"/>
      <w:r>
        <w:rPr>
          <w:bCs/>
          <w:sz w:val="28"/>
          <w:szCs w:val="28"/>
        </w:rPr>
        <w:t>Мокшанского</w:t>
      </w:r>
      <w:proofErr w:type="spellEnd"/>
      <w:r>
        <w:rPr>
          <w:bCs/>
          <w:sz w:val="28"/>
          <w:szCs w:val="28"/>
        </w:rPr>
        <w:t xml:space="preserve"> района </w:t>
      </w:r>
      <w:r w:rsidRPr="005F7814">
        <w:rPr>
          <w:bCs/>
          <w:sz w:val="28"/>
          <w:szCs w:val="28"/>
        </w:rPr>
        <w:t>Пензенской области,</w:t>
      </w:r>
    </w:p>
    <w:p w:rsidR="005F51BF" w:rsidRDefault="005F51BF" w:rsidP="005F51BF">
      <w:pPr>
        <w:ind w:right="-2"/>
        <w:jc w:val="center"/>
        <w:rPr>
          <w:b/>
          <w:bCs/>
          <w:sz w:val="28"/>
          <w:szCs w:val="28"/>
        </w:rPr>
      </w:pPr>
    </w:p>
    <w:p w:rsidR="005F51BF" w:rsidRDefault="005F51BF" w:rsidP="005F51BF">
      <w:pPr>
        <w:ind w:right="-2"/>
        <w:jc w:val="center"/>
        <w:rPr>
          <w:b/>
          <w:bCs/>
          <w:sz w:val="28"/>
          <w:szCs w:val="28"/>
        </w:rPr>
      </w:pPr>
      <w:r>
        <w:rPr>
          <w:b/>
          <w:bCs/>
          <w:sz w:val="28"/>
          <w:szCs w:val="28"/>
        </w:rPr>
        <w:t xml:space="preserve">администрация Елизаветинского сельсовета </w:t>
      </w:r>
      <w:proofErr w:type="spellStart"/>
      <w:r>
        <w:rPr>
          <w:b/>
          <w:bCs/>
          <w:sz w:val="28"/>
          <w:szCs w:val="28"/>
        </w:rPr>
        <w:t>Мокшанского</w:t>
      </w:r>
      <w:proofErr w:type="spellEnd"/>
      <w:r>
        <w:rPr>
          <w:b/>
          <w:bCs/>
          <w:sz w:val="28"/>
          <w:szCs w:val="28"/>
        </w:rPr>
        <w:t xml:space="preserve"> района Пензенской области постановляет:</w:t>
      </w:r>
    </w:p>
    <w:p w:rsidR="005F51BF" w:rsidRDefault="005F51BF" w:rsidP="005F51BF">
      <w:pPr>
        <w:ind w:right="-2"/>
        <w:jc w:val="center"/>
        <w:rPr>
          <w:b/>
          <w:bCs/>
          <w:sz w:val="28"/>
          <w:szCs w:val="28"/>
        </w:rPr>
      </w:pPr>
    </w:p>
    <w:p w:rsidR="005F51BF" w:rsidRPr="005F7814" w:rsidRDefault="005F51BF" w:rsidP="005F51BF">
      <w:pPr>
        <w:autoSpaceDE w:val="0"/>
        <w:autoSpaceDN w:val="0"/>
        <w:adjustRightInd w:val="0"/>
        <w:ind w:firstLine="540"/>
        <w:jc w:val="both"/>
        <w:rPr>
          <w:bCs/>
          <w:sz w:val="28"/>
          <w:szCs w:val="28"/>
        </w:rPr>
      </w:pPr>
      <w:r w:rsidRPr="005F7814">
        <w:rPr>
          <w:bCs/>
          <w:sz w:val="28"/>
          <w:szCs w:val="28"/>
        </w:rPr>
        <w:t xml:space="preserve">1. Утвердить </w:t>
      </w:r>
      <w:r>
        <w:t xml:space="preserve"> </w:t>
      </w:r>
      <w:r>
        <w:rPr>
          <w:sz w:val="28"/>
          <w:szCs w:val="28"/>
        </w:rPr>
        <w:t xml:space="preserve">Положение </w:t>
      </w:r>
      <w:r w:rsidRPr="001E292C">
        <w:rPr>
          <w:sz w:val="28"/>
          <w:szCs w:val="28"/>
        </w:rPr>
        <w:t>о порядке установления, начисления и сбора платы</w:t>
      </w:r>
      <w:r>
        <w:rPr>
          <w:b/>
          <w:sz w:val="28"/>
          <w:szCs w:val="28"/>
        </w:rPr>
        <w:t xml:space="preserve"> </w:t>
      </w:r>
      <w:r w:rsidRPr="005F7814">
        <w:rPr>
          <w:bCs/>
          <w:sz w:val="28"/>
          <w:szCs w:val="28"/>
        </w:rPr>
        <w:t xml:space="preserve">за пользование жилым помещением (платы за наем)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в муниципальном образовании </w:t>
      </w:r>
      <w:r>
        <w:rPr>
          <w:bCs/>
          <w:sz w:val="28"/>
          <w:szCs w:val="28"/>
        </w:rPr>
        <w:t xml:space="preserve">Елизаветинский сельсовет </w:t>
      </w:r>
      <w:proofErr w:type="spellStart"/>
      <w:r>
        <w:rPr>
          <w:bCs/>
          <w:sz w:val="28"/>
          <w:szCs w:val="28"/>
        </w:rPr>
        <w:t>Мокшанского</w:t>
      </w:r>
      <w:proofErr w:type="spellEnd"/>
      <w:r>
        <w:rPr>
          <w:bCs/>
          <w:sz w:val="28"/>
          <w:szCs w:val="28"/>
        </w:rPr>
        <w:t xml:space="preserve"> </w:t>
      </w:r>
      <w:r w:rsidRPr="005F7814">
        <w:rPr>
          <w:bCs/>
          <w:sz w:val="28"/>
          <w:szCs w:val="28"/>
        </w:rPr>
        <w:t>района Пензенской области.</w:t>
      </w:r>
    </w:p>
    <w:p w:rsidR="005F51BF" w:rsidRPr="005F7814" w:rsidRDefault="005F51BF" w:rsidP="005F51BF">
      <w:pPr>
        <w:autoSpaceDE w:val="0"/>
        <w:autoSpaceDN w:val="0"/>
        <w:adjustRightInd w:val="0"/>
        <w:ind w:firstLine="540"/>
        <w:jc w:val="both"/>
        <w:rPr>
          <w:bCs/>
          <w:sz w:val="28"/>
          <w:szCs w:val="28"/>
        </w:rPr>
      </w:pPr>
      <w:r w:rsidRPr="005F7814">
        <w:rPr>
          <w:bCs/>
          <w:sz w:val="28"/>
          <w:szCs w:val="28"/>
        </w:rPr>
        <w:t xml:space="preserve">2. </w:t>
      </w:r>
      <w:r>
        <w:rPr>
          <w:bCs/>
          <w:sz w:val="28"/>
          <w:szCs w:val="28"/>
        </w:rPr>
        <w:t xml:space="preserve">Договор </w:t>
      </w:r>
      <w:r w:rsidRPr="005F7814">
        <w:rPr>
          <w:bCs/>
          <w:sz w:val="28"/>
          <w:szCs w:val="28"/>
        </w:rPr>
        <w:t xml:space="preserve">социального найма жилого помещения муниципального жилищного фонда в </w:t>
      </w:r>
      <w:r>
        <w:rPr>
          <w:bCs/>
          <w:sz w:val="28"/>
          <w:szCs w:val="28"/>
        </w:rPr>
        <w:t xml:space="preserve">Елизаветинском сельсовете </w:t>
      </w:r>
      <w:proofErr w:type="spellStart"/>
      <w:r>
        <w:rPr>
          <w:bCs/>
          <w:sz w:val="28"/>
          <w:szCs w:val="28"/>
        </w:rPr>
        <w:t>Мокшанского</w:t>
      </w:r>
      <w:proofErr w:type="spellEnd"/>
      <w:r w:rsidRPr="005F7814">
        <w:rPr>
          <w:bCs/>
          <w:sz w:val="28"/>
          <w:szCs w:val="28"/>
        </w:rPr>
        <w:t xml:space="preserve"> района Пензенской области заключается по форме, утвержденной Постановлением Правительства Росс</w:t>
      </w:r>
      <w:r>
        <w:rPr>
          <w:bCs/>
          <w:sz w:val="28"/>
          <w:szCs w:val="28"/>
        </w:rPr>
        <w:t>ийской Федерации от 21.05.2005 №</w:t>
      </w:r>
      <w:r w:rsidRPr="005F7814">
        <w:rPr>
          <w:bCs/>
          <w:sz w:val="28"/>
          <w:szCs w:val="28"/>
        </w:rPr>
        <w:t xml:space="preserve"> 315.</w:t>
      </w:r>
    </w:p>
    <w:p w:rsidR="005F51BF" w:rsidRPr="005F7814" w:rsidRDefault="005F51BF" w:rsidP="005F51BF">
      <w:pPr>
        <w:autoSpaceDE w:val="0"/>
        <w:autoSpaceDN w:val="0"/>
        <w:adjustRightInd w:val="0"/>
        <w:ind w:firstLine="540"/>
        <w:jc w:val="both"/>
        <w:rPr>
          <w:bCs/>
          <w:sz w:val="28"/>
          <w:szCs w:val="28"/>
        </w:rPr>
      </w:pPr>
      <w:r w:rsidRPr="005F7814">
        <w:rPr>
          <w:bCs/>
          <w:sz w:val="28"/>
          <w:szCs w:val="28"/>
        </w:rPr>
        <w:lastRenderedPageBreak/>
        <w:t xml:space="preserve">3. Плата за пользование жилым помещением для нанимателей жилых помещений по договорам социального найма и договорам найма жилых помещений муниципального жилищного фонда муниципального образования </w:t>
      </w:r>
      <w:r>
        <w:rPr>
          <w:bCs/>
          <w:sz w:val="28"/>
          <w:szCs w:val="28"/>
        </w:rPr>
        <w:t xml:space="preserve">Елизаветинский сельсовет </w:t>
      </w:r>
      <w:proofErr w:type="spellStart"/>
      <w:r>
        <w:rPr>
          <w:bCs/>
          <w:sz w:val="28"/>
          <w:szCs w:val="28"/>
        </w:rPr>
        <w:t>Мокшанского</w:t>
      </w:r>
      <w:proofErr w:type="spellEnd"/>
      <w:r>
        <w:rPr>
          <w:bCs/>
          <w:sz w:val="28"/>
          <w:szCs w:val="28"/>
        </w:rPr>
        <w:t xml:space="preserve"> </w:t>
      </w:r>
      <w:r w:rsidRPr="005F7814">
        <w:rPr>
          <w:bCs/>
          <w:sz w:val="28"/>
          <w:szCs w:val="28"/>
        </w:rPr>
        <w:t xml:space="preserve">района Пензенской области (далее - плата за наем жилого помещения) подлежит зачислению в бюджет </w:t>
      </w:r>
      <w:r>
        <w:rPr>
          <w:bCs/>
          <w:sz w:val="28"/>
          <w:szCs w:val="28"/>
        </w:rPr>
        <w:t xml:space="preserve">Елизаветинского сельсовета </w:t>
      </w:r>
      <w:proofErr w:type="spellStart"/>
      <w:r>
        <w:rPr>
          <w:bCs/>
          <w:sz w:val="28"/>
          <w:szCs w:val="28"/>
        </w:rPr>
        <w:t>Мокшанского</w:t>
      </w:r>
      <w:proofErr w:type="spellEnd"/>
      <w:r>
        <w:rPr>
          <w:bCs/>
          <w:sz w:val="28"/>
          <w:szCs w:val="28"/>
        </w:rPr>
        <w:t xml:space="preserve"> района Пензенской области</w:t>
      </w:r>
      <w:r w:rsidRPr="005F7814">
        <w:rPr>
          <w:bCs/>
          <w:sz w:val="28"/>
          <w:szCs w:val="28"/>
        </w:rPr>
        <w:t>.</w:t>
      </w:r>
    </w:p>
    <w:p w:rsidR="005F51BF" w:rsidRPr="005F7814" w:rsidRDefault="005F51BF" w:rsidP="005F51BF">
      <w:pPr>
        <w:autoSpaceDE w:val="0"/>
        <w:autoSpaceDN w:val="0"/>
        <w:adjustRightInd w:val="0"/>
        <w:ind w:firstLine="540"/>
        <w:jc w:val="both"/>
        <w:rPr>
          <w:bCs/>
          <w:sz w:val="28"/>
          <w:szCs w:val="28"/>
        </w:rPr>
      </w:pPr>
      <w:r>
        <w:rPr>
          <w:bCs/>
          <w:sz w:val="28"/>
          <w:szCs w:val="28"/>
        </w:rPr>
        <w:t>4</w:t>
      </w:r>
      <w:r w:rsidRPr="005F7814">
        <w:rPr>
          <w:bCs/>
          <w:sz w:val="28"/>
          <w:szCs w:val="28"/>
        </w:rPr>
        <w:t xml:space="preserve">. Настоящее постановление </w:t>
      </w:r>
      <w:r>
        <w:rPr>
          <w:bCs/>
          <w:sz w:val="28"/>
          <w:szCs w:val="28"/>
        </w:rPr>
        <w:t>опубликовать в информационном бюллетене «Елизаветинские вести»</w:t>
      </w:r>
      <w:r w:rsidRPr="005F7814">
        <w:rPr>
          <w:bCs/>
          <w:sz w:val="28"/>
          <w:szCs w:val="28"/>
        </w:rPr>
        <w:t>.</w:t>
      </w:r>
    </w:p>
    <w:p w:rsidR="005F51BF" w:rsidRPr="005F7814" w:rsidRDefault="005F51BF" w:rsidP="005F51BF">
      <w:pPr>
        <w:autoSpaceDE w:val="0"/>
        <w:autoSpaceDN w:val="0"/>
        <w:adjustRightInd w:val="0"/>
        <w:ind w:firstLine="540"/>
        <w:jc w:val="both"/>
        <w:rPr>
          <w:bCs/>
          <w:sz w:val="28"/>
          <w:szCs w:val="28"/>
        </w:rPr>
      </w:pPr>
      <w:r>
        <w:rPr>
          <w:bCs/>
          <w:sz w:val="28"/>
          <w:szCs w:val="28"/>
        </w:rPr>
        <w:t>5</w:t>
      </w:r>
      <w:r w:rsidRPr="005F7814">
        <w:rPr>
          <w:bCs/>
          <w:sz w:val="28"/>
          <w:szCs w:val="28"/>
        </w:rPr>
        <w:t xml:space="preserve">. </w:t>
      </w:r>
      <w:r>
        <w:rPr>
          <w:bCs/>
          <w:sz w:val="28"/>
          <w:szCs w:val="28"/>
        </w:rPr>
        <w:t>Настоящее постановление вступает в силу на следующий день после дня его официального опубликования.</w:t>
      </w:r>
    </w:p>
    <w:p w:rsidR="005F51BF" w:rsidRDefault="005F51BF" w:rsidP="005F51BF">
      <w:pPr>
        <w:pStyle w:val="af4"/>
        <w:jc w:val="both"/>
        <w:rPr>
          <w:sz w:val="28"/>
          <w:szCs w:val="28"/>
        </w:rPr>
      </w:pPr>
      <w:r>
        <w:rPr>
          <w:sz w:val="28"/>
          <w:szCs w:val="28"/>
        </w:rPr>
        <w:t xml:space="preserve">       6. </w:t>
      </w:r>
      <w:proofErr w:type="gramStart"/>
      <w:r>
        <w:rPr>
          <w:sz w:val="28"/>
          <w:szCs w:val="28"/>
        </w:rPr>
        <w:t>Контроль за</w:t>
      </w:r>
      <w:proofErr w:type="gramEnd"/>
      <w:r>
        <w:rPr>
          <w:sz w:val="28"/>
          <w:szCs w:val="28"/>
        </w:rPr>
        <w:t xml:space="preserve"> исполнением настоящего постановления возложить на главу администрации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w:t>
      </w:r>
    </w:p>
    <w:p w:rsidR="005F51BF" w:rsidRPr="005F7814" w:rsidRDefault="005F51BF" w:rsidP="005F51BF">
      <w:pPr>
        <w:autoSpaceDE w:val="0"/>
        <w:autoSpaceDN w:val="0"/>
        <w:adjustRightInd w:val="0"/>
        <w:ind w:firstLine="540"/>
        <w:jc w:val="both"/>
        <w:outlineLvl w:val="0"/>
        <w:rPr>
          <w:bCs/>
          <w:sz w:val="28"/>
          <w:szCs w:val="28"/>
        </w:rPr>
      </w:pPr>
    </w:p>
    <w:p w:rsidR="005F51BF" w:rsidRDefault="005F51BF" w:rsidP="005F51BF">
      <w:pPr>
        <w:autoSpaceDE w:val="0"/>
        <w:autoSpaceDN w:val="0"/>
        <w:adjustRightInd w:val="0"/>
        <w:rPr>
          <w:sz w:val="28"/>
          <w:szCs w:val="28"/>
          <w:u w:val="single"/>
        </w:rPr>
      </w:pPr>
    </w:p>
    <w:p w:rsidR="005F51BF" w:rsidRPr="002A0757" w:rsidRDefault="005F51BF" w:rsidP="005F51BF">
      <w:pPr>
        <w:jc w:val="both"/>
        <w:rPr>
          <w:b/>
          <w:sz w:val="28"/>
          <w:szCs w:val="28"/>
        </w:rPr>
      </w:pPr>
      <w:r w:rsidRPr="002A0757">
        <w:rPr>
          <w:b/>
          <w:sz w:val="28"/>
          <w:szCs w:val="28"/>
        </w:rPr>
        <w:t>Глава администрации Елизаветинского сельсовета</w:t>
      </w:r>
    </w:p>
    <w:p w:rsidR="005F51BF" w:rsidRPr="002A0757" w:rsidRDefault="005F51BF" w:rsidP="005F51BF">
      <w:pPr>
        <w:rPr>
          <w:b/>
          <w:sz w:val="28"/>
          <w:szCs w:val="28"/>
        </w:rPr>
      </w:pPr>
      <w:proofErr w:type="spellStart"/>
      <w:r w:rsidRPr="002A0757">
        <w:rPr>
          <w:b/>
          <w:sz w:val="28"/>
          <w:szCs w:val="28"/>
        </w:rPr>
        <w:t>Мокшанского</w:t>
      </w:r>
      <w:proofErr w:type="spellEnd"/>
      <w:r w:rsidRPr="002A0757">
        <w:rPr>
          <w:b/>
          <w:sz w:val="28"/>
          <w:szCs w:val="28"/>
        </w:rPr>
        <w:t xml:space="preserve"> района Пензенской области                                      И.Г.Рамазанов</w:t>
      </w:r>
    </w:p>
    <w:p w:rsidR="005F51BF" w:rsidRDefault="005F51BF" w:rsidP="005F51BF">
      <w:pPr>
        <w:autoSpaceDE w:val="0"/>
        <w:autoSpaceDN w:val="0"/>
        <w:adjustRightInd w:val="0"/>
        <w:ind w:firstLine="540"/>
        <w:jc w:val="both"/>
        <w:rPr>
          <w:bCs/>
          <w:sz w:val="28"/>
          <w:szCs w:val="28"/>
        </w:rPr>
      </w:pPr>
    </w:p>
    <w:p w:rsidR="005F51BF" w:rsidRPr="005F7814" w:rsidRDefault="005F51BF" w:rsidP="005F51BF">
      <w:pPr>
        <w:autoSpaceDE w:val="0"/>
        <w:autoSpaceDN w:val="0"/>
        <w:adjustRightInd w:val="0"/>
        <w:ind w:firstLine="540"/>
        <w:jc w:val="both"/>
        <w:rPr>
          <w:bCs/>
          <w:sz w:val="28"/>
          <w:szCs w:val="28"/>
        </w:rPr>
      </w:pPr>
    </w:p>
    <w:p w:rsidR="005F51BF" w:rsidRPr="005F7814" w:rsidRDefault="005F51BF" w:rsidP="005F51BF">
      <w:pPr>
        <w:autoSpaceDE w:val="0"/>
        <w:autoSpaceDN w:val="0"/>
        <w:adjustRightInd w:val="0"/>
        <w:ind w:firstLine="540"/>
        <w:jc w:val="both"/>
        <w:rPr>
          <w:bCs/>
          <w:sz w:val="28"/>
          <w:szCs w:val="28"/>
        </w:rPr>
      </w:pPr>
    </w:p>
    <w:p w:rsidR="005F51BF" w:rsidRPr="005F7814" w:rsidRDefault="005F51BF" w:rsidP="005F51BF">
      <w:pPr>
        <w:autoSpaceDE w:val="0"/>
        <w:autoSpaceDN w:val="0"/>
        <w:adjustRightInd w:val="0"/>
        <w:ind w:firstLine="540"/>
        <w:jc w:val="both"/>
        <w:rPr>
          <w:bCs/>
          <w:sz w:val="28"/>
          <w:szCs w:val="28"/>
        </w:rPr>
      </w:pPr>
    </w:p>
    <w:p w:rsidR="005F51BF" w:rsidRPr="005F7814" w:rsidRDefault="005F51BF" w:rsidP="005F51BF">
      <w:pPr>
        <w:autoSpaceDE w:val="0"/>
        <w:autoSpaceDN w:val="0"/>
        <w:adjustRightInd w:val="0"/>
        <w:ind w:firstLine="540"/>
        <w:jc w:val="both"/>
        <w:rPr>
          <w:bCs/>
          <w:sz w:val="28"/>
          <w:szCs w:val="28"/>
        </w:rPr>
      </w:pPr>
    </w:p>
    <w:p w:rsidR="005F51BF" w:rsidRDefault="005F51BF" w:rsidP="005F51BF">
      <w:pPr>
        <w:autoSpaceDE w:val="0"/>
        <w:autoSpaceDN w:val="0"/>
        <w:adjustRightInd w:val="0"/>
        <w:jc w:val="right"/>
        <w:outlineLvl w:val="0"/>
        <w:rPr>
          <w:bCs/>
          <w:sz w:val="28"/>
          <w:szCs w:val="28"/>
        </w:rPr>
      </w:pPr>
    </w:p>
    <w:p w:rsidR="005F51BF" w:rsidRDefault="005F51BF" w:rsidP="005F51BF">
      <w:pPr>
        <w:autoSpaceDE w:val="0"/>
        <w:autoSpaceDN w:val="0"/>
        <w:adjustRightInd w:val="0"/>
        <w:jc w:val="right"/>
        <w:outlineLvl w:val="0"/>
        <w:rPr>
          <w:bCs/>
          <w:sz w:val="28"/>
          <w:szCs w:val="28"/>
        </w:rPr>
      </w:pPr>
    </w:p>
    <w:p w:rsidR="005F51BF" w:rsidRDefault="005F51BF" w:rsidP="005F51BF">
      <w:pPr>
        <w:autoSpaceDE w:val="0"/>
        <w:autoSpaceDN w:val="0"/>
        <w:adjustRightInd w:val="0"/>
        <w:jc w:val="right"/>
        <w:outlineLvl w:val="0"/>
        <w:rPr>
          <w:bCs/>
          <w:sz w:val="28"/>
          <w:szCs w:val="28"/>
        </w:rPr>
      </w:pPr>
    </w:p>
    <w:p w:rsidR="005F51BF" w:rsidRDefault="005F51BF" w:rsidP="005F51BF">
      <w:pPr>
        <w:autoSpaceDE w:val="0"/>
        <w:autoSpaceDN w:val="0"/>
        <w:adjustRightInd w:val="0"/>
        <w:jc w:val="right"/>
        <w:outlineLvl w:val="0"/>
        <w:rPr>
          <w:bCs/>
          <w:sz w:val="28"/>
          <w:szCs w:val="28"/>
        </w:rPr>
      </w:pPr>
    </w:p>
    <w:p w:rsidR="005F51BF" w:rsidRDefault="005F51BF" w:rsidP="005F51BF">
      <w:pPr>
        <w:autoSpaceDE w:val="0"/>
        <w:autoSpaceDN w:val="0"/>
        <w:adjustRightInd w:val="0"/>
        <w:jc w:val="right"/>
        <w:outlineLvl w:val="0"/>
        <w:rPr>
          <w:bCs/>
          <w:sz w:val="28"/>
          <w:szCs w:val="28"/>
        </w:rPr>
      </w:pPr>
    </w:p>
    <w:p w:rsidR="005F51BF" w:rsidRDefault="005F51BF" w:rsidP="005F51BF">
      <w:pPr>
        <w:autoSpaceDE w:val="0"/>
        <w:autoSpaceDN w:val="0"/>
        <w:adjustRightInd w:val="0"/>
        <w:jc w:val="right"/>
        <w:outlineLvl w:val="0"/>
        <w:rPr>
          <w:bCs/>
          <w:sz w:val="28"/>
          <w:szCs w:val="28"/>
        </w:rPr>
      </w:pPr>
    </w:p>
    <w:p w:rsidR="005F51BF" w:rsidRDefault="005F51BF" w:rsidP="005F51BF">
      <w:pPr>
        <w:autoSpaceDE w:val="0"/>
        <w:autoSpaceDN w:val="0"/>
        <w:adjustRightInd w:val="0"/>
        <w:jc w:val="right"/>
        <w:outlineLvl w:val="0"/>
        <w:rPr>
          <w:bCs/>
          <w:sz w:val="28"/>
          <w:szCs w:val="28"/>
        </w:rPr>
      </w:pPr>
    </w:p>
    <w:p w:rsidR="005F51BF" w:rsidRDefault="005F51BF" w:rsidP="005F51BF">
      <w:pPr>
        <w:autoSpaceDE w:val="0"/>
        <w:autoSpaceDN w:val="0"/>
        <w:adjustRightInd w:val="0"/>
        <w:jc w:val="right"/>
        <w:outlineLvl w:val="0"/>
        <w:rPr>
          <w:bCs/>
          <w:sz w:val="28"/>
          <w:szCs w:val="28"/>
        </w:rPr>
      </w:pPr>
    </w:p>
    <w:p w:rsidR="005F51BF" w:rsidRDefault="005F51BF" w:rsidP="005F51BF">
      <w:pPr>
        <w:autoSpaceDE w:val="0"/>
        <w:autoSpaceDN w:val="0"/>
        <w:adjustRightInd w:val="0"/>
        <w:jc w:val="right"/>
        <w:outlineLvl w:val="0"/>
        <w:rPr>
          <w:bCs/>
          <w:sz w:val="28"/>
          <w:szCs w:val="28"/>
        </w:rPr>
      </w:pPr>
    </w:p>
    <w:p w:rsidR="005F51BF" w:rsidRDefault="005F51BF" w:rsidP="005F51BF">
      <w:pPr>
        <w:autoSpaceDE w:val="0"/>
        <w:autoSpaceDN w:val="0"/>
        <w:adjustRightInd w:val="0"/>
        <w:jc w:val="right"/>
        <w:outlineLvl w:val="0"/>
        <w:rPr>
          <w:bCs/>
          <w:sz w:val="28"/>
          <w:szCs w:val="28"/>
        </w:rPr>
      </w:pPr>
    </w:p>
    <w:p w:rsidR="005F51BF" w:rsidRDefault="005F51BF" w:rsidP="005F51BF">
      <w:pPr>
        <w:autoSpaceDE w:val="0"/>
        <w:autoSpaceDN w:val="0"/>
        <w:adjustRightInd w:val="0"/>
        <w:jc w:val="right"/>
        <w:outlineLvl w:val="0"/>
        <w:rPr>
          <w:bCs/>
          <w:sz w:val="28"/>
          <w:szCs w:val="28"/>
        </w:rPr>
      </w:pPr>
    </w:p>
    <w:p w:rsidR="005F51BF" w:rsidRDefault="005F51BF" w:rsidP="005F51BF">
      <w:pPr>
        <w:autoSpaceDE w:val="0"/>
        <w:autoSpaceDN w:val="0"/>
        <w:adjustRightInd w:val="0"/>
        <w:jc w:val="right"/>
        <w:outlineLvl w:val="0"/>
        <w:rPr>
          <w:bCs/>
          <w:sz w:val="28"/>
          <w:szCs w:val="28"/>
        </w:rPr>
      </w:pPr>
    </w:p>
    <w:p w:rsidR="005F51BF" w:rsidRDefault="005F51BF" w:rsidP="005F51BF">
      <w:pPr>
        <w:autoSpaceDE w:val="0"/>
        <w:autoSpaceDN w:val="0"/>
        <w:adjustRightInd w:val="0"/>
        <w:jc w:val="right"/>
        <w:outlineLvl w:val="0"/>
        <w:rPr>
          <w:bCs/>
          <w:sz w:val="28"/>
          <w:szCs w:val="28"/>
        </w:rPr>
      </w:pPr>
    </w:p>
    <w:p w:rsidR="005F51BF" w:rsidRDefault="005F51BF" w:rsidP="005F51BF">
      <w:pPr>
        <w:autoSpaceDE w:val="0"/>
        <w:autoSpaceDN w:val="0"/>
        <w:adjustRightInd w:val="0"/>
        <w:jc w:val="right"/>
        <w:outlineLvl w:val="0"/>
        <w:rPr>
          <w:bCs/>
          <w:sz w:val="28"/>
          <w:szCs w:val="28"/>
        </w:rPr>
      </w:pPr>
    </w:p>
    <w:p w:rsidR="005F51BF" w:rsidRDefault="005F51BF" w:rsidP="005F51BF">
      <w:pPr>
        <w:autoSpaceDE w:val="0"/>
        <w:autoSpaceDN w:val="0"/>
        <w:adjustRightInd w:val="0"/>
        <w:jc w:val="right"/>
        <w:outlineLvl w:val="0"/>
        <w:rPr>
          <w:bCs/>
          <w:sz w:val="28"/>
          <w:szCs w:val="28"/>
        </w:rPr>
      </w:pPr>
    </w:p>
    <w:p w:rsidR="005F51BF" w:rsidRDefault="005F51BF" w:rsidP="005F51BF">
      <w:pPr>
        <w:autoSpaceDE w:val="0"/>
        <w:autoSpaceDN w:val="0"/>
        <w:adjustRightInd w:val="0"/>
        <w:jc w:val="right"/>
        <w:outlineLvl w:val="0"/>
        <w:rPr>
          <w:bCs/>
          <w:sz w:val="28"/>
          <w:szCs w:val="28"/>
        </w:rPr>
      </w:pPr>
    </w:p>
    <w:p w:rsidR="005F51BF" w:rsidRDefault="005F51BF" w:rsidP="005F51BF">
      <w:pPr>
        <w:autoSpaceDE w:val="0"/>
        <w:autoSpaceDN w:val="0"/>
        <w:adjustRightInd w:val="0"/>
        <w:jc w:val="right"/>
        <w:outlineLvl w:val="0"/>
        <w:rPr>
          <w:bCs/>
          <w:sz w:val="28"/>
          <w:szCs w:val="28"/>
        </w:rPr>
      </w:pPr>
    </w:p>
    <w:p w:rsidR="005F51BF" w:rsidRDefault="005F51BF" w:rsidP="005F51BF">
      <w:pPr>
        <w:autoSpaceDE w:val="0"/>
        <w:autoSpaceDN w:val="0"/>
        <w:adjustRightInd w:val="0"/>
        <w:jc w:val="right"/>
        <w:outlineLvl w:val="0"/>
        <w:rPr>
          <w:bCs/>
          <w:sz w:val="28"/>
          <w:szCs w:val="28"/>
        </w:rPr>
      </w:pPr>
    </w:p>
    <w:p w:rsidR="005F51BF" w:rsidRDefault="005F51BF" w:rsidP="005F51BF">
      <w:pPr>
        <w:autoSpaceDE w:val="0"/>
        <w:autoSpaceDN w:val="0"/>
        <w:adjustRightInd w:val="0"/>
        <w:jc w:val="right"/>
        <w:outlineLvl w:val="0"/>
        <w:rPr>
          <w:bCs/>
          <w:sz w:val="28"/>
          <w:szCs w:val="28"/>
        </w:rPr>
      </w:pPr>
    </w:p>
    <w:p w:rsidR="005F51BF" w:rsidRDefault="005F51BF" w:rsidP="005F51BF">
      <w:pPr>
        <w:autoSpaceDE w:val="0"/>
        <w:autoSpaceDN w:val="0"/>
        <w:adjustRightInd w:val="0"/>
        <w:jc w:val="right"/>
        <w:outlineLvl w:val="0"/>
        <w:rPr>
          <w:bCs/>
          <w:sz w:val="28"/>
          <w:szCs w:val="28"/>
        </w:rPr>
      </w:pPr>
    </w:p>
    <w:p w:rsidR="005F51BF" w:rsidRDefault="005F51BF" w:rsidP="005F51BF">
      <w:pPr>
        <w:autoSpaceDE w:val="0"/>
        <w:autoSpaceDN w:val="0"/>
        <w:adjustRightInd w:val="0"/>
        <w:jc w:val="right"/>
        <w:outlineLvl w:val="0"/>
        <w:rPr>
          <w:bCs/>
          <w:sz w:val="28"/>
          <w:szCs w:val="28"/>
        </w:rPr>
      </w:pPr>
    </w:p>
    <w:p w:rsidR="005F51BF" w:rsidRDefault="005F51BF" w:rsidP="005F51BF">
      <w:pPr>
        <w:autoSpaceDE w:val="0"/>
        <w:autoSpaceDN w:val="0"/>
        <w:adjustRightInd w:val="0"/>
        <w:jc w:val="right"/>
        <w:outlineLvl w:val="0"/>
        <w:rPr>
          <w:bCs/>
          <w:sz w:val="28"/>
          <w:szCs w:val="28"/>
        </w:rPr>
      </w:pPr>
    </w:p>
    <w:p w:rsidR="005F51BF" w:rsidRDefault="005F51BF" w:rsidP="005F51BF">
      <w:pPr>
        <w:autoSpaceDE w:val="0"/>
        <w:autoSpaceDN w:val="0"/>
        <w:adjustRightInd w:val="0"/>
        <w:jc w:val="right"/>
        <w:outlineLvl w:val="0"/>
        <w:rPr>
          <w:bCs/>
          <w:sz w:val="28"/>
          <w:szCs w:val="28"/>
        </w:rPr>
      </w:pPr>
    </w:p>
    <w:p w:rsidR="005F51BF" w:rsidRPr="00B921A9" w:rsidRDefault="005F51BF" w:rsidP="005F51BF">
      <w:pPr>
        <w:autoSpaceDE w:val="0"/>
        <w:autoSpaceDN w:val="0"/>
        <w:adjustRightInd w:val="0"/>
        <w:jc w:val="right"/>
        <w:outlineLvl w:val="0"/>
        <w:rPr>
          <w:bCs/>
          <w:sz w:val="24"/>
          <w:szCs w:val="24"/>
        </w:rPr>
      </w:pPr>
      <w:r w:rsidRPr="00B921A9">
        <w:rPr>
          <w:bCs/>
          <w:sz w:val="24"/>
          <w:szCs w:val="24"/>
        </w:rPr>
        <w:lastRenderedPageBreak/>
        <w:t>Приложение 1</w:t>
      </w:r>
    </w:p>
    <w:p w:rsidR="005F51BF" w:rsidRPr="00B921A9" w:rsidRDefault="005F51BF" w:rsidP="005F51BF">
      <w:pPr>
        <w:autoSpaceDE w:val="0"/>
        <w:autoSpaceDN w:val="0"/>
        <w:adjustRightInd w:val="0"/>
        <w:jc w:val="right"/>
        <w:rPr>
          <w:bCs/>
          <w:sz w:val="24"/>
          <w:szCs w:val="24"/>
        </w:rPr>
      </w:pPr>
      <w:r w:rsidRPr="00B921A9">
        <w:rPr>
          <w:bCs/>
          <w:sz w:val="24"/>
          <w:szCs w:val="24"/>
        </w:rPr>
        <w:t>УТВЕРЖДЕНО</w:t>
      </w:r>
    </w:p>
    <w:p w:rsidR="005F51BF" w:rsidRPr="00B921A9" w:rsidRDefault="005F51BF" w:rsidP="005F51BF">
      <w:pPr>
        <w:autoSpaceDE w:val="0"/>
        <w:autoSpaceDN w:val="0"/>
        <w:adjustRightInd w:val="0"/>
        <w:jc w:val="right"/>
        <w:rPr>
          <w:bCs/>
          <w:sz w:val="24"/>
          <w:szCs w:val="24"/>
        </w:rPr>
      </w:pPr>
      <w:r w:rsidRPr="00B921A9">
        <w:rPr>
          <w:bCs/>
          <w:sz w:val="24"/>
          <w:szCs w:val="24"/>
        </w:rPr>
        <w:t>постановлением</w:t>
      </w:r>
    </w:p>
    <w:p w:rsidR="005F51BF" w:rsidRPr="00B921A9" w:rsidRDefault="005F51BF" w:rsidP="005F51BF">
      <w:pPr>
        <w:autoSpaceDE w:val="0"/>
        <w:autoSpaceDN w:val="0"/>
        <w:adjustRightInd w:val="0"/>
        <w:jc w:val="right"/>
        <w:rPr>
          <w:bCs/>
          <w:sz w:val="24"/>
          <w:szCs w:val="24"/>
        </w:rPr>
      </w:pPr>
      <w:r w:rsidRPr="00B921A9">
        <w:rPr>
          <w:bCs/>
          <w:sz w:val="24"/>
          <w:szCs w:val="24"/>
        </w:rPr>
        <w:t xml:space="preserve">администрации </w:t>
      </w:r>
      <w:r>
        <w:rPr>
          <w:bCs/>
          <w:sz w:val="24"/>
          <w:szCs w:val="24"/>
        </w:rPr>
        <w:t>Елизаветинского</w:t>
      </w:r>
      <w:r w:rsidRPr="00B921A9">
        <w:rPr>
          <w:bCs/>
          <w:sz w:val="24"/>
          <w:szCs w:val="24"/>
        </w:rPr>
        <w:t xml:space="preserve"> сельсовета </w:t>
      </w:r>
      <w:proofErr w:type="spellStart"/>
      <w:r w:rsidRPr="00B921A9">
        <w:rPr>
          <w:bCs/>
          <w:sz w:val="24"/>
          <w:szCs w:val="24"/>
        </w:rPr>
        <w:t>Мокшанского</w:t>
      </w:r>
      <w:proofErr w:type="spellEnd"/>
      <w:r w:rsidRPr="00B921A9">
        <w:rPr>
          <w:bCs/>
          <w:sz w:val="24"/>
          <w:szCs w:val="24"/>
        </w:rPr>
        <w:t xml:space="preserve"> района</w:t>
      </w:r>
    </w:p>
    <w:p w:rsidR="005F51BF" w:rsidRPr="00B921A9" w:rsidRDefault="005F51BF" w:rsidP="005F51BF">
      <w:pPr>
        <w:autoSpaceDE w:val="0"/>
        <w:autoSpaceDN w:val="0"/>
        <w:adjustRightInd w:val="0"/>
        <w:jc w:val="right"/>
        <w:rPr>
          <w:bCs/>
          <w:sz w:val="24"/>
          <w:szCs w:val="24"/>
        </w:rPr>
      </w:pPr>
      <w:r w:rsidRPr="00B921A9">
        <w:rPr>
          <w:bCs/>
          <w:sz w:val="24"/>
          <w:szCs w:val="24"/>
        </w:rPr>
        <w:t xml:space="preserve"> Пензенской области </w:t>
      </w:r>
    </w:p>
    <w:p w:rsidR="005F51BF" w:rsidRPr="00B921A9" w:rsidRDefault="005F51BF" w:rsidP="005F51BF">
      <w:pPr>
        <w:autoSpaceDE w:val="0"/>
        <w:autoSpaceDN w:val="0"/>
        <w:adjustRightInd w:val="0"/>
        <w:jc w:val="right"/>
        <w:rPr>
          <w:bCs/>
          <w:sz w:val="24"/>
          <w:szCs w:val="24"/>
        </w:rPr>
      </w:pPr>
      <w:r w:rsidRPr="00B921A9">
        <w:rPr>
          <w:bCs/>
          <w:sz w:val="24"/>
          <w:szCs w:val="24"/>
        </w:rPr>
        <w:t xml:space="preserve">от </w:t>
      </w:r>
      <w:r>
        <w:rPr>
          <w:bCs/>
          <w:sz w:val="24"/>
          <w:szCs w:val="24"/>
        </w:rPr>
        <w:t>03.05.2023 № 31</w:t>
      </w:r>
    </w:p>
    <w:p w:rsidR="005F51BF" w:rsidRPr="00B921A9" w:rsidRDefault="005F51BF" w:rsidP="005F51BF">
      <w:pPr>
        <w:autoSpaceDE w:val="0"/>
        <w:autoSpaceDN w:val="0"/>
        <w:adjustRightInd w:val="0"/>
        <w:ind w:firstLine="540"/>
        <w:jc w:val="both"/>
        <w:rPr>
          <w:b/>
          <w:bCs/>
          <w:sz w:val="24"/>
          <w:szCs w:val="24"/>
        </w:rPr>
      </w:pPr>
    </w:p>
    <w:p w:rsidR="005F51BF" w:rsidRPr="001E292C" w:rsidRDefault="005F51BF" w:rsidP="005F51BF">
      <w:pPr>
        <w:autoSpaceDE w:val="0"/>
        <w:autoSpaceDN w:val="0"/>
        <w:adjustRightInd w:val="0"/>
        <w:jc w:val="center"/>
        <w:rPr>
          <w:b/>
          <w:bCs/>
          <w:sz w:val="28"/>
          <w:szCs w:val="28"/>
        </w:rPr>
      </w:pPr>
      <w:bookmarkStart w:id="0" w:name="Par24"/>
      <w:bookmarkEnd w:id="0"/>
      <w:r w:rsidRPr="001E292C">
        <w:rPr>
          <w:b/>
          <w:bCs/>
          <w:sz w:val="28"/>
          <w:szCs w:val="28"/>
        </w:rPr>
        <w:t>Положение</w:t>
      </w:r>
    </w:p>
    <w:p w:rsidR="005F51BF" w:rsidRPr="001E292C" w:rsidRDefault="005F51BF" w:rsidP="005F51BF">
      <w:pPr>
        <w:autoSpaceDE w:val="0"/>
        <w:autoSpaceDN w:val="0"/>
        <w:adjustRightInd w:val="0"/>
        <w:jc w:val="center"/>
        <w:rPr>
          <w:b/>
          <w:bCs/>
          <w:sz w:val="28"/>
          <w:szCs w:val="28"/>
        </w:rPr>
      </w:pPr>
      <w:r>
        <w:rPr>
          <w:b/>
          <w:sz w:val="28"/>
          <w:szCs w:val="28"/>
        </w:rPr>
        <w:t>о порядке установления, начисления и сбора платы</w:t>
      </w:r>
      <w:r w:rsidRPr="001E292C">
        <w:rPr>
          <w:b/>
          <w:bCs/>
          <w:sz w:val="28"/>
          <w:szCs w:val="28"/>
        </w:rPr>
        <w:t xml:space="preserve"> за пользование жилым помещением</w:t>
      </w:r>
      <w:r>
        <w:rPr>
          <w:b/>
          <w:bCs/>
          <w:sz w:val="28"/>
          <w:szCs w:val="28"/>
        </w:rPr>
        <w:t xml:space="preserve"> </w:t>
      </w:r>
      <w:r w:rsidRPr="001E292C">
        <w:rPr>
          <w:b/>
          <w:bCs/>
          <w:sz w:val="28"/>
          <w:szCs w:val="28"/>
        </w:rPr>
        <w:t>(платы за наем) для нанимателей жилых помещений по договорам</w:t>
      </w:r>
      <w:r>
        <w:rPr>
          <w:b/>
          <w:bCs/>
          <w:sz w:val="28"/>
          <w:szCs w:val="28"/>
        </w:rPr>
        <w:t xml:space="preserve"> </w:t>
      </w:r>
      <w:r w:rsidRPr="001E292C">
        <w:rPr>
          <w:b/>
          <w:bCs/>
          <w:sz w:val="28"/>
          <w:szCs w:val="28"/>
        </w:rPr>
        <w:t>социального найма и договорам найма жилых помещений</w:t>
      </w:r>
      <w:r>
        <w:rPr>
          <w:b/>
          <w:bCs/>
          <w:sz w:val="28"/>
          <w:szCs w:val="28"/>
        </w:rPr>
        <w:t xml:space="preserve"> </w:t>
      </w:r>
      <w:r w:rsidRPr="001E292C">
        <w:rPr>
          <w:b/>
          <w:bCs/>
          <w:sz w:val="28"/>
          <w:szCs w:val="28"/>
        </w:rPr>
        <w:t>государственного или муниципального жилищного фонда</w:t>
      </w:r>
    </w:p>
    <w:p w:rsidR="005F51BF" w:rsidRPr="001E292C" w:rsidRDefault="005F51BF" w:rsidP="005F51BF">
      <w:pPr>
        <w:autoSpaceDE w:val="0"/>
        <w:autoSpaceDN w:val="0"/>
        <w:adjustRightInd w:val="0"/>
        <w:jc w:val="center"/>
        <w:rPr>
          <w:b/>
          <w:bCs/>
          <w:sz w:val="28"/>
          <w:szCs w:val="28"/>
        </w:rPr>
      </w:pPr>
      <w:r w:rsidRPr="001E292C">
        <w:rPr>
          <w:b/>
          <w:bCs/>
          <w:sz w:val="28"/>
          <w:szCs w:val="28"/>
        </w:rPr>
        <w:t xml:space="preserve">в муниципальном образовании </w:t>
      </w:r>
      <w:r>
        <w:rPr>
          <w:b/>
          <w:bCs/>
          <w:sz w:val="28"/>
          <w:szCs w:val="28"/>
        </w:rPr>
        <w:t xml:space="preserve">Елизаветинский  сельсовет </w:t>
      </w:r>
      <w:proofErr w:type="spellStart"/>
      <w:r>
        <w:rPr>
          <w:b/>
          <w:bCs/>
          <w:sz w:val="28"/>
          <w:szCs w:val="28"/>
        </w:rPr>
        <w:t>Мокшанского</w:t>
      </w:r>
      <w:proofErr w:type="spellEnd"/>
      <w:r>
        <w:rPr>
          <w:b/>
          <w:bCs/>
          <w:sz w:val="28"/>
          <w:szCs w:val="28"/>
        </w:rPr>
        <w:t xml:space="preserve"> </w:t>
      </w:r>
      <w:r w:rsidRPr="001E292C">
        <w:rPr>
          <w:b/>
          <w:bCs/>
          <w:sz w:val="28"/>
          <w:szCs w:val="28"/>
        </w:rPr>
        <w:t xml:space="preserve"> района </w:t>
      </w:r>
      <w:r>
        <w:rPr>
          <w:b/>
          <w:bCs/>
          <w:sz w:val="28"/>
          <w:szCs w:val="28"/>
        </w:rPr>
        <w:t>Пензенской области</w:t>
      </w:r>
    </w:p>
    <w:p w:rsidR="005F51BF" w:rsidRPr="005F7814" w:rsidRDefault="005F51BF" w:rsidP="005F51BF">
      <w:pPr>
        <w:autoSpaceDE w:val="0"/>
        <w:autoSpaceDN w:val="0"/>
        <w:adjustRightInd w:val="0"/>
        <w:ind w:firstLine="540"/>
        <w:jc w:val="both"/>
        <w:rPr>
          <w:bCs/>
          <w:sz w:val="28"/>
          <w:szCs w:val="28"/>
        </w:rPr>
      </w:pPr>
    </w:p>
    <w:p w:rsidR="005F51BF" w:rsidRPr="00376026" w:rsidRDefault="005F51BF" w:rsidP="005F51BF">
      <w:pPr>
        <w:autoSpaceDE w:val="0"/>
        <w:autoSpaceDN w:val="0"/>
        <w:adjustRightInd w:val="0"/>
        <w:jc w:val="center"/>
        <w:outlineLvl w:val="1"/>
        <w:rPr>
          <w:b/>
          <w:bCs/>
          <w:sz w:val="28"/>
          <w:szCs w:val="28"/>
        </w:rPr>
      </w:pPr>
      <w:r w:rsidRPr="00376026">
        <w:rPr>
          <w:b/>
          <w:bCs/>
          <w:sz w:val="28"/>
          <w:szCs w:val="28"/>
        </w:rPr>
        <w:t>I. Общие положения</w:t>
      </w:r>
    </w:p>
    <w:p w:rsidR="005F51BF" w:rsidRPr="005F7814" w:rsidRDefault="005F51BF" w:rsidP="005F51BF">
      <w:pPr>
        <w:autoSpaceDE w:val="0"/>
        <w:autoSpaceDN w:val="0"/>
        <w:adjustRightInd w:val="0"/>
        <w:ind w:firstLine="540"/>
        <w:jc w:val="both"/>
        <w:rPr>
          <w:bCs/>
          <w:sz w:val="28"/>
          <w:szCs w:val="28"/>
        </w:rPr>
      </w:pPr>
    </w:p>
    <w:p w:rsidR="005F51BF" w:rsidRPr="005F7814" w:rsidRDefault="005F51BF" w:rsidP="005F51BF">
      <w:pPr>
        <w:autoSpaceDE w:val="0"/>
        <w:autoSpaceDN w:val="0"/>
        <w:adjustRightInd w:val="0"/>
        <w:ind w:firstLine="540"/>
        <w:jc w:val="both"/>
        <w:rPr>
          <w:bCs/>
          <w:sz w:val="28"/>
          <w:szCs w:val="28"/>
        </w:rPr>
      </w:pPr>
      <w:r w:rsidRPr="005F7814">
        <w:rPr>
          <w:bCs/>
          <w:sz w:val="28"/>
          <w:szCs w:val="28"/>
        </w:rPr>
        <w:t xml:space="preserve">1.1. </w:t>
      </w:r>
      <w:proofErr w:type="gramStart"/>
      <w:r w:rsidRPr="005F7814">
        <w:rPr>
          <w:bCs/>
          <w:sz w:val="28"/>
          <w:szCs w:val="28"/>
        </w:rPr>
        <w:t xml:space="preserve">Положение </w:t>
      </w:r>
      <w:r w:rsidRPr="00B921A9">
        <w:rPr>
          <w:sz w:val="28"/>
          <w:szCs w:val="28"/>
        </w:rPr>
        <w:t>о</w:t>
      </w:r>
      <w:r>
        <w:rPr>
          <w:b/>
          <w:sz w:val="28"/>
          <w:szCs w:val="28"/>
        </w:rPr>
        <w:t xml:space="preserve"> </w:t>
      </w:r>
      <w:r w:rsidRPr="00C40853">
        <w:rPr>
          <w:sz w:val="28"/>
          <w:szCs w:val="28"/>
        </w:rPr>
        <w:t>порядке установления, начисления и сбора платы</w:t>
      </w:r>
      <w:r>
        <w:rPr>
          <w:b/>
          <w:sz w:val="28"/>
          <w:szCs w:val="28"/>
        </w:rPr>
        <w:t xml:space="preserve"> </w:t>
      </w:r>
      <w:r w:rsidRPr="005F7814">
        <w:rPr>
          <w:bCs/>
          <w:sz w:val="28"/>
          <w:szCs w:val="28"/>
        </w:rPr>
        <w:t xml:space="preserve">за пользование жилым помещением (платы за наем)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в муниципальном образовании </w:t>
      </w:r>
      <w:r>
        <w:rPr>
          <w:bCs/>
          <w:sz w:val="28"/>
          <w:szCs w:val="28"/>
        </w:rPr>
        <w:t xml:space="preserve">Елизаветинский сельсовет </w:t>
      </w:r>
      <w:proofErr w:type="spellStart"/>
      <w:r>
        <w:rPr>
          <w:bCs/>
          <w:sz w:val="28"/>
          <w:szCs w:val="28"/>
        </w:rPr>
        <w:t>Мокшанского</w:t>
      </w:r>
      <w:proofErr w:type="spellEnd"/>
      <w:r>
        <w:rPr>
          <w:bCs/>
          <w:sz w:val="28"/>
          <w:szCs w:val="28"/>
        </w:rPr>
        <w:t xml:space="preserve"> района Пензенской области</w:t>
      </w:r>
      <w:r w:rsidRPr="005F7814">
        <w:rPr>
          <w:bCs/>
          <w:sz w:val="28"/>
          <w:szCs w:val="28"/>
        </w:rPr>
        <w:t xml:space="preserve"> разработано на основании </w:t>
      </w:r>
      <w:hyperlink r:id="rId6" w:history="1">
        <w:r w:rsidRPr="005F7814">
          <w:rPr>
            <w:bCs/>
            <w:color w:val="0000FF"/>
            <w:sz w:val="28"/>
            <w:szCs w:val="28"/>
          </w:rPr>
          <w:t>статьи 156</w:t>
        </w:r>
      </w:hyperlink>
      <w:r w:rsidRPr="005F7814">
        <w:rPr>
          <w:bCs/>
          <w:sz w:val="28"/>
          <w:szCs w:val="28"/>
        </w:rPr>
        <w:t xml:space="preserve"> Жилищного кодекса Российской Федерации и </w:t>
      </w:r>
      <w:r>
        <w:rPr>
          <w:bCs/>
          <w:sz w:val="28"/>
          <w:szCs w:val="28"/>
        </w:rPr>
        <w:t xml:space="preserve">Приказа </w:t>
      </w:r>
      <w:r w:rsidRPr="005F7814">
        <w:rPr>
          <w:bCs/>
          <w:sz w:val="28"/>
          <w:szCs w:val="28"/>
        </w:rPr>
        <w:t>Министерства строительства и жилищно-коммунального хозяйства Росс</w:t>
      </w:r>
      <w:r>
        <w:rPr>
          <w:bCs/>
          <w:sz w:val="28"/>
          <w:szCs w:val="28"/>
        </w:rPr>
        <w:t>ийской Федерации</w:t>
      </w:r>
      <w:proofErr w:type="gramEnd"/>
      <w:r>
        <w:rPr>
          <w:bCs/>
          <w:sz w:val="28"/>
          <w:szCs w:val="28"/>
        </w:rPr>
        <w:t xml:space="preserve"> от 27.09.2016 № 668/</w:t>
      </w:r>
      <w:proofErr w:type="spellStart"/>
      <w:proofErr w:type="gramStart"/>
      <w:r>
        <w:rPr>
          <w:bCs/>
          <w:sz w:val="28"/>
          <w:szCs w:val="28"/>
        </w:rPr>
        <w:t>пр</w:t>
      </w:r>
      <w:proofErr w:type="spellEnd"/>
      <w:proofErr w:type="gramEnd"/>
      <w:r>
        <w:rPr>
          <w:bCs/>
          <w:sz w:val="28"/>
          <w:szCs w:val="28"/>
        </w:rPr>
        <w:t xml:space="preserve"> «</w:t>
      </w:r>
      <w:r w:rsidRPr="005F7814">
        <w:rPr>
          <w:bCs/>
          <w:sz w:val="28"/>
          <w:szCs w:val="28"/>
        </w:rPr>
        <w:t>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w:t>
      </w:r>
      <w:r>
        <w:rPr>
          <w:bCs/>
          <w:sz w:val="28"/>
          <w:szCs w:val="28"/>
        </w:rPr>
        <w:t xml:space="preserve"> муниципального жилищного фонда»</w:t>
      </w:r>
      <w:r w:rsidRPr="005F7814">
        <w:rPr>
          <w:bCs/>
          <w:sz w:val="28"/>
          <w:szCs w:val="28"/>
        </w:rPr>
        <w:t xml:space="preserve">, определяет плату за наем жилого помещения в муниципальном образовании </w:t>
      </w:r>
      <w:r>
        <w:rPr>
          <w:bCs/>
          <w:sz w:val="28"/>
          <w:szCs w:val="28"/>
        </w:rPr>
        <w:t xml:space="preserve">Елизаветинский сельсовет </w:t>
      </w:r>
      <w:proofErr w:type="spellStart"/>
      <w:r>
        <w:rPr>
          <w:bCs/>
          <w:sz w:val="28"/>
          <w:szCs w:val="28"/>
        </w:rPr>
        <w:t>Мокшанского</w:t>
      </w:r>
      <w:proofErr w:type="spellEnd"/>
      <w:r w:rsidRPr="005F7814">
        <w:rPr>
          <w:bCs/>
          <w:sz w:val="28"/>
          <w:szCs w:val="28"/>
        </w:rPr>
        <w:t xml:space="preserve"> района Пензенской области, устанавливает методику определения базового размера платы за наем жилого помещения и число параметров оценки потребительских свойств жилья, значения коэффициентов по каждому из этих параметров.</w:t>
      </w:r>
    </w:p>
    <w:p w:rsidR="005F51BF" w:rsidRPr="005F7814" w:rsidRDefault="005F51BF" w:rsidP="005F51BF">
      <w:pPr>
        <w:autoSpaceDE w:val="0"/>
        <w:autoSpaceDN w:val="0"/>
        <w:adjustRightInd w:val="0"/>
        <w:spacing w:before="280"/>
        <w:ind w:firstLine="540"/>
        <w:jc w:val="both"/>
        <w:rPr>
          <w:bCs/>
          <w:sz w:val="28"/>
          <w:szCs w:val="28"/>
        </w:rPr>
      </w:pPr>
      <w:r w:rsidRPr="005F7814">
        <w:rPr>
          <w:bCs/>
          <w:sz w:val="28"/>
          <w:szCs w:val="28"/>
        </w:rPr>
        <w:t xml:space="preserve">1.2. Основным принципом формирования платы за наем жилого помещения в муниципальном образовании </w:t>
      </w:r>
      <w:r>
        <w:rPr>
          <w:bCs/>
          <w:sz w:val="28"/>
          <w:szCs w:val="28"/>
        </w:rPr>
        <w:t xml:space="preserve">Елизаветинский сельсовет </w:t>
      </w:r>
      <w:proofErr w:type="spellStart"/>
      <w:r>
        <w:rPr>
          <w:bCs/>
          <w:sz w:val="28"/>
          <w:szCs w:val="28"/>
        </w:rPr>
        <w:t>Мокшанского</w:t>
      </w:r>
      <w:proofErr w:type="spellEnd"/>
      <w:r w:rsidRPr="005F7814">
        <w:rPr>
          <w:bCs/>
          <w:sz w:val="28"/>
          <w:szCs w:val="28"/>
        </w:rPr>
        <w:t xml:space="preserve"> района Пензенской области является индивидуализация платы для каждого жилого помещения в зависимости от качества и благоустройства жилого помещения, месторасположения дома.</w:t>
      </w:r>
    </w:p>
    <w:p w:rsidR="005F51BF" w:rsidRPr="005F7814" w:rsidRDefault="005F51BF" w:rsidP="005F51BF">
      <w:pPr>
        <w:autoSpaceDE w:val="0"/>
        <w:autoSpaceDN w:val="0"/>
        <w:adjustRightInd w:val="0"/>
        <w:ind w:firstLine="540"/>
        <w:jc w:val="both"/>
        <w:rPr>
          <w:bCs/>
          <w:sz w:val="28"/>
          <w:szCs w:val="28"/>
        </w:rPr>
      </w:pPr>
    </w:p>
    <w:p w:rsidR="005F51BF" w:rsidRPr="00376026" w:rsidRDefault="005F51BF" w:rsidP="005F51BF">
      <w:pPr>
        <w:autoSpaceDE w:val="0"/>
        <w:autoSpaceDN w:val="0"/>
        <w:adjustRightInd w:val="0"/>
        <w:jc w:val="center"/>
        <w:outlineLvl w:val="1"/>
        <w:rPr>
          <w:b/>
          <w:bCs/>
          <w:sz w:val="28"/>
          <w:szCs w:val="28"/>
        </w:rPr>
      </w:pPr>
      <w:r w:rsidRPr="00376026">
        <w:rPr>
          <w:b/>
          <w:bCs/>
          <w:sz w:val="28"/>
          <w:szCs w:val="28"/>
        </w:rPr>
        <w:t>II. Определение платы за наем жилого помещения</w:t>
      </w:r>
    </w:p>
    <w:p w:rsidR="005F51BF" w:rsidRPr="00376026" w:rsidRDefault="005F51BF" w:rsidP="005F51BF">
      <w:pPr>
        <w:autoSpaceDE w:val="0"/>
        <w:autoSpaceDN w:val="0"/>
        <w:adjustRightInd w:val="0"/>
        <w:jc w:val="center"/>
        <w:rPr>
          <w:b/>
          <w:bCs/>
          <w:sz w:val="28"/>
          <w:szCs w:val="28"/>
        </w:rPr>
      </w:pPr>
      <w:r w:rsidRPr="00376026">
        <w:rPr>
          <w:b/>
          <w:bCs/>
          <w:sz w:val="28"/>
          <w:szCs w:val="28"/>
        </w:rPr>
        <w:t xml:space="preserve">в муниципальном образовании Елизаветинский сельсовет </w:t>
      </w:r>
      <w:proofErr w:type="spellStart"/>
      <w:r w:rsidRPr="00376026">
        <w:rPr>
          <w:b/>
          <w:bCs/>
          <w:sz w:val="28"/>
          <w:szCs w:val="28"/>
        </w:rPr>
        <w:t>Мокшанского</w:t>
      </w:r>
      <w:proofErr w:type="spellEnd"/>
      <w:r w:rsidRPr="00376026">
        <w:rPr>
          <w:b/>
          <w:bCs/>
          <w:sz w:val="28"/>
          <w:szCs w:val="28"/>
        </w:rPr>
        <w:t xml:space="preserve"> района Пензенской области</w:t>
      </w:r>
    </w:p>
    <w:p w:rsidR="005F51BF" w:rsidRPr="005F7814" w:rsidRDefault="005F51BF" w:rsidP="005F51BF">
      <w:pPr>
        <w:autoSpaceDE w:val="0"/>
        <w:autoSpaceDN w:val="0"/>
        <w:adjustRightInd w:val="0"/>
        <w:jc w:val="center"/>
        <w:rPr>
          <w:bCs/>
          <w:sz w:val="28"/>
          <w:szCs w:val="28"/>
        </w:rPr>
      </w:pPr>
    </w:p>
    <w:p w:rsidR="005F51BF" w:rsidRPr="005F7814" w:rsidRDefault="005F51BF" w:rsidP="005F51BF">
      <w:pPr>
        <w:autoSpaceDE w:val="0"/>
        <w:autoSpaceDN w:val="0"/>
        <w:adjustRightInd w:val="0"/>
        <w:ind w:firstLine="540"/>
        <w:jc w:val="both"/>
        <w:rPr>
          <w:bCs/>
          <w:sz w:val="28"/>
          <w:szCs w:val="28"/>
        </w:rPr>
      </w:pPr>
      <w:r w:rsidRPr="005F7814">
        <w:rPr>
          <w:bCs/>
          <w:sz w:val="28"/>
          <w:szCs w:val="28"/>
        </w:rPr>
        <w:t xml:space="preserve">2.1. Размер платы за наем </w:t>
      </w:r>
      <w:proofErr w:type="gramStart"/>
      <w:r w:rsidRPr="005F7814">
        <w:rPr>
          <w:bCs/>
          <w:sz w:val="28"/>
          <w:szCs w:val="28"/>
        </w:rPr>
        <w:t>жилого помещения</w:t>
      </w:r>
      <w:r>
        <w:rPr>
          <w:bCs/>
          <w:sz w:val="28"/>
          <w:szCs w:val="28"/>
        </w:rPr>
        <w:t xml:space="preserve">, предоставленного по договору социального найма жилого помещения </w:t>
      </w:r>
      <w:r w:rsidRPr="005F7814">
        <w:rPr>
          <w:bCs/>
          <w:sz w:val="28"/>
          <w:szCs w:val="28"/>
        </w:rPr>
        <w:t xml:space="preserve">в муниципальном образовании </w:t>
      </w:r>
      <w:r>
        <w:rPr>
          <w:bCs/>
          <w:sz w:val="28"/>
          <w:szCs w:val="28"/>
        </w:rPr>
        <w:lastRenderedPageBreak/>
        <w:t xml:space="preserve">Елизаветинский сельсовет </w:t>
      </w:r>
      <w:proofErr w:type="spellStart"/>
      <w:r>
        <w:rPr>
          <w:bCs/>
          <w:sz w:val="28"/>
          <w:szCs w:val="28"/>
        </w:rPr>
        <w:t>Мокшанского</w:t>
      </w:r>
      <w:proofErr w:type="spellEnd"/>
      <w:r w:rsidRPr="005F7814">
        <w:rPr>
          <w:bCs/>
          <w:sz w:val="28"/>
          <w:szCs w:val="28"/>
        </w:rPr>
        <w:t xml:space="preserve"> района Пензенской области определяется</w:t>
      </w:r>
      <w:proofErr w:type="gramEnd"/>
      <w:r w:rsidRPr="005F7814">
        <w:rPr>
          <w:bCs/>
          <w:sz w:val="28"/>
          <w:szCs w:val="28"/>
        </w:rPr>
        <w:t xml:space="preserve"> по формуле 1:</w:t>
      </w:r>
    </w:p>
    <w:p w:rsidR="005F51BF" w:rsidRPr="005F7814" w:rsidRDefault="005F51BF" w:rsidP="005F51BF">
      <w:pPr>
        <w:autoSpaceDE w:val="0"/>
        <w:autoSpaceDN w:val="0"/>
        <w:adjustRightInd w:val="0"/>
        <w:spacing w:before="280"/>
        <w:ind w:firstLine="540"/>
        <w:jc w:val="both"/>
        <w:rPr>
          <w:bCs/>
          <w:sz w:val="28"/>
          <w:szCs w:val="28"/>
        </w:rPr>
      </w:pPr>
      <w:r w:rsidRPr="005F7814">
        <w:rPr>
          <w:bCs/>
          <w:sz w:val="28"/>
          <w:szCs w:val="28"/>
        </w:rPr>
        <w:t>Формула 1</w:t>
      </w:r>
    </w:p>
    <w:p w:rsidR="005F51BF" w:rsidRPr="005F7814" w:rsidRDefault="005F51BF" w:rsidP="005F51BF">
      <w:pPr>
        <w:autoSpaceDE w:val="0"/>
        <w:autoSpaceDN w:val="0"/>
        <w:adjustRightInd w:val="0"/>
        <w:ind w:firstLine="540"/>
        <w:jc w:val="both"/>
        <w:rPr>
          <w:bCs/>
          <w:sz w:val="28"/>
          <w:szCs w:val="28"/>
        </w:rPr>
      </w:pPr>
    </w:p>
    <w:p w:rsidR="005F51BF" w:rsidRPr="005F7814" w:rsidRDefault="005F51BF" w:rsidP="005F51BF">
      <w:pPr>
        <w:autoSpaceDE w:val="0"/>
        <w:autoSpaceDN w:val="0"/>
        <w:adjustRightInd w:val="0"/>
        <w:ind w:firstLine="540"/>
        <w:jc w:val="both"/>
        <w:rPr>
          <w:bCs/>
          <w:sz w:val="28"/>
          <w:szCs w:val="28"/>
        </w:rPr>
      </w:pPr>
      <w:proofErr w:type="spellStart"/>
      <w:r w:rsidRPr="005F7814">
        <w:rPr>
          <w:bCs/>
          <w:sz w:val="28"/>
          <w:szCs w:val="28"/>
        </w:rPr>
        <w:t>ПН</w:t>
      </w:r>
      <w:proofErr w:type="gramStart"/>
      <w:r w:rsidRPr="005F7814">
        <w:rPr>
          <w:bCs/>
          <w:sz w:val="28"/>
          <w:szCs w:val="28"/>
        </w:rPr>
        <w:t>i</w:t>
      </w:r>
      <w:proofErr w:type="spellEnd"/>
      <w:proofErr w:type="gramEnd"/>
      <w:r w:rsidRPr="005F7814">
        <w:rPr>
          <w:bCs/>
          <w:sz w:val="28"/>
          <w:szCs w:val="28"/>
        </w:rPr>
        <w:t xml:space="preserve"> = </w:t>
      </w:r>
      <w:proofErr w:type="spellStart"/>
      <w:r w:rsidRPr="005F7814">
        <w:rPr>
          <w:bCs/>
          <w:sz w:val="28"/>
          <w:szCs w:val="28"/>
        </w:rPr>
        <w:t>Нб</w:t>
      </w:r>
      <w:proofErr w:type="spellEnd"/>
      <w:r w:rsidRPr="005F7814">
        <w:rPr>
          <w:bCs/>
          <w:sz w:val="28"/>
          <w:szCs w:val="28"/>
        </w:rPr>
        <w:t xml:space="preserve"> </w:t>
      </w:r>
      <w:proofErr w:type="spellStart"/>
      <w:r w:rsidRPr="005F7814">
        <w:rPr>
          <w:bCs/>
          <w:sz w:val="28"/>
          <w:szCs w:val="28"/>
        </w:rPr>
        <w:t>x</w:t>
      </w:r>
      <w:proofErr w:type="spellEnd"/>
      <w:r w:rsidRPr="005F7814">
        <w:rPr>
          <w:bCs/>
          <w:sz w:val="28"/>
          <w:szCs w:val="28"/>
        </w:rPr>
        <w:t xml:space="preserve"> </w:t>
      </w:r>
      <w:proofErr w:type="spellStart"/>
      <w:r w:rsidRPr="005F7814">
        <w:rPr>
          <w:bCs/>
          <w:sz w:val="28"/>
          <w:szCs w:val="28"/>
        </w:rPr>
        <w:t>Кi</w:t>
      </w:r>
      <w:proofErr w:type="spellEnd"/>
      <w:r w:rsidRPr="005F7814">
        <w:rPr>
          <w:bCs/>
          <w:sz w:val="28"/>
          <w:szCs w:val="28"/>
        </w:rPr>
        <w:t xml:space="preserve"> </w:t>
      </w:r>
      <w:proofErr w:type="spellStart"/>
      <w:r w:rsidRPr="005F7814">
        <w:rPr>
          <w:bCs/>
          <w:sz w:val="28"/>
          <w:szCs w:val="28"/>
        </w:rPr>
        <w:t>x</w:t>
      </w:r>
      <w:proofErr w:type="spellEnd"/>
      <w:r w:rsidRPr="005F7814">
        <w:rPr>
          <w:bCs/>
          <w:sz w:val="28"/>
          <w:szCs w:val="28"/>
        </w:rPr>
        <w:t xml:space="preserve"> Кс </w:t>
      </w:r>
      <w:proofErr w:type="spellStart"/>
      <w:r w:rsidRPr="005F7814">
        <w:rPr>
          <w:bCs/>
          <w:sz w:val="28"/>
          <w:szCs w:val="28"/>
        </w:rPr>
        <w:t>x</w:t>
      </w:r>
      <w:proofErr w:type="spellEnd"/>
      <w:r w:rsidRPr="005F7814">
        <w:rPr>
          <w:bCs/>
          <w:sz w:val="28"/>
          <w:szCs w:val="28"/>
        </w:rPr>
        <w:t xml:space="preserve"> </w:t>
      </w:r>
      <w:proofErr w:type="spellStart"/>
      <w:r w:rsidRPr="005F7814">
        <w:rPr>
          <w:bCs/>
          <w:sz w:val="28"/>
          <w:szCs w:val="28"/>
        </w:rPr>
        <w:t>Пi</w:t>
      </w:r>
      <w:proofErr w:type="spellEnd"/>
      <w:r w:rsidRPr="005F7814">
        <w:rPr>
          <w:bCs/>
          <w:sz w:val="28"/>
          <w:szCs w:val="28"/>
        </w:rPr>
        <w:t>, где:</w:t>
      </w:r>
    </w:p>
    <w:p w:rsidR="005F51BF" w:rsidRPr="005F7814" w:rsidRDefault="005F51BF" w:rsidP="005F51BF">
      <w:pPr>
        <w:autoSpaceDE w:val="0"/>
        <w:autoSpaceDN w:val="0"/>
        <w:adjustRightInd w:val="0"/>
        <w:ind w:firstLine="540"/>
        <w:jc w:val="both"/>
        <w:rPr>
          <w:bCs/>
          <w:sz w:val="28"/>
          <w:szCs w:val="28"/>
        </w:rPr>
      </w:pPr>
    </w:p>
    <w:p w:rsidR="005F51BF" w:rsidRPr="005F7814" w:rsidRDefault="005F51BF" w:rsidP="005F51BF">
      <w:pPr>
        <w:autoSpaceDE w:val="0"/>
        <w:autoSpaceDN w:val="0"/>
        <w:adjustRightInd w:val="0"/>
        <w:ind w:firstLine="540"/>
        <w:jc w:val="both"/>
        <w:rPr>
          <w:bCs/>
          <w:sz w:val="28"/>
          <w:szCs w:val="28"/>
        </w:rPr>
      </w:pPr>
      <w:proofErr w:type="spellStart"/>
      <w:r w:rsidRPr="005F7814">
        <w:rPr>
          <w:bCs/>
          <w:sz w:val="28"/>
          <w:szCs w:val="28"/>
        </w:rPr>
        <w:t>ПН</w:t>
      </w:r>
      <w:proofErr w:type="gramStart"/>
      <w:r w:rsidRPr="005F7814">
        <w:rPr>
          <w:bCs/>
          <w:sz w:val="28"/>
          <w:szCs w:val="28"/>
        </w:rPr>
        <w:t>i</w:t>
      </w:r>
      <w:proofErr w:type="spellEnd"/>
      <w:proofErr w:type="gramEnd"/>
      <w:r w:rsidRPr="005F7814">
        <w:rPr>
          <w:bCs/>
          <w:sz w:val="28"/>
          <w:szCs w:val="28"/>
        </w:rPr>
        <w:t xml:space="preserve"> - размер платы за наем жилого помещения</w:t>
      </w:r>
      <w:r>
        <w:rPr>
          <w:bCs/>
          <w:sz w:val="28"/>
          <w:szCs w:val="28"/>
        </w:rPr>
        <w:t>, предоставленного по договору социального найма или договора найма  жилого помещения государственного или муниципального жилищного фонда</w:t>
      </w:r>
      <w:r w:rsidRPr="005F7814">
        <w:rPr>
          <w:bCs/>
          <w:sz w:val="28"/>
          <w:szCs w:val="28"/>
        </w:rPr>
        <w:t>;</w:t>
      </w:r>
    </w:p>
    <w:p w:rsidR="005F51BF" w:rsidRPr="005F7814" w:rsidRDefault="005F51BF" w:rsidP="005F51BF">
      <w:pPr>
        <w:autoSpaceDE w:val="0"/>
        <w:autoSpaceDN w:val="0"/>
        <w:adjustRightInd w:val="0"/>
        <w:spacing w:before="280"/>
        <w:ind w:firstLine="540"/>
        <w:jc w:val="both"/>
        <w:rPr>
          <w:bCs/>
          <w:sz w:val="28"/>
          <w:szCs w:val="28"/>
        </w:rPr>
      </w:pPr>
      <w:proofErr w:type="spellStart"/>
      <w:r w:rsidRPr="005F7814">
        <w:rPr>
          <w:bCs/>
          <w:sz w:val="28"/>
          <w:szCs w:val="28"/>
        </w:rPr>
        <w:t>Нб</w:t>
      </w:r>
      <w:proofErr w:type="spellEnd"/>
      <w:r w:rsidRPr="005F7814">
        <w:rPr>
          <w:bCs/>
          <w:sz w:val="28"/>
          <w:szCs w:val="28"/>
        </w:rPr>
        <w:t xml:space="preserve"> - базовый размер платы за наем жилого помещения;</w:t>
      </w:r>
    </w:p>
    <w:p w:rsidR="005F51BF" w:rsidRPr="005F7814" w:rsidRDefault="005F51BF" w:rsidP="005F51BF">
      <w:pPr>
        <w:autoSpaceDE w:val="0"/>
        <w:autoSpaceDN w:val="0"/>
        <w:adjustRightInd w:val="0"/>
        <w:spacing w:before="280"/>
        <w:ind w:firstLine="540"/>
        <w:jc w:val="both"/>
        <w:rPr>
          <w:bCs/>
          <w:sz w:val="28"/>
          <w:szCs w:val="28"/>
        </w:rPr>
      </w:pPr>
      <w:proofErr w:type="spellStart"/>
      <w:r w:rsidRPr="005F7814">
        <w:rPr>
          <w:bCs/>
          <w:sz w:val="28"/>
          <w:szCs w:val="28"/>
        </w:rPr>
        <w:t>К</w:t>
      </w:r>
      <w:proofErr w:type="gramStart"/>
      <w:r w:rsidRPr="005F7814">
        <w:rPr>
          <w:bCs/>
          <w:sz w:val="28"/>
          <w:szCs w:val="28"/>
        </w:rPr>
        <w:t>i</w:t>
      </w:r>
      <w:proofErr w:type="spellEnd"/>
      <w:proofErr w:type="gramEnd"/>
      <w:r w:rsidRPr="005F7814">
        <w:rPr>
          <w:bCs/>
          <w:sz w:val="28"/>
          <w:szCs w:val="28"/>
        </w:rPr>
        <w:t xml:space="preserve"> - коэффициент, характеризующий качество и благоустройство жилого помещения, месторасположение дома;</w:t>
      </w:r>
    </w:p>
    <w:p w:rsidR="005F51BF" w:rsidRPr="005F7814" w:rsidRDefault="005F51BF" w:rsidP="005F51BF">
      <w:pPr>
        <w:autoSpaceDE w:val="0"/>
        <w:autoSpaceDN w:val="0"/>
        <w:adjustRightInd w:val="0"/>
        <w:spacing w:before="280"/>
        <w:ind w:firstLine="540"/>
        <w:jc w:val="both"/>
        <w:rPr>
          <w:bCs/>
          <w:sz w:val="28"/>
          <w:szCs w:val="28"/>
        </w:rPr>
      </w:pPr>
      <w:r w:rsidRPr="005F7814">
        <w:rPr>
          <w:bCs/>
          <w:sz w:val="28"/>
          <w:szCs w:val="28"/>
        </w:rPr>
        <w:t>Кс - коэффициент соответствия платы;</w:t>
      </w:r>
    </w:p>
    <w:p w:rsidR="005F51BF" w:rsidRPr="005F7814" w:rsidRDefault="005F51BF" w:rsidP="005F51BF">
      <w:pPr>
        <w:autoSpaceDE w:val="0"/>
        <w:autoSpaceDN w:val="0"/>
        <w:adjustRightInd w:val="0"/>
        <w:spacing w:before="280"/>
        <w:ind w:firstLine="540"/>
        <w:jc w:val="both"/>
        <w:rPr>
          <w:bCs/>
          <w:sz w:val="28"/>
          <w:szCs w:val="28"/>
        </w:rPr>
      </w:pPr>
      <w:proofErr w:type="spellStart"/>
      <w:r w:rsidRPr="005F7814">
        <w:rPr>
          <w:bCs/>
          <w:sz w:val="28"/>
          <w:szCs w:val="28"/>
        </w:rPr>
        <w:t>П</w:t>
      </w:r>
      <w:proofErr w:type="gramStart"/>
      <w:r w:rsidRPr="005F7814">
        <w:rPr>
          <w:bCs/>
          <w:sz w:val="28"/>
          <w:szCs w:val="28"/>
        </w:rPr>
        <w:t>i</w:t>
      </w:r>
      <w:proofErr w:type="spellEnd"/>
      <w:proofErr w:type="gramEnd"/>
      <w:r w:rsidRPr="005F7814">
        <w:rPr>
          <w:bCs/>
          <w:sz w:val="28"/>
          <w:szCs w:val="28"/>
        </w:rPr>
        <w:t xml:space="preserve"> - общая площадь жилого помещения, предоставленного по договору социального найма</w:t>
      </w:r>
      <w:r>
        <w:rPr>
          <w:bCs/>
          <w:sz w:val="28"/>
          <w:szCs w:val="28"/>
        </w:rPr>
        <w:t xml:space="preserve"> или  договору найма жилого помещения государственного или муниципального жилищного фонда</w:t>
      </w:r>
      <w:r w:rsidRPr="005F7814">
        <w:rPr>
          <w:bCs/>
          <w:sz w:val="28"/>
          <w:szCs w:val="28"/>
        </w:rPr>
        <w:t xml:space="preserve"> (кв. м).</w:t>
      </w:r>
    </w:p>
    <w:p w:rsidR="005F51BF" w:rsidRDefault="005F51BF" w:rsidP="005F51BF">
      <w:pPr>
        <w:autoSpaceDE w:val="0"/>
        <w:autoSpaceDN w:val="0"/>
        <w:adjustRightInd w:val="0"/>
        <w:jc w:val="center"/>
        <w:outlineLvl w:val="0"/>
        <w:rPr>
          <w:b/>
          <w:bCs/>
          <w:sz w:val="28"/>
          <w:szCs w:val="28"/>
        </w:rPr>
      </w:pPr>
    </w:p>
    <w:p w:rsidR="005F51BF" w:rsidRDefault="005F51BF" w:rsidP="005F51BF">
      <w:pPr>
        <w:autoSpaceDE w:val="0"/>
        <w:autoSpaceDN w:val="0"/>
        <w:adjustRightInd w:val="0"/>
        <w:jc w:val="center"/>
        <w:outlineLvl w:val="0"/>
        <w:rPr>
          <w:b/>
          <w:bCs/>
          <w:sz w:val="28"/>
          <w:szCs w:val="28"/>
        </w:rPr>
      </w:pPr>
      <w:r>
        <w:rPr>
          <w:b/>
          <w:bCs/>
          <w:sz w:val="28"/>
          <w:szCs w:val="28"/>
        </w:rPr>
        <w:t>III. Базовый размер платы за наем жилого помещения</w:t>
      </w:r>
    </w:p>
    <w:p w:rsidR="005F51BF" w:rsidRDefault="005F51BF" w:rsidP="005F51BF">
      <w:pPr>
        <w:autoSpaceDE w:val="0"/>
        <w:autoSpaceDN w:val="0"/>
        <w:adjustRightInd w:val="0"/>
        <w:jc w:val="both"/>
        <w:rPr>
          <w:sz w:val="28"/>
          <w:szCs w:val="28"/>
        </w:rPr>
      </w:pPr>
    </w:p>
    <w:p w:rsidR="005F51BF" w:rsidRDefault="005F51BF" w:rsidP="005F51BF">
      <w:pPr>
        <w:autoSpaceDE w:val="0"/>
        <w:autoSpaceDN w:val="0"/>
        <w:adjustRightInd w:val="0"/>
        <w:ind w:firstLine="540"/>
        <w:jc w:val="both"/>
        <w:rPr>
          <w:sz w:val="28"/>
          <w:szCs w:val="28"/>
        </w:rPr>
      </w:pPr>
      <w:r>
        <w:rPr>
          <w:sz w:val="28"/>
          <w:szCs w:val="28"/>
        </w:rPr>
        <w:t>3.1. Базовый размер платы за наем жилого помещения определяется по формуле 2:</w:t>
      </w:r>
    </w:p>
    <w:p w:rsidR="005F51BF" w:rsidRDefault="005F51BF" w:rsidP="005F51BF">
      <w:pPr>
        <w:autoSpaceDE w:val="0"/>
        <w:autoSpaceDN w:val="0"/>
        <w:adjustRightInd w:val="0"/>
        <w:jc w:val="both"/>
        <w:rPr>
          <w:sz w:val="28"/>
          <w:szCs w:val="28"/>
        </w:rPr>
      </w:pPr>
    </w:p>
    <w:p w:rsidR="005F51BF" w:rsidRDefault="005F51BF" w:rsidP="005F51BF">
      <w:pPr>
        <w:autoSpaceDE w:val="0"/>
        <w:autoSpaceDN w:val="0"/>
        <w:adjustRightInd w:val="0"/>
        <w:ind w:firstLine="540"/>
        <w:jc w:val="both"/>
        <w:rPr>
          <w:sz w:val="28"/>
          <w:szCs w:val="28"/>
        </w:rPr>
      </w:pPr>
      <w:proofErr w:type="spellStart"/>
      <w:r>
        <w:rPr>
          <w:sz w:val="28"/>
          <w:szCs w:val="28"/>
        </w:rPr>
        <w:t>Нб</w:t>
      </w:r>
      <w:proofErr w:type="spellEnd"/>
      <w:r>
        <w:rPr>
          <w:sz w:val="28"/>
          <w:szCs w:val="28"/>
        </w:rPr>
        <w:t xml:space="preserve"> = </w:t>
      </w:r>
      <w:proofErr w:type="spellStart"/>
      <w:r>
        <w:rPr>
          <w:sz w:val="28"/>
          <w:szCs w:val="28"/>
        </w:rPr>
        <w:t>СРс</w:t>
      </w:r>
      <w:proofErr w:type="spellEnd"/>
      <w:r>
        <w:rPr>
          <w:sz w:val="28"/>
          <w:szCs w:val="28"/>
        </w:rPr>
        <w:t xml:space="preserve"> * 0,001, где:</w:t>
      </w:r>
    </w:p>
    <w:p w:rsidR="005F51BF" w:rsidRDefault="005F51BF" w:rsidP="005F51BF">
      <w:pPr>
        <w:autoSpaceDE w:val="0"/>
        <w:autoSpaceDN w:val="0"/>
        <w:adjustRightInd w:val="0"/>
        <w:jc w:val="both"/>
        <w:rPr>
          <w:sz w:val="28"/>
          <w:szCs w:val="28"/>
        </w:rPr>
      </w:pPr>
    </w:p>
    <w:p w:rsidR="005F51BF" w:rsidRDefault="005F51BF" w:rsidP="005F51BF">
      <w:pPr>
        <w:autoSpaceDE w:val="0"/>
        <w:autoSpaceDN w:val="0"/>
        <w:adjustRightInd w:val="0"/>
        <w:ind w:firstLine="540"/>
        <w:jc w:val="both"/>
        <w:rPr>
          <w:sz w:val="28"/>
          <w:szCs w:val="28"/>
        </w:rPr>
      </w:pPr>
      <w:proofErr w:type="spellStart"/>
      <w:r>
        <w:rPr>
          <w:sz w:val="28"/>
          <w:szCs w:val="28"/>
        </w:rPr>
        <w:t>Нб</w:t>
      </w:r>
      <w:proofErr w:type="spellEnd"/>
      <w:r>
        <w:rPr>
          <w:sz w:val="28"/>
          <w:szCs w:val="28"/>
        </w:rPr>
        <w:t xml:space="preserve"> - базовый размер платы за наем жилого помещения;</w:t>
      </w:r>
    </w:p>
    <w:p w:rsidR="005F51BF" w:rsidRDefault="005F51BF" w:rsidP="005F51BF">
      <w:pPr>
        <w:autoSpaceDE w:val="0"/>
        <w:autoSpaceDN w:val="0"/>
        <w:adjustRightInd w:val="0"/>
        <w:spacing w:before="280"/>
        <w:ind w:firstLine="540"/>
        <w:jc w:val="both"/>
        <w:rPr>
          <w:sz w:val="28"/>
          <w:szCs w:val="28"/>
        </w:rPr>
      </w:pPr>
      <w:proofErr w:type="spellStart"/>
      <w:r>
        <w:rPr>
          <w:sz w:val="28"/>
          <w:szCs w:val="28"/>
        </w:rPr>
        <w:t>СРс</w:t>
      </w:r>
      <w:proofErr w:type="spellEnd"/>
      <w:r>
        <w:rPr>
          <w:sz w:val="28"/>
          <w:szCs w:val="28"/>
        </w:rPr>
        <w:t xml:space="preserve"> - средняя цена 1 кв. м общей площади квартир на вторичном рынке жилья Пензенской области.</w:t>
      </w:r>
    </w:p>
    <w:p w:rsidR="005F51BF" w:rsidRDefault="005F51BF" w:rsidP="005F51BF">
      <w:pPr>
        <w:autoSpaceDE w:val="0"/>
        <w:autoSpaceDN w:val="0"/>
        <w:adjustRightInd w:val="0"/>
        <w:spacing w:before="280"/>
        <w:ind w:firstLine="540"/>
        <w:jc w:val="both"/>
        <w:rPr>
          <w:sz w:val="28"/>
          <w:szCs w:val="28"/>
        </w:rPr>
      </w:pPr>
      <w:r>
        <w:rPr>
          <w:sz w:val="28"/>
          <w:szCs w:val="28"/>
        </w:rPr>
        <w:t>3.2. Средняя цена 1 кв. м. общей площади квартир на вторичном рынке жилья в Пензенской области определяется по данным территориального органа Федеральной службы государственной статистики, которые размещаются в свободном доступе в Единой межведомственной информационно-статистической системе (ЕМИСС).</w:t>
      </w:r>
    </w:p>
    <w:p w:rsidR="005F51BF" w:rsidRPr="00376026" w:rsidRDefault="005F51BF" w:rsidP="005F51BF">
      <w:pPr>
        <w:autoSpaceDE w:val="0"/>
        <w:autoSpaceDN w:val="0"/>
        <w:adjustRightInd w:val="0"/>
        <w:ind w:firstLine="540"/>
        <w:jc w:val="both"/>
        <w:rPr>
          <w:sz w:val="28"/>
          <w:szCs w:val="28"/>
        </w:rPr>
      </w:pPr>
      <w:r w:rsidRPr="00376026">
        <w:rPr>
          <w:sz w:val="28"/>
          <w:szCs w:val="28"/>
        </w:rPr>
        <w:t>В случае отсутствия указанной информации по субъекту Российской Федерации используется средняя цена 1 кв. м. общей площади квартир на вторичном рынке жилья по федеральному округу, в который входит этот субъект Российской Федерации (по всем типам квартир).</w:t>
      </w:r>
    </w:p>
    <w:p w:rsidR="005F51BF" w:rsidRPr="00BA3882" w:rsidRDefault="005F51BF" w:rsidP="005F51BF">
      <w:pPr>
        <w:autoSpaceDE w:val="0"/>
        <w:autoSpaceDN w:val="0"/>
        <w:adjustRightInd w:val="0"/>
        <w:jc w:val="both"/>
        <w:rPr>
          <w:sz w:val="28"/>
          <w:szCs w:val="28"/>
        </w:rPr>
      </w:pPr>
    </w:p>
    <w:p w:rsidR="005F51BF" w:rsidRDefault="005F51BF" w:rsidP="005F51BF">
      <w:pPr>
        <w:autoSpaceDE w:val="0"/>
        <w:autoSpaceDN w:val="0"/>
        <w:adjustRightInd w:val="0"/>
        <w:jc w:val="center"/>
        <w:outlineLvl w:val="0"/>
        <w:rPr>
          <w:b/>
          <w:bCs/>
          <w:sz w:val="28"/>
          <w:szCs w:val="28"/>
        </w:rPr>
      </w:pPr>
      <w:r>
        <w:rPr>
          <w:b/>
          <w:bCs/>
          <w:sz w:val="28"/>
          <w:szCs w:val="28"/>
        </w:rPr>
        <w:t>IV. Коэффициент, характеризующий качество и благоустройство</w:t>
      </w:r>
    </w:p>
    <w:p w:rsidR="005F51BF" w:rsidRDefault="005F51BF" w:rsidP="005F51BF">
      <w:pPr>
        <w:autoSpaceDE w:val="0"/>
        <w:autoSpaceDN w:val="0"/>
        <w:adjustRightInd w:val="0"/>
        <w:jc w:val="center"/>
        <w:rPr>
          <w:b/>
          <w:bCs/>
          <w:sz w:val="28"/>
          <w:szCs w:val="28"/>
        </w:rPr>
      </w:pPr>
      <w:r>
        <w:rPr>
          <w:b/>
          <w:bCs/>
          <w:sz w:val="28"/>
          <w:szCs w:val="28"/>
        </w:rPr>
        <w:t>жилого помещения, месторасположение дома</w:t>
      </w:r>
    </w:p>
    <w:p w:rsidR="005F51BF" w:rsidRDefault="005F51BF" w:rsidP="005F51BF">
      <w:pPr>
        <w:autoSpaceDE w:val="0"/>
        <w:autoSpaceDN w:val="0"/>
        <w:adjustRightInd w:val="0"/>
        <w:jc w:val="both"/>
        <w:rPr>
          <w:sz w:val="28"/>
          <w:szCs w:val="28"/>
        </w:rPr>
      </w:pPr>
    </w:p>
    <w:p w:rsidR="005F51BF" w:rsidRDefault="005F51BF" w:rsidP="005F51BF">
      <w:pPr>
        <w:autoSpaceDE w:val="0"/>
        <w:autoSpaceDN w:val="0"/>
        <w:adjustRightInd w:val="0"/>
        <w:ind w:firstLine="540"/>
        <w:jc w:val="both"/>
        <w:rPr>
          <w:sz w:val="28"/>
          <w:szCs w:val="28"/>
        </w:rPr>
      </w:pPr>
      <w:r>
        <w:rPr>
          <w:sz w:val="28"/>
          <w:szCs w:val="28"/>
        </w:rPr>
        <w:t>4.1. Размер платы за наем жилого помещения устанавливается с использованием коэффициента, характеризующего качество и благоустройство жилого помещения, месторасположение дома.</w:t>
      </w:r>
    </w:p>
    <w:p w:rsidR="005F51BF" w:rsidRDefault="005F51BF" w:rsidP="005F51BF">
      <w:pPr>
        <w:autoSpaceDE w:val="0"/>
        <w:autoSpaceDN w:val="0"/>
        <w:adjustRightInd w:val="0"/>
        <w:spacing w:before="280"/>
        <w:ind w:firstLine="540"/>
        <w:jc w:val="both"/>
        <w:rPr>
          <w:sz w:val="28"/>
          <w:szCs w:val="28"/>
        </w:rPr>
      </w:pPr>
      <w:r>
        <w:rPr>
          <w:sz w:val="28"/>
          <w:szCs w:val="28"/>
        </w:rPr>
        <w:t xml:space="preserve">4.2. Интегральное значение </w:t>
      </w:r>
      <w:proofErr w:type="spellStart"/>
      <w:r>
        <w:rPr>
          <w:sz w:val="28"/>
          <w:szCs w:val="28"/>
        </w:rPr>
        <w:t>К</w:t>
      </w:r>
      <w:proofErr w:type="gramStart"/>
      <w:r>
        <w:rPr>
          <w:sz w:val="28"/>
          <w:szCs w:val="28"/>
          <w:vertAlign w:val="subscript"/>
        </w:rPr>
        <w:t>j</w:t>
      </w:r>
      <w:proofErr w:type="spellEnd"/>
      <w:proofErr w:type="gramEnd"/>
      <w:r>
        <w:rPr>
          <w:sz w:val="28"/>
          <w:szCs w:val="28"/>
        </w:rPr>
        <w:t xml:space="preserve"> для жилого помещения рассчитывается как средневзвешенное значение показателей по отдельным параметрам по формуле 3:</w:t>
      </w:r>
    </w:p>
    <w:p w:rsidR="005F51BF" w:rsidRDefault="005F51BF" w:rsidP="005F51BF">
      <w:pPr>
        <w:autoSpaceDE w:val="0"/>
        <w:autoSpaceDN w:val="0"/>
        <w:adjustRightInd w:val="0"/>
        <w:jc w:val="both"/>
        <w:rPr>
          <w:sz w:val="28"/>
          <w:szCs w:val="28"/>
        </w:rPr>
      </w:pPr>
    </w:p>
    <w:p w:rsidR="005F51BF" w:rsidRDefault="005F51BF" w:rsidP="005F51BF">
      <w:pPr>
        <w:autoSpaceDE w:val="0"/>
        <w:autoSpaceDN w:val="0"/>
        <w:adjustRightInd w:val="0"/>
        <w:jc w:val="center"/>
        <w:rPr>
          <w:sz w:val="28"/>
          <w:szCs w:val="28"/>
        </w:rPr>
      </w:pPr>
      <w:r>
        <w:rPr>
          <w:noProof/>
          <w:position w:val="-29"/>
          <w:sz w:val="28"/>
          <w:szCs w:val="28"/>
        </w:rPr>
        <w:drawing>
          <wp:inline distT="0" distB="0" distL="0" distR="0">
            <wp:extent cx="1747520" cy="542925"/>
            <wp:effectExtent l="19050" t="0" r="0" b="0"/>
            <wp:docPr id="3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747520" cy="542925"/>
                    </a:xfrm>
                    <a:prstGeom prst="rect">
                      <a:avLst/>
                    </a:prstGeom>
                    <a:noFill/>
                    <a:ln w="9525">
                      <a:noFill/>
                      <a:miter lim="800000"/>
                      <a:headEnd/>
                      <a:tailEnd/>
                    </a:ln>
                  </pic:spPr>
                </pic:pic>
              </a:graphicData>
            </a:graphic>
          </wp:inline>
        </w:drawing>
      </w:r>
      <w:r>
        <w:rPr>
          <w:sz w:val="28"/>
          <w:szCs w:val="28"/>
        </w:rPr>
        <w:t>, где</w:t>
      </w:r>
    </w:p>
    <w:p w:rsidR="005F51BF" w:rsidRDefault="005F51BF" w:rsidP="005F51BF">
      <w:pPr>
        <w:autoSpaceDE w:val="0"/>
        <w:autoSpaceDN w:val="0"/>
        <w:adjustRightInd w:val="0"/>
        <w:jc w:val="both"/>
        <w:rPr>
          <w:sz w:val="28"/>
          <w:szCs w:val="28"/>
        </w:rPr>
      </w:pPr>
    </w:p>
    <w:p w:rsidR="005F51BF" w:rsidRDefault="005F51BF" w:rsidP="005F51BF">
      <w:pPr>
        <w:autoSpaceDE w:val="0"/>
        <w:autoSpaceDN w:val="0"/>
        <w:adjustRightInd w:val="0"/>
        <w:ind w:firstLine="540"/>
        <w:jc w:val="both"/>
        <w:rPr>
          <w:sz w:val="28"/>
          <w:szCs w:val="28"/>
        </w:rPr>
      </w:pPr>
      <w:proofErr w:type="spellStart"/>
      <w:r>
        <w:rPr>
          <w:sz w:val="28"/>
          <w:szCs w:val="28"/>
        </w:rPr>
        <w:t>К</w:t>
      </w:r>
      <w:proofErr w:type="gramStart"/>
      <w:r>
        <w:rPr>
          <w:sz w:val="28"/>
          <w:szCs w:val="28"/>
          <w:vertAlign w:val="subscript"/>
        </w:rPr>
        <w:t>j</w:t>
      </w:r>
      <w:proofErr w:type="spellEnd"/>
      <w:proofErr w:type="gramEnd"/>
      <w:r>
        <w:rPr>
          <w:sz w:val="28"/>
          <w:szCs w:val="28"/>
        </w:rPr>
        <w:t xml:space="preserve"> - коэффициент, характеризующий качество и благоустройство жилого помещения, месторасположение дома;</w:t>
      </w:r>
    </w:p>
    <w:p w:rsidR="005F51BF" w:rsidRDefault="005F51BF" w:rsidP="005F51BF">
      <w:pPr>
        <w:autoSpaceDE w:val="0"/>
        <w:autoSpaceDN w:val="0"/>
        <w:adjustRightInd w:val="0"/>
        <w:spacing w:before="280"/>
        <w:ind w:firstLine="540"/>
        <w:jc w:val="both"/>
        <w:rPr>
          <w:sz w:val="28"/>
          <w:szCs w:val="28"/>
        </w:rPr>
      </w:pPr>
      <w:r>
        <w:rPr>
          <w:sz w:val="28"/>
          <w:szCs w:val="28"/>
        </w:rPr>
        <w:t>К</w:t>
      </w:r>
      <w:proofErr w:type="gramStart"/>
      <w:r>
        <w:rPr>
          <w:sz w:val="28"/>
          <w:szCs w:val="28"/>
          <w:vertAlign w:val="subscript"/>
        </w:rPr>
        <w:t>1</w:t>
      </w:r>
      <w:proofErr w:type="gramEnd"/>
      <w:r>
        <w:rPr>
          <w:sz w:val="28"/>
          <w:szCs w:val="28"/>
        </w:rPr>
        <w:t xml:space="preserve"> - коэффициент, характеризующий качество жилого помещения;</w:t>
      </w:r>
    </w:p>
    <w:p w:rsidR="005F51BF" w:rsidRDefault="005F51BF" w:rsidP="005F51BF">
      <w:pPr>
        <w:autoSpaceDE w:val="0"/>
        <w:autoSpaceDN w:val="0"/>
        <w:adjustRightInd w:val="0"/>
        <w:spacing w:before="280"/>
        <w:ind w:firstLine="540"/>
        <w:jc w:val="both"/>
        <w:rPr>
          <w:sz w:val="28"/>
          <w:szCs w:val="28"/>
        </w:rPr>
      </w:pPr>
      <w:r>
        <w:rPr>
          <w:sz w:val="28"/>
          <w:szCs w:val="28"/>
        </w:rPr>
        <w:t>К</w:t>
      </w:r>
      <w:proofErr w:type="gramStart"/>
      <w:r>
        <w:rPr>
          <w:sz w:val="28"/>
          <w:szCs w:val="28"/>
          <w:vertAlign w:val="subscript"/>
        </w:rPr>
        <w:t>2</w:t>
      </w:r>
      <w:proofErr w:type="gramEnd"/>
      <w:r>
        <w:rPr>
          <w:sz w:val="28"/>
          <w:szCs w:val="28"/>
        </w:rPr>
        <w:t xml:space="preserve"> - коэффициент, характеризующий благоустройство жилого помещения;</w:t>
      </w:r>
    </w:p>
    <w:p w:rsidR="005F51BF" w:rsidRDefault="005F51BF" w:rsidP="005F51BF">
      <w:pPr>
        <w:autoSpaceDE w:val="0"/>
        <w:autoSpaceDN w:val="0"/>
        <w:adjustRightInd w:val="0"/>
        <w:spacing w:before="280"/>
        <w:ind w:firstLine="540"/>
        <w:jc w:val="both"/>
        <w:rPr>
          <w:sz w:val="28"/>
          <w:szCs w:val="28"/>
        </w:rPr>
      </w:pPr>
      <w:r>
        <w:rPr>
          <w:sz w:val="28"/>
          <w:szCs w:val="28"/>
        </w:rPr>
        <w:t>К</w:t>
      </w:r>
      <w:r>
        <w:rPr>
          <w:sz w:val="28"/>
          <w:szCs w:val="28"/>
          <w:vertAlign w:val="subscript"/>
        </w:rPr>
        <w:t>3</w:t>
      </w:r>
      <w:r>
        <w:rPr>
          <w:sz w:val="28"/>
          <w:szCs w:val="28"/>
        </w:rPr>
        <w:t xml:space="preserve"> - коэффициент месторасположения дома.</w:t>
      </w:r>
    </w:p>
    <w:p w:rsidR="005F51BF" w:rsidRDefault="005F51BF" w:rsidP="005F51BF">
      <w:pPr>
        <w:autoSpaceDE w:val="0"/>
        <w:autoSpaceDN w:val="0"/>
        <w:adjustRightInd w:val="0"/>
        <w:spacing w:before="280"/>
        <w:ind w:firstLine="540"/>
        <w:jc w:val="both"/>
        <w:rPr>
          <w:sz w:val="28"/>
          <w:szCs w:val="28"/>
        </w:rPr>
      </w:pPr>
      <w:r>
        <w:rPr>
          <w:sz w:val="28"/>
          <w:szCs w:val="28"/>
        </w:rPr>
        <w:t>4.3. При определении платы за пользование жилым помещением (платы за наем) учитываются следующие коэффициенты, характеризующие качество, благоустройство жилого помещения и месторасположение:</w:t>
      </w:r>
    </w:p>
    <w:p w:rsidR="005F51BF" w:rsidRDefault="005F51BF" w:rsidP="005F51BF">
      <w:pPr>
        <w:autoSpaceDE w:val="0"/>
        <w:autoSpaceDN w:val="0"/>
        <w:adjustRightInd w:val="0"/>
        <w:jc w:val="both"/>
        <w:rPr>
          <w:sz w:val="28"/>
          <w:szCs w:val="28"/>
        </w:rPr>
      </w:pPr>
    </w:p>
    <w:tbl>
      <w:tblPr>
        <w:tblW w:w="5000" w:type="pct"/>
        <w:tblCellMar>
          <w:top w:w="102" w:type="dxa"/>
          <w:left w:w="62" w:type="dxa"/>
          <w:bottom w:w="102" w:type="dxa"/>
          <w:right w:w="62" w:type="dxa"/>
        </w:tblCellMar>
        <w:tblLook w:val="0000"/>
      </w:tblPr>
      <w:tblGrid>
        <w:gridCol w:w="2102"/>
        <w:gridCol w:w="5982"/>
        <w:gridCol w:w="2103"/>
      </w:tblGrid>
      <w:tr w:rsidR="005F51BF" w:rsidTr="00E80142">
        <w:tc>
          <w:tcPr>
            <w:tcW w:w="1032" w:type="pct"/>
            <w:tcBorders>
              <w:top w:val="single" w:sz="4" w:space="0" w:color="auto"/>
              <w:left w:val="single" w:sz="4" w:space="0" w:color="auto"/>
              <w:bottom w:val="single" w:sz="4" w:space="0" w:color="auto"/>
              <w:right w:val="single" w:sz="4" w:space="0" w:color="auto"/>
            </w:tcBorders>
          </w:tcPr>
          <w:p w:rsidR="005F51BF" w:rsidRDefault="005F51BF" w:rsidP="00E80142">
            <w:pPr>
              <w:autoSpaceDE w:val="0"/>
              <w:autoSpaceDN w:val="0"/>
              <w:adjustRightInd w:val="0"/>
              <w:jc w:val="center"/>
              <w:rPr>
                <w:sz w:val="28"/>
                <w:szCs w:val="28"/>
              </w:rPr>
            </w:pPr>
            <w:r>
              <w:rPr>
                <w:sz w:val="28"/>
                <w:szCs w:val="28"/>
              </w:rPr>
              <w:t>Коэффициенты</w:t>
            </w:r>
          </w:p>
        </w:tc>
        <w:tc>
          <w:tcPr>
            <w:tcW w:w="2936" w:type="pct"/>
            <w:tcBorders>
              <w:top w:val="single" w:sz="4" w:space="0" w:color="auto"/>
              <w:left w:val="single" w:sz="4" w:space="0" w:color="auto"/>
              <w:bottom w:val="single" w:sz="4" w:space="0" w:color="auto"/>
              <w:right w:val="single" w:sz="4" w:space="0" w:color="auto"/>
            </w:tcBorders>
          </w:tcPr>
          <w:p w:rsidR="005F51BF" w:rsidRDefault="005F51BF" w:rsidP="00E80142">
            <w:pPr>
              <w:autoSpaceDE w:val="0"/>
              <w:autoSpaceDN w:val="0"/>
              <w:adjustRightInd w:val="0"/>
              <w:jc w:val="center"/>
              <w:rPr>
                <w:sz w:val="28"/>
                <w:szCs w:val="28"/>
              </w:rPr>
            </w:pPr>
            <w:r>
              <w:rPr>
                <w:sz w:val="28"/>
                <w:szCs w:val="28"/>
              </w:rPr>
              <w:t>Потребительские свойства</w:t>
            </w:r>
          </w:p>
        </w:tc>
        <w:tc>
          <w:tcPr>
            <w:tcW w:w="1032" w:type="pct"/>
            <w:tcBorders>
              <w:top w:val="single" w:sz="4" w:space="0" w:color="auto"/>
              <w:left w:val="single" w:sz="4" w:space="0" w:color="auto"/>
              <w:bottom w:val="single" w:sz="4" w:space="0" w:color="auto"/>
              <w:right w:val="single" w:sz="4" w:space="0" w:color="auto"/>
            </w:tcBorders>
          </w:tcPr>
          <w:p w:rsidR="005F51BF" w:rsidRDefault="005F51BF" w:rsidP="00E80142">
            <w:pPr>
              <w:autoSpaceDE w:val="0"/>
              <w:autoSpaceDN w:val="0"/>
              <w:adjustRightInd w:val="0"/>
              <w:jc w:val="center"/>
              <w:rPr>
                <w:sz w:val="28"/>
                <w:szCs w:val="28"/>
              </w:rPr>
            </w:pPr>
            <w:r>
              <w:rPr>
                <w:sz w:val="28"/>
                <w:szCs w:val="28"/>
              </w:rPr>
              <w:t>Значение коэффициента</w:t>
            </w:r>
          </w:p>
        </w:tc>
      </w:tr>
      <w:tr w:rsidR="005F51BF" w:rsidTr="00E80142">
        <w:tc>
          <w:tcPr>
            <w:tcW w:w="5000" w:type="pct"/>
            <w:gridSpan w:val="3"/>
            <w:tcBorders>
              <w:top w:val="single" w:sz="4" w:space="0" w:color="auto"/>
              <w:left w:val="single" w:sz="4" w:space="0" w:color="auto"/>
              <w:bottom w:val="single" w:sz="4" w:space="0" w:color="auto"/>
              <w:right w:val="single" w:sz="4" w:space="0" w:color="auto"/>
            </w:tcBorders>
          </w:tcPr>
          <w:p w:rsidR="005F51BF" w:rsidRDefault="005F51BF" w:rsidP="00E80142">
            <w:pPr>
              <w:autoSpaceDE w:val="0"/>
              <w:autoSpaceDN w:val="0"/>
              <w:adjustRightInd w:val="0"/>
              <w:jc w:val="both"/>
              <w:rPr>
                <w:sz w:val="28"/>
                <w:szCs w:val="28"/>
              </w:rPr>
            </w:pPr>
            <w:r>
              <w:rPr>
                <w:sz w:val="28"/>
                <w:szCs w:val="28"/>
              </w:rPr>
              <w:t>Показатели качества жилого помещения</w:t>
            </w:r>
          </w:p>
        </w:tc>
      </w:tr>
      <w:tr w:rsidR="005F51BF" w:rsidTr="00E80142">
        <w:tc>
          <w:tcPr>
            <w:tcW w:w="1032" w:type="pct"/>
            <w:tcBorders>
              <w:top w:val="single" w:sz="4" w:space="0" w:color="auto"/>
              <w:left w:val="single" w:sz="4" w:space="0" w:color="auto"/>
              <w:bottom w:val="single" w:sz="4" w:space="0" w:color="auto"/>
              <w:right w:val="single" w:sz="4" w:space="0" w:color="auto"/>
            </w:tcBorders>
          </w:tcPr>
          <w:p w:rsidR="005F51BF" w:rsidRDefault="005F51BF" w:rsidP="00E80142">
            <w:pPr>
              <w:autoSpaceDE w:val="0"/>
              <w:autoSpaceDN w:val="0"/>
              <w:adjustRightInd w:val="0"/>
              <w:jc w:val="center"/>
              <w:rPr>
                <w:sz w:val="28"/>
                <w:szCs w:val="28"/>
              </w:rPr>
            </w:pPr>
            <w:r>
              <w:rPr>
                <w:sz w:val="28"/>
                <w:szCs w:val="28"/>
              </w:rPr>
              <w:t>К</w:t>
            </w:r>
            <w:proofErr w:type="gramStart"/>
            <w:r>
              <w:rPr>
                <w:sz w:val="28"/>
                <w:szCs w:val="28"/>
              </w:rPr>
              <w:t>1</w:t>
            </w:r>
            <w:proofErr w:type="gramEnd"/>
          </w:p>
        </w:tc>
        <w:tc>
          <w:tcPr>
            <w:tcW w:w="2936" w:type="pct"/>
            <w:tcBorders>
              <w:top w:val="single" w:sz="4" w:space="0" w:color="auto"/>
              <w:left w:val="single" w:sz="4" w:space="0" w:color="auto"/>
              <w:bottom w:val="single" w:sz="4" w:space="0" w:color="auto"/>
              <w:right w:val="single" w:sz="4" w:space="0" w:color="auto"/>
            </w:tcBorders>
          </w:tcPr>
          <w:p w:rsidR="005F51BF" w:rsidRDefault="005F51BF" w:rsidP="00E80142">
            <w:pPr>
              <w:autoSpaceDE w:val="0"/>
              <w:autoSpaceDN w:val="0"/>
              <w:adjustRightInd w:val="0"/>
              <w:jc w:val="both"/>
              <w:rPr>
                <w:sz w:val="28"/>
                <w:szCs w:val="28"/>
              </w:rPr>
            </w:pPr>
            <w:r>
              <w:rPr>
                <w:sz w:val="28"/>
                <w:szCs w:val="28"/>
              </w:rPr>
              <w:t>Отдельное жилое помещение</w:t>
            </w:r>
          </w:p>
        </w:tc>
        <w:tc>
          <w:tcPr>
            <w:tcW w:w="1032" w:type="pct"/>
            <w:tcBorders>
              <w:top w:val="single" w:sz="4" w:space="0" w:color="auto"/>
              <w:left w:val="single" w:sz="4" w:space="0" w:color="auto"/>
              <w:bottom w:val="single" w:sz="4" w:space="0" w:color="auto"/>
              <w:right w:val="single" w:sz="4" w:space="0" w:color="auto"/>
            </w:tcBorders>
          </w:tcPr>
          <w:p w:rsidR="005F51BF" w:rsidRDefault="005F51BF" w:rsidP="00E80142">
            <w:pPr>
              <w:autoSpaceDE w:val="0"/>
              <w:autoSpaceDN w:val="0"/>
              <w:adjustRightInd w:val="0"/>
              <w:jc w:val="center"/>
              <w:rPr>
                <w:sz w:val="28"/>
                <w:szCs w:val="28"/>
              </w:rPr>
            </w:pPr>
            <w:r>
              <w:rPr>
                <w:sz w:val="28"/>
                <w:szCs w:val="28"/>
              </w:rPr>
              <w:t>1,0</w:t>
            </w:r>
          </w:p>
        </w:tc>
      </w:tr>
      <w:tr w:rsidR="005F51BF" w:rsidTr="00E80142">
        <w:tc>
          <w:tcPr>
            <w:tcW w:w="5000" w:type="pct"/>
            <w:gridSpan w:val="3"/>
            <w:tcBorders>
              <w:top w:val="single" w:sz="4" w:space="0" w:color="auto"/>
              <w:left w:val="single" w:sz="4" w:space="0" w:color="auto"/>
              <w:bottom w:val="single" w:sz="4" w:space="0" w:color="auto"/>
              <w:right w:val="single" w:sz="4" w:space="0" w:color="auto"/>
            </w:tcBorders>
          </w:tcPr>
          <w:p w:rsidR="005F51BF" w:rsidRDefault="005F51BF" w:rsidP="00E80142">
            <w:pPr>
              <w:autoSpaceDE w:val="0"/>
              <w:autoSpaceDN w:val="0"/>
              <w:adjustRightInd w:val="0"/>
              <w:jc w:val="both"/>
              <w:rPr>
                <w:sz w:val="28"/>
                <w:szCs w:val="28"/>
              </w:rPr>
            </w:pPr>
            <w:r>
              <w:rPr>
                <w:sz w:val="28"/>
                <w:szCs w:val="28"/>
              </w:rPr>
              <w:t>Показатели благоустройства жилого помещения</w:t>
            </w:r>
          </w:p>
        </w:tc>
      </w:tr>
      <w:tr w:rsidR="005F51BF" w:rsidTr="00E80142">
        <w:tc>
          <w:tcPr>
            <w:tcW w:w="1032" w:type="pct"/>
            <w:vMerge w:val="restart"/>
            <w:tcBorders>
              <w:top w:val="single" w:sz="4" w:space="0" w:color="auto"/>
              <w:left w:val="single" w:sz="4" w:space="0" w:color="auto"/>
              <w:bottom w:val="single" w:sz="4" w:space="0" w:color="auto"/>
              <w:right w:val="single" w:sz="4" w:space="0" w:color="auto"/>
            </w:tcBorders>
          </w:tcPr>
          <w:p w:rsidR="005F51BF" w:rsidRDefault="005F51BF" w:rsidP="00E80142">
            <w:pPr>
              <w:autoSpaceDE w:val="0"/>
              <w:autoSpaceDN w:val="0"/>
              <w:adjustRightInd w:val="0"/>
              <w:jc w:val="center"/>
              <w:rPr>
                <w:sz w:val="28"/>
                <w:szCs w:val="28"/>
              </w:rPr>
            </w:pPr>
            <w:r>
              <w:rPr>
                <w:sz w:val="28"/>
                <w:szCs w:val="28"/>
              </w:rPr>
              <w:t>К</w:t>
            </w:r>
            <w:proofErr w:type="gramStart"/>
            <w:r>
              <w:rPr>
                <w:sz w:val="28"/>
                <w:szCs w:val="28"/>
              </w:rPr>
              <w:t>2</w:t>
            </w:r>
            <w:proofErr w:type="gramEnd"/>
          </w:p>
        </w:tc>
        <w:tc>
          <w:tcPr>
            <w:tcW w:w="2936" w:type="pct"/>
            <w:tcBorders>
              <w:top w:val="single" w:sz="4" w:space="0" w:color="auto"/>
              <w:left w:val="single" w:sz="4" w:space="0" w:color="auto"/>
              <w:bottom w:val="single" w:sz="4" w:space="0" w:color="auto"/>
              <w:right w:val="single" w:sz="4" w:space="0" w:color="auto"/>
            </w:tcBorders>
          </w:tcPr>
          <w:p w:rsidR="005F51BF" w:rsidRDefault="005F51BF" w:rsidP="00E80142">
            <w:pPr>
              <w:autoSpaceDE w:val="0"/>
              <w:autoSpaceDN w:val="0"/>
              <w:adjustRightInd w:val="0"/>
              <w:jc w:val="both"/>
              <w:rPr>
                <w:sz w:val="28"/>
                <w:szCs w:val="28"/>
              </w:rPr>
            </w:pPr>
            <w:r>
              <w:rPr>
                <w:sz w:val="28"/>
                <w:szCs w:val="28"/>
              </w:rPr>
              <w:t>Жилые помещения, расположенные в многоквартирном доме, имеющем все виды благоустройства</w:t>
            </w:r>
          </w:p>
        </w:tc>
        <w:tc>
          <w:tcPr>
            <w:tcW w:w="1032" w:type="pct"/>
            <w:tcBorders>
              <w:top w:val="single" w:sz="4" w:space="0" w:color="auto"/>
              <w:left w:val="single" w:sz="4" w:space="0" w:color="auto"/>
              <w:bottom w:val="single" w:sz="4" w:space="0" w:color="auto"/>
              <w:right w:val="single" w:sz="4" w:space="0" w:color="auto"/>
            </w:tcBorders>
          </w:tcPr>
          <w:p w:rsidR="005F51BF" w:rsidRDefault="005F51BF" w:rsidP="00E80142">
            <w:pPr>
              <w:autoSpaceDE w:val="0"/>
              <w:autoSpaceDN w:val="0"/>
              <w:adjustRightInd w:val="0"/>
              <w:jc w:val="center"/>
              <w:rPr>
                <w:sz w:val="28"/>
                <w:szCs w:val="28"/>
              </w:rPr>
            </w:pPr>
            <w:r>
              <w:rPr>
                <w:sz w:val="28"/>
                <w:szCs w:val="28"/>
              </w:rPr>
              <w:t>1,3</w:t>
            </w:r>
          </w:p>
        </w:tc>
      </w:tr>
      <w:tr w:rsidR="005F51BF" w:rsidTr="00E80142">
        <w:tc>
          <w:tcPr>
            <w:tcW w:w="1032" w:type="pct"/>
            <w:vMerge/>
            <w:tcBorders>
              <w:top w:val="single" w:sz="4" w:space="0" w:color="auto"/>
              <w:left w:val="single" w:sz="4" w:space="0" w:color="auto"/>
              <w:bottom w:val="single" w:sz="4" w:space="0" w:color="auto"/>
              <w:right w:val="single" w:sz="4" w:space="0" w:color="auto"/>
            </w:tcBorders>
          </w:tcPr>
          <w:p w:rsidR="005F51BF" w:rsidRDefault="005F51BF" w:rsidP="00E80142">
            <w:pPr>
              <w:autoSpaceDE w:val="0"/>
              <w:autoSpaceDN w:val="0"/>
              <w:adjustRightInd w:val="0"/>
              <w:jc w:val="center"/>
              <w:rPr>
                <w:sz w:val="28"/>
                <w:szCs w:val="28"/>
              </w:rPr>
            </w:pPr>
          </w:p>
        </w:tc>
        <w:tc>
          <w:tcPr>
            <w:tcW w:w="2936" w:type="pct"/>
            <w:tcBorders>
              <w:top w:val="single" w:sz="4" w:space="0" w:color="auto"/>
              <w:left w:val="single" w:sz="4" w:space="0" w:color="auto"/>
              <w:bottom w:val="single" w:sz="4" w:space="0" w:color="auto"/>
              <w:right w:val="single" w:sz="4" w:space="0" w:color="auto"/>
            </w:tcBorders>
          </w:tcPr>
          <w:p w:rsidR="005F51BF" w:rsidRDefault="005F51BF" w:rsidP="00E80142">
            <w:pPr>
              <w:autoSpaceDE w:val="0"/>
              <w:autoSpaceDN w:val="0"/>
              <w:adjustRightInd w:val="0"/>
              <w:jc w:val="both"/>
              <w:rPr>
                <w:sz w:val="28"/>
                <w:szCs w:val="28"/>
              </w:rPr>
            </w:pPr>
            <w:r>
              <w:rPr>
                <w:sz w:val="28"/>
                <w:szCs w:val="28"/>
              </w:rPr>
              <w:t>Жилые помещения, расположенные в многоквартирном доме, имеющем 4 вида благоустройства</w:t>
            </w:r>
          </w:p>
        </w:tc>
        <w:tc>
          <w:tcPr>
            <w:tcW w:w="1032" w:type="pct"/>
            <w:tcBorders>
              <w:top w:val="single" w:sz="4" w:space="0" w:color="auto"/>
              <w:left w:val="single" w:sz="4" w:space="0" w:color="auto"/>
              <w:bottom w:val="single" w:sz="4" w:space="0" w:color="auto"/>
              <w:right w:val="single" w:sz="4" w:space="0" w:color="auto"/>
            </w:tcBorders>
          </w:tcPr>
          <w:p w:rsidR="005F51BF" w:rsidRDefault="005F51BF" w:rsidP="00E80142">
            <w:pPr>
              <w:autoSpaceDE w:val="0"/>
              <w:autoSpaceDN w:val="0"/>
              <w:adjustRightInd w:val="0"/>
              <w:jc w:val="center"/>
              <w:rPr>
                <w:sz w:val="28"/>
                <w:szCs w:val="28"/>
              </w:rPr>
            </w:pPr>
            <w:r>
              <w:rPr>
                <w:sz w:val="28"/>
                <w:szCs w:val="28"/>
              </w:rPr>
              <w:t>1,15</w:t>
            </w:r>
          </w:p>
        </w:tc>
      </w:tr>
      <w:tr w:rsidR="005F51BF" w:rsidTr="00E80142">
        <w:tc>
          <w:tcPr>
            <w:tcW w:w="1032" w:type="pct"/>
            <w:vMerge/>
            <w:tcBorders>
              <w:top w:val="single" w:sz="4" w:space="0" w:color="auto"/>
              <w:left w:val="single" w:sz="4" w:space="0" w:color="auto"/>
              <w:bottom w:val="single" w:sz="4" w:space="0" w:color="auto"/>
              <w:right w:val="single" w:sz="4" w:space="0" w:color="auto"/>
            </w:tcBorders>
          </w:tcPr>
          <w:p w:rsidR="005F51BF" w:rsidRDefault="005F51BF" w:rsidP="00E80142">
            <w:pPr>
              <w:autoSpaceDE w:val="0"/>
              <w:autoSpaceDN w:val="0"/>
              <w:adjustRightInd w:val="0"/>
              <w:jc w:val="center"/>
              <w:rPr>
                <w:sz w:val="28"/>
                <w:szCs w:val="28"/>
              </w:rPr>
            </w:pPr>
          </w:p>
        </w:tc>
        <w:tc>
          <w:tcPr>
            <w:tcW w:w="2936" w:type="pct"/>
            <w:tcBorders>
              <w:top w:val="single" w:sz="4" w:space="0" w:color="auto"/>
              <w:left w:val="single" w:sz="4" w:space="0" w:color="auto"/>
              <w:bottom w:val="single" w:sz="4" w:space="0" w:color="auto"/>
              <w:right w:val="single" w:sz="4" w:space="0" w:color="auto"/>
            </w:tcBorders>
          </w:tcPr>
          <w:p w:rsidR="005F51BF" w:rsidRDefault="005F51BF" w:rsidP="00E80142">
            <w:pPr>
              <w:autoSpaceDE w:val="0"/>
              <w:autoSpaceDN w:val="0"/>
              <w:adjustRightInd w:val="0"/>
              <w:jc w:val="both"/>
              <w:rPr>
                <w:sz w:val="28"/>
                <w:szCs w:val="28"/>
              </w:rPr>
            </w:pPr>
            <w:r>
              <w:rPr>
                <w:sz w:val="28"/>
                <w:szCs w:val="28"/>
              </w:rPr>
              <w:t>Жилые помещения, расположенные в многоквартирном доме, имеющем 3 вида благоустройства</w:t>
            </w:r>
          </w:p>
        </w:tc>
        <w:tc>
          <w:tcPr>
            <w:tcW w:w="1032" w:type="pct"/>
            <w:tcBorders>
              <w:top w:val="single" w:sz="4" w:space="0" w:color="auto"/>
              <w:left w:val="single" w:sz="4" w:space="0" w:color="auto"/>
              <w:bottom w:val="single" w:sz="4" w:space="0" w:color="auto"/>
              <w:right w:val="single" w:sz="4" w:space="0" w:color="auto"/>
            </w:tcBorders>
          </w:tcPr>
          <w:p w:rsidR="005F51BF" w:rsidRDefault="005F51BF" w:rsidP="00E80142">
            <w:pPr>
              <w:autoSpaceDE w:val="0"/>
              <w:autoSpaceDN w:val="0"/>
              <w:adjustRightInd w:val="0"/>
              <w:jc w:val="center"/>
              <w:rPr>
                <w:sz w:val="28"/>
                <w:szCs w:val="28"/>
              </w:rPr>
            </w:pPr>
            <w:r>
              <w:rPr>
                <w:sz w:val="28"/>
                <w:szCs w:val="28"/>
              </w:rPr>
              <w:t>1</w:t>
            </w:r>
          </w:p>
        </w:tc>
      </w:tr>
      <w:tr w:rsidR="005F51BF" w:rsidTr="00E80142">
        <w:tc>
          <w:tcPr>
            <w:tcW w:w="5000" w:type="pct"/>
            <w:gridSpan w:val="3"/>
            <w:tcBorders>
              <w:top w:val="single" w:sz="4" w:space="0" w:color="auto"/>
              <w:left w:val="single" w:sz="4" w:space="0" w:color="auto"/>
              <w:bottom w:val="single" w:sz="4" w:space="0" w:color="auto"/>
              <w:right w:val="single" w:sz="4" w:space="0" w:color="auto"/>
            </w:tcBorders>
          </w:tcPr>
          <w:p w:rsidR="005F51BF" w:rsidRDefault="005F51BF" w:rsidP="00E80142">
            <w:pPr>
              <w:autoSpaceDE w:val="0"/>
              <w:autoSpaceDN w:val="0"/>
              <w:adjustRightInd w:val="0"/>
              <w:jc w:val="both"/>
              <w:rPr>
                <w:sz w:val="28"/>
                <w:szCs w:val="28"/>
              </w:rPr>
            </w:pPr>
            <w:r>
              <w:rPr>
                <w:sz w:val="28"/>
                <w:szCs w:val="28"/>
              </w:rPr>
              <w:t>Показатели месторасположения</w:t>
            </w:r>
          </w:p>
        </w:tc>
      </w:tr>
      <w:tr w:rsidR="005F51BF" w:rsidTr="00E80142">
        <w:tc>
          <w:tcPr>
            <w:tcW w:w="1032" w:type="pct"/>
            <w:tcBorders>
              <w:top w:val="single" w:sz="4" w:space="0" w:color="auto"/>
              <w:left w:val="single" w:sz="4" w:space="0" w:color="auto"/>
              <w:bottom w:val="single" w:sz="4" w:space="0" w:color="auto"/>
              <w:right w:val="single" w:sz="4" w:space="0" w:color="auto"/>
            </w:tcBorders>
          </w:tcPr>
          <w:p w:rsidR="005F51BF" w:rsidRDefault="005F51BF" w:rsidP="00E80142">
            <w:pPr>
              <w:autoSpaceDE w:val="0"/>
              <w:autoSpaceDN w:val="0"/>
              <w:adjustRightInd w:val="0"/>
              <w:jc w:val="center"/>
              <w:rPr>
                <w:sz w:val="28"/>
                <w:szCs w:val="28"/>
              </w:rPr>
            </w:pPr>
            <w:r>
              <w:rPr>
                <w:sz w:val="28"/>
                <w:szCs w:val="28"/>
              </w:rPr>
              <w:lastRenderedPageBreak/>
              <w:t>К3</w:t>
            </w:r>
          </w:p>
        </w:tc>
        <w:tc>
          <w:tcPr>
            <w:tcW w:w="2936" w:type="pct"/>
            <w:tcBorders>
              <w:top w:val="single" w:sz="4" w:space="0" w:color="auto"/>
              <w:left w:val="single" w:sz="4" w:space="0" w:color="auto"/>
              <w:bottom w:val="single" w:sz="4" w:space="0" w:color="auto"/>
              <w:right w:val="single" w:sz="4" w:space="0" w:color="auto"/>
            </w:tcBorders>
          </w:tcPr>
          <w:p w:rsidR="005F51BF" w:rsidRDefault="005F51BF" w:rsidP="00E80142">
            <w:pPr>
              <w:autoSpaceDE w:val="0"/>
              <w:autoSpaceDN w:val="0"/>
              <w:adjustRightInd w:val="0"/>
              <w:jc w:val="both"/>
              <w:rPr>
                <w:sz w:val="28"/>
                <w:szCs w:val="28"/>
              </w:rPr>
            </w:pPr>
            <w:r>
              <w:rPr>
                <w:sz w:val="28"/>
                <w:szCs w:val="28"/>
              </w:rPr>
              <w:t xml:space="preserve">Муниципальное образование Елизаветинский сельсовет </w:t>
            </w:r>
            <w:proofErr w:type="spellStart"/>
            <w:r>
              <w:rPr>
                <w:sz w:val="28"/>
                <w:szCs w:val="28"/>
              </w:rPr>
              <w:t>Мокшанского</w:t>
            </w:r>
            <w:proofErr w:type="spellEnd"/>
            <w:r>
              <w:rPr>
                <w:sz w:val="28"/>
                <w:szCs w:val="28"/>
              </w:rPr>
              <w:t xml:space="preserve"> района Пензенской области</w:t>
            </w:r>
          </w:p>
        </w:tc>
        <w:tc>
          <w:tcPr>
            <w:tcW w:w="1032" w:type="pct"/>
            <w:tcBorders>
              <w:top w:val="single" w:sz="4" w:space="0" w:color="auto"/>
              <w:left w:val="single" w:sz="4" w:space="0" w:color="auto"/>
              <w:bottom w:val="single" w:sz="4" w:space="0" w:color="auto"/>
              <w:right w:val="single" w:sz="4" w:space="0" w:color="auto"/>
            </w:tcBorders>
          </w:tcPr>
          <w:p w:rsidR="005F51BF" w:rsidRDefault="005F51BF" w:rsidP="00E80142">
            <w:pPr>
              <w:autoSpaceDE w:val="0"/>
              <w:autoSpaceDN w:val="0"/>
              <w:adjustRightInd w:val="0"/>
              <w:jc w:val="center"/>
              <w:rPr>
                <w:sz w:val="28"/>
                <w:szCs w:val="28"/>
              </w:rPr>
            </w:pPr>
            <w:r>
              <w:rPr>
                <w:sz w:val="28"/>
                <w:szCs w:val="28"/>
              </w:rPr>
              <w:t>1,0</w:t>
            </w:r>
          </w:p>
        </w:tc>
      </w:tr>
    </w:tbl>
    <w:p w:rsidR="005F51BF" w:rsidRDefault="005F51BF" w:rsidP="005F51BF">
      <w:pPr>
        <w:autoSpaceDE w:val="0"/>
        <w:autoSpaceDN w:val="0"/>
        <w:adjustRightInd w:val="0"/>
        <w:jc w:val="both"/>
        <w:rPr>
          <w:sz w:val="28"/>
          <w:szCs w:val="28"/>
        </w:rPr>
      </w:pPr>
    </w:p>
    <w:p w:rsidR="005F51BF" w:rsidRDefault="005F51BF" w:rsidP="005F51BF">
      <w:pPr>
        <w:autoSpaceDE w:val="0"/>
        <w:autoSpaceDN w:val="0"/>
        <w:adjustRightInd w:val="0"/>
        <w:jc w:val="center"/>
        <w:outlineLvl w:val="0"/>
        <w:rPr>
          <w:b/>
          <w:bCs/>
          <w:sz w:val="28"/>
          <w:szCs w:val="28"/>
        </w:rPr>
      </w:pPr>
      <w:r>
        <w:rPr>
          <w:b/>
          <w:bCs/>
          <w:sz w:val="28"/>
          <w:szCs w:val="28"/>
        </w:rPr>
        <w:t>V. Коэффициент соответствия платы</w:t>
      </w:r>
    </w:p>
    <w:p w:rsidR="005F51BF" w:rsidRDefault="005F51BF" w:rsidP="005F51BF">
      <w:pPr>
        <w:autoSpaceDE w:val="0"/>
        <w:autoSpaceDN w:val="0"/>
        <w:adjustRightInd w:val="0"/>
        <w:jc w:val="both"/>
        <w:rPr>
          <w:sz w:val="28"/>
          <w:szCs w:val="28"/>
        </w:rPr>
      </w:pPr>
    </w:p>
    <w:p w:rsidR="005F51BF" w:rsidRDefault="005F51BF" w:rsidP="005F51BF">
      <w:pPr>
        <w:autoSpaceDE w:val="0"/>
        <w:autoSpaceDN w:val="0"/>
        <w:adjustRightInd w:val="0"/>
        <w:ind w:firstLine="540"/>
        <w:jc w:val="both"/>
        <w:rPr>
          <w:sz w:val="28"/>
          <w:szCs w:val="28"/>
        </w:rPr>
      </w:pPr>
      <w:r>
        <w:rPr>
          <w:sz w:val="28"/>
          <w:szCs w:val="28"/>
        </w:rPr>
        <w:t xml:space="preserve">5.1. Величина коэффициент соответствия платы устанавливается из социально-экономических показателей муниципального образования Елизаветинский сельсовет </w:t>
      </w:r>
      <w:proofErr w:type="spellStart"/>
      <w:r>
        <w:rPr>
          <w:sz w:val="28"/>
          <w:szCs w:val="28"/>
        </w:rPr>
        <w:t>Мокшанского</w:t>
      </w:r>
      <w:proofErr w:type="spellEnd"/>
      <w:r>
        <w:rPr>
          <w:sz w:val="28"/>
          <w:szCs w:val="28"/>
        </w:rPr>
        <w:t xml:space="preserve"> района Пензенской области и равен 0,5.</w:t>
      </w:r>
    </w:p>
    <w:p w:rsidR="00ED4E04" w:rsidRDefault="00ED4E04"/>
    <w:sectPr w:rsidR="00ED4E04" w:rsidSect="005F51BF">
      <w:pgSz w:w="11906" w:h="16838"/>
      <w:pgMar w:top="1134"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B46E17"/>
    <w:multiLevelType w:val="hybridMultilevel"/>
    <w:tmpl w:val="7698394E"/>
    <w:lvl w:ilvl="0" w:tplc="84D8DA0C">
      <w:start w:val="1"/>
      <w:numFmt w:val="upperRoman"/>
      <w:pStyle w:val="a"/>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F51BF"/>
    <w:rsid w:val="00277268"/>
    <w:rsid w:val="002903D8"/>
    <w:rsid w:val="003834BB"/>
    <w:rsid w:val="00451977"/>
    <w:rsid w:val="00473865"/>
    <w:rsid w:val="004C61B7"/>
    <w:rsid w:val="005F51BF"/>
    <w:rsid w:val="00881F3B"/>
    <w:rsid w:val="009D2920"/>
    <w:rsid w:val="00C53943"/>
    <w:rsid w:val="00D73681"/>
    <w:rsid w:val="00ED4E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uiPriority="0" w:qFormat="1"/>
    <w:lsdException w:name="heading 3" w:locked="1" w:qFormat="1"/>
    <w:lsdException w:name="heading 4" w:locked="1" w:qFormat="1"/>
    <w:lsdException w:name="heading 5" w:locked="1" w:qFormat="1"/>
    <w:lsdException w:name="heading 6" w:locked="1" w:uiPriority="0" w:qFormat="1"/>
    <w:lsdException w:name="heading 7" w:locked="1" w:uiPriority="0"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nhideWhenUsed="0" w:qFormat="1"/>
    <w:lsdException w:name="Default Paragraph Font" w:uiPriority="1"/>
    <w:lsdException w:name="Body Text" w:uiPriority="0" w:qFormat="1"/>
    <w:lsdException w:name="Subtitle" w:locked="1" w:semiHidden="0" w:unhideWhenUsed="0" w:qFormat="1"/>
    <w:lsdException w:name="Strong" w:locked="1" w:semiHidden="0" w:uiPriority="22" w:unhideWhenUsed="0" w:qFormat="1"/>
    <w:lsdException w:name="Emphasis" w:locked="1" w:semiHidden="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5F51BF"/>
    <w:rPr>
      <w:rFonts w:eastAsia="Times New Roman"/>
      <w:sz w:val="20"/>
      <w:szCs w:val="20"/>
    </w:rPr>
  </w:style>
  <w:style w:type="paragraph" w:styleId="1">
    <w:name w:val="heading 1"/>
    <w:basedOn w:val="a0"/>
    <w:next w:val="a0"/>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 w:val="24"/>
    </w:rPr>
  </w:style>
  <w:style w:type="paragraph" w:styleId="3">
    <w:name w:val="heading 3"/>
    <w:basedOn w:val="a0"/>
    <w:next w:val="a0"/>
    <w:link w:val="30"/>
    <w:uiPriority w:val="99"/>
    <w:semiHidden/>
    <w:unhideWhenUsed/>
    <w:qFormat/>
    <w:locked/>
    <w:rsid w:val="00277268"/>
    <w:pPr>
      <w:keepNext/>
      <w:jc w:val="both"/>
      <w:outlineLvl w:val="2"/>
    </w:pPr>
    <w:rPr>
      <w:b/>
      <w:sz w:val="24"/>
    </w:rPr>
  </w:style>
  <w:style w:type="paragraph" w:styleId="4">
    <w:name w:val="heading 4"/>
    <w:basedOn w:val="a0"/>
    <w:next w:val="a0"/>
    <w:link w:val="40"/>
    <w:uiPriority w:val="99"/>
    <w:semiHidden/>
    <w:unhideWhenUsed/>
    <w:qFormat/>
    <w:locked/>
    <w:rsid w:val="00277268"/>
    <w:pPr>
      <w:keepNext/>
      <w:outlineLvl w:val="3"/>
    </w:pPr>
    <w:rPr>
      <w:sz w:val="28"/>
    </w:rPr>
  </w:style>
  <w:style w:type="paragraph" w:styleId="5">
    <w:name w:val="heading 5"/>
    <w:basedOn w:val="a0"/>
    <w:next w:val="a0"/>
    <w:link w:val="50"/>
    <w:uiPriority w:val="99"/>
    <w:semiHidden/>
    <w:unhideWhenUsed/>
    <w:qFormat/>
    <w:locked/>
    <w:rsid w:val="00277268"/>
    <w:pPr>
      <w:keepNext/>
      <w:jc w:val="center"/>
      <w:outlineLvl w:val="4"/>
    </w:pPr>
    <w:rPr>
      <w:sz w:val="28"/>
    </w:rPr>
  </w:style>
  <w:style w:type="paragraph" w:styleId="6">
    <w:name w:val="heading 6"/>
    <w:basedOn w:val="a0"/>
    <w:next w:val="a0"/>
    <w:link w:val="60"/>
    <w:semiHidden/>
    <w:unhideWhenUsed/>
    <w:qFormat/>
    <w:locked/>
    <w:rsid w:val="00277268"/>
    <w:pPr>
      <w:keepNext/>
      <w:jc w:val="center"/>
      <w:outlineLvl w:val="5"/>
    </w:pPr>
    <w:rPr>
      <w:b/>
      <w:sz w:val="28"/>
    </w:rPr>
  </w:style>
  <w:style w:type="paragraph" w:styleId="7">
    <w:name w:val="heading 7"/>
    <w:basedOn w:val="a0"/>
    <w:next w:val="a0"/>
    <w:link w:val="70"/>
    <w:semiHidden/>
    <w:unhideWhenUsed/>
    <w:qFormat/>
    <w:locked/>
    <w:rsid w:val="00277268"/>
    <w:pPr>
      <w:keepNext/>
      <w:jc w:val="center"/>
      <w:outlineLvl w:val="6"/>
    </w:pPr>
    <w:rPr>
      <w:b/>
    </w:rPr>
  </w:style>
  <w:style w:type="paragraph" w:styleId="8">
    <w:name w:val="heading 8"/>
    <w:basedOn w:val="a0"/>
    <w:next w:val="a0"/>
    <w:link w:val="80"/>
    <w:uiPriority w:val="99"/>
    <w:semiHidden/>
    <w:unhideWhenUsed/>
    <w:qFormat/>
    <w:locked/>
    <w:rsid w:val="00277268"/>
    <w:pPr>
      <w:keepNext/>
      <w:jc w:val="right"/>
      <w:outlineLvl w:val="7"/>
    </w:pPr>
    <w:rPr>
      <w:b/>
      <w:sz w:val="28"/>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sz w:val="24"/>
      <w:szCs w:val="24"/>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99"/>
    <w:qFormat/>
    <w:locked/>
    <w:rsid w:val="00277268"/>
    <w:rPr>
      <w:i/>
      <w:iCs/>
    </w:rPr>
  </w:style>
  <w:style w:type="paragraph" w:styleId="a9">
    <w:name w:val="List Paragraph"/>
    <w:basedOn w:val="a0"/>
    <w:uiPriority w:val="99"/>
    <w:qFormat/>
    <w:rsid w:val="00277268"/>
    <w:pPr>
      <w:ind w:left="720"/>
    </w:pPr>
    <w:rPr>
      <w:rFonts w:ascii="Calibri" w:eastAsia="Arial Unicode MS" w:hAnsi="Calibri" w:cs="Calibri"/>
      <w:sz w:val="24"/>
      <w:szCs w:val="24"/>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uiPriority w:val="99"/>
    <w:semiHidden/>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9"/>
    <w:semiHidden/>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uiPriority w:val="22"/>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99"/>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 w:val="24"/>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semiHidden/>
    <w:unhideWhenUsed/>
    <w:qFormat/>
    <w:rsid w:val="00277268"/>
    <w:pPr>
      <w:widowControl w:val="0"/>
      <w:numPr>
        <w:numId w:val="1"/>
      </w:numPr>
      <w:spacing w:after="120"/>
    </w:pPr>
    <w:rPr>
      <w:rFonts w:eastAsia="Arial Unicode MS"/>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semiHidden/>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uiPriority w:val="99"/>
    <w:unhideWhenUsed/>
    <w:qFormat/>
    <w:rsid w:val="00277268"/>
    <w:pPr>
      <w:widowControl w:val="0"/>
    </w:pPr>
    <w:rPr>
      <w:rFonts w:eastAsia="Arial Unicode MS"/>
    </w:rPr>
  </w:style>
  <w:style w:type="paragraph" w:styleId="31">
    <w:name w:val="Body Text 3"/>
    <w:basedOn w:val="a0"/>
    <w:link w:val="32"/>
    <w:uiPriority w:val="99"/>
    <w:unhideWhenUsed/>
    <w:rsid w:val="005F51BF"/>
    <w:pPr>
      <w:spacing w:line="360" w:lineRule="auto"/>
      <w:jc w:val="both"/>
    </w:pPr>
    <w:rPr>
      <w:sz w:val="24"/>
    </w:rPr>
  </w:style>
  <w:style w:type="character" w:customStyle="1" w:styleId="32">
    <w:name w:val="Основной текст 3 Знак"/>
    <w:basedOn w:val="a1"/>
    <w:link w:val="31"/>
    <w:uiPriority w:val="99"/>
    <w:rsid w:val="005F51BF"/>
    <w:rPr>
      <w:rFonts w:eastAsia="Times New Roman"/>
      <w:sz w:val="24"/>
      <w:szCs w:val="20"/>
    </w:rPr>
  </w:style>
  <w:style w:type="paragraph" w:styleId="af5">
    <w:name w:val="Balloon Text"/>
    <w:basedOn w:val="a0"/>
    <w:link w:val="af6"/>
    <w:uiPriority w:val="99"/>
    <w:semiHidden/>
    <w:unhideWhenUsed/>
    <w:rsid w:val="005F51BF"/>
    <w:rPr>
      <w:rFonts w:ascii="Tahoma" w:hAnsi="Tahoma" w:cs="Tahoma"/>
      <w:sz w:val="16"/>
      <w:szCs w:val="16"/>
    </w:rPr>
  </w:style>
  <w:style w:type="character" w:customStyle="1" w:styleId="af6">
    <w:name w:val="Текст выноски Знак"/>
    <w:basedOn w:val="a1"/>
    <w:link w:val="af5"/>
    <w:uiPriority w:val="99"/>
    <w:semiHidden/>
    <w:rsid w:val="005F51BF"/>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D2CEB3F2D156E773D3A4B21FCE3E8C557EC125A17B0A61915A2FC6DB573ECFDBE3E272739F6E95E8C9C7AA2CFBF1AF0DB3839ECFE1ADBD2CM8m8N"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1250</Words>
  <Characters>7128</Characters>
  <Application>Microsoft Office Word</Application>
  <DocSecurity>0</DocSecurity>
  <Lines>59</Lines>
  <Paragraphs>16</Paragraphs>
  <ScaleCrop>false</ScaleCrop>
  <Company>Org</Company>
  <LinksUpToDate>false</LinksUpToDate>
  <CharactersWithSpaces>8362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Name</cp:lastModifiedBy>
  <cp:revision>1</cp:revision>
  <dcterms:created xsi:type="dcterms:W3CDTF">2023-05-03T05:43:00Z</dcterms:created>
  <dcterms:modified xsi:type="dcterms:W3CDTF">2023-05-03T05:44:00Z</dcterms:modified>
</cp:coreProperties>
</file>