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194F" w:rsidRDefault="00A5194F" w:rsidP="00A5194F">
      <w:pPr>
        <w:jc w:val="center"/>
        <w:rPr>
          <w:b/>
          <w:bCs/>
          <w:sz w:val="24"/>
          <w:szCs w:val="24"/>
        </w:rPr>
      </w:pPr>
    </w:p>
    <w:p w:rsidR="00A5194F" w:rsidRDefault="00A5194F" w:rsidP="00A5194F">
      <w:pPr>
        <w:jc w:val="center"/>
        <w:rPr>
          <w:b/>
          <w:bCs/>
          <w:sz w:val="24"/>
          <w:szCs w:val="24"/>
        </w:rPr>
      </w:pPr>
      <w:r>
        <w:rPr>
          <w:noProof/>
        </w:rPr>
        <w:drawing>
          <wp:anchor distT="0" distB="0" distL="114300" distR="114300" simplePos="0" relativeHeight="251658240" behindDoc="1" locked="0" layoutInCell="1" allowOverlap="1">
            <wp:simplePos x="0" y="0"/>
            <wp:positionH relativeFrom="column">
              <wp:posOffset>2626995</wp:posOffset>
            </wp:positionH>
            <wp:positionV relativeFrom="paragraph">
              <wp:posOffset>-453390</wp:posOffset>
            </wp:positionV>
            <wp:extent cx="800100" cy="1028700"/>
            <wp:effectExtent l="19050" t="0" r="0" b="0"/>
            <wp:wrapTight wrapText="bothSides">
              <wp:wrapPolygon edited="0">
                <wp:start x="-514" y="0"/>
                <wp:lineTo x="-514" y="21200"/>
                <wp:lineTo x="21600" y="21200"/>
                <wp:lineTo x="21600" y="0"/>
                <wp:lineTo x="-514"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7" cstate="print"/>
                    <a:srcRect/>
                    <a:stretch>
                      <a:fillRect/>
                    </a:stretch>
                  </pic:blipFill>
                  <pic:spPr bwMode="auto">
                    <a:xfrm>
                      <a:off x="0" y="0"/>
                      <a:ext cx="800100" cy="1028700"/>
                    </a:xfrm>
                    <a:prstGeom prst="rect">
                      <a:avLst/>
                    </a:prstGeom>
                    <a:noFill/>
                  </pic:spPr>
                </pic:pic>
              </a:graphicData>
            </a:graphic>
          </wp:anchor>
        </w:drawing>
      </w:r>
    </w:p>
    <w:p w:rsidR="00A5194F" w:rsidRDefault="00A5194F" w:rsidP="00A5194F">
      <w:pPr>
        <w:jc w:val="center"/>
        <w:rPr>
          <w:b/>
          <w:bCs/>
          <w:sz w:val="24"/>
          <w:szCs w:val="24"/>
        </w:rPr>
      </w:pPr>
    </w:p>
    <w:p w:rsidR="00A5194F" w:rsidRDefault="00A5194F" w:rsidP="00A5194F">
      <w:pPr>
        <w:rPr>
          <w:b/>
          <w:sz w:val="28"/>
          <w:szCs w:val="28"/>
        </w:rPr>
      </w:pPr>
    </w:p>
    <w:p w:rsidR="00A5194F" w:rsidRDefault="00A5194F" w:rsidP="00A5194F">
      <w:pPr>
        <w:rPr>
          <w:sz w:val="28"/>
          <w:szCs w:val="28"/>
        </w:rPr>
      </w:pPr>
      <w:r>
        <w:rPr>
          <w:b/>
          <w:sz w:val="28"/>
          <w:szCs w:val="28"/>
        </w:rPr>
        <w:t xml:space="preserve">                    </w:t>
      </w:r>
    </w:p>
    <w:p w:rsidR="00A5194F" w:rsidRDefault="00A5194F" w:rsidP="00A5194F">
      <w:pPr>
        <w:jc w:val="center"/>
        <w:rPr>
          <w:b/>
          <w:sz w:val="36"/>
          <w:szCs w:val="36"/>
        </w:rPr>
      </w:pPr>
      <w:r>
        <w:rPr>
          <w:b/>
          <w:sz w:val="36"/>
          <w:szCs w:val="36"/>
        </w:rPr>
        <w:t>АДМИНИСТРАЦИЯ ЕЛИЗАВЕТИНСКОГО СЕЛЬСОВЕТА МОКШАНСКОГО РАЙОНА ПЕНЗЕНСКОЙ ОБЛАСТИ</w:t>
      </w:r>
    </w:p>
    <w:p w:rsidR="00A5194F" w:rsidRDefault="00A5194F" w:rsidP="00A5194F">
      <w:pPr>
        <w:pStyle w:val="af5"/>
        <w:spacing w:line="360" w:lineRule="auto"/>
        <w:jc w:val="center"/>
        <w:rPr>
          <w:b/>
          <w:sz w:val="24"/>
          <w:szCs w:val="28"/>
        </w:rPr>
      </w:pPr>
    </w:p>
    <w:p w:rsidR="00A5194F" w:rsidRDefault="00A5194F" w:rsidP="00A5194F">
      <w:pPr>
        <w:jc w:val="center"/>
        <w:rPr>
          <w:sz w:val="24"/>
          <w:szCs w:val="24"/>
        </w:rPr>
      </w:pPr>
      <w:r>
        <w:rPr>
          <w:sz w:val="24"/>
          <w:szCs w:val="24"/>
        </w:rPr>
        <w:t>ПОСТАНОВЛЕНИЕ</w:t>
      </w:r>
    </w:p>
    <w:p w:rsidR="00A5194F" w:rsidRDefault="00A5194F" w:rsidP="00A5194F">
      <w:pPr>
        <w:jc w:val="center"/>
        <w:rPr>
          <w:sz w:val="24"/>
          <w:szCs w:val="24"/>
        </w:rPr>
      </w:pPr>
      <w:r>
        <w:rPr>
          <w:sz w:val="24"/>
          <w:szCs w:val="24"/>
        </w:rPr>
        <w:t xml:space="preserve">от  </w:t>
      </w:r>
      <w:r w:rsidR="00797439">
        <w:rPr>
          <w:sz w:val="24"/>
          <w:szCs w:val="24"/>
        </w:rPr>
        <w:t>17</w:t>
      </w:r>
      <w:r w:rsidR="00B41C8D">
        <w:rPr>
          <w:sz w:val="24"/>
          <w:szCs w:val="24"/>
        </w:rPr>
        <w:t>.</w:t>
      </w:r>
      <w:r w:rsidR="00797439">
        <w:rPr>
          <w:sz w:val="24"/>
          <w:szCs w:val="24"/>
        </w:rPr>
        <w:t>05.2022</w:t>
      </w:r>
      <w:r>
        <w:rPr>
          <w:sz w:val="24"/>
          <w:szCs w:val="24"/>
        </w:rPr>
        <w:t xml:space="preserve">  № </w:t>
      </w:r>
      <w:r w:rsidR="00797439">
        <w:rPr>
          <w:sz w:val="24"/>
          <w:szCs w:val="24"/>
        </w:rPr>
        <w:t>4</w:t>
      </w:r>
      <w:r w:rsidR="00B12B4D">
        <w:rPr>
          <w:sz w:val="24"/>
          <w:szCs w:val="24"/>
        </w:rPr>
        <w:t>0</w:t>
      </w:r>
    </w:p>
    <w:p w:rsidR="00A5194F" w:rsidRDefault="00A5194F" w:rsidP="00A5194F">
      <w:pPr>
        <w:jc w:val="center"/>
        <w:rPr>
          <w:sz w:val="24"/>
          <w:szCs w:val="24"/>
        </w:rPr>
      </w:pPr>
      <w:r>
        <w:rPr>
          <w:sz w:val="24"/>
          <w:szCs w:val="24"/>
        </w:rPr>
        <w:t>с</w:t>
      </w:r>
      <w:proofErr w:type="gramStart"/>
      <w:r>
        <w:rPr>
          <w:sz w:val="24"/>
          <w:szCs w:val="24"/>
        </w:rPr>
        <w:t>.Е</w:t>
      </w:r>
      <w:proofErr w:type="gramEnd"/>
      <w:r>
        <w:rPr>
          <w:sz w:val="24"/>
          <w:szCs w:val="24"/>
        </w:rPr>
        <w:t>лизаветино</w:t>
      </w:r>
    </w:p>
    <w:p w:rsidR="00A5194F" w:rsidRDefault="00A5194F" w:rsidP="00A5194F">
      <w:pPr>
        <w:rPr>
          <w:bCs/>
          <w:sz w:val="28"/>
          <w:szCs w:val="28"/>
          <w:u w:val="single"/>
        </w:rPr>
      </w:pPr>
    </w:p>
    <w:p w:rsidR="00A5194F" w:rsidRDefault="00A5194F" w:rsidP="00A5194F">
      <w:pPr>
        <w:jc w:val="center"/>
        <w:rPr>
          <w:b/>
          <w:sz w:val="28"/>
          <w:szCs w:val="28"/>
        </w:rPr>
      </w:pPr>
      <w:r>
        <w:rPr>
          <w:b/>
          <w:sz w:val="28"/>
          <w:szCs w:val="28"/>
        </w:rPr>
        <w:t xml:space="preserve">Об утверждении  отчета об исполнении бюджета </w:t>
      </w:r>
    </w:p>
    <w:p w:rsidR="00A5194F" w:rsidRDefault="00A5194F" w:rsidP="00A5194F">
      <w:pPr>
        <w:jc w:val="center"/>
        <w:rPr>
          <w:b/>
          <w:sz w:val="28"/>
          <w:szCs w:val="28"/>
        </w:rPr>
      </w:pPr>
      <w:r>
        <w:rPr>
          <w:b/>
          <w:sz w:val="28"/>
          <w:szCs w:val="28"/>
        </w:rPr>
        <w:t xml:space="preserve">Елизаветинского сельсовета </w:t>
      </w:r>
      <w:proofErr w:type="spellStart"/>
      <w:r>
        <w:rPr>
          <w:b/>
          <w:sz w:val="28"/>
          <w:szCs w:val="28"/>
        </w:rPr>
        <w:t>Мокшанского</w:t>
      </w:r>
      <w:proofErr w:type="spellEnd"/>
      <w:r>
        <w:rPr>
          <w:b/>
          <w:sz w:val="28"/>
          <w:szCs w:val="28"/>
        </w:rPr>
        <w:t xml:space="preserve"> района</w:t>
      </w:r>
      <w:r w:rsidR="00B41C8D">
        <w:rPr>
          <w:b/>
          <w:sz w:val="28"/>
          <w:szCs w:val="28"/>
        </w:rPr>
        <w:t xml:space="preserve"> П</w:t>
      </w:r>
      <w:r w:rsidR="00797439">
        <w:rPr>
          <w:b/>
          <w:sz w:val="28"/>
          <w:szCs w:val="28"/>
        </w:rPr>
        <w:t>ензенской области за 1</w:t>
      </w:r>
      <w:r w:rsidR="00B12B4D">
        <w:rPr>
          <w:b/>
          <w:sz w:val="28"/>
          <w:szCs w:val="28"/>
        </w:rPr>
        <w:t xml:space="preserve"> </w:t>
      </w:r>
      <w:r w:rsidR="00797439">
        <w:rPr>
          <w:b/>
          <w:sz w:val="28"/>
          <w:szCs w:val="28"/>
        </w:rPr>
        <w:t>квартал</w:t>
      </w:r>
      <w:r>
        <w:rPr>
          <w:b/>
          <w:sz w:val="28"/>
          <w:szCs w:val="28"/>
        </w:rPr>
        <w:t xml:space="preserve"> 202</w:t>
      </w:r>
      <w:r w:rsidR="00797439">
        <w:rPr>
          <w:b/>
          <w:sz w:val="28"/>
          <w:szCs w:val="28"/>
        </w:rPr>
        <w:t>2</w:t>
      </w:r>
      <w:r>
        <w:rPr>
          <w:b/>
          <w:sz w:val="28"/>
          <w:szCs w:val="28"/>
        </w:rPr>
        <w:t xml:space="preserve"> года</w:t>
      </w:r>
    </w:p>
    <w:p w:rsidR="00A5194F" w:rsidRDefault="00A5194F" w:rsidP="00A5194F">
      <w:pPr>
        <w:jc w:val="both"/>
        <w:rPr>
          <w:b/>
          <w:sz w:val="28"/>
          <w:szCs w:val="28"/>
        </w:rPr>
      </w:pPr>
      <w:r>
        <w:rPr>
          <w:sz w:val="28"/>
          <w:szCs w:val="28"/>
        </w:rPr>
        <w:t xml:space="preserve">    Финансирование расходов бюджета Елизаветинского</w:t>
      </w:r>
      <w:r w:rsidR="00B41C8D">
        <w:rPr>
          <w:sz w:val="28"/>
          <w:szCs w:val="28"/>
        </w:rPr>
        <w:t xml:space="preserve"> </w:t>
      </w:r>
      <w:r w:rsidR="002369C9">
        <w:rPr>
          <w:sz w:val="28"/>
          <w:szCs w:val="28"/>
        </w:rPr>
        <w:t xml:space="preserve">сельсовета в течение 1 квартал </w:t>
      </w:r>
      <w:r>
        <w:rPr>
          <w:sz w:val="28"/>
          <w:szCs w:val="28"/>
        </w:rPr>
        <w:t>202</w:t>
      </w:r>
      <w:r w:rsidR="002369C9">
        <w:rPr>
          <w:sz w:val="28"/>
          <w:szCs w:val="28"/>
        </w:rPr>
        <w:t>2</w:t>
      </w:r>
      <w:r>
        <w:rPr>
          <w:sz w:val="28"/>
          <w:szCs w:val="28"/>
        </w:rPr>
        <w:t xml:space="preserve"> года осуществлялось согласно  решению </w:t>
      </w:r>
      <w:proofErr w:type="gramStart"/>
      <w:r>
        <w:rPr>
          <w:sz w:val="28"/>
          <w:szCs w:val="28"/>
        </w:rPr>
        <w:t xml:space="preserve">Комитета местного самоуправления Елизаветинского сельсовета </w:t>
      </w:r>
      <w:proofErr w:type="spellStart"/>
      <w:r>
        <w:rPr>
          <w:sz w:val="28"/>
          <w:szCs w:val="28"/>
        </w:rPr>
        <w:t>Мокшанского</w:t>
      </w:r>
      <w:proofErr w:type="spellEnd"/>
      <w:r>
        <w:rPr>
          <w:sz w:val="28"/>
          <w:szCs w:val="28"/>
        </w:rPr>
        <w:t xml:space="preserve"> района Пензенской области</w:t>
      </w:r>
      <w:proofErr w:type="gramEnd"/>
      <w:r>
        <w:rPr>
          <w:sz w:val="28"/>
          <w:szCs w:val="28"/>
        </w:rPr>
        <w:t xml:space="preserve"> от 23.12.202</w:t>
      </w:r>
      <w:r w:rsidR="002369C9">
        <w:rPr>
          <w:sz w:val="28"/>
          <w:szCs w:val="28"/>
        </w:rPr>
        <w:t>1</w:t>
      </w:r>
      <w:r>
        <w:rPr>
          <w:sz w:val="28"/>
          <w:szCs w:val="28"/>
        </w:rPr>
        <w:t xml:space="preserve"> № 1</w:t>
      </w:r>
      <w:r w:rsidR="002369C9">
        <w:rPr>
          <w:sz w:val="28"/>
          <w:szCs w:val="28"/>
        </w:rPr>
        <w:t>75-6</w:t>
      </w:r>
      <w:bookmarkStart w:id="0" w:name="_GoBack"/>
      <w:bookmarkEnd w:id="0"/>
      <w:r>
        <w:rPr>
          <w:sz w:val="28"/>
          <w:szCs w:val="28"/>
        </w:rPr>
        <w:t>6/7  «</w:t>
      </w:r>
      <w:r>
        <w:rPr>
          <w:bCs/>
          <w:sz w:val="28"/>
          <w:szCs w:val="28"/>
        </w:rPr>
        <w:t xml:space="preserve">О бюджете Елизаветинского сельсовета </w:t>
      </w:r>
      <w:proofErr w:type="spellStart"/>
      <w:r>
        <w:rPr>
          <w:bCs/>
          <w:sz w:val="28"/>
          <w:szCs w:val="28"/>
        </w:rPr>
        <w:t>Мокшанского</w:t>
      </w:r>
      <w:proofErr w:type="spellEnd"/>
      <w:r>
        <w:rPr>
          <w:bCs/>
          <w:sz w:val="28"/>
          <w:szCs w:val="28"/>
        </w:rPr>
        <w:t xml:space="preserve"> района Пензенской области на 202</w:t>
      </w:r>
      <w:r w:rsidR="00797439">
        <w:rPr>
          <w:bCs/>
          <w:sz w:val="28"/>
          <w:szCs w:val="28"/>
        </w:rPr>
        <w:t>2</w:t>
      </w:r>
      <w:r>
        <w:rPr>
          <w:bCs/>
          <w:sz w:val="28"/>
          <w:szCs w:val="28"/>
        </w:rPr>
        <w:t xml:space="preserve"> год и на плановый период 202</w:t>
      </w:r>
      <w:r w:rsidR="00797439">
        <w:rPr>
          <w:bCs/>
          <w:sz w:val="28"/>
          <w:szCs w:val="28"/>
        </w:rPr>
        <w:t>3 и 2024</w:t>
      </w:r>
      <w:r>
        <w:rPr>
          <w:bCs/>
          <w:sz w:val="28"/>
          <w:szCs w:val="28"/>
        </w:rPr>
        <w:t xml:space="preserve"> годов</w:t>
      </w:r>
      <w:r>
        <w:rPr>
          <w:sz w:val="28"/>
          <w:szCs w:val="28"/>
        </w:rPr>
        <w:t xml:space="preserve">» (с последующими изменениями). На основании части 5 статьи 264.2 Бюджетного кодекса Российской Федерации,    </w:t>
      </w:r>
    </w:p>
    <w:p w:rsidR="00A5194F" w:rsidRDefault="00A5194F" w:rsidP="00A5194F">
      <w:pPr>
        <w:jc w:val="center"/>
        <w:rPr>
          <w:b/>
          <w:sz w:val="28"/>
          <w:szCs w:val="28"/>
        </w:rPr>
      </w:pPr>
    </w:p>
    <w:p w:rsidR="00A5194F" w:rsidRDefault="00A5194F" w:rsidP="00A5194F">
      <w:pPr>
        <w:jc w:val="center"/>
        <w:rPr>
          <w:b/>
          <w:sz w:val="28"/>
          <w:szCs w:val="28"/>
        </w:rPr>
      </w:pPr>
      <w:r>
        <w:rPr>
          <w:b/>
          <w:sz w:val="28"/>
          <w:szCs w:val="28"/>
        </w:rPr>
        <w:t xml:space="preserve">администрация Елизаветинского сельсовета </w:t>
      </w:r>
      <w:proofErr w:type="spellStart"/>
      <w:r>
        <w:rPr>
          <w:b/>
          <w:sz w:val="28"/>
          <w:szCs w:val="28"/>
        </w:rPr>
        <w:t>Мокшанского</w:t>
      </w:r>
      <w:proofErr w:type="spellEnd"/>
      <w:r>
        <w:rPr>
          <w:b/>
          <w:sz w:val="28"/>
          <w:szCs w:val="28"/>
        </w:rPr>
        <w:t xml:space="preserve"> района Пензенской области постановляет:</w:t>
      </w:r>
    </w:p>
    <w:p w:rsidR="00A5194F" w:rsidRDefault="00A5194F" w:rsidP="00A5194F">
      <w:pPr>
        <w:jc w:val="both"/>
        <w:rPr>
          <w:sz w:val="28"/>
          <w:szCs w:val="28"/>
        </w:rPr>
      </w:pPr>
      <w:r>
        <w:rPr>
          <w:sz w:val="28"/>
          <w:szCs w:val="28"/>
        </w:rPr>
        <w:t xml:space="preserve">1. Утвердить отчет об исполнении бюджета Елизаветинского сельсовета </w:t>
      </w:r>
      <w:proofErr w:type="spellStart"/>
      <w:r>
        <w:rPr>
          <w:sz w:val="28"/>
          <w:szCs w:val="28"/>
        </w:rPr>
        <w:t>Мокшанского</w:t>
      </w:r>
      <w:proofErr w:type="spellEnd"/>
      <w:r>
        <w:rPr>
          <w:sz w:val="28"/>
          <w:szCs w:val="28"/>
        </w:rPr>
        <w:t xml:space="preserve"> района Пензенской области </w:t>
      </w:r>
      <w:r w:rsidR="00B12B4D">
        <w:rPr>
          <w:bCs/>
          <w:sz w:val="28"/>
          <w:szCs w:val="28"/>
        </w:rPr>
        <w:t xml:space="preserve">за </w:t>
      </w:r>
      <w:r w:rsidR="00797439">
        <w:rPr>
          <w:bCs/>
          <w:sz w:val="28"/>
          <w:szCs w:val="28"/>
        </w:rPr>
        <w:t>1 квартал</w:t>
      </w:r>
      <w:r>
        <w:rPr>
          <w:bCs/>
          <w:sz w:val="28"/>
          <w:szCs w:val="28"/>
        </w:rPr>
        <w:t xml:space="preserve"> 202</w:t>
      </w:r>
      <w:r w:rsidR="00797439">
        <w:rPr>
          <w:bCs/>
          <w:sz w:val="28"/>
          <w:szCs w:val="28"/>
        </w:rPr>
        <w:t>2</w:t>
      </w:r>
      <w:r>
        <w:rPr>
          <w:sz w:val="28"/>
          <w:szCs w:val="28"/>
        </w:rPr>
        <w:t xml:space="preserve"> года по доход</w:t>
      </w:r>
      <w:r w:rsidR="00B12B4D">
        <w:rPr>
          <w:sz w:val="28"/>
          <w:szCs w:val="28"/>
        </w:rPr>
        <w:t>ам в с</w:t>
      </w:r>
      <w:r w:rsidR="00797439">
        <w:rPr>
          <w:sz w:val="28"/>
          <w:szCs w:val="28"/>
        </w:rPr>
        <w:t>умме 580,244</w:t>
      </w:r>
      <w:r>
        <w:rPr>
          <w:sz w:val="28"/>
          <w:szCs w:val="28"/>
        </w:rPr>
        <w:t xml:space="preserve"> тысяч рублей,  расходам в сумме </w:t>
      </w:r>
      <w:r w:rsidR="00797439">
        <w:rPr>
          <w:bCs/>
          <w:sz w:val="28"/>
          <w:szCs w:val="28"/>
        </w:rPr>
        <w:t>857,181</w:t>
      </w:r>
      <w:r>
        <w:rPr>
          <w:bCs/>
          <w:sz w:val="28"/>
          <w:szCs w:val="28"/>
        </w:rPr>
        <w:t xml:space="preserve"> тысяч</w:t>
      </w:r>
      <w:r>
        <w:rPr>
          <w:sz w:val="28"/>
          <w:szCs w:val="28"/>
        </w:rPr>
        <w:t xml:space="preserve"> рублей. </w:t>
      </w:r>
    </w:p>
    <w:p w:rsidR="00A5194F" w:rsidRDefault="00A5194F" w:rsidP="00A5194F">
      <w:pPr>
        <w:rPr>
          <w:sz w:val="28"/>
          <w:szCs w:val="28"/>
        </w:rPr>
      </w:pPr>
      <w:r>
        <w:rPr>
          <w:sz w:val="28"/>
          <w:szCs w:val="28"/>
        </w:rPr>
        <w:t xml:space="preserve">            1.1. Утвердить отчет</w:t>
      </w:r>
      <w:r>
        <w:rPr>
          <w:bCs/>
          <w:sz w:val="28"/>
          <w:szCs w:val="28"/>
        </w:rPr>
        <w:t xml:space="preserve"> об исполнении доходной </w:t>
      </w:r>
      <w:proofErr w:type="gramStart"/>
      <w:r>
        <w:rPr>
          <w:bCs/>
          <w:sz w:val="28"/>
          <w:szCs w:val="28"/>
        </w:rPr>
        <w:t xml:space="preserve">части бюджета Елизаветинского сельсовета </w:t>
      </w:r>
      <w:proofErr w:type="spellStart"/>
      <w:r>
        <w:rPr>
          <w:bCs/>
          <w:sz w:val="28"/>
          <w:szCs w:val="28"/>
        </w:rPr>
        <w:t>Мокшанског</w:t>
      </w:r>
      <w:r w:rsidR="00B12B4D">
        <w:rPr>
          <w:bCs/>
          <w:sz w:val="28"/>
          <w:szCs w:val="28"/>
        </w:rPr>
        <w:t>о</w:t>
      </w:r>
      <w:proofErr w:type="spellEnd"/>
      <w:r w:rsidR="00B12B4D">
        <w:rPr>
          <w:bCs/>
          <w:sz w:val="28"/>
          <w:szCs w:val="28"/>
        </w:rPr>
        <w:t xml:space="preserve"> района</w:t>
      </w:r>
      <w:r w:rsidR="00797439">
        <w:rPr>
          <w:bCs/>
          <w:sz w:val="28"/>
          <w:szCs w:val="28"/>
        </w:rPr>
        <w:t xml:space="preserve"> Пензенской области</w:t>
      </w:r>
      <w:proofErr w:type="gramEnd"/>
      <w:r w:rsidR="00797439">
        <w:rPr>
          <w:bCs/>
          <w:sz w:val="28"/>
          <w:szCs w:val="28"/>
        </w:rPr>
        <w:t xml:space="preserve"> за 1 квартал</w:t>
      </w:r>
      <w:r w:rsidR="00B41C8D">
        <w:rPr>
          <w:bCs/>
          <w:sz w:val="28"/>
          <w:szCs w:val="28"/>
        </w:rPr>
        <w:t xml:space="preserve"> </w:t>
      </w:r>
      <w:r>
        <w:rPr>
          <w:bCs/>
          <w:sz w:val="28"/>
          <w:szCs w:val="28"/>
        </w:rPr>
        <w:t xml:space="preserve"> 202</w:t>
      </w:r>
      <w:r w:rsidR="00797439">
        <w:rPr>
          <w:bCs/>
          <w:sz w:val="28"/>
          <w:szCs w:val="28"/>
        </w:rPr>
        <w:t>2</w:t>
      </w:r>
      <w:r>
        <w:rPr>
          <w:bCs/>
          <w:sz w:val="28"/>
          <w:szCs w:val="28"/>
        </w:rPr>
        <w:t xml:space="preserve"> год</w:t>
      </w:r>
      <w:r>
        <w:rPr>
          <w:sz w:val="28"/>
          <w:szCs w:val="28"/>
        </w:rPr>
        <w:t xml:space="preserve"> согласно приложению № 1.</w:t>
      </w:r>
    </w:p>
    <w:p w:rsidR="00A5194F" w:rsidRDefault="00A5194F" w:rsidP="00A5194F">
      <w:pPr>
        <w:rPr>
          <w:sz w:val="28"/>
          <w:szCs w:val="28"/>
        </w:rPr>
      </w:pPr>
      <w:r>
        <w:rPr>
          <w:sz w:val="28"/>
          <w:szCs w:val="28"/>
        </w:rPr>
        <w:t xml:space="preserve">            1.2. Утвердить отчет об исполнении бюджета Елизаветинского сельсовета  по разделам и подразделам класс</w:t>
      </w:r>
      <w:r w:rsidR="00B12B4D">
        <w:rPr>
          <w:sz w:val="28"/>
          <w:szCs w:val="28"/>
        </w:rPr>
        <w:t xml:space="preserve">ификации расходов бюджетов за </w:t>
      </w:r>
      <w:r w:rsidR="00797439">
        <w:rPr>
          <w:sz w:val="28"/>
          <w:szCs w:val="28"/>
        </w:rPr>
        <w:t>1 квартал</w:t>
      </w:r>
      <w:r>
        <w:rPr>
          <w:sz w:val="28"/>
          <w:szCs w:val="28"/>
        </w:rPr>
        <w:t xml:space="preserve"> </w:t>
      </w:r>
      <w:r w:rsidR="00797439">
        <w:rPr>
          <w:sz w:val="28"/>
          <w:szCs w:val="28"/>
        </w:rPr>
        <w:t xml:space="preserve"> </w:t>
      </w:r>
      <w:r>
        <w:rPr>
          <w:sz w:val="28"/>
          <w:szCs w:val="28"/>
        </w:rPr>
        <w:t>202</w:t>
      </w:r>
      <w:r w:rsidR="00797439">
        <w:rPr>
          <w:sz w:val="28"/>
          <w:szCs w:val="28"/>
        </w:rPr>
        <w:t>2</w:t>
      </w:r>
      <w:r>
        <w:rPr>
          <w:sz w:val="28"/>
          <w:szCs w:val="28"/>
        </w:rPr>
        <w:t xml:space="preserve"> года, согласно приложению № 2.</w:t>
      </w:r>
    </w:p>
    <w:p w:rsidR="00A5194F" w:rsidRDefault="00A5194F" w:rsidP="00A5194F">
      <w:pPr>
        <w:rPr>
          <w:sz w:val="28"/>
          <w:szCs w:val="28"/>
        </w:rPr>
      </w:pPr>
      <w:r>
        <w:rPr>
          <w:sz w:val="28"/>
          <w:szCs w:val="28"/>
        </w:rPr>
        <w:t xml:space="preserve">            1.3. Утвердить</w:t>
      </w:r>
      <w:r>
        <w:rPr>
          <w:bCs/>
          <w:sz w:val="28"/>
          <w:szCs w:val="28"/>
        </w:rPr>
        <w:t xml:space="preserve"> отчет об исполнении ведомственной </w:t>
      </w:r>
      <w:proofErr w:type="gramStart"/>
      <w:r>
        <w:rPr>
          <w:bCs/>
          <w:sz w:val="28"/>
          <w:szCs w:val="28"/>
        </w:rPr>
        <w:t xml:space="preserve">структуры расходов бюджета Елизаветинского сельсовета </w:t>
      </w:r>
      <w:proofErr w:type="spellStart"/>
      <w:r>
        <w:rPr>
          <w:bCs/>
          <w:sz w:val="28"/>
          <w:szCs w:val="28"/>
        </w:rPr>
        <w:t>Мокшанског</w:t>
      </w:r>
      <w:r w:rsidR="00B12B4D">
        <w:rPr>
          <w:bCs/>
          <w:sz w:val="28"/>
          <w:szCs w:val="28"/>
        </w:rPr>
        <w:t>о</w:t>
      </w:r>
      <w:proofErr w:type="spellEnd"/>
      <w:r w:rsidR="00B12B4D">
        <w:rPr>
          <w:bCs/>
          <w:sz w:val="28"/>
          <w:szCs w:val="28"/>
        </w:rPr>
        <w:t xml:space="preserve"> района Пензенской области</w:t>
      </w:r>
      <w:proofErr w:type="gramEnd"/>
      <w:r w:rsidR="00B12B4D">
        <w:rPr>
          <w:bCs/>
          <w:sz w:val="28"/>
          <w:szCs w:val="28"/>
        </w:rPr>
        <w:t xml:space="preserve"> за </w:t>
      </w:r>
      <w:r w:rsidR="00797439">
        <w:rPr>
          <w:bCs/>
          <w:sz w:val="28"/>
          <w:szCs w:val="28"/>
        </w:rPr>
        <w:t>1 квартал</w:t>
      </w:r>
      <w:r w:rsidR="00B41C8D">
        <w:rPr>
          <w:bCs/>
          <w:sz w:val="28"/>
          <w:szCs w:val="28"/>
        </w:rPr>
        <w:t xml:space="preserve"> </w:t>
      </w:r>
      <w:r w:rsidR="00797439">
        <w:rPr>
          <w:bCs/>
          <w:sz w:val="28"/>
          <w:szCs w:val="28"/>
        </w:rPr>
        <w:t xml:space="preserve"> 2022</w:t>
      </w:r>
      <w:r>
        <w:rPr>
          <w:bCs/>
          <w:sz w:val="28"/>
          <w:szCs w:val="28"/>
        </w:rPr>
        <w:t xml:space="preserve"> года</w:t>
      </w:r>
      <w:r>
        <w:rPr>
          <w:sz w:val="28"/>
          <w:szCs w:val="28"/>
        </w:rPr>
        <w:t>, согласно приложению № 3.</w:t>
      </w:r>
    </w:p>
    <w:p w:rsidR="00A5194F" w:rsidRDefault="00A5194F" w:rsidP="00A5194F">
      <w:pPr>
        <w:jc w:val="both"/>
        <w:rPr>
          <w:sz w:val="28"/>
          <w:szCs w:val="28"/>
        </w:rPr>
      </w:pPr>
      <w:r>
        <w:rPr>
          <w:sz w:val="28"/>
          <w:szCs w:val="28"/>
        </w:rPr>
        <w:tab/>
        <w:t xml:space="preserve">2. Направить настоящее постановление в Комитет местного самоуправления Елизаветинского сельсовета </w:t>
      </w:r>
      <w:proofErr w:type="spellStart"/>
      <w:r>
        <w:rPr>
          <w:sz w:val="28"/>
          <w:szCs w:val="28"/>
        </w:rPr>
        <w:t>Мокшанского</w:t>
      </w:r>
      <w:proofErr w:type="spellEnd"/>
      <w:r>
        <w:rPr>
          <w:sz w:val="28"/>
          <w:szCs w:val="28"/>
        </w:rPr>
        <w:t xml:space="preserve"> района Пензенской области и ревизионную комиссию Елизаветинского сельсовета </w:t>
      </w:r>
      <w:proofErr w:type="spellStart"/>
      <w:r>
        <w:rPr>
          <w:sz w:val="28"/>
          <w:szCs w:val="28"/>
        </w:rPr>
        <w:t>Мокшанского</w:t>
      </w:r>
      <w:proofErr w:type="spellEnd"/>
      <w:r>
        <w:rPr>
          <w:sz w:val="28"/>
          <w:szCs w:val="28"/>
        </w:rPr>
        <w:t xml:space="preserve"> района Пензенской области.</w:t>
      </w:r>
    </w:p>
    <w:p w:rsidR="00A5194F" w:rsidRDefault="00A5194F" w:rsidP="00A5194F">
      <w:pPr>
        <w:jc w:val="both"/>
        <w:rPr>
          <w:sz w:val="28"/>
          <w:szCs w:val="28"/>
        </w:rPr>
      </w:pPr>
      <w:r>
        <w:rPr>
          <w:sz w:val="28"/>
          <w:szCs w:val="28"/>
        </w:rPr>
        <w:t>3. Настоящее постановление опубликовать в информационном бюллетене «Елизаветинские вести».</w:t>
      </w:r>
    </w:p>
    <w:p w:rsidR="00B41C8D" w:rsidRDefault="00B41C8D" w:rsidP="00A5194F">
      <w:pPr>
        <w:jc w:val="both"/>
        <w:rPr>
          <w:sz w:val="28"/>
          <w:szCs w:val="28"/>
        </w:rPr>
      </w:pPr>
    </w:p>
    <w:p w:rsidR="00A5194F" w:rsidRDefault="00A5194F" w:rsidP="00A5194F">
      <w:pPr>
        <w:rPr>
          <w:b/>
          <w:bCs/>
          <w:sz w:val="28"/>
          <w:szCs w:val="28"/>
        </w:rPr>
      </w:pPr>
      <w:r>
        <w:rPr>
          <w:b/>
          <w:bCs/>
          <w:sz w:val="28"/>
          <w:szCs w:val="28"/>
        </w:rPr>
        <w:t>Глава администрации Елизаветинского сельсовета</w:t>
      </w:r>
    </w:p>
    <w:p w:rsidR="00A5194F" w:rsidRDefault="00A5194F" w:rsidP="00A5194F">
      <w:pPr>
        <w:rPr>
          <w:b/>
          <w:bCs/>
          <w:sz w:val="28"/>
          <w:szCs w:val="28"/>
        </w:rPr>
      </w:pPr>
      <w:proofErr w:type="spellStart"/>
      <w:r>
        <w:rPr>
          <w:b/>
          <w:bCs/>
          <w:sz w:val="28"/>
          <w:szCs w:val="28"/>
        </w:rPr>
        <w:t>Мокшанского</w:t>
      </w:r>
      <w:proofErr w:type="spellEnd"/>
      <w:r>
        <w:rPr>
          <w:b/>
          <w:bCs/>
          <w:sz w:val="28"/>
          <w:szCs w:val="28"/>
        </w:rPr>
        <w:t xml:space="preserve"> района Пензенской области                                      А.С.Черняев</w:t>
      </w:r>
    </w:p>
    <w:p w:rsidR="00B41C8D" w:rsidRDefault="00B41C8D" w:rsidP="00A5194F">
      <w:pPr>
        <w:jc w:val="right"/>
        <w:rPr>
          <w:sz w:val="24"/>
          <w:szCs w:val="24"/>
        </w:rPr>
      </w:pPr>
    </w:p>
    <w:p w:rsidR="00B41C8D" w:rsidRDefault="00B41C8D" w:rsidP="00A5194F">
      <w:pPr>
        <w:jc w:val="right"/>
        <w:rPr>
          <w:sz w:val="24"/>
          <w:szCs w:val="24"/>
        </w:rPr>
      </w:pPr>
    </w:p>
    <w:p w:rsidR="00B41C8D" w:rsidRDefault="00B41C8D" w:rsidP="00A5194F">
      <w:pPr>
        <w:jc w:val="right"/>
        <w:rPr>
          <w:sz w:val="24"/>
          <w:szCs w:val="24"/>
        </w:rPr>
      </w:pPr>
    </w:p>
    <w:p w:rsidR="00A5194F" w:rsidRPr="00B41C8D" w:rsidRDefault="00A5194F" w:rsidP="00A5194F">
      <w:pPr>
        <w:jc w:val="right"/>
      </w:pPr>
      <w:r w:rsidRPr="00B41C8D">
        <w:lastRenderedPageBreak/>
        <w:t>Приложение № 1</w:t>
      </w:r>
    </w:p>
    <w:p w:rsidR="00A5194F" w:rsidRPr="00B41C8D" w:rsidRDefault="00A5194F" w:rsidP="00A5194F">
      <w:pPr>
        <w:jc w:val="right"/>
      </w:pPr>
      <w:r w:rsidRPr="00B41C8D">
        <w:t>УТВЕРЖДЕНО</w:t>
      </w:r>
    </w:p>
    <w:p w:rsidR="00A5194F" w:rsidRPr="00B41C8D" w:rsidRDefault="00A5194F" w:rsidP="00A5194F">
      <w:pPr>
        <w:jc w:val="right"/>
      </w:pPr>
      <w:r w:rsidRPr="00B41C8D">
        <w:t xml:space="preserve"> постановлением администрации</w:t>
      </w:r>
    </w:p>
    <w:p w:rsidR="00A5194F" w:rsidRPr="00B41C8D" w:rsidRDefault="00A5194F" w:rsidP="00A5194F">
      <w:pPr>
        <w:jc w:val="right"/>
      </w:pPr>
      <w:r w:rsidRPr="00B41C8D">
        <w:t>Елизаветинского сельсовета</w:t>
      </w:r>
    </w:p>
    <w:p w:rsidR="00A5194F" w:rsidRPr="00B41C8D" w:rsidRDefault="00A5194F" w:rsidP="00A5194F">
      <w:pPr>
        <w:jc w:val="right"/>
      </w:pPr>
      <w:proofErr w:type="spellStart"/>
      <w:r w:rsidRPr="00B41C8D">
        <w:t>Мокшанского</w:t>
      </w:r>
      <w:proofErr w:type="spellEnd"/>
      <w:r w:rsidRPr="00B41C8D">
        <w:t xml:space="preserve"> района Пензенской области</w:t>
      </w:r>
    </w:p>
    <w:p w:rsidR="00A5194F" w:rsidRPr="00B41C8D" w:rsidRDefault="00A5194F" w:rsidP="00A5194F">
      <w:pPr>
        <w:jc w:val="right"/>
      </w:pPr>
      <w:r w:rsidRPr="00B41C8D">
        <w:t xml:space="preserve">от  </w:t>
      </w:r>
      <w:r w:rsidR="00B12B4D">
        <w:t>1</w:t>
      </w:r>
      <w:r w:rsidR="00797439">
        <w:t>7</w:t>
      </w:r>
      <w:r w:rsidR="00B41C8D" w:rsidRPr="00B41C8D">
        <w:t>.</w:t>
      </w:r>
      <w:r w:rsidR="00797439">
        <w:t>05</w:t>
      </w:r>
      <w:r w:rsidRPr="00B41C8D">
        <w:t>.202</w:t>
      </w:r>
      <w:r w:rsidR="00797439">
        <w:t>2</w:t>
      </w:r>
      <w:r w:rsidRPr="00B41C8D">
        <w:t xml:space="preserve"> № </w:t>
      </w:r>
      <w:r w:rsidR="00797439">
        <w:t>4</w:t>
      </w:r>
      <w:r w:rsidR="00B12B4D">
        <w:t>0</w:t>
      </w:r>
    </w:p>
    <w:p w:rsidR="00A5194F" w:rsidRDefault="00A5194F" w:rsidP="00A5194F">
      <w:pPr>
        <w:jc w:val="center"/>
        <w:rPr>
          <w:b/>
          <w:bCs/>
        </w:rPr>
      </w:pPr>
      <w:r>
        <w:rPr>
          <w:b/>
          <w:bCs/>
        </w:rPr>
        <w:t>ОТЧЕТ</w:t>
      </w:r>
    </w:p>
    <w:p w:rsidR="00A5194F" w:rsidRDefault="00A5194F" w:rsidP="00A5194F">
      <w:pPr>
        <w:jc w:val="center"/>
        <w:rPr>
          <w:b/>
          <w:bCs/>
        </w:rPr>
      </w:pPr>
      <w:r>
        <w:rPr>
          <w:b/>
          <w:bCs/>
        </w:rPr>
        <w:t xml:space="preserve">об исполнении доходной </w:t>
      </w:r>
      <w:proofErr w:type="gramStart"/>
      <w:r>
        <w:rPr>
          <w:b/>
          <w:bCs/>
        </w:rPr>
        <w:t xml:space="preserve">части бюджета Елизаветинского сельсовета </w:t>
      </w:r>
      <w:proofErr w:type="spellStart"/>
      <w:r>
        <w:rPr>
          <w:b/>
          <w:bCs/>
        </w:rPr>
        <w:t>Мокшанского</w:t>
      </w:r>
      <w:proofErr w:type="spellEnd"/>
      <w:r>
        <w:rPr>
          <w:b/>
          <w:bCs/>
        </w:rPr>
        <w:t xml:space="preserve"> района</w:t>
      </w:r>
      <w:r w:rsidR="00B41C8D">
        <w:rPr>
          <w:b/>
          <w:bCs/>
        </w:rPr>
        <w:t xml:space="preserve"> П</w:t>
      </w:r>
      <w:r w:rsidR="00797439">
        <w:rPr>
          <w:b/>
          <w:bCs/>
        </w:rPr>
        <w:t>ензенской области</w:t>
      </w:r>
      <w:proofErr w:type="gramEnd"/>
      <w:r w:rsidR="00797439">
        <w:rPr>
          <w:b/>
          <w:bCs/>
        </w:rPr>
        <w:t xml:space="preserve"> за 1 квартал</w:t>
      </w:r>
      <w:r>
        <w:rPr>
          <w:b/>
          <w:bCs/>
        </w:rPr>
        <w:t xml:space="preserve"> 202</w:t>
      </w:r>
      <w:r w:rsidR="00797439">
        <w:rPr>
          <w:b/>
          <w:bCs/>
        </w:rPr>
        <w:t>2</w:t>
      </w:r>
      <w:r>
        <w:rPr>
          <w:b/>
          <w:bCs/>
        </w:rPr>
        <w:t xml:space="preserve"> год</w:t>
      </w:r>
    </w:p>
    <w:p w:rsidR="00A5194F" w:rsidRDefault="00A5194F" w:rsidP="00A5194F">
      <w:pPr>
        <w:jc w:val="center"/>
      </w:pPr>
      <w:r>
        <w:t xml:space="preserve">                                                                                                                                                                                  тыс. руб.</w:t>
      </w: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27"/>
        <w:gridCol w:w="5528"/>
        <w:gridCol w:w="1080"/>
        <w:gridCol w:w="1188"/>
        <w:gridCol w:w="851"/>
      </w:tblGrid>
      <w:tr w:rsidR="00A5194F" w:rsidTr="007A6BCD">
        <w:trPr>
          <w:trHeight w:val="448"/>
        </w:trPr>
        <w:tc>
          <w:tcPr>
            <w:tcW w:w="2127"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Код бюджетной классификации</w:t>
            </w:r>
          </w:p>
        </w:tc>
        <w:tc>
          <w:tcPr>
            <w:tcW w:w="5528"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Наименование</w:t>
            </w:r>
          </w:p>
        </w:tc>
        <w:tc>
          <w:tcPr>
            <w:tcW w:w="1080" w:type="dxa"/>
            <w:tcBorders>
              <w:top w:val="single" w:sz="4" w:space="0" w:color="auto"/>
              <w:left w:val="single" w:sz="4" w:space="0" w:color="auto"/>
              <w:bottom w:val="single" w:sz="4" w:space="0" w:color="auto"/>
              <w:right w:val="single" w:sz="4" w:space="0" w:color="auto"/>
            </w:tcBorders>
            <w:hideMark/>
          </w:tcPr>
          <w:p w:rsidR="00A5194F" w:rsidRDefault="00A5194F" w:rsidP="00797439">
            <w:pPr>
              <w:widowControl w:val="0"/>
              <w:jc w:val="both"/>
              <w:rPr>
                <w:sz w:val="18"/>
                <w:szCs w:val="18"/>
              </w:rPr>
            </w:pPr>
            <w:r>
              <w:rPr>
                <w:sz w:val="18"/>
                <w:szCs w:val="18"/>
              </w:rPr>
              <w:t>План на 202</w:t>
            </w:r>
            <w:r w:rsidR="00797439">
              <w:rPr>
                <w:sz w:val="18"/>
                <w:szCs w:val="18"/>
              </w:rPr>
              <w:t>2</w:t>
            </w:r>
            <w:r>
              <w:rPr>
                <w:sz w:val="18"/>
                <w:szCs w:val="18"/>
              </w:rPr>
              <w:t xml:space="preserve"> год, </w:t>
            </w:r>
            <w:proofErr w:type="spellStart"/>
            <w:r>
              <w:rPr>
                <w:sz w:val="18"/>
                <w:szCs w:val="18"/>
              </w:rPr>
              <w:t>тыс</w:t>
            </w:r>
            <w:proofErr w:type="gramStart"/>
            <w:r>
              <w:rPr>
                <w:sz w:val="18"/>
                <w:szCs w:val="18"/>
              </w:rPr>
              <w:t>.р</w:t>
            </w:r>
            <w:proofErr w:type="gramEnd"/>
            <w:r>
              <w:rPr>
                <w:sz w:val="18"/>
                <w:szCs w:val="18"/>
              </w:rPr>
              <w:t>уб</w:t>
            </w:r>
            <w:proofErr w:type="spellEnd"/>
            <w:r>
              <w:rPr>
                <w:sz w:val="18"/>
                <w:szCs w:val="18"/>
              </w:rPr>
              <w:t xml:space="preserve">. </w:t>
            </w:r>
          </w:p>
        </w:tc>
        <w:tc>
          <w:tcPr>
            <w:tcW w:w="1188" w:type="dxa"/>
            <w:tcBorders>
              <w:top w:val="single" w:sz="4" w:space="0" w:color="auto"/>
              <w:left w:val="single" w:sz="4" w:space="0" w:color="auto"/>
              <w:bottom w:val="single" w:sz="4" w:space="0" w:color="auto"/>
              <w:right w:val="single" w:sz="4" w:space="0" w:color="auto"/>
            </w:tcBorders>
            <w:hideMark/>
          </w:tcPr>
          <w:p w:rsidR="00A5194F" w:rsidRDefault="00B12B4D" w:rsidP="00797439">
            <w:pPr>
              <w:widowControl w:val="0"/>
              <w:jc w:val="both"/>
              <w:rPr>
                <w:sz w:val="18"/>
                <w:szCs w:val="18"/>
              </w:rPr>
            </w:pPr>
            <w:r>
              <w:rPr>
                <w:sz w:val="18"/>
                <w:szCs w:val="18"/>
              </w:rPr>
              <w:t>Фак</w:t>
            </w:r>
            <w:r w:rsidR="00797439">
              <w:rPr>
                <w:sz w:val="18"/>
                <w:szCs w:val="18"/>
              </w:rPr>
              <w:t>тическое исполнение за 1 квартал</w:t>
            </w:r>
            <w:r w:rsidR="00A5194F">
              <w:rPr>
                <w:sz w:val="18"/>
                <w:szCs w:val="18"/>
              </w:rPr>
              <w:t xml:space="preserve"> 202</w:t>
            </w:r>
            <w:r w:rsidR="00797439">
              <w:rPr>
                <w:sz w:val="18"/>
                <w:szCs w:val="18"/>
              </w:rPr>
              <w:t>2</w:t>
            </w:r>
            <w:r w:rsidR="00A5194F">
              <w:rPr>
                <w:sz w:val="18"/>
                <w:szCs w:val="18"/>
              </w:rPr>
              <w:t xml:space="preserve"> год, тыс.</w:t>
            </w:r>
            <w:r>
              <w:rPr>
                <w:sz w:val="18"/>
                <w:szCs w:val="18"/>
              </w:rPr>
              <w:t xml:space="preserve"> </w:t>
            </w:r>
            <w:r w:rsidR="00A5194F">
              <w:rPr>
                <w:sz w:val="18"/>
                <w:szCs w:val="18"/>
              </w:rPr>
              <w:t>руб.</w:t>
            </w:r>
          </w:p>
        </w:tc>
        <w:tc>
          <w:tcPr>
            <w:tcW w:w="851" w:type="dxa"/>
            <w:tcBorders>
              <w:top w:val="single" w:sz="4" w:space="0" w:color="auto"/>
              <w:left w:val="single" w:sz="4" w:space="0" w:color="auto"/>
              <w:bottom w:val="single" w:sz="4" w:space="0" w:color="auto"/>
              <w:right w:val="single" w:sz="4" w:space="0" w:color="auto"/>
            </w:tcBorders>
            <w:hideMark/>
          </w:tcPr>
          <w:p w:rsidR="00A5194F" w:rsidRDefault="00A5194F" w:rsidP="00B12B4D">
            <w:pPr>
              <w:widowControl w:val="0"/>
              <w:jc w:val="both"/>
              <w:rPr>
                <w:sz w:val="18"/>
                <w:szCs w:val="18"/>
              </w:rPr>
            </w:pPr>
            <w:r>
              <w:rPr>
                <w:sz w:val="18"/>
                <w:szCs w:val="18"/>
              </w:rPr>
              <w:t>% исп</w:t>
            </w:r>
            <w:r w:rsidR="00B12B4D">
              <w:rPr>
                <w:sz w:val="18"/>
                <w:szCs w:val="18"/>
              </w:rPr>
              <w:t>олнение</w:t>
            </w:r>
          </w:p>
        </w:tc>
      </w:tr>
      <w:tr w:rsidR="00A5194F" w:rsidTr="007A6BCD">
        <w:tc>
          <w:tcPr>
            <w:tcW w:w="2127" w:type="dxa"/>
            <w:tcBorders>
              <w:top w:val="single" w:sz="4" w:space="0" w:color="auto"/>
              <w:left w:val="single" w:sz="4" w:space="0" w:color="auto"/>
              <w:bottom w:val="single" w:sz="4" w:space="0" w:color="auto"/>
              <w:right w:val="single" w:sz="4" w:space="0" w:color="auto"/>
            </w:tcBorders>
          </w:tcPr>
          <w:p w:rsidR="00A5194F" w:rsidRDefault="00A5194F">
            <w:pPr>
              <w:widowControl w:val="0"/>
              <w:jc w:val="both"/>
              <w:rPr>
                <w:b/>
                <w:bCs/>
                <w:sz w:val="18"/>
                <w:szCs w:val="18"/>
              </w:rPr>
            </w:pPr>
          </w:p>
        </w:tc>
        <w:tc>
          <w:tcPr>
            <w:tcW w:w="5528" w:type="dxa"/>
            <w:tcBorders>
              <w:top w:val="single" w:sz="4" w:space="0" w:color="auto"/>
              <w:left w:val="single" w:sz="4" w:space="0" w:color="auto"/>
              <w:bottom w:val="single" w:sz="4" w:space="0" w:color="auto"/>
              <w:right w:val="single" w:sz="4" w:space="0" w:color="auto"/>
            </w:tcBorders>
          </w:tcPr>
          <w:p w:rsidR="00A5194F" w:rsidRDefault="00A5194F">
            <w:pPr>
              <w:jc w:val="center"/>
              <w:rPr>
                <w:b/>
                <w:bCs/>
                <w:sz w:val="18"/>
                <w:szCs w:val="18"/>
              </w:rPr>
            </w:pPr>
            <w:proofErr w:type="gramStart"/>
            <w:r>
              <w:rPr>
                <w:b/>
                <w:bCs/>
                <w:sz w:val="18"/>
                <w:szCs w:val="18"/>
              </w:rPr>
              <w:t>ДОХОДЫ-ВСЕГО</w:t>
            </w:r>
            <w:proofErr w:type="gramEnd"/>
          </w:p>
          <w:p w:rsidR="00A5194F" w:rsidRDefault="00A5194F">
            <w:pPr>
              <w:widowControl w:val="0"/>
              <w:jc w:val="center"/>
              <w:rPr>
                <w:sz w:val="18"/>
                <w:szCs w:val="18"/>
              </w:rPr>
            </w:pPr>
          </w:p>
        </w:tc>
        <w:tc>
          <w:tcPr>
            <w:tcW w:w="1080" w:type="dxa"/>
            <w:tcBorders>
              <w:top w:val="single" w:sz="4" w:space="0" w:color="auto"/>
              <w:left w:val="single" w:sz="4" w:space="0" w:color="auto"/>
              <w:bottom w:val="single" w:sz="4" w:space="0" w:color="auto"/>
              <w:right w:val="single" w:sz="4" w:space="0" w:color="auto"/>
            </w:tcBorders>
            <w:hideMark/>
          </w:tcPr>
          <w:p w:rsidR="00A5194F" w:rsidRDefault="00797439">
            <w:pPr>
              <w:widowControl w:val="0"/>
              <w:jc w:val="both"/>
              <w:rPr>
                <w:b/>
                <w:bCs/>
                <w:sz w:val="18"/>
                <w:szCs w:val="18"/>
              </w:rPr>
            </w:pPr>
            <w:r>
              <w:rPr>
                <w:b/>
                <w:bCs/>
                <w:sz w:val="18"/>
                <w:szCs w:val="18"/>
              </w:rPr>
              <w:t>4196,091</w:t>
            </w:r>
          </w:p>
        </w:tc>
        <w:tc>
          <w:tcPr>
            <w:tcW w:w="1188" w:type="dxa"/>
            <w:tcBorders>
              <w:top w:val="single" w:sz="4" w:space="0" w:color="auto"/>
              <w:left w:val="single" w:sz="4" w:space="0" w:color="auto"/>
              <w:bottom w:val="single" w:sz="4" w:space="0" w:color="auto"/>
              <w:right w:val="single" w:sz="4" w:space="0" w:color="auto"/>
            </w:tcBorders>
            <w:hideMark/>
          </w:tcPr>
          <w:p w:rsidR="00A5194F" w:rsidRDefault="009D0356">
            <w:pPr>
              <w:widowControl w:val="0"/>
              <w:jc w:val="both"/>
              <w:rPr>
                <w:b/>
                <w:bCs/>
                <w:sz w:val="18"/>
                <w:szCs w:val="18"/>
              </w:rPr>
            </w:pPr>
            <w:r>
              <w:rPr>
                <w:b/>
                <w:bCs/>
                <w:sz w:val="18"/>
                <w:szCs w:val="18"/>
              </w:rPr>
              <w:t>580,244</w:t>
            </w:r>
          </w:p>
        </w:tc>
        <w:tc>
          <w:tcPr>
            <w:tcW w:w="851" w:type="dxa"/>
            <w:tcBorders>
              <w:top w:val="single" w:sz="4" w:space="0" w:color="auto"/>
              <w:left w:val="single" w:sz="4" w:space="0" w:color="auto"/>
              <w:bottom w:val="single" w:sz="4" w:space="0" w:color="auto"/>
              <w:right w:val="single" w:sz="4" w:space="0" w:color="auto"/>
            </w:tcBorders>
            <w:hideMark/>
          </w:tcPr>
          <w:p w:rsidR="00A5194F" w:rsidRDefault="009D0356">
            <w:pPr>
              <w:widowControl w:val="0"/>
              <w:jc w:val="both"/>
              <w:rPr>
                <w:b/>
                <w:bCs/>
                <w:sz w:val="18"/>
                <w:szCs w:val="18"/>
              </w:rPr>
            </w:pPr>
            <w:r>
              <w:rPr>
                <w:b/>
                <w:bCs/>
                <w:sz w:val="18"/>
                <w:szCs w:val="18"/>
              </w:rPr>
              <w:t>14</w:t>
            </w:r>
          </w:p>
        </w:tc>
      </w:tr>
      <w:tr w:rsidR="00A5194F" w:rsidTr="007A6BCD">
        <w:tc>
          <w:tcPr>
            <w:tcW w:w="2127" w:type="dxa"/>
            <w:tcBorders>
              <w:top w:val="single" w:sz="4" w:space="0" w:color="auto"/>
              <w:left w:val="single" w:sz="4" w:space="0" w:color="auto"/>
              <w:bottom w:val="single" w:sz="4" w:space="0" w:color="auto"/>
              <w:right w:val="single" w:sz="4" w:space="0" w:color="auto"/>
            </w:tcBorders>
          </w:tcPr>
          <w:p w:rsidR="00A5194F" w:rsidRDefault="00A5194F">
            <w:pPr>
              <w:jc w:val="both"/>
              <w:rPr>
                <w:sz w:val="18"/>
                <w:szCs w:val="18"/>
              </w:rPr>
            </w:pPr>
            <w:r>
              <w:rPr>
                <w:sz w:val="18"/>
                <w:szCs w:val="18"/>
              </w:rPr>
              <w:t>10010302230010000110</w:t>
            </w:r>
          </w:p>
          <w:p w:rsidR="00A5194F" w:rsidRDefault="00A5194F">
            <w:pPr>
              <w:widowControl w:val="0"/>
              <w:jc w:val="both"/>
              <w:rPr>
                <w:sz w:val="18"/>
                <w:szCs w:val="18"/>
              </w:rPr>
            </w:pPr>
          </w:p>
        </w:tc>
        <w:tc>
          <w:tcPr>
            <w:tcW w:w="5528"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 xml:space="preserve">  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080" w:type="dxa"/>
            <w:tcBorders>
              <w:top w:val="single" w:sz="4" w:space="0" w:color="auto"/>
              <w:left w:val="single" w:sz="4" w:space="0" w:color="auto"/>
              <w:bottom w:val="single" w:sz="4" w:space="0" w:color="auto"/>
              <w:right w:val="single" w:sz="4" w:space="0" w:color="auto"/>
            </w:tcBorders>
            <w:hideMark/>
          </w:tcPr>
          <w:p w:rsidR="00A5194F" w:rsidRDefault="00797439" w:rsidP="00797439">
            <w:pPr>
              <w:widowControl w:val="0"/>
              <w:jc w:val="both"/>
              <w:rPr>
                <w:sz w:val="18"/>
                <w:szCs w:val="18"/>
              </w:rPr>
            </w:pPr>
            <w:r>
              <w:rPr>
                <w:sz w:val="18"/>
                <w:szCs w:val="18"/>
              </w:rPr>
              <w:t>141</w:t>
            </w:r>
            <w:r w:rsidR="00A5194F">
              <w:rPr>
                <w:sz w:val="18"/>
                <w:szCs w:val="18"/>
              </w:rPr>
              <w:t>,000</w:t>
            </w:r>
          </w:p>
        </w:tc>
        <w:tc>
          <w:tcPr>
            <w:tcW w:w="1188" w:type="dxa"/>
            <w:tcBorders>
              <w:top w:val="single" w:sz="4" w:space="0" w:color="auto"/>
              <w:left w:val="single" w:sz="4" w:space="0" w:color="auto"/>
              <w:bottom w:val="single" w:sz="4" w:space="0" w:color="auto"/>
              <w:right w:val="single" w:sz="4" w:space="0" w:color="auto"/>
            </w:tcBorders>
            <w:hideMark/>
          </w:tcPr>
          <w:p w:rsidR="00A5194F" w:rsidRDefault="009D0356">
            <w:pPr>
              <w:widowControl w:val="0"/>
              <w:jc w:val="both"/>
              <w:rPr>
                <w:sz w:val="18"/>
                <w:szCs w:val="18"/>
              </w:rPr>
            </w:pPr>
            <w:r>
              <w:rPr>
                <w:sz w:val="18"/>
                <w:szCs w:val="18"/>
              </w:rPr>
              <w:t>38,566</w:t>
            </w:r>
          </w:p>
        </w:tc>
        <w:tc>
          <w:tcPr>
            <w:tcW w:w="851" w:type="dxa"/>
            <w:tcBorders>
              <w:top w:val="single" w:sz="4" w:space="0" w:color="auto"/>
              <w:left w:val="single" w:sz="4" w:space="0" w:color="auto"/>
              <w:bottom w:val="single" w:sz="4" w:space="0" w:color="auto"/>
              <w:right w:val="single" w:sz="4" w:space="0" w:color="auto"/>
            </w:tcBorders>
            <w:hideMark/>
          </w:tcPr>
          <w:p w:rsidR="00A5194F" w:rsidRDefault="009D0356">
            <w:pPr>
              <w:widowControl w:val="0"/>
              <w:jc w:val="both"/>
              <w:rPr>
                <w:sz w:val="18"/>
                <w:szCs w:val="18"/>
              </w:rPr>
            </w:pPr>
            <w:r>
              <w:rPr>
                <w:sz w:val="18"/>
                <w:szCs w:val="18"/>
              </w:rPr>
              <w:t>27</w:t>
            </w:r>
          </w:p>
        </w:tc>
      </w:tr>
      <w:tr w:rsidR="00A5194F" w:rsidTr="007A6BCD">
        <w:tc>
          <w:tcPr>
            <w:tcW w:w="2127" w:type="dxa"/>
            <w:tcBorders>
              <w:top w:val="single" w:sz="4" w:space="0" w:color="auto"/>
              <w:left w:val="single" w:sz="4" w:space="0" w:color="auto"/>
              <w:bottom w:val="single" w:sz="4" w:space="0" w:color="auto"/>
              <w:right w:val="single" w:sz="4" w:space="0" w:color="auto"/>
            </w:tcBorders>
          </w:tcPr>
          <w:p w:rsidR="00A5194F" w:rsidRDefault="00A5194F">
            <w:pPr>
              <w:rPr>
                <w:sz w:val="18"/>
                <w:szCs w:val="18"/>
              </w:rPr>
            </w:pPr>
            <w:r>
              <w:rPr>
                <w:sz w:val="18"/>
                <w:szCs w:val="18"/>
              </w:rPr>
              <w:t>10010302240010000110</w:t>
            </w:r>
          </w:p>
          <w:p w:rsidR="00A5194F" w:rsidRDefault="00A5194F">
            <w:pPr>
              <w:widowControl w:val="0"/>
              <w:rPr>
                <w:sz w:val="18"/>
                <w:szCs w:val="18"/>
              </w:rPr>
            </w:pPr>
          </w:p>
        </w:tc>
        <w:tc>
          <w:tcPr>
            <w:tcW w:w="5528"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rPr>
                <w:sz w:val="18"/>
                <w:szCs w:val="18"/>
              </w:rPr>
            </w:pPr>
            <w:r>
              <w:rPr>
                <w:sz w:val="18"/>
                <w:szCs w:val="18"/>
              </w:rPr>
              <w:t xml:space="preserve">  Доходы от уплаты акцизов на моторные масла для дизельных и (или) карбюраторных (</w:t>
            </w:r>
            <w:proofErr w:type="spellStart"/>
            <w:r>
              <w:rPr>
                <w:sz w:val="18"/>
                <w:szCs w:val="18"/>
              </w:rPr>
              <w:t>инжекторных</w:t>
            </w:r>
            <w:proofErr w:type="spellEnd"/>
            <w:r>
              <w:rPr>
                <w:sz w:val="18"/>
                <w:szCs w:val="18"/>
              </w:rPr>
              <w:t>)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080"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1,000</w:t>
            </w:r>
          </w:p>
        </w:tc>
        <w:tc>
          <w:tcPr>
            <w:tcW w:w="1188" w:type="dxa"/>
            <w:tcBorders>
              <w:top w:val="single" w:sz="4" w:space="0" w:color="auto"/>
              <w:left w:val="single" w:sz="4" w:space="0" w:color="auto"/>
              <w:bottom w:val="single" w:sz="4" w:space="0" w:color="auto"/>
              <w:right w:val="single" w:sz="4" w:space="0" w:color="auto"/>
            </w:tcBorders>
            <w:hideMark/>
          </w:tcPr>
          <w:p w:rsidR="00A5194F" w:rsidRDefault="00B12B4D" w:rsidP="009D0356">
            <w:pPr>
              <w:widowControl w:val="0"/>
              <w:jc w:val="both"/>
              <w:rPr>
                <w:sz w:val="18"/>
                <w:szCs w:val="18"/>
              </w:rPr>
            </w:pPr>
            <w:r>
              <w:rPr>
                <w:sz w:val="18"/>
                <w:szCs w:val="18"/>
              </w:rPr>
              <w:t>0</w:t>
            </w:r>
            <w:r w:rsidR="009D0356">
              <w:rPr>
                <w:sz w:val="18"/>
                <w:szCs w:val="18"/>
              </w:rPr>
              <w:t>,247</w:t>
            </w:r>
          </w:p>
        </w:tc>
        <w:tc>
          <w:tcPr>
            <w:tcW w:w="851" w:type="dxa"/>
            <w:tcBorders>
              <w:top w:val="single" w:sz="4" w:space="0" w:color="auto"/>
              <w:left w:val="single" w:sz="4" w:space="0" w:color="auto"/>
              <w:bottom w:val="single" w:sz="4" w:space="0" w:color="auto"/>
              <w:right w:val="single" w:sz="4" w:space="0" w:color="auto"/>
            </w:tcBorders>
            <w:hideMark/>
          </w:tcPr>
          <w:p w:rsidR="00A5194F" w:rsidRDefault="009D0356">
            <w:pPr>
              <w:widowControl w:val="0"/>
              <w:jc w:val="both"/>
              <w:rPr>
                <w:sz w:val="18"/>
                <w:szCs w:val="18"/>
              </w:rPr>
            </w:pPr>
            <w:r>
              <w:rPr>
                <w:sz w:val="18"/>
                <w:szCs w:val="18"/>
              </w:rPr>
              <w:t>25</w:t>
            </w:r>
          </w:p>
        </w:tc>
      </w:tr>
      <w:tr w:rsidR="00A5194F" w:rsidTr="007A6BCD">
        <w:tc>
          <w:tcPr>
            <w:tcW w:w="2127" w:type="dxa"/>
            <w:tcBorders>
              <w:top w:val="single" w:sz="4" w:space="0" w:color="auto"/>
              <w:left w:val="single" w:sz="4" w:space="0" w:color="auto"/>
              <w:bottom w:val="single" w:sz="4" w:space="0" w:color="auto"/>
              <w:right w:val="single" w:sz="4" w:space="0" w:color="auto"/>
            </w:tcBorders>
          </w:tcPr>
          <w:p w:rsidR="00A5194F" w:rsidRDefault="00A5194F">
            <w:pPr>
              <w:rPr>
                <w:sz w:val="18"/>
                <w:szCs w:val="18"/>
              </w:rPr>
            </w:pPr>
            <w:r>
              <w:rPr>
                <w:sz w:val="18"/>
                <w:szCs w:val="18"/>
              </w:rPr>
              <w:t>10010302250010000110</w:t>
            </w:r>
          </w:p>
          <w:p w:rsidR="00A5194F" w:rsidRDefault="00A5194F">
            <w:pPr>
              <w:widowControl w:val="0"/>
              <w:rPr>
                <w:sz w:val="18"/>
                <w:szCs w:val="18"/>
              </w:rPr>
            </w:pPr>
          </w:p>
        </w:tc>
        <w:tc>
          <w:tcPr>
            <w:tcW w:w="5528"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rPr>
                <w:sz w:val="18"/>
                <w:szCs w:val="18"/>
              </w:rPr>
            </w:pPr>
            <w:r>
              <w:rPr>
                <w:sz w:val="18"/>
                <w:szCs w:val="18"/>
              </w:rPr>
              <w:t xml:space="preserve">  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080" w:type="dxa"/>
            <w:tcBorders>
              <w:top w:val="single" w:sz="4" w:space="0" w:color="auto"/>
              <w:left w:val="single" w:sz="4" w:space="0" w:color="auto"/>
              <w:bottom w:val="single" w:sz="4" w:space="0" w:color="auto"/>
              <w:right w:val="single" w:sz="4" w:space="0" w:color="auto"/>
            </w:tcBorders>
            <w:hideMark/>
          </w:tcPr>
          <w:p w:rsidR="00A5194F" w:rsidRDefault="00A5194F" w:rsidP="00797439">
            <w:pPr>
              <w:widowControl w:val="0"/>
              <w:jc w:val="both"/>
              <w:rPr>
                <w:sz w:val="18"/>
                <w:szCs w:val="18"/>
              </w:rPr>
            </w:pPr>
            <w:r>
              <w:rPr>
                <w:sz w:val="18"/>
                <w:szCs w:val="18"/>
              </w:rPr>
              <w:t>18</w:t>
            </w:r>
            <w:r w:rsidR="00797439">
              <w:rPr>
                <w:sz w:val="18"/>
                <w:szCs w:val="18"/>
              </w:rPr>
              <w:t>7</w:t>
            </w:r>
            <w:r>
              <w:rPr>
                <w:sz w:val="18"/>
                <w:szCs w:val="18"/>
              </w:rPr>
              <w:t>,000</w:t>
            </w:r>
          </w:p>
        </w:tc>
        <w:tc>
          <w:tcPr>
            <w:tcW w:w="1188" w:type="dxa"/>
            <w:tcBorders>
              <w:top w:val="single" w:sz="4" w:space="0" w:color="auto"/>
              <w:left w:val="single" w:sz="4" w:space="0" w:color="auto"/>
              <w:bottom w:val="single" w:sz="4" w:space="0" w:color="auto"/>
              <w:right w:val="single" w:sz="4" w:space="0" w:color="auto"/>
            </w:tcBorders>
            <w:hideMark/>
          </w:tcPr>
          <w:p w:rsidR="00A5194F" w:rsidRDefault="009D0356">
            <w:pPr>
              <w:widowControl w:val="0"/>
              <w:jc w:val="both"/>
              <w:rPr>
                <w:sz w:val="18"/>
                <w:szCs w:val="18"/>
              </w:rPr>
            </w:pPr>
            <w:r>
              <w:rPr>
                <w:sz w:val="18"/>
                <w:szCs w:val="18"/>
              </w:rPr>
              <w:t>46,664</w:t>
            </w:r>
          </w:p>
        </w:tc>
        <w:tc>
          <w:tcPr>
            <w:tcW w:w="851" w:type="dxa"/>
            <w:tcBorders>
              <w:top w:val="single" w:sz="4" w:space="0" w:color="auto"/>
              <w:left w:val="single" w:sz="4" w:space="0" w:color="auto"/>
              <w:bottom w:val="single" w:sz="4" w:space="0" w:color="auto"/>
              <w:right w:val="single" w:sz="4" w:space="0" w:color="auto"/>
            </w:tcBorders>
            <w:hideMark/>
          </w:tcPr>
          <w:p w:rsidR="00A5194F" w:rsidRDefault="009D0356">
            <w:pPr>
              <w:widowControl w:val="0"/>
              <w:jc w:val="both"/>
              <w:rPr>
                <w:sz w:val="18"/>
                <w:szCs w:val="18"/>
              </w:rPr>
            </w:pPr>
            <w:r>
              <w:rPr>
                <w:sz w:val="18"/>
                <w:szCs w:val="18"/>
              </w:rPr>
              <w:t>25</w:t>
            </w:r>
          </w:p>
        </w:tc>
      </w:tr>
      <w:tr w:rsidR="00A5194F" w:rsidTr="007A6BCD">
        <w:tc>
          <w:tcPr>
            <w:tcW w:w="2127" w:type="dxa"/>
            <w:tcBorders>
              <w:top w:val="single" w:sz="4" w:space="0" w:color="auto"/>
              <w:left w:val="single" w:sz="4" w:space="0" w:color="auto"/>
              <w:bottom w:val="single" w:sz="4" w:space="0" w:color="auto"/>
              <w:right w:val="single" w:sz="4" w:space="0" w:color="auto"/>
            </w:tcBorders>
          </w:tcPr>
          <w:p w:rsidR="00A5194F" w:rsidRDefault="00A5194F">
            <w:pPr>
              <w:rPr>
                <w:sz w:val="18"/>
                <w:szCs w:val="18"/>
              </w:rPr>
            </w:pPr>
            <w:r>
              <w:rPr>
                <w:sz w:val="18"/>
                <w:szCs w:val="18"/>
              </w:rPr>
              <w:t>10010302260010000110</w:t>
            </w:r>
          </w:p>
          <w:p w:rsidR="00A5194F" w:rsidRDefault="00A5194F">
            <w:pPr>
              <w:widowControl w:val="0"/>
              <w:rPr>
                <w:sz w:val="18"/>
                <w:szCs w:val="18"/>
              </w:rPr>
            </w:pPr>
          </w:p>
        </w:tc>
        <w:tc>
          <w:tcPr>
            <w:tcW w:w="5528"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rPr>
                <w:sz w:val="18"/>
                <w:szCs w:val="18"/>
              </w:rPr>
            </w:pPr>
            <w:r>
              <w:rPr>
                <w:sz w:val="18"/>
                <w:szCs w:val="18"/>
              </w:rPr>
              <w:t xml:space="preserve">  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080" w:type="dxa"/>
            <w:tcBorders>
              <w:top w:val="single" w:sz="4" w:space="0" w:color="auto"/>
              <w:left w:val="single" w:sz="4" w:space="0" w:color="auto"/>
              <w:bottom w:val="single" w:sz="4" w:space="0" w:color="auto"/>
              <w:right w:val="single" w:sz="4" w:space="0" w:color="auto"/>
            </w:tcBorders>
            <w:hideMark/>
          </w:tcPr>
          <w:p w:rsidR="00A5194F" w:rsidRDefault="00A5194F" w:rsidP="00797439">
            <w:pPr>
              <w:widowControl w:val="0"/>
              <w:jc w:val="both"/>
              <w:rPr>
                <w:sz w:val="18"/>
                <w:szCs w:val="18"/>
              </w:rPr>
            </w:pPr>
            <w:r>
              <w:rPr>
                <w:sz w:val="18"/>
                <w:szCs w:val="18"/>
              </w:rPr>
              <w:t>-1</w:t>
            </w:r>
            <w:r w:rsidR="00797439">
              <w:rPr>
                <w:sz w:val="18"/>
                <w:szCs w:val="18"/>
              </w:rPr>
              <w:t>8</w:t>
            </w:r>
            <w:r>
              <w:rPr>
                <w:sz w:val="18"/>
                <w:szCs w:val="18"/>
              </w:rPr>
              <w:t>,000</w:t>
            </w:r>
          </w:p>
        </w:tc>
        <w:tc>
          <w:tcPr>
            <w:tcW w:w="1188" w:type="dxa"/>
            <w:tcBorders>
              <w:top w:val="single" w:sz="4" w:space="0" w:color="auto"/>
              <w:left w:val="single" w:sz="4" w:space="0" w:color="auto"/>
              <w:bottom w:val="single" w:sz="4" w:space="0" w:color="auto"/>
              <w:right w:val="single" w:sz="4" w:space="0" w:color="auto"/>
            </w:tcBorders>
            <w:hideMark/>
          </w:tcPr>
          <w:p w:rsidR="00A5194F" w:rsidRDefault="00A5194F" w:rsidP="009D0356">
            <w:pPr>
              <w:widowControl w:val="0"/>
              <w:jc w:val="both"/>
              <w:rPr>
                <w:sz w:val="18"/>
                <w:szCs w:val="18"/>
              </w:rPr>
            </w:pPr>
            <w:r>
              <w:rPr>
                <w:sz w:val="18"/>
                <w:szCs w:val="18"/>
              </w:rPr>
              <w:t>-</w:t>
            </w:r>
            <w:r w:rsidR="009D0356">
              <w:rPr>
                <w:sz w:val="18"/>
                <w:szCs w:val="18"/>
              </w:rPr>
              <w:t>5,174</w:t>
            </w:r>
          </w:p>
        </w:tc>
        <w:tc>
          <w:tcPr>
            <w:tcW w:w="851"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w:t>
            </w:r>
          </w:p>
        </w:tc>
      </w:tr>
      <w:tr w:rsidR="00A5194F" w:rsidTr="007A6BCD">
        <w:tc>
          <w:tcPr>
            <w:tcW w:w="2127"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18210102010010000110</w:t>
            </w:r>
          </w:p>
        </w:tc>
        <w:tc>
          <w:tcPr>
            <w:tcW w:w="5528"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080"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b/>
                <w:i/>
                <w:sz w:val="28"/>
                <w:lang w:val="en-GB" w:eastAsia="en-US"/>
              </w:rPr>
            </w:pPr>
            <w:r>
              <w:rPr>
                <w:sz w:val="18"/>
                <w:szCs w:val="18"/>
              </w:rPr>
              <w:t>11,000</w:t>
            </w:r>
          </w:p>
        </w:tc>
        <w:tc>
          <w:tcPr>
            <w:tcW w:w="1188" w:type="dxa"/>
            <w:tcBorders>
              <w:top w:val="single" w:sz="4" w:space="0" w:color="auto"/>
              <w:left w:val="single" w:sz="4" w:space="0" w:color="auto"/>
              <w:bottom w:val="single" w:sz="4" w:space="0" w:color="auto"/>
              <w:right w:val="single" w:sz="4" w:space="0" w:color="auto"/>
            </w:tcBorders>
            <w:hideMark/>
          </w:tcPr>
          <w:p w:rsidR="00A5194F" w:rsidRDefault="009D0356">
            <w:pPr>
              <w:widowControl w:val="0"/>
              <w:jc w:val="both"/>
              <w:rPr>
                <w:sz w:val="18"/>
                <w:szCs w:val="18"/>
              </w:rPr>
            </w:pPr>
            <w:r>
              <w:rPr>
                <w:sz w:val="18"/>
                <w:szCs w:val="18"/>
              </w:rPr>
              <w:t>2,669</w:t>
            </w:r>
            <w:r w:rsidR="00A5194F">
              <w:rPr>
                <w:sz w:val="18"/>
                <w:szCs w:val="18"/>
              </w:rPr>
              <w:t xml:space="preserve">                                    </w:t>
            </w:r>
          </w:p>
        </w:tc>
        <w:tc>
          <w:tcPr>
            <w:tcW w:w="851" w:type="dxa"/>
            <w:tcBorders>
              <w:top w:val="single" w:sz="4" w:space="0" w:color="auto"/>
              <w:left w:val="single" w:sz="4" w:space="0" w:color="auto"/>
              <w:bottom w:val="single" w:sz="4" w:space="0" w:color="auto"/>
              <w:right w:val="single" w:sz="4" w:space="0" w:color="auto"/>
            </w:tcBorders>
            <w:hideMark/>
          </w:tcPr>
          <w:p w:rsidR="00A5194F" w:rsidRDefault="009D0356">
            <w:pPr>
              <w:widowControl w:val="0"/>
              <w:jc w:val="both"/>
              <w:rPr>
                <w:sz w:val="18"/>
                <w:szCs w:val="18"/>
              </w:rPr>
            </w:pPr>
            <w:r>
              <w:rPr>
                <w:sz w:val="18"/>
                <w:szCs w:val="18"/>
              </w:rPr>
              <w:t>24</w:t>
            </w:r>
          </w:p>
        </w:tc>
      </w:tr>
      <w:tr w:rsidR="00A5194F" w:rsidTr="007A6BCD">
        <w:tc>
          <w:tcPr>
            <w:tcW w:w="2127"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18210601030100000110</w:t>
            </w:r>
          </w:p>
        </w:tc>
        <w:tc>
          <w:tcPr>
            <w:tcW w:w="5528"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 xml:space="preserve">  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1080"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28,000</w:t>
            </w:r>
          </w:p>
        </w:tc>
        <w:tc>
          <w:tcPr>
            <w:tcW w:w="1188" w:type="dxa"/>
            <w:tcBorders>
              <w:top w:val="single" w:sz="4" w:space="0" w:color="auto"/>
              <w:left w:val="single" w:sz="4" w:space="0" w:color="auto"/>
              <w:bottom w:val="single" w:sz="4" w:space="0" w:color="auto"/>
              <w:right w:val="single" w:sz="4" w:space="0" w:color="auto"/>
            </w:tcBorders>
            <w:hideMark/>
          </w:tcPr>
          <w:p w:rsidR="00A5194F" w:rsidRDefault="009D0356" w:rsidP="009D0356">
            <w:pPr>
              <w:widowControl w:val="0"/>
              <w:jc w:val="both"/>
              <w:rPr>
                <w:sz w:val="18"/>
                <w:szCs w:val="18"/>
              </w:rPr>
            </w:pPr>
            <w:r>
              <w:rPr>
                <w:sz w:val="18"/>
                <w:szCs w:val="18"/>
              </w:rPr>
              <w:t>2,104</w:t>
            </w:r>
          </w:p>
        </w:tc>
        <w:tc>
          <w:tcPr>
            <w:tcW w:w="851" w:type="dxa"/>
            <w:tcBorders>
              <w:top w:val="single" w:sz="4" w:space="0" w:color="auto"/>
              <w:left w:val="single" w:sz="4" w:space="0" w:color="auto"/>
              <w:bottom w:val="single" w:sz="4" w:space="0" w:color="auto"/>
              <w:right w:val="single" w:sz="4" w:space="0" w:color="auto"/>
            </w:tcBorders>
            <w:hideMark/>
          </w:tcPr>
          <w:p w:rsidR="00A5194F" w:rsidRDefault="009D0356">
            <w:pPr>
              <w:widowControl w:val="0"/>
              <w:jc w:val="both"/>
              <w:rPr>
                <w:sz w:val="18"/>
                <w:szCs w:val="18"/>
              </w:rPr>
            </w:pPr>
            <w:r>
              <w:rPr>
                <w:sz w:val="18"/>
                <w:szCs w:val="18"/>
              </w:rPr>
              <w:t>8</w:t>
            </w:r>
          </w:p>
        </w:tc>
      </w:tr>
      <w:tr w:rsidR="00A5194F" w:rsidTr="007A6BCD">
        <w:tc>
          <w:tcPr>
            <w:tcW w:w="2127" w:type="dxa"/>
            <w:tcBorders>
              <w:top w:val="single" w:sz="4" w:space="0" w:color="auto"/>
              <w:left w:val="single" w:sz="4" w:space="0" w:color="auto"/>
              <w:bottom w:val="single" w:sz="4" w:space="0" w:color="auto"/>
              <w:right w:val="single" w:sz="4" w:space="0" w:color="auto"/>
            </w:tcBorders>
          </w:tcPr>
          <w:p w:rsidR="00A5194F" w:rsidRDefault="00A5194F">
            <w:pPr>
              <w:jc w:val="both"/>
              <w:rPr>
                <w:sz w:val="18"/>
                <w:szCs w:val="18"/>
              </w:rPr>
            </w:pPr>
            <w:r>
              <w:rPr>
                <w:sz w:val="18"/>
                <w:szCs w:val="18"/>
              </w:rPr>
              <w:t>18210606033100000110</w:t>
            </w:r>
          </w:p>
          <w:p w:rsidR="00A5194F" w:rsidRDefault="00A5194F">
            <w:pPr>
              <w:widowControl w:val="0"/>
              <w:jc w:val="both"/>
              <w:rPr>
                <w:sz w:val="18"/>
                <w:szCs w:val="18"/>
              </w:rPr>
            </w:pPr>
          </w:p>
        </w:tc>
        <w:tc>
          <w:tcPr>
            <w:tcW w:w="5528"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 xml:space="preserve">  Земельный налог с организаций, обладающих земельным участком, расположенным в границах сельских поселений</w:t>
            </w:r>
          </w:p>
        </w:tc>
        <w:tc>
          <w:tcPr>
            <w:tcW w:w="1080" w:type="dxa"/>
            <w:tcBorders>
              <w:top w:val="single" w:sz="4" w:space="0" w:color="auto"/>
              <w:left w:val="single" w:sz="4" w:space="0" w:color="auto"/>
              <w:bottom w:val="single" w:sz="4" w:space="0" w:color="auto"/>
              <w:right w:val="single" w:sz="4" w:space="0" w:color="auto"/>
            </w:tcBorders>
            <w:hideMark/>
          </w:tcPr>
          <w:p w:rsidR="00A5194F" w:rsidRDefault="00797439">
            <w:pPr>
              <w:widowControl w:val="0"/>
              <w:jc w:val="both"/>
              <w:rPr>
                <w:sz w:val="18"/>
                <w:szCs w:val="18"/>
              </w:rPr>
            </w:pPr>
            <w:r>
              <w:rPr>
                <w:sz w:val="18"/>
                <w:szCs w:val="18"/>
              </w:rPr>
              <w:t>219</w:t>
            </w:r>
            <w:r w:rsidR="00A5194F">
              <w:rPr>
                <w:sz w:val="18"/>
                <w:szCs w:val="18"/>
              </w:rPr>
              <w:t>,000</w:t>
            </w:r>
          </w:p>
        </w:tc>
        <w:tc>
          <w:tcPr>
            <w:tcW w:w="1188" w:type="dxa"/>
            <w:tcBorders>
              <w:top w:val="single" w:sz="4" w:space="0" w:color="auto"/>
              <w:left w:val="single" w:sz="4" w:space="0" w:color="auto"/>
              <w:bottom w:val="single" w:sz="4" w:space="0" w:color="auto"/>
              <w:right w:val="single" w:sz="4" w:space="0" w:color="auto"/>
            </w:tcBorders>
            <w:hideMark/>
          </w:tcPr>
          <w:p w:rsidR="00A5194F" w:rsidRDefault="009D0356">
            <w:pPr>
              <w:widowControl w:val="0"/>
              <w:jc w:val="both"/>
              <w:rPr>
                <w:sz w:val="18"/>
                <w:szCs w:val="18"/>
              </w:rPr>
            </w:pPr>
            <w:r>
              <w:rPr>
                <w:sz w:val="18"/>
                <w:szCs w:val="18"/>
              </w:rPr>
              <w:t>36,706</w:t>
            </w:r>
          </w:p>
        </w:tc>
        <w:tc>
          <w:tcPr>
            <w:tcW w:w="851" w:type="dxa"/>
            <w:tcBorders>
              <w:top w:val="single" w:sz="4" w:space="0" w:color="auto"/>
              <w:left w:val="single" w:sz="4" w:space="0" w:color="auto"/>
              <w:bottom w:val="single" w:sz="4" w:space="0" w:color="auto"/>
              <w:right w:val="single" w:sz="4" w:space="0" w:color="auto"/>
            </w:tcBorders>
            <w:hideMark/>
          </w:tcPr>
          <w:p w:rsidR="00A5194F" w:rsidRDefault="009D0356">
            <w:pPr>
              <w:widowControl w:val="0"/>
              <w:jc w:val="both"/>
              <w:rPr>
                <w:sz w:val="18"/>
                <w:szCs w:val="18"/>
              </w:rPr>
            </w:pPr>
            <w:r>
              <w:rPr>
                <w:sz w:val="18"/>
                <w:szCs w:val="18"/>
              </w:rPr>
              <w:t>17</w:t>
            </w:r>
          </w:p>
        </w:tc>
      </w:tr>
      <w:tr w:rsidR="00A5194F" w:rsidTr="007A6BCD">
        <w:tc>
          <w:tcPr>
            <w:tcW w:w="2127" w:type="dxa"/>
            <w:tcBorders>
              <w:top w:val="single" w:sz="4" w:space="0" w:color="auto"/>
              <w:left w:val="single" w:sz="4" w:space="0" w:color="auto"/>
              <w:bottom w:val="single" w:sz="4" w:space="0" w:color="auto"/>
              <w:right w:val="single" w:sz="4" w:space="0" w:color="auto"/>
            </w:tcBorders>
          </w:tcPr>
          <w:p w:rsidR="00A5194F" w:rsidRDefault="00A5194F">
            <w:pPr>
              <w:jc w:val="both"/>
              <w:rPr>
                <w:sz w:val="18"/>
                <w:szCs w:val="18"/>
              </w:rPr>
            </w:pPr>
            <w:r>
              <w:rPr>
                <w:sz w:val="18"/>
                <w:szCs w:val="18"/>
              </w:rPr>
              <w:t>18210606043100000110</w:t>
            </w:r>
          </w:p>
          <w:p w:rsidR="00A5194F" w:rsidRDefault="00A5194F">
            <w:pPr>
              <w:widowControl w:val="0"/>
              <w:jc w:val="both"/>
              <w:rPr>
                <w:sz w:val="18"/>
                <w:szCs w:val="18"/>
              </w:rPr>
            </w:pPr>
          </w:p>
        </w:tc>
        <w:tc>
          <w:tcPr>
            <w:tcW w:w="5528"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 xml:space="preserve">  Земельный налог с физических лиц, обладающих земельным участком, расположенным в границах сельских поселений</w:t>
            </w:r>
          </w:p>
        </w:tc>
        <w:tc>
          <w:tcPr>
            <w:tcW w:w="1080" w:type="dxa"/>
            <w:tcBorders>
              <w:top w:val="single" w:sz="4" w:space="0" w:color="auto"/>
              <w:left w:val="single" w:sz="4" w:space="0" w:color="auto"/>
              <w:bottom w:val="single" w:sz="4" w:space="0" w:color="auto"/>
              <w:right w:val="single" w:sz="4" w:space="0" w:color="auto"/>
            </w:tcBorders>
            <w:hideMark/>
          </w:tcPr>
          <w:p w:rsidR="00A5194F" w:rsidRDefault="00797439">
            <w:pPr>
              <w:widowControl w:val="0"/>
              <w:jc w:val="both"/>
              <w:rPr>
                <w:sz w:val="18"/>
                <w:szCs w:val="18"/>
              </w:rPr>
            </w:pPr>
            <w:r>
              <w:rPr>
                <w:sz w:val="18"/>
                <w:szCs w:val="18"/>
              </w:rPr>
              <w:t>542</w:t>
            </w:r>
            <w:r w:rsidR="00A5194F">
              <w:rPr>
                <w:sz w:val="18"/>
                <w:szCs w:val="18"/>
              </w:rPr>
              <w:t>,000</w:t>
            </w:r>
          </w:p>
        </w:tc>
        <w:tc>
          <w:tcPr>
            <w:tcW w:w="1188" w:type="dxa"/>
            <w:tcBorders>
              <w:top w:val="single" w:sz="4" w:space="0" w:color="auto"/>
              <w:left w:val="single" w:sz="4" w:space="0" w:color="auto"/>
              <w:bottom w:val="single" w:sz="4" w:space="0" w:color="auto"/>
              <w:right w:val="single" w:sz="4" w:space="0" w:color="auto"/>
            </w:tcBorders>
            <w:hideMark/>
          </w:tcPr>
          <w:p w:rsidR="00A5194F" w:rsidRDefault="009D0356">
            <w:pPr>
              <w:widowControl w:val="0"/>
              <w:jc w:val="both"/>
              <w:rPr>
                <w:sz w:val="18"/>
                <w:szCs w:val="18"/>
              </w:rPr>
            </w:pPr>
            <w:r>
              <w:rPr>
                <w:sz w:val="18"/>
                <w:szCs w:val="18"/>
              </w:rPr>
              <w:t>8,178</w:t>
            </w:r>
          </w:p>
        </w:tc>
        <w:tc>
          <w:tcPr>
            <w:tcW w:w="851" w:type="dxa"/>
            <w:tcBorders>
              <w:top w:val="single" w:sz="4" w:space="0" w:color="auto"/>
              <w:left w:val="single" w:sz="4" w:space="0" w:color="auto"/>
              <w:bottom w:val="single" w:sz="4" w:space="0" w:color="auto"/>
              <w:right w:val="single" w:sz="4" w:space="0" w:color="auto"/>
            </w:tcBorders>
            <w:hideMark/>
          </w:tcPr>
          <w:p w:rsidR="00A5194F" w:rsidRDefault="009D0356">
            <w:pPr>
              <w:widowControl w:val="0"/>
              <w:jc w:val="both"/>
              <w:rPr>
                <w:sz w:val="18"/>
                <w:szCs w:val="18"/>
              </w:rPr>
            </w:pPr>
            <w:r>
              <w:rPr>
                <w:sz w:val="18"/>
                <w:szCs w:val="18"/>
              </w:rPr>
              <w:t>2</w:t>
            </w:r>
          </w:p>
        </w:tc>
      </w:tr>
      <w:tr w:rsidR="00B12B4D" w:rsidTr="007A6BCD">
        <w:tc>
          <w:tcPr>
            <w:tcW w:w="2127" w:type="dxa"/>
            <w:tcBorders>
              <w:top w:val="single" w:sz="4" w:space="0" w:color="auto"/>
              <w:left w:val="single" w:sz="4" w:space="0" w:color="auto"/>
              <w:bottom w:val="single" w:sz="4" w:space="0" w:color="auto"/>
              <w:right w:val="single" w:sz="4" w:space="0" w:color="auto"/>
            </w:tcBorders>
          </w:tcPr>
          <w:p w:rsidR="00B12B4D" w:rsidRDefault="00B12B4D">
            <w:pPr>
              <w:widowControl w:val="0"/>
              <w:jc w:val="both"/>
              <w:rPr>
                <w:sz w:val="18"/>
                <w:szCs w:val="18"/>
              </w:rPr>
            </w:pPr>
            <w:r>
              <w:rPr>
                <w:sz w:val="18"/>
                <w:szCs w:val="18"/>
              </w:rPr>
              <w:t>90120229999109275150</w:t>
            </w:r>
          </w:p>
        </w:tc>
        <w:tc>
          <w:tcPr>
            <w:tcW w:w="5528" w:type="dxa"/>
            <w:tcBorders>
              <w:top w:val="single" w:sz="4" w:space="0" w:color="auto"/>
              <w:left w:val="single" w:sz="4" w:space="0" w:color="auto"/>
              <w:bottom w:val="single" w:sz="4" w:space="0" w:color="auto"/>
              <w:right w:val="single" w:sz="4" w:space="0" w:color="auto"/>
            </w:tcBorders>
          </w:tcPr>
          <w:p w:rsidR="00B12B4D" w:rsidRDefault="00B12B4D">
            <w:pPr>
              <w:widowControl w:val="0"/>
              <w:jc w:val="both"/>
              <w:rPr>
                <w:sz w:val="18"/>
                <w:szCs w:val="18"/>
              </w:rPr>
            </w:pPr>
            <w:r w:rsidRPr="00B12B4D">
              <w:rPr>
                <w:sz w:val="18"/>
                <w:szCs w:val="18"/>
              </w:rPr>
              <w:t xml:space="preserve">Прочие субсидии бюджетам сельских поселений на капитальный ремонт и ремонт сетей и сооружений водоснабжения в населенных пунктах Пензенской области (за исключением субсидий на </w:t>
            </w:r>
            <w:proofErr w:type="spellStart"/>
            <w:r w:rsidRPr="00B12B4D">
              <w:rPr>
                <w:sz w:val="18"/>
                <w:szCs w:val="18"/>
              </w:rPr>
              <w:t>софинансирование</w:t>
            </w:r>
            <w:proofErr w:type="spellEnd"/>
            <w:r w:rsidRPr="00B12B4D">
              <w:rPr>
                <w:sz w:val="18"/>
                <w:szCs w:val="18"/>
              </w:rPr>
              <w:t xml:space="preserve"> о</w:t>
            </w:r>
            <w:r w:rsidR="009D0356">
              <w:rPr>
                <w:sz w:val="18"/>
                <w:szCs w:val="18"/>
              </w:rPr>
              <w:t>бъектов капитального строительст</w:t>
            </w:r>
            <w:r w:rsidRPr="00B12B4D">
              <w:rPr>
                <w:sz w:val="18"/>
                <w:szCs w:val="18"/>
              </w:rPr>
              <w:t>ва)</w:t>
            </w:r>
          </w:p>
        </w:tc>
        <w:tc>
          <w:tcPr>
            <w:tcW w:w="1080" w:type="dxa"/>
            <w:tcBorders>
              <w:top w:val="single" w:sz="4" w:space="0" w:color="auto"/>
              <w:left w:val="single" w:sz="4" w:space="0" w:color="auto"/>
              <w:bottom w:val="single" w:sz="4" w:space="0" w:color="auto"/>
              <w:right w:val="single" w:sz="4" w:space="0" w:color="auto"/>
            </w:tcBorders>
          </w:tcPr>
          <w:p w:rsidR="00B12B4D" w:rsidRDefault="00797439">
            <w:pPr>
              <w:widowControl w:val="0"/>
              <w:jc w:val="both"/>
              <w:rPr>
                <w:sz w:val="18"/>
                <w:szCs w:val="18"/>
              </w:rPr>
            </w:pPr>
            <w:r>
              <w:rPr>
                <w:sz w:val="18"/>
                <w:szCs w:val="18"/>
              </w:rPr>
              <w:t>1116,398</w:t>
            </w:r>
          </w:p>
        </w:tc>
        <w:tc>
          <w:tcPr>
            <w:tcW w:w="1188" w:type="dxa"/>
            <w:tcBorders>
              <w:top w:val="single" w:sz="4" w:space="0" w:color="auto"/>
              <w:left w:val="single" w:sz="4" w:space="0" w:color="auto"/>
              <w:bottom w:val="single" w:sz="4" w:space="0" w:color="auto"/>
              <w:right w:val="single" w:sz="4" w:space="0" w:color="auto"/>
            </w:tcBorders>
          </w:tcPr>
          <w:p w:rsidR="00B12B4D" w:rsidRDefault="009D0356">
            <w:pPr>
              <w:widowControl w:val="0"/>
              <w:jc w:val="both"/>
              <w:rPr>
                <w:sz w:val="18"/>
                <w:szCs w:val="18"/>
              </w:rPr>
            </w:pPr>
            <w:r>
              <w:rPr>
                <w:sz w:val="18"/>
                <w:szCs w:val="18"/>
              </w:rPr>
              <w:t>0</w:t>
            </w:r>
          </w:p>
        </w:tc>
        <w:tc>
          <w:tcPr>
            <w:tcW w:w="851" w:type="dxa"/>
            <w:tcBorders>
              <w:top w:val="single" w:sz="4" w:space="0" w:color="auto"/>
              <w:left w:val="single" w:sz="4" w:space="0" w:color="auto"/>
              <w:bottom w:val="single" w:sz="4" w:space="0" w:color="auto"/>
              <w:right w:val="single" w:sz="4" w:space="0" w:color="auto"/>
            </w:tcBorders>
          </w:tcPr>
          <w:p w:rsidR="00B12B4D" w:rsidRDefault="009D0356">
            <w:pPr>
              <w:widowControl w:val="0"/>
              <w:jc w:val="both"/>
              <w:rPr>
                <w:sz w:val="18"/>
                <w:szCs w:val="18"/>
              </w:rPr>
            </w:pPr>
            <w:r>
              <w:rPr>
                <w:sz w:val="18"/>
                <w:szCs w:val="18"/>
              </w:rPr>
              <w:t>0</w:t>
            </w:r>
          </w:p>
        </w:tc>
      </w:tr>
      <w:tr w:rsidR="00A5194F" w:rsidTr="007A6BCD">
        <w:tc>
          <w:tcPr>
            <w:tcW w:w="2127"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90120235118100000150</w:t>
            </w:r>
          </w:p>
        </w:tc>
        <w:tc>
          <w:tcPr>
            <w:tcW w:w="5528"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080" w:type="dxa"/>
            <w:tcBorders>
              <w:top w:val="single" w:sz="4" w:space="0" w:color="auto"/>
              <w:left w:val="single" w:sz="4" w:space="0" w:color="auto"/>
              <w:bottom w:val="single" w:sz="4" w:space="0" w:color="auto"/>
              <w:right w:val="single" w:sz="4" w:space="0" w:color="auto"/>
            </w:tcBorders>
            <w:hideMark/>
          </w:tcPr>
          <w:p w:rsidR="00A5194F" w:rsidRDefault="00797439">
            <w:pPr>
              <w:widowControl w:val="0"/>
              <w:jc w:val="both"/>
              <w:rPr>
                <w:sz w:val="18"/>
                <w:szCs w:val="18"/>
              </w:rPr>
            </w:pPr>
            <w:r>
              <w:rPr>
                <w:sz w:val="18"/>
                <w:szCs w:val="18"/>
              </w:rPr>
              <w:t>94,000</w:t>
            </w:r>
          </w:p>
        </w:tc>
        <w:tc>
          <w:tcPr>
            <w:tcW w:w="1188" w:type="dxa"/>
            <w:tcBorders>
              <w:top w:val="single" w:sz="4" w:space="0" w:color="auto"/>
              <w:left w:val="single" w:sz="4" w:space="0" w:color="auto"/>
              <w:bottom w:val="single" w:sz="4" w:space="0" w:color="auto"/>
              <w:right w:val="single" w:sz="4" w:space="0" w:color="auto"/>
            </w:tcBorders>
            <w:hideMark/>
          </w:tcPr>
          <w:p w:rsidR="00A5194F" w:rsidRDefault="009D0356">
            <w:pPr>
              <w:widowControl w:val="0"/>
              <w:jc w:val="both"/>
              <w:rPr>
                <w:sz w:val="18"/>
                <w:szCs w:val="18"/>
              </w:rPr>
            </w:pPr>
            <w:r>
              <w:rPr>
                <w:sz w:val="18"/>
                <w:szCs w:val="18"/>
              </w:rPr>
              <w:t>31,784</w:t>
            </w:r>
          </w:p>
        </w:tc>
        <w:tc>
          <w:tcPr>
            <w:tcW w:w="851" w:type="dxa"/>
            <w:tcBorders>
              <w:top w:val="single" w:sz="4" w:space="0" w:color="auto"/>
              <w:left w:val="single" w:sz="4" w:space="0" w:color="auto"/>
              <w:bottom w:val="single" w:sz="4" w:space="0" w:color="auto"/>
              <w:right w:val="single" w:sz="4" w:space="0" w:color="auto"/>
            </w:tcBorders>
            <w:hideMark/>
          </w:tcPr>
          <w:p w:rsidR="00A5194F" w:rsidRDefault="009D0356">
            <w:pPr>
              <w:widowControl w:val="0"/>
              <w:jc w:val="both"/>
              <w:rPr>
                <w:sz w:val="18"/>
                <w:szCs w:val="18"/>
              </w:rPr>
            </w:pPr>
            <w:r>
              <w:rPr>
                <w:sz w:val="18"/>
                <w:szCs w:val="18"/>
              </w:rPr>
              <w:t>34</w:t>
            </w:r>
          </w:p>
        </w:tc>
      </w:tr>
      <w:tr w:rsidR="00797439" w:rsidTr="007A6BCD">
        <w:tc>
          <w:tcPr>
            <w:tcW w:w="2127" w:type="dxa"/>
            <w:tcBorders>
              <w:top w:val="single" w:sz="4" w:space="0" w:color="auto"/>
              <w:left w:val="single" w:sz="4" w:space="0" w:color="auto"/>
              <w:bottom w:val="single" w:sz="4" w:space="0" w:color="auto"/>
              <w:right w:val="single" w:sz="4" w:space="0" w:color="auto"/>
            </w:tcBorders>
          </w:tcPr>
          <w:p w:rsidR="00797439" w:rsidRDefault="00797439">
            <w:pPr>
              <w:widowControl w:val="0"/>
              <w:jc w:val="both"/>
              <w:rPr>
                <w:sz w:val="18"/>
                <w:szCs w:val="18"/>
              </w:rPr>
            </w:pPr>
            <w:r>
              <w:rPr>
                <w:sz w:val="18"/>
                <w:szCs w:val="18"/>
              </w:rPr>
              <w:t>90120240014109406150</w:t>
            </w:r>
          </w:p>
        </w:tc>
        <w:tc>
          <w:tcPr>
            <w:tcW w:w="5528" w:type="dxa"/>
            <w:tcBorders>
              <w:top w:val="single" w:sz="4" w:space="0" w:color="auto"/>
              <w:left w:val="single" w:sz="4" w:space="0" w:color="auto"/>
              <w:bottom w:val="single" w:sz="4" w:space="0" w:color="auto"/>
              <w:right w:val="single" w:sz="4" w:space="0" w:color="auto"/>
            </w:tcBorders>
          </w:tcPr>
          <w:p w:rsidR="00797439" w:rsidRDefault="00797439">
            <w:pPr>
              <w:widowControl w:val="0"/>
              <w:jc w:val="both"/>
              <w:rPr>
                <w:sz w:val="18"/>
                <w:szCs w:val="18"/>
              </w:rPr>
            </w:pPr>
            <w:r w:rsidRPr="00797439">
              <w:rPr>
                <w:sz w:val="18"/>
                <w:szCs w:val="18"/>
              </w:rPr>
              <w:t xml:space="preserve">Межбюджетные </w:t>
            </w:r>
            <w:proofErr w:type="gramStart"/>
            <w:r w:rsidRPr="00797439">
              <w:rPr>
                <w:sz w:val="18"/>
                <w:szCs w:val="18"/>
              </w:rPr>
              <w:t>трансферты</w:t>
            </w:r>
            <w:proofErr w:type="gramEnd"/>
            <w:r w:rsidRPr="00797439">
              <w:rPr>
                <w:sz w:val="18"/>
                <w:szCs w:val="18"/>
              </w:rPr>
              <w:t xml:space="preserve"> передаваемые бюджетам сельских поселений на осуществление переданных полномочий по решению вопросов местного значения в области осуществления градостроительной деятельности в границах сельских поселений</w:t>
            </w:r>
          </w:p>
        </w:tc>
        <w:tc>
          <w:tcPr>
            <w:tcW w:w="1080" w:type="dxa"/>
            <w:tcBorders>
              <w:top w:val="single" w:sz="4" w:space="0" w:color="auto"/>
              <w:left w:val="single" w:sz="4" w:space="0" w:color="auto"/>
              <w:bottom w:val="single" w:sz="4" w:space="0" w:color="auto"/>
              <w:right w:val="single" w:sz="4" w:space="0" w:color="auto"/>
            </w:tcBorders>
          </w:tcPr>
          <w:p w:rsidR="00797439" w:rsidRDefault="00797439">
            <w:pPr>
              <w:widowControl w:val="0"/>
              <w:jc w:val="both"/>
              <w:rPr>
                <w:sz w:val="18"/>
                <w:szCs w:val="18"/>
              </w:rPr>
            </w:pPr>
            <w:r>
              <w:rPr>
                <w:sz w:val="18"/>
                <w:szCs w:val="18"/>
              </w:rPr>
              <w:t>200,000</w:t>
            </w:r>
          </w:p>
        </w:tc>
        <w:tc>
          <w:tcPr>
            <w:tcW w:w="1188" w:type="dxa"/>
            <w:tcBorders>
              <w:top w:val="single" w:sz="4" w:space="0" w:color="auto"/>
              <w:left w:val="single" w:sz="4" w:space="0" w:color="auto"/>
              <w:bottom w:val="single" w:sz="4" w:space="0" w:color="auto"/>
              <w:right w:val="single" w:sz="4" w:space="0" w:color="auto"/>
            </w:tcBorders>
          </w:tcPr>
          <w:p w:rsidR="00797439" w:rsidRDefault="009D0356">
            <w:pPr>
              <w:widowControl w:val="0"/>
              <w:jc w:val="both"/>
              <w:rPr>
                <w:sz w:val="18"/>
                <w:szCs w:val="18"/>
              </w:rPr>
            </w:pPr>
            <w:r>
              <w:rPr>
                <w:sz w:val="18"/>
                <w:szCs w:val="18"/>
              </w:rPr>
              <w:t>0</w:t>
            </w:r>
          </w:p>
        </w:tc>
        <w:tc>
          <w:tcPr>
            <w:tcW w:w="851" w:type="dxa"/>
            <w:tcBorders>
              <w:top w:val="single" w:sz="4" w:space="0" w:color="auto"/>
              <w:left w:val="single" w:sz="4" w:space="0" w:color="auto"/>
              <w:bottom w:val="single" w:sz="4" w:space="0" w:color="auto"/>
              <w:right w:val="single" w:sz="4" w:space="0" w:color="auto"/>
            </w:tcBorders>
          </w:tcPr>
          <w:p w:rsidR="00797439" w:rsidRDefault="009D0356">
            <w:pPr>
              <w:widowControl w:val="0"/>
              <w:jc w:val="both"/>
              <w:rPr>
                <w:sz w:val="18"/>
                <w:szCs w:val="18"/>
              </w:rPr>
            </w:pPr>
            <w:r>
              <w:rPr>
                <w:sz w:val="18"/>
                <w:szCs w:val="18"/>
              </w:rPr>
              <w:t>0</w:t>
            </w:r>
          </w:p>
        </w:tc>
      </w:tr>
      <w:tr w:rsidR="00A5194F" w:rsidTr="007A6BCD">
        <w:tc>
          <w:tcPr>
            <w:tcW w:w="2127"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90120249999109247150</w:t>
            </w:r>
          </w:p>
        </w:tc>
        <w:tc>
          <w:tcPr>
            <w:tcW w:w="5528"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 xml:space="preserve">Прочие межбюджетные трансферты бюджетам сельских поселений в целях оказания поселениям </w:t>
            </w:r>
            <w:proofErr w:type="spellStart"/>
            <w:r>
              <w:rPr>
                <w:sz w:val="18"/>
                <w:szCs w:val="18"/>
              </w:rPr>
              <w:t>Мокшанского</w:t>
            </w:r>
            <w:proofErr w:type="spellEnd"/>
            <w:r>
              <w:rPr>
                <w:sz w:val="18"/>
                <w:szCs w:val="18"/>
              </w:rPr>
              <w:t xml:space="preserve"> района дополнительной финансовой поддержки на повышение заработной </w:t>
            </w:r>
            <w:proofErr w:type="gramStart"/>
            <w:r>
              <w:rPr>
                <w:sz w:val="18"/>
                <w:szCs w:val="18"/>
              </w:rPr>
              <w:t xml:space="preserve">платы работникам муниципальных учреждений поселений </w:t>
            </w:r>
            <w:proofErr w:type="spellStart"/>
            <w:r>
              <w:rPr>
                <w:sz w:val="18"/>
                <w:szCs w:val="18"/>
              </w:rPr>
              <w:t>Мокшанского</w:t>
            </w:r>
            <w:proofErr w:type="spellEnd"/>
            <w:r>
              <w:rPr>
                <w:sz w:val="18"/>
                <w:szCs w:val="18"/>
              </w:rPr>
              <w:t xml:space="preserve"> района Пензенской области</w:t>
            </w:r>
            <w:proofErr w:type="gramEnd"/>
            <w:r>
              <w:rPr>
                <w:sz w:val="18"/>
                <w:szCs w:val="18"/>
              </w:rPr>
              <w:t xml:space="preserve"> в связи с повышением минимального размера оплаты труда</w:t>
            </w:r>
          </w:p>
        </w:tc>
        <w:tc>
          <w:tcPr>
            <w:tcW w:w="1080" w:type="dxa"/>
            <w:tcBorders>
              <w:top w:val="single" w:sz="4" w:space="0" w:color="auto"/>
              <w:left w:val="single" w:sz="4" w:space="0" w:color="auto"/>
              <w:bottom w:val="single" w:sz="4" w:space="0" w:color="auto"/>
              <w:right w:val="single" w:sz="4" w:space="0" w:color="auto"/>
            </w:tcBorders>
            <w:hideMark/>
          </w:tcPr>
          <w:p w:rsidR="00A5194F" w:rsidRDefault="00797439">
            <w:pPr>
              <w:widowControl w:val="0"/>
              <w:jc w:val="both"/>
              <w:rPr>
                <w:sz w:val="18"/>
                <w:szCs w:val="18"/>
              </w:rPr>
            </w:pPr>
            <w:r>
              <w:rPr>
                <w:sz w:val="18"/>
                <w:szCs w:val="18"/>
              </w:rPr>
              <w:t>29,400</w:t>
            </w:r>
          </w:p>
        </w:tc>
        <w:tc>
          <w:tcPr>
            <w:tcW w:w="1188" w:type="dxa"/>
            <w:tcBorders>
              <w:top w:val="single" w:sz="4" w:space="0" w:color="auto"/>
              <w:left w:val="single" w:sz="4" w:space="0" w:color="auto"/>
              <w:bottom w:val="single" w:sz="4" w:space="0" w:color="auto"/>
              <w:right w:val="single" w:sz="4" w:space="0" w:color="auto"/>
            </w:tcBorders>
            <w:hideMark/>
          </w:tcPr>
          <w:p w:rsidR="00A5194F" w:rsidRDefault="009D0356">
            <w:pPr>
              <w:widowControl w:val="0"/>
              <w:jc w:val="both"/>
              <w:rPr>
                <w:sz w:val="18"/>
                <w:szCs w:val="18"/>
              </w:rPr>
            </w:pPr>
            <w:r>
              <w:rPr>
                <w:sz w:val="18"/>
                <w:szCs w:val="18"/>
              </w:rPr>
              <w:t>7,350</w:t>
            </w:r>
          </w:p>
        </w:tc>
        <w:tc>
          <w:tcPr>
            <w:tcW w:w="851" w:type="dxa"/>
            <w:tcBorders>
              <w:top w:val="single" w:sz="4" w:space="0" w:color="auto"/>
              <w:left w:val="single" w:sz="4" w:space="0" w:color="auto"/>
              <w:bottom w:val="single" w:sz="4" w:space="0" w:color="auto"/>
              <w:right w:val="single" w:sz="4" w:space="0" w:color="auto"/>
            </w:tcBorders>
            <w:hideMark/>
          </w:tcPr>
          <w:p w:rsidR="00A5194F" w:rsidRDefault="009D0356">
            <w:pPr>
              <w:widowControl w:val="0"/>
              <w:jc w:val="both"/>
              <w:rPr>
                <w:sz w:val="18"/>
                <w:szCs w:val="18"/>
              </w:rPr>
            </w:pPr>
            <w:r>
              <w:rPr>
                <w:sz w:val="18"/>
                <w:szCs w:val="18"/>
              </w:rPr>
              <w:t>25</w:t>
            </w:r>
          </w:p>
        </w:tc>
      </w:tr>
      <w:tr w:rsidR="00A5194F" w:rsidTr="007A6BCD">
        <w:tc>
          <w:tcPr>
            <w:tcW w:w="2127"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99220215001100000150</w:t>
            </w:r>
          </w:p>
        </w:tc>
        <w:tc>
          <w:tcPr>
            <w:tcW w:w="5528"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Дотации бюджетам сельских поселений на выравнивание бюджетной обеспеченности из бюджета субъекта Российской Федерации</w:t>
            </w:r>
          </w:p>
        </w:tc>
        <w:tc>
          <w:tcPr>
            <w:tcW w:w="1080" w:type="dxa"/>
            <w:tcBorders>
              <w:top w:val="single" w:sz="4" w:space="0" w:color="auto"/>
              <w:left w:val="single" w:sz="4" w:space="0" w:color="auto"/>
              <w:bottom w:val="single" w:sz="4" w:space="0" w:color="auto"/>
              <w:right w:val="single" w:sz="4" w:space="0" w:color="auto"/>
            </w:tcBorders>
            <w:hideMark/>
          </w:tcPr>
          <w:p w:rsidR="00A5194F" w:rsidRDefault="00797439">
            <w:pPr>
              <w:widowControl w:val="0"/>
              <w:jc w:val="both"/>
              <w:rPr>
                <w:sz w:val="18"/>
                <w:szCs w:val="18"/>
              </w:rPr>
            </w:pPr>
            <w:r>
              <w:rPr>
                <w:sz w:val="18"/>
                <w:szCs w:val="18"/>
              </w:rPr>
              <w:t>161,400</w:t>
            </w:r>
          </w:p>
        </w:tc>
        <w:tc>
          <w:tcPr>
            <w:tcW w:w="1188" w:type="dxa"/>
            <w:tcBorders>
              <w:top w:val="single" w:sz="4" w:space="0" w:color="auto"/>
              <w:left w:val="single" w:sz="4" w:space="0" w:color="auto"/>
              <w:bottom w:val="single" w:sz="4" w:space="0" w:color="auto"/>
              <w:right w:val="single" w:sz="4" w:space="0" w:color="auto"/>
            </w:tcBorders>
            <w:hideMark/>
          </w:tcPr>
          <w:p w:rsidR="00A5194F" w:rsidRDefault="009D0356">
            <w:pPr>
              <w:widowControl w:val="0"/>
              <w:jc w:val="both"/>
              <w:rPr>
                <w:sz w:val="18"/>
                <w:szCs w:val="18"/>
              </w:rPr>
            </w:pPr>
            <w:r>
              <w:rPr>
                <w:sz w:val="18"/>
                <w:szCs w:val="18"/>
              </w:rPr>
              <w:t>40,350</w:t>
            </w:r>
          </w:p>
        </w:tc>
        <w:tc>
          <w:tcPr>
            <w:tcW w:w="851" w:type="dxa"/>
            <w:tcBorders>
              <w:top w:val="single" w:sz="4" w:space="0" w:color="auto"/>
              <w:left w:val="single" w:sz="4" w:space="0" w:color="auto"/>
              <w:bottom w:val="single" w:sz="4" w:space="0" w:color="auto"/>
              <w:right w:val="single" w:sz="4" w:space="0" w:color="auto"/>
            </w:tcBorders>
            <w:hideMark/>
          </w:tcPr>
          <w:p w:rsidR="00A5194F" w:rsidRDefault="009D0356">
            <w:pPr>
              <w:widowControl w:val="0"/>
              <w:jc w:val="both"/>
              <w:rPr>
                <w:sz w:val="18"/>
                <w:szCs w:val="18"/>
              </w:rPr>
            </w:pPr>
            <w:r>
              <w:rPr>
                <w:sz w:val="18"/>
                <w:szCs w:val="18"/>
              </w:rPr>
              <w:t>25</w:t>
            </w:r>
          </w:p>
        </w:tc>
      </w:tr>
      <w:tr w:rsidR="00A5194F" w:rsidTr="007A6BCD">
        <w:tc>
          <w:tcPr>
            <w:tcW w:w="2127"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99220216001100000150</w:t>
            </w:r>
          </w:p>
        </w:tc>
        <w:tc>
          <w:tcPr>
            <w:tcW w:w="5528" w:type="dxa"/>
            <w:tcBorders>
              <w:top w:val="single" w:sz="4" w:space="0" w:color="auto"/>
              <w:left w:val="single" w:sz="4" w:space="0" w:color="auto"/>
              <w:bottom w:val="single" w:sz="4" w:space="0" w:color="auto"/>
              <w:right w:val="single" w:sz="4" w:space="0" w:color="auto"/>
            </w:tcBorders>
            <w:hideMark/>
          </w:tcPr>
          <w:p w:rsidR="00A5194F" w:rsidRDefault="00A5194F">
            <w:pPr>
              <w:widowControl w:val="0"/>
              <w:jc w:val="both"/>
              <w:rPr>
                <w:sz w:val="18"/>
                <w:szCs w:val="18"/>
              </w:rPr>
            </w:pPr>
            <w:r>
              <w:rPr>
                <w:sz w:val="18"/>
                <w:szCs w:val="18"/>
              </w:rPr>
              <w:t>Дотации бюджетам сельских поселений на выравнивание бюджетной обеспеченности из бюджетов муниципальных районов</w:t>
            </w:r>
          </w:p>
        </w:tc>
        <w:tc>
          <w:tcPr>
            <w:tcW w:w="1080" w:type="dxa"/>
            <w:tcBorders>
              <w:top w:val="single" w:sz="4" w:space="0" w:color="auto"/>
              <w:left w:val="single" w:sz="4" w:space="0" w:color="auto"/>
              <w:bottom w:val="single" w:sz="4" w:space="0" w:color="auto"/>
              <w:right w:val="single" w:sz="4" w:space="0" w:color="auto"/>
            </w:tcBorders>
            <w:hideMark/>
          </w:tcPr>
          <w:p w:rsidR="00A5194F" w:rsidRDefault="00797439">
            <w:pPr>
              <w:widowControl w:val="0"/>
              <w:jc w:val="both"/>
              <w:rPr>
                <w:sz w:val="18"/>
                <w:szCs w:val="18"/>
              </w:rPr>
            </w:pPr>
            <w:r>
              <w:rPr>
                <w:sz w:val="18"/>
                <w:szCs w:val="18"/>
              </w:rPr>
              <w:t>1483,893</w:t>
            </w:r>
          </w:p>
        </w:tc>
        <w:tc>
          <w:tcPr>
            <w:tcW w:w="1188" w:type="dxa"/>
            <w:tcBorders>
              <w:top w:val="single" w:sz="4" w:space="0" w:color="auto"/>
              <w:left w:val="single" w:sz="4" w:space="0" w:color="auto"/>
              <w:bottom w:val="single" w:sz="4" w:space="0" w:color="auto"/>
              <w:right w:val="single" w:sz="4" w:space="0" w:color="auto"/>
            </w:tcBorders>
            <w:hideMark/>
          </w:tcPr>
          <w:p w:rsidR="00A5194F" w:rsidRDefault="009D0356">
            <w:pPr>
              <w:widowControl w:val="0"/>
              <w:jc w:val="both"/>
              <w:rPr>
                <w:sz w:val="18"/>
                <w:szCs w:val="18"/>
              </w:rPr>
            </w:pPr>
            <w:r>
              <w:rPr>
                <w:sz w:val="18"/>
                <w:szCs w:val="18"/>
              </w:rPr>
              <w:t>370,800</w:t>
            </w:r>
          </w:p>
        </w:tc>
        <w:tc>
          <w:tcPr>
            <w:tcW w:w="851" w:type="dxa"/>
            <w:tcBorders>
              <w:top w:val="single" w:sz="4" w:space="0" w:color="auto"/>
              <w:left w:val="single" w:sz="4" w:space="0" w:color="auto"/>
              <w:bottom w:val="single" w:sz="4" w:space="0" w:color="auto"/>
              <w:right w:val="single" w:sz="4" w:space="0" w:color="auto"/>
            </w:tcBorders>
            <w:hideMark/>
          </w:tcPr>
          <w:p w:rsidR="00A5194F" w:rsidRDefault="009D0356">
            <w:pPr>
              <w:widowControl w:val="0"/>
              <w:jc w:val="both"/>
              <w:rPr>
                <w:sz w:val="18"/>
                <w:szCs w:val="18"/>
              </w:rPr>
            </w:pPr>
            <w:r>
              <w:rPr>
                <w:sz w:val="18"/>
                <w:szCs w:val="18"/>
              </w:rPr>
              <w:t>25</w:t>
            </w:r>
          </w:p>
        </w:tc>
      </w:tr>
    </w:tbl>
    <w:p w:rsidR="00A5194F" w:rsidRDefault="00A5194F" w:rsidP="00A5194F"/>
    <w:p w:rsidR="00D338D1" w:rsidRDefault="00D338D1" w:rsidP="00A5194F">
      <w:pPr>
        <w:jc w:val="right"/>
      </w:pPr>
    </w:p>
    <w:p w:rsidR="00D338D1" w:rsidRDefault="00D338D1" w:rsidP="00A5194F">
      <w:pPr>
        <w:jc w:val="right"/>
      </w:pPr>
    </w:p>
    <w:p w:rsidR="00D338D1" w:rsidRDefault="00D338D1" w:rsidP="00A5194F">
      <w:pPr>
        <w:jc w:val="right"/>
      </w:pPr>
    </w:p>
    <w:p w:rsidR="00D338D1" w:rsidRDefault="00D338D1" w:rsidP="00A5194F">
      <w:pPr>
        <w:jc w:val="right"/>
      </w:pPr>
    </w:p>
    <w:p w:rsidR="00A5194F" w:rsidRPr="00B41C8D" w:rsidRDefault="007A6BCD" w:rsidP="00A5194F">
      <w:pPr>
        <w:jc w:val="right"/>
      </w:pPr>
      <w:r>
        <w:t>П</w:t>
      </w:r>
      <w:r w:rsidR="00A5194F" w:rsidRPr="00B41C8D">
        <w:t>риложение № 2</w:t>
      </w:r>
    </w:p>
    <w:p w:rsidR="00A5194F" w:rsidRPr="00B41C8D" w:rsidRDefault="00A5194F" w:rsidP="00A5194F">
      <w:pPr>
        <w:jc w:val="right"/>
      </w:pPr>
      <w:r w:rsidRPr="00B41C8D">
        <w:t>УТВЕРЖДЕНО</w:t>
      </w:r>
    </w:p>
    <w:p w:rsidR="00A5194F" w:rsidRPr="00B41C8D" w:rsidRDefault="00A5194F" w:rsidP="00A5194F">
      <w:pPr>
        <w:jc w:val="right"/>
      </w:pPr>
      <w:r w:rsidRPr="00B41C8D">
        <w:t xml:space="preserve"> постановлением администрации</w:t>
      </w:r>
    </w:p>
    <w:p w:rsidR="00A5194F" w:rsidRPr="00B41C8D" w:rsidRDefault="00A5194F" w:rsidP="00A5194F">
      <w:pPr>
        <w:jc w:val="right"/>
      </w:pPr>
      <w:r w:rsidRPr="00B41C8D">
        <w:t>Елизаветинского сельсовета</w:t>
      </w:r>
    </w:p>
    <w:p w:rsidR="00A5194F" w:rsidRPr="00B41C8D" w:rsidRDefault="00A5194F" w:rsidP="00A5194F">
      <w:pPr>
        <w:jc w:val="right"/>
      </w:pPr>
      <w:proofErr w:type="spellStart"/>
      <w:r w:rsidRPr="00B41C8D">
        <w:t>Мокшанского</w:t>
      </w:r>
      <w:proofErr w:type="spellEnd"/>
      <w:r w:rsidRPr="00B41C8D">
        <w:t xml:space="preserve"> района Пензенской области</w:t>
      </w:r>
    </w:p>
    <w:p w:rsidR="00A5194F" w:rsidRPr="00B41C8D" w:rsidRDefault="00B41C8D" w:rsidP="00A5194F">
      <w:pPr>
        <w:jc w:val="right"/>
      </w:pPr>
      <w:r>
        <w:t xml:space="preserve">от  </w:t>
      </w:r>
      <w:r w:rsidR="00B12B4D">
        <w:t>1</w:t>
      </w:r>
      <w:r w:rsidR="009D0356">
        <w:t>7</w:t>
      </w:r>
      <w:r w:rsidR="00A5194F" w:rsidRPr="00B41C8D">
        <w:t>.</w:t>
      </w:r>
      <w:r w:rsidR="009D0356">
        <w:t>05</w:t>
      </w:r>
      <w:r w:rsidR="00A5194F" w:rsidRPr="00B41C8D">
        <w:t>.202</w:t>
      </w:r>
      <w:r w:rsidR="009D0356">
        <w:t>2</w:t>
      </w:r>
      <w:r w:rsidR="00A5194F" w:rsidRPr="00B41C8D">
        <w:t xml:space="preserve"> № </w:t>
      </w:r>
      <w:r w:rsidR="009D0356">
        <w:t>4</w:t>
      </w:r>
      <w:r w:rsidR="00B12B4D">
        <w:t>0</w:t>
      </w:r>
    </w:p>
    <w:p w:rsidR="00A5194F" w:rsidRDefault="00A5194F" w:rsidP="00A5194F">
      <w:pPr>
        <w:rPr>
          <w:color w:val="FF0000"/>
        </w:rPr>
      </w:pPr>
    </w:p>
    <w:p w:rsidR="00A5194F" w:rsidRDefault="00A5194F" w:rsidP="00A5194F">
      <w:pPr>
        <w:jc w:val="center"/>
        <w:rPr>
          <w:b/>
        </w:rPr>
      </w:pPr>
      <w:r>
        <w:rPr>
          <w:b/>
        </w:rPr>
        <w:t>Отчет</w:t>
      </w:r>
    </w:p>
    <w:p w:rsidR="00A5194F" w:rsidRDefault="00A5194F" w:rsidP="00A5194F">
      <w:pPr>
        <w:jc w:val="center"/>
      </w:pPr>
      <w:r>
        <w:rPr>
          <w:b/>
        </w:rPr>
        <w:t>об исполнении бюджета Елизаветинского сельсовета  по разделам и подразделам классификации расходов бюд</w:t>
      </w:r>
      <w:r w:rsidR="009D0356">
        <w:rPr>
          <w:b/>
        </w:rPr>
        <w:t>жетов за 1 квартал</w:t>
      </w:r>
      <w:r>
        <w:rPr>
          <w:b/>
        </w:rPr>
        <w:t xml:space="preserve">  202</w:t>
      </w:r>
      <w:r w:rsidR="009D0356">
        <w:rPr>
          <w:b/>
        </w:rPr>
        <w:t>2</w:t>
      </w:r>
      <w:r>
        <w:rPr>
          <w:b/>
        </w:rPr>
        <w:t xml:space="preserve"> года</w:t>
      </w:r>
    </w:p>
    <w:p w:rsidR="00A5194F" w:rsidRDefault="00A5194F" w:rsidP="00A5194F">
      <w:pPr>
        <w:jc w:val="right"/>
      </w:pPr>
      <w:r>
        <w:t>тыс. руб.</w:t>
      </w:r>
    </w:p>
    <w:tbl>
      <w:tblPr>
        <w:tblW w:w="5000" w:type="pct"/>
        <w:tblLook w:val="00A0" w:firstRow="1" w:lastRow="0" w:firstColumn="1" w:lastColumn="0" w:noHBand="0" w:noVBand="0"/>
      </w:tblPr>
      <w:tblGrid>
        <w:gridCol w:w="769"/>
        <w:gridCol w:w="4239"/>
        <w:gridCol w:w="905"/>
        <w:gridCol w:w="902"/>
        <w:gridCol w:w="1295"/>
        <w:gridCol w:w="1281"/>
        <w:gridCol w:w="888"/>
      </w:tblGrid>
      <w:tr w:rsidR="00A5194F" w:rsidTr="00A5194F">
        <w:trPr>
          <w:trHeight w:val="510"/>
        </w:trPr>
        <w:tc>
          <w:tcPr>
            <w:tcW w:w="374" w:type="pct"/>
            <w:tcBorders>
              <w:top w:val="single" w:sz="8" w:space="0" w:color="auto"/>
              <w:left w:val="single" w:sz="8" w:space="0" w:color="auto"/>
              <w:bottom w:val="nil"/>
              <w:right w:val="single" w:sz="4" w:space="0" w:color="auto"/>
            </w:tcBorders>
            <w:noWrap/>
            <w:vAlign w:val="bottom"/>
            <w:hideMark/>
          </w:tcPr>
          <w:p w:rsidR="00A5194F" w:rsidRDefault="00A5194F">
            <w:pPr>
              <w:widowControl w:val="0"/>
              <w:jc w:val="center"/>
              <w:rPr>
                <w:b/>
                <w:bCs/>
                <w:sz w:val="18"/>
                <w:szCs w:val="18"/>
              </w:rPr>
            </w:pPr>
            <w:r>
              <w:rPr>
                <w:b/>
                <w:bCs/>
                <w:sz w:val="18"/>
                <w:szCs w:val="18"/>
              </w:rPr>
              <w:t xml:space="preserve">№ </w:t>
            </w:r>
            <w:proofErr w:type="gramStart"/>
            <w:r>
              <w:rPr>
                <w:b/>
                <w:bCs/>
                <w:sz w:val="18"/>
                <w:szCs w:val="18"/>
              </w:rPr>
              <w:t>п</w:t>
            </w:r>
            <w:proofErr w:type="gramEnd"/>
            <w:r>
              <w:rPr>
                <w:b/>
                <w:bCs/>
                <w:sz w:val="18"/>
                <w:szCs w:val="18"/>
              </w:rPr>
              <w:t>/п</w:t>
            </w:r>
          </w:p>
        </w:tc>
        <w:tc>
          <w:tcPr>
            <w:tcW w:w="2062" w:type="pct"/>
            <w:tcBorders>
              <w:top w:val="single" w:sz="8" w:space="0" w:color="auto"/>
              <w:left w:val="nil"/>
              <w:bottom w:val="nil"/>
              <w:right w:val="nil"/>
            </w:tcBorders>
            <w:noWrap/>
            <w:vAlign w:val="bottom"/>
            <w:hideMark/>
          </w:tcPr>
          <w:p w:rsidR="00A5194F" w:rsidRDefault="00A5194F">
            <w:pPr>
              <w:widowControl w:val="0"/>
              <w:jc w:val="center"/>
              <w:rPr>
                <w:b/>
                <w:bCs/>
                <w:sz w:val="18"/>
                <w:szCs w:val="18"/>
              </w:rPr>
            </w:pPr>
            <w:r>
              <w:rPr>
                <w:b/>
                <w:bCs/>
                <w:sz w:val="18"/>
                <w:szCs w:val="18"/>
              </w:rPr>
              <w:t>Наименование</w:t>
            </w:r>
          </w:p>
        </w:tc>
        <w:tc>
          <w:tcPr>
            <w:tcW w:w="440" w:type="pct"/>
            <w:tcBorders>
              <w:top w:val="single" w:sz="8" w:space="0" w:color="auto"/>
              <w:left w:val="single" w:sz="8" w:space="0" w:color="auto"/>
              <w:bottom w:val="single" w:sz="4" w:space="0" w:color="auto"/>
              <w:right w:val="single" w:sz="4" w:space="0" w:color="auto"/>
            </w:tcBorders>
            <w:noWrap/>
            <w:vAlign w:val="bottom"/>
            <w:hideMark/>
          </w:tcPr>
          <w:p w:rsidR="00A5194F" w:rsidRDefault="00A5194F">
            <w:pPr>
              <w:widowControl w:val="0"/>
              <w:jc w:val="center"/>
              <w:rPr>
                <w:b/>
                <w:bCs/>
                <w:sz w:val="18"/>
                <w:szCs w:val="18"/>
              </w:rPr>
            </w:pPr>
            <w:proofErr w:type="spellStart"/>
            <w:r>
              <w:rPr>
                <w:b/>
                <w:bCs/>
                <w:sz w:val="18"/>
                <w:szCs w:val="18"/>
              </w:rPr>
              <w:t>Рз</w:t>
            </w:r>
            <w:proofErr w:type="spellEnd"/>
          </w:p>
        </w:tc>
        <w:tc>
          <w:tcPr>
            <w:tcW w:w="439" w:type="pct"/>
            <w:tcBorders>
              <w:top w:val="single" w:sz="8" w:space="0" w:color="auto"/>
              <w:left w:val="nil"/>
              <w:bottom w:val="nil"/>
              <w:right w:val="single" w:sz="4" w:space="0" w:color="auto"/>
            </w:tcBorders>
            <w:noWrap/>
            <w:vAlign w:val="bottom"/>
            <w:hideMark/>
          </w:tcPr>
          <w:p w:rsidR="00A5194F" w:rsidRDefault="00A5194F">
            <w:pPr>
              <w:widowControl w:val="0"/>
              <w:jc w:val="center"/>
              <w:rPr>
                <w:b/>
                <w:bCs/>
                <w:sz w:val="18"/>
                <w:szCs w:val="18"/>
              </w:rPr>
            </w:pPr>
            <w:proofErr w:type="spellStart"/>
            <w:proofErr w:type="gramStart"/>
            <w:r>
              <w:rPr>
                <w:b/>
                <w:bCs/>
                <w:sz w:val="18"/>
                <w:szCs w:val="18"/>
              </w:rPr>
              <w:t>Пр</w:t>
            </w:r>
            <w:proofErr w:type="spellEnd"/>
            <w:proofErr w:type="gramEnd"/>
          </w:p>
        </w:tc>
        <w:tc>
          <w:tcPr>
            <w:tcW w:w="630" w:type="pct"/>
            <w:tcBorders>
              <w:top w:val="single" w:sz="8" w:space="0" w:color="auto"/>
              <w:left w:val="nil"/>
              <w:bottom w:val="nil"/>
              <w:right w:val="single" w:sz="4" w:space="0" w:color="auto"/>
            </w:tcBorders>
            <w:hideMark/>
          </w:tcPr>
          <w:p w:rsidR="00A5194F" w:rsidRDefault="00A5194F" w:rsidP="009D0356">
            <w:pPr>
              <w:widowControl w:val="0"/>
              <w:jc w:val="center"/>
              <w:rPr>
                <w:b/>
                <w:bCs/>
                <w:sz w:val="18"/>
                <w:szCs w:val="18"/>
              </w:rPr>
            </w:pPr>
            <w:r>
              <w:rPr>
                <w:b/>
                <w:bCs/>
                <w:sz w:val="18"/>
                <w:szCs w:val="18"/>
              </w:rPr>
              <w:t>План на 202</w:t>
            </w:r>
            <w:r w:rsidR="009D0356">
              <w:rPr>
                <w:b/>
                <w:bCs/>
                <w:sz w:val="18"/>
                <w:szCs w:val="18"/>
              </w:rPr>
              <w:t>2</w:t>
            </w:r>
            <w:r>
              <w:rPr>
                <w:b/>
                <w:bCs/>
                <w:sz w:val="18"/>
                <w:szCs w:val="18"/>
              </w:rPr>
              <w:t xml:space="preserve"> год, </w:t>
            </w:r>
            <w:proofErr w:type="spellStart"/>
            <w:r>
              <w:rPr>
                <w:b/>
                <w:bCs/>
                <w:sz w:val="18"/>
                <w:szCs w:val="18"/>
              </w:rPr>
              <w:t>тыс</w:t>
            </w:r>
            <w:proofErr w:type="gramStart"/>
            <w:r>
              <w:rPr>
                <w:b/>
                <w:bCs/>
                <w:sz w:val="18"/>
                <w:szCs w:val="18"/>
              </w:rPr>
              <w:t>.р</w:t>
            </w:r>
            <w:proofErr w:type="gramEnd"/>
            <w:r>
              <w:rPr>
                <w:b/>
                <w:bCs/>
                <w:sz w:val="18"/>
                <w:szCs w:val="18"/>
              </w:rPr>
              <w:t>уб</w:t>
            </w:r>
            <w:proofErr w:type="spellEnd"/>
            <w:r>
              <w:rPr>
                <w:b/>
                <w:bCs/>
                <w:sz w:val="18"/>
                <w:szCs w:val="18"/>
              </w:rPr>
              <w:t>.</w:t>
            </w:r>
          </w:p>
        </w:tc>
        <w:tc>
          <w:tcPr>
            <w:tcW w:w="623" w:type="pct"/>
            <w:tcBorders>
              <w:top w:val="single" w:sz="8" w:space="0" w:color="auto"/>
              <w:left w:val="nil"/>
              <w:bottom w:val="nil"/>
              <w:right w:val="single" w:sz="4" w:space="0" w:color="auto"/>
            </w:tcBorders>
            <w:hideMark/>
          </w:tcPr>
          <w:p w:rsidR="00A5194F" w:rsidRDefault="00B41C8D" w:rsidP="009D0356">
            <w:pPr>
              <w:widowControl w:val="0"/>
              <w:jc w:val="center"/>
              <w:rPr>
                <w:b/>
                <w:bCs/>
                <w:sz w:val="18"/>
                <w:szCs w:val="18"/>
              </w:rPr>
            </w:pPr>
            <w:r>
              <w:rPr>
                <w:b/>
                <w:bCs/>
                <w:sz w:val="18"/>
                <w:szCs w:val="18"/>
              </w:rPr>
              <w:t xml:space="preserve">Факт. </w:t>
            </w:r>
            <w:r w:rsidR="009D0356">
              <w:rPr>
                <w:b/>
                <w:bCs/>
                <w:sz w:val="18"/>
                <w:szCs w:val="18"/>
              </w:rPr>
              <w:t>исполнение за 1 квартал</w:t>
            </w:r>
            <w:r w:rsidR="00A5194F">
              <w:rPr>
                <w:b/>
                <w:bCs/>
                <w:sz w:val="18"/>
                <w:szCs w:val="18"/>
              </w:rPr>
              <w:t xml:space="preserve"> 202</w:t>
            </w:r>
            <w:r w:rsidR="009D0356">
              <w:rPr>
                <w:b/>
                <w:bCs/>
                <w:sz w:val="18"/>
                <w:szCs w:val="18"/>
              </w:rPr>
              <w:t>2</w:t>
            </w:r>
            <w:r w:rsidR="00A5194F">
              <w:rPr>
                <w:b/>
                <w:bCs/>
                <w:sz w:val="18"/>
                <w:szCs w:val="18"/>
              </w:rPr>
              <w:t xml:space="preserve"> год, </w:t>
            </w:r>
            <w:proofErr w:type="spellStart"/>
            <w:r w:rsidR="00A5194F">
              <w:rPr>
                <w:b/>
                <w:bCs/>
                <w:sz w:val="18"/>
                <w:szCs w:val="18"/>
              </w:rPr>
              <w:t>тыс</w:t>
            </w:r>
            <w:proofErr w:type="gramStart"/>
            <w:r w:rsidR="00A5194F">
              <w:rPr>
                <w:b/>
                <w:bCs/>
                <w:sz w:val="18"/>
                <w:szCs w:val="18"/>
              </w:rPr>
              <w:t>.р</w:t>
            </w:r>
            <w:proofErr w:type="gramEnd"/>
            <w:r w:rsidR="00A5194F">
              <w:rPr>
                <w:b/>
                <w:bCs/>
                <w:sz w:val="18"/>
                <w:szCs w:val="18"/>
              </w:rPr>
              <w:t>уб</w:t>
            </w:r>
            <w:proofErr w:type="spellEnd"/>
            <w:r w:rsidR="00A5194F">
              <w:rPr>
                <w:b/>
                <w:bCs/>
                <w:sz w:val="18"/>
                <w:szCs w:val="18"/>
              </w:rPr>
              <w:t>.</w:t>
            </w:r>
          </w:p>
        </w:tc>
        <w:tc>
          <w:tcPr>
            <w:tcW w:w="432" w:type="pct"/>
            <w:tcBorders>
              <w:top w:val="single" w:sz="8" w:space="0" w:color="auto"/>
              <w:left w:val="nil"/>
              <w:bottom w:val="nil"/>
              <w:right w:val="single" w:sz="4" w:space="0" w:color="auto"/>
            </w:tcBorders>
            <w:hideMark/>
          </w:tcPr>
          <w:p w:rsidR="00A5194F" w:rsidRDefault="00A5194F">
            <w:pPr>
              <w:widowControl w:val="0"/>
              <w:jc w:val="center"/>
              <w:rPr>
                <w:b/>
                <w:bCs/>
                <w:sz w:val="18"/>
                <w:szCs w:val="18"/>
              </w:rPr>
            </w:pPr>
            <w:r>
              <w:rPr>
                <w:b/>
                <w:bCs/>
                <w:sz w:val="18"/>
                <w:szCs w:val="18"/>
              </w:rPr>
              <w:t>% исп.</w:t>
            </w:r>
          </w:p>
        </w:tc>
      </w:tr>
      <w:tr w:rsidR="00A5194F" w:rsidTr="00A5194F">
        <w:trPr>
          <w:trHeight w:val="510"/>
        </w:trPr>
        <w:tc>
          <w:tcPr>
            <w:tcW w:w="374" w:type="pct"/>
            <w:tcBorders>
              <w:top w:val="single" w:sz="4" w:space="0" w:color="auto"/>
              <w:left w:val="single" w:sz="4" w:space="0" w:color="auto"/>
              <w:bottom w:val="single" w:sz="4" w:space="0" w:color="auto"/>
              <w:right w:val="single" w:sz="4" w:space="0" w:color="auto"/>
            </w:tcBorders>
            <w:noWrap/>
            <w:vAlign w:val="bottom"/>
          </w:tcPr>
          <w:p w:rsidR="00A5194F" w:rsidRDefault="00A5194F">
            <w:pPr>
              <w:widowControl w:val="0"/>
              <w:jc w:val="center"/>
              <w:rPr>
                <w:b/>
                <w:bCs/>
                <w:sz w:val="18"/>
                <w:szCs w:val="18"/>
              </w:rPr>
            </w:pPr>
          </w:p>
        </w:tc>
        <w:tc>
          <w:tcPr>
            <w:tcW w:w="2062" w:type="pct"/>
            <w:tcBorders>
              <w:top w:val="single" w:sz="4" w:space="0" w:color="auto"/>
              <w:left w:val="nil"/>
              <w:bottom w:val="single" w:sz="4" w:space="0" w:color="auto"/>
              <w:right w:val="single" w:sz="4" w:space="0" w:color="auto"/>
            </w:tcBorders>
            <w:vAlign w:val="bottom"/>
            <w:hideMark/>
          </w:tcPr>
          <w:p w:rsidR="00A5194F" w:rsidRDefault="00A5194F">
            <w:pPr>
              <w:widowControl w:val="0"/>
              <w:rPr>
                <w:b/>
                <w:bCs/>
                <w:sz w:val="18"/>
                <w:szCs w:val="18"/>
              </w:rPr>
            </w:pPr>
            <w:r>
              <w:rPr>
                <w:b/>
                <w:bCs/>
                <w:sz w:val="18"/>
                <w:szCs w:val="18"/>
              </w:rPr>
              <w:t xml:space="preserve">Администрация Елизаветинского сельсовета </w:t>
            </w:r>
            <w:proofErr w:type="spellStart"/>
            <w:r>
              <w:rPr>
                <w:b/>
                <w:bCs/>
                <w:sz w:val="18"/>
                <w:szCs w:val="18"/>
              </w:rPr>
              <w:t>Мокшанского</w:t>
            </w:r>
            <w:proofErr w:type="spellEnd"/>
            <w:r>
              <w:rPr>
                <w:b/>
                <w:bCs/>
                <w:sz w:val="18"/>
                <w:szCs w:val="18"/>
              </w:rPr>
              <w:t xml:space="preserve"> района Пензенской области</w:t>
            </w:r>
          </w:p>
        </w:tc>
        <w:tc>
          <w:tcPr>
            <w:tcW w:w="440" w:type="pct"/>
            <w:tcBorders>
              <w:top w:val="nil"/>
              <w:left w:val="nil"/>
              <w:bottom w:val="single" w:sz="4" w:space="0" w:color="auto"/>
              <w:right w:val="single" w:sz="4" w:space="0" w:color="auto"/>
            </w:tcBorders>
            <w:noWrap/>
            <w:vAlign w:val="bottom"/>
          </w:tcPr>
          <w:p w:rsidR="00A5194F" w:rsidRDefault="00A5194F">
            <w:pPr>
              <w:widowControl w:val="0"/>
              <w:jc w:val="center"/>
              <w:rPr>
                <w:b/>
                <w:bCs/>
                <w:sz w:val="18"/>
                <w:szCs w:val="18"/>
              </w:rPr>
            </w:pPr>
          </w:p>
        </w:tc>
        <w:tc>
          <w:tcPr>
            <w:tcW w:w="439" w:type="pct"/>
            <w:tcBorders>
              <w:top w:val="single" w:sz="4" w:space="0" w:color="auto"/>
              <w:left w:val="nil"/>
              <w:bottom w:val="single" w:sz="4" w:space="0" w:color="auto"/>
              <w:right w:val="single" w:sz="4" w:space="0" w:color="auto"/>
            </w:tcBorders>
            <w:noWrap/>
            <w:vAlign w:val="bottom"/>
          </w:tcPr>
          <w:p w:rsidR="00A5194F" w:rsidRDefault="00A5194F">
            <w:pPr>
              <w:widowControl w:val="0"/>
              <w:jc w:val="center"/>
              <w:rPr>
                <w:b/>
                <w:bCs/>
                <w:sz w:val="18"/>
                <w:szCs w:val="18"/>
              </w:rPr>
            </w:pPr>
          </w:p>
        </w:tc>
        <w:tc>
          <w:tcPr>
            <w:tcW w:w="630" w:type="pct"/>
            <w:tcBorders>
              <w:top w:val="single" w:sz="4" w:space="0" w:color="auto"/>
              <w:left w:val="nil"/>
              <w:bottom w:val="single" w:sz="4" w:space="0" w:color="auto"/>
              <w:right w:val="single" w:sz="4" w:space="0" w:color="auto"/>
            </w:tcBorders>
            <w:noWrap/>
            <w:vAlign w:val="bottom"/>
            <w:hideMark/>
          </w:tcPr>
          <w:p w:rsidR="00A5194F" w:rsidRDefault="009835A7">
            <w:pPr>
              <w:widowControl w:val="0"/>
              <w:jc w:val="center"/>
              <w:rPr>
                <w:b/>
                <w:bCs/>
                <w:sz w:val="18"/>
                <w:szCs w:val="18"/>
              </w:rPr>
            </w:pPr>
            <w:r>
              <w:rPr>
                <w:b/>
                <w:bCs/>
                <w:sz w:val="18"/>
                <w:szCs w:val="18"/>
              </w:rPr>
              <w:t>4734,666</w:t>
            </w:r>
          </w:p>
        </w:tc>
        <w:tc>
          <w:tcPr>
            <w:tcW w:w="623" w:type="pct"/>
            <w:tcBorders>
              <w:top w:val="single" w:sz="4" w:space="0" w:color="auto"/>
              <w:left w:val="nil"/>
              <w:bottom w:val="single" w:sz="4" w:space="0" w:color="auto"/>
              <w:right w:val="single" w:sz="4" w:space="0" w:color="auto"/>
            </w:tcBorders>
            <w:vAlign w:val="bottom"/>
            <w:hideMark/>
          </w:tcPr>
          <w:p w:rsidR="00A5194F" w:rsidRDefault="009835A7">
            <w:pPr>
              <w:widowControl w:val="0"/>
              <w:jc w:val="center"/>
              <w:rPr>
                <w:b/>
                <w:bCs/>
                <w:sz w:val="18"/>
                <w:szCs w:val="18"/>
              </w:rPr>
            </w:pPr>
            <w:r>
              <w:rPr>
                <w:b/>
                <w:bCs/>
                <w:sz w:val="18"/>
                <w:szCs w:val="18"/>
              </w:rPr>
              <w:t>857,181</w:t>
            </w:r>
          </w:p>
        </w:tc>
        <w:tc>
          <w:tcPr>
            <w:tcW w:w="432" w:type="pct"/>
            <w:tcBorders>
              <w:top w:val="single" w:sz="4" w:space="0" w:color="auto"/>
              <w:left w:val="nil"/>
              <w:bottom w:val="single" w:sz="4" w:space="0" w:color="auto"/>
              <w:right w:val="single" w:sz="4" w:space="0" w:color="auto"/>
            </w:tcBorders>
            <w:vAlign w:val="bottom"/>
            <w:hideMark/>
          </w:tcPr>
          <w:p w:rsidR="00A5194F" w:rsidRDefault="009835A7">
            <w:pPr>
              <w:widowControl w:val="0"/>
              <w:jc w:val="center"/>
              <w:rPr>
                <w:b/>
                <w:bCs/>
                <w:sz w:val="18"/>
                <w:szCs w:val="18"/>
              </w:rPr>
            </w:pPr>
            <w:r>
              <w:rPr>
                <w:b/>
                <w:bCs/>
                <w:sz w:val="18"/>
                <w:szCs w:val="18"/>
              </w:rPr>
              <w:t>18</w:t>
            </w:r>
          </w:p>
        </w:tc>
      </w:tr>
      <w:tr w:rsidR="00A5194F" w:rsidTr="00A5194F">
        <w:trPr>
          <w:trHeight w:val="255"/>
        </w:trPr>
        <w:tc>
          <w:tcPr>
            <w:tcW w:w="374" w:type="pct"/>
            <w:tcBorders>
              <w:top w:val="nil"/>
              <w:left w:val="single" w:sz="4" w:space="0" w:color="auto"/>
              <w:bottom w:val="single" w:sz="4" w:space="0" w:color="auto"/>
              <w:right w:val="single" w:sz="4" w:space="0" w:color="auto"/>
            </w:tcBorders>
            <w:noWrap/>
            <w:vAlign w:val="bottom"/>
            <w:hideMark/>
          </w:tcPr>
          <w:p w:rsidR="00A5194F" w:rsidRDefault="00A5194F">
            <w:pPr>
              <w:widowControl w:val="0"/>
              <w:jc w:val="center"/>
              <w:rPr>
                <w:b/>
                <w:bCs/>
                <w:sz w:val="18"/>
                <w:szCs w:val="18"/>
              </w:rPr>
            </w:pPr>
            <w:r>
              <w:rPr>
                <w:b/>
                <w:bCs/>
                <w:sz w:val="18"/>
                <w:szCs w:val="18"/>
              </w:rPr>
              <w:t>1</w:t>
            </w:r>
          </w:p>
        </w:tc>
        <w:tc>
          <w:tcPr>
            <w:tcW w:w="2062" w:type="pct"/>
            <w:tcBorders>
              <w:top w:val="nil"/>
              <w:left w:val="nil"/>
              <w:bottom w:val="single" w:sz="4" w:space="0" w:color="auto"/>
              <w:right w:val="single" w:sz="4" w:space="0" w:color="auto"/>
            </w:tcBorders>
            <w:vAlign w:val="bottom"/>
          </w:tcPr>
          <w:p w:rsidR="00A5194F" w:rsidRDefault="00A5194F">
            <w:pPr>
              <w:rPr>
                <w:b/>
                <w:bCs/>
                <w:sz w:val="18"/>
                <w:szCs w:val="18"/>
              </w:rPr>
            </w:pPr>
            <w:r>
              <w:rPr>
                <w:b/>
                <w:bCs/>
                <w:sz w:val="18"/>
                <w:szCs w:val="18"/>
              </w:rPr>
              <w:t>Общегосударственные вопросы</w:t>
            </w:r>
          </w:p>
          <w:p w:rsidR="00A5194F" w:rsidRDefault="00A5194F">
            <w:pPr>
              <w:widowControl w:val="0"/>
              <w:rPr>
                <w:b/>
                <w:bCs/>
                <w:sz w:val="18"/>
                <w:szCs w:val="18"/>
              </w:rPr>
            </w:pPr>
          </w:p>
        </w:tc>
        <w:tc>
          <w:tcPr>
            <w:tcW w:w="440" w:type="pct"/>
            <w:tcBorders>
              <w:top w:val="nil"/>
              <w:left w:val="nil"/>
              <w:bottom w:val="single" w:sz="4" w:space="0" w:color="auto"/>
              <w:right w:val="single" w:sz="4" w:space="0" w:color="auto"/>
            </w:tcBorders>
            <w:noWrap/>
            <w:vAlign w:val="bottom"/>
            <w:hideMark/>
          </w:tcPr>
          <w:p w:rsidR="00A5194F" w:rsidRDefault="00A5194F">
            <w:pPr>
              <w:widowControl w:val="0"/>
              <w:jc w:val="center"/>
              <w:rPr>
                <w:b/>
                <w:bCs/>
                <w:sz w:val="18"/>
                <w:szCs w:val="18"/>
              </w:rPr>
            </w:pPr>
            <w:r>
              <w:rPr>
                <w:b/>
                <w:bCs/>
                <w:sz w:val="18"/>
                <w:szCs w:val="18"/>
              </w:rPr>
              <w:t>01</w:t>
            </w:r>
          </w:p>
        </w:tc>
        <w:tc>
          <w:tcPr>
            <w:tcW w:w="439" w:type="pct"/>
            <w:tcBorders>
              <w:top w:val="nil"/>
              <w:left w:val="nil"/>
              <w:bottom w:val="single" w:sz="4" w:space="0" w:color="auto"/>
              <w:right w:val="single" w:sz="4" w:space="0" w:color="auto"/>
            </w:tcBorders>
            <w:noWrap/>
            <w:vAlign w:val="bottom"/>
          </w:tcPr>
          <w:p w:rsidR="00A5194F" w:rsidRDefault="00A5194F">
            <w:pPr>
              <w:widowControl w:val="0"/>
              <w:jc w:val="center"/>
              <w:rPr>
                <w:b/>
                <w:bCs/>
                <w:sz w:val="18"/>
                <w:szCs w:val="18"/>
              </w:rPr>
            </w:pPr>
          </w:p>
        </w:tc>
        <w:tc>
          <w:tcPr>
            <w:tcW w:w="630" w:type="pct"/>
            <w:tcBorders>
              <w:top w:val="nil"/>
              <w:left w:val="nil"/>
              <w:bottom w:val="single" w:sz="4" w:space="0" w:color="auto"/>
              <w:right w:val="single" w:sz="4" w:space="0" w:color="auto"/>
            </w:tcBorders>
            <w:noWrap/>
            <w:vAlign w:val="bottom"/>
            <w:hideMark/>
          </w:tcPr>
          <w:p w:rsidR="00A5194F" w:rsidRDefault="009835A7">
            <w:pPr>
              <w:widowControl w:val="0"/>
              <w:jc w:val="center"/>
              <w:rPr>
                <w:b/>
                <w:bCs/>
                <w:sz w:val="18"/>
                <w:szCs w:val="18"/>
              </w:rPr>
            </w:pPr>
            <w:r>
              <w:rPr>
                <w:b/>
                <w:bCs/>
                <w:sz w:val="18"/>
                <w:szCs w:val="18"/>
              </w:rPr>
              <w:t>1766,672</w:t>
            </w:r>
          </w:p>
        </w:tc>
        <w:tc>
          <w:tcPr>
            <w:tcW w:w="623" w:type="pct"/>
            <w:tcBorders>
              <w:top w:val="nil"/>
              <w:left w:val="nil"/>
              <w:bottom w:val="single" w:sz="4" w:space="0" w:color="auto"/>
              <w:right w:val="single" w:sz="4" w:space="0" w:color="auto"/>
            </w:tcBorders>
            <w:vAlign w:val="bottom"/>
            <w:hideMark/>
          </w:tcPr>
          <w:p w:rsidR="00A5194F" w:rsidRDefault="009835A7">
            <w:pPr>
              <w:widowControl w:val="0"/>
              <w:jc w:val="center"/>
              <w:rPr>
                <w:b/>
                <w:bCs/>
                <w:sz w:val="18"/>
                <w:szCs w:val="18"/>
              </w:rPr>
            </w:pPr>
            <w:r>
              <w:rPr>
                <w:b/>
                <w:bCs/>
                <w:sz w:val="18"/>
                <w:szCs w:val="18"/>
              </w:rPr>
              <w:t>347,756</w:t>
            </w:r>
          </w:p>
        </w:tc>
        <w:tc>
          <w:tcPr>
            <w:tcW w:w="432" w:type="pct"/>
            <w:tcBorders>
              <w:top w:val="nil"/>
              <w:left w:val="nil"/>
              <w:bottom w:val="single" w:sz="4" w:space="0" w:color="auto"/>
              <w:right w:val="single" w:sz="4" w:space="0" w:color="auto"/>
            </w:tcBorders>
            <w:vAlign w:val="bottom"/>
            <w:hideMark/>
          </w:tcPr>
          <w:p w:rsidR="00A5194F" w:rsidRDefault="009835A7">
            <w:pPr>
              <w:widowControl w:val="0"/>
              <w:jc w:val="center"/>
              <w:rPr>
                <w:b/>
                <w:bCs/>
                <w:sz w:val="18"/>
                <w:szCs w:val="18"/>
              </w:rPr>
            </w:pPr>
            <w:r>
              <w:rPr>
                <w:b/>
                <w:bCs/>
                <w:sz w:val="18"/>
                <w:szCs w:val="18"/>
              </w:rPr>
              <w:t>20</w:t>
            </w:r>
          </w:p>
        </w:tc>
      </w:tr>
      <w:tr w:rsidR="00A5194F" w:rsidTr="00A5194F">
        <w:trPr>
          <w:trHeight w:val="720"/>
        </w:trPr>
        <w:tc>
          <w:tcPr>
            <w:tcW w:w="374" w:type="pct"/>
            <w:tcBorders>
              <w:top w:val="nil"/>
              <w:left w:val="single" w:sz="4" w:space="0" w:color="auto"/>
              <w:bottom w:val="single" w:sz="4" w:space="0" w:color="auto"/>
              <w:right w:val="single" w:sz="4" w:space="0" w:color="auto"/>
            </w:tcBorders>
            <w:noWrap/>
            <w:vAlign w:val="bottom"/>
          </w:tcPr>
          <w:p w:rsidR="00A5194F" w:rsidRDefault="00A5194F">
            <w:pPr>
              <w:widowControl w:val="0"/>
              <w:jc w:val="center"/>
              <w:rPr>
                <w:sz w:val="18"/>
                <w:szCs w:val="18"/>
              </w:rPr>
            </w:pPr>
          </w:p>
        </w:tc>
        <w:tc>
          <w:tcPr>
            <w:tcW w:w="2062" w:type="pct"/>
            <w:tcBorders>
              <w:top w:val="nil"/>
              <w:left w:val="nil"/>
              <w:bottom w:val="single" w:sz="4" w:space="0" w:color="auto"/>
              <w:right w:val="single" w:sz="4" w:space="0" w:color="auto"/>
            </w:tcBorders>
            <w:hideMark/>
          </w:tcPr>
          <w:p w:rsidR="00A5194F" w:rsidRDefault="00A5194F">
            <w:pPr>
              <w:widowControl w:val="0"/>
              <w:rPr>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pct"/>
            <w:tcBorders>
              <w:top w:val="nil"/>
              <w:left w:val="nil"/>
              <w:bottom w:val="single" w:sz="4" w:space="0" w:color="auto"/>
              <w:right w:val="single" w:sz="4" w:space="0" w:color="auto"/>
            </w:tcBorders>
            <w:noWrap/>
            <w:vAlign w:val="bottom"/>
            <w:hideMark/>
          </w:tcPr>
          <w:p w:rsidR="00A5194F" w:rsidRDefault="00A5194F">
            <w:pPr>
              <w:widowControl w:val="0"/>
              <w:jc w:val="center"/>
              <w:rPr>
                <w:sz w:val="18"/>
                <w:szCs w:val="18"/>
              </w:rPr>
            </w:pPr>
            <w:r>
              <w:rPr>
                <w:sz w:val="18"/>
                <w:szCs w:val="18"/>
              </w:rPr>
              <w:t>01</w:t>
            </w:r>
          </w:p>
        </w:tc>
        <w:tc>
          <w:tcPr>
            <w:tcW w:w="439" w:type="pct"/>
            <w:tcBorders>
              <w:top w:val="nil"/>
              <w:left w:val="nil"/>
              <w:bottom w:val="single" w:sz="4" w:space="0" w:color="auto"/>
              <w:right w:val="single" w:sz="4" w:space="0" w:color="auto"/>
            </w:tcBorders>
            <w:noWrap/>
            <w:vAlign w:val="bottom"/>
            <w:hideMark/>
          </w:tcPr>
          <w:p w:rsidR="00A5194F" w:rsidRDefault="00A5194F">
            <w:pPr>
              <w:widowControl w:val="0"/>
              <w:jc w:val="center"/>
              <w:rPr>
                <w:sz w:val="18"/>
                <w:szCs w:val="18"/>
              </w:rPr>
            </w:pPr>
            <w:r>
              <w:rPr>
                <w:sz w:val="18"/>
                <w:szCs w:val="18"/>
              </w:rPr>
              <w:t>04</w:t>
            </w:r>
          </w:p>
        </w:tc>
        <w:tc>
          <w:tcPr>
            <w:tcW w:w="630" w:type="pct"/>
            <w:tcBorders>
              <w:top w:val="nil"/>
              <w:left w:val="nil"/>
              <w:bottom w:val="single" w:sz="4" w:space="0" w:color="auto"/>
              <w:right w:val="single" w:sz="4" w:space="0" w:color="auto"/>
            </w:tcBorders>
            <w:noWrap/>
            <w:vAlign w:val="bottom"/>
            <w:hideMark/>
          </w:tcPr>
          <w:p w:rsidR="00A5194F" w:rsidRDefault="009835A7">
            <w:pPr>
              <w:widowControl w:val="0"/>
              <w:jc w:val="center"/>
              <w:rPr>
                <w:sz w:val="18"/>
                <w:szCs w:val="18"/>
              </w:rPr>
            </w:pPr>
            <w:r>
              <w:rPr>
                <w:sz w:val="18"/>
                <w:szCs w:val="18"/>
              </w:rPr>
              <w:t>1765,672</w:t>
            </w:r>
          </w:p>
        </w:tc>
        <w:tc>
          <w:tcPr>
            <w:tcW w:w="623" w:type="pct"/>
            <w:tcBorders>
              <w:top w:val="nil"/>
              <w:left w:val="nil"/>
              <w:bottom w:val="single" w:sz="4" w:space="0" w:color="auto"/>
              <w:right w:val="single" w:sz="4" w:space="0" w:color="auto"/>
            </w:tcBorders>
            <w:vAlign w:val="bottom"/>
            <w:hideMark/>
          </w:tcPr>
          <w:p w:rsidR="00A5194F" w:rsidRDefault="009835A7">
            <w:pPr>
              <w:widowControl w:val="0"/>
              <w:ind w:firstLine="72"/>
              <w:jc w:val="center"/>
              <w:rPr>
                <w:sz w:val="18"/>
                <w:szCs w:val="18"/>
              </w:rPr>
            </w:pPr>
            <w:r>
              <w:rPr>
                <w:sz w:val="18"/>
                <w:szCs w:val="18"/>
              </w:rPr>
              <w:t>347,756</w:t>
            </w:r>
          </w:p>
        </w:tc>
        <w:tc>
          <w:tcPr>
            <w:tcW w:w="432" w:type="pct"/>
            <w:tcBorders>
              <w:top w:val="nil"/>
              <w:left w:val="nil"/>
              <w:bottom w:val="single" w:sz="4" w:space="0" w:color="auto"/>
              <w:right w:val="single" w:sz="4" w:space="0" w:color="auto"/>
            </w:tcBorders>
            <w:vAlign w:val="bottom"/>
            <w:hideMark/>
          </w:tcPr>
          <w:p w:rsidR="00A5194F" w:rsidRDefault="00FE41DD">
            <w:pPr>
              <w:widowControl w:val="0"/>
              <w:jc w:val="center"/>
              <w:rPr>
                <w:sz w:val="18"/>
                <w:szCs w:val="18"/>
              </w:rPr>
            </w:pPr>
            <w:r>
              <w:rPr>
                <w:sz w:val="18"/>
                <w:szCs w:val="18"/>
              </w:rPr>
              <w:t>20</w:t>
            </w:r>
          </w:p>
        </w:tc>
      </w:tr>
      <w:tr w:rsidR="00A5194F" w:rsidTr="00A5194F">
        <w:trPr>
          <w:trHeight w:val="720"/>
        </w:trPr>
        <w:tc>
          <w:tcPr>
            <w:tcW w:w="374" w:type="pct"/>
            <w:tcBorders>
              <w:top w:val="nil"/>
              <w:left w:val="single" w:sz="4" w:space="0" w:color="auto"/>
              <w:bottom w:val="single" w:sz="4" w:space="0" w:color="auto"/>
              <w:right w:val="single" w:sz="4" w:space="0" w:color="auto"/>
            </w:tcBorders>
            <w:noWrap/>
            <w:vAlign w:val="bottom"/>
          </w:tcPr>
          <w:p w:rsidR="00A5194F" w:rsidRDefault="00A5194F">
            <w:pPr>
              <w:widowControl w:val="0"/>
              <w:jc w:val="center"/>
              <w:rPr>
                <w:sz w:val="18"/>
                <w:szCs w:val="18"/>
              </w:rPr>
            </w:pPr>
          </w:p>
        </w:tc>
        <w:tc>
          <w:tcPr>
            <w:tcW w:w="2062" w:type="pct"/>
            <w:tcBorders>
              <w:top w:val="nil"/>
              <w:left w:val="nil"/>
              <w:bottom w:val="single" w:sz="4" w:space="0" w:color="auto"/>
              <w:right w:val="single" w:sz="4" w:space="0" w:color="auto"/>
            </w:tcBorders>
            <w:hideMark/>
          </w:tcPr>
          <w:p w:rsidR="00A5194F" w:rsidRDefault="00A5194F">
            <w:pPr>
              <w:widowControl w:val="0"/>
              <w:rPr>
                <w:color w:val="000000"/>
                <w:sz w:val="18"/>
                <w:szCs w:val="18"/>
              </w:rPr>
            </w:pPr>
            <w:r>
              <w:rPr>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440" w:type="pct"/>
            <w:tcBorders>
              <w:top w:val="nil"/>
              <w:left w:val="nil"/>
              <w:bottom w:val="single" w:sz="4" w:space="0" w:color="auto"/>
              <w:right w:val="single" w:sz="4" w:space="0" w:color="auto"/>
            </w:tcBorders>
            <w:noWrap/>
            <w:vAlign w:val="bottom"/>
            <w:hideMark/>
          </w:tcPr>
          <w:p w:rsidR="00A5194F" w:rsidRDefault="00A5194F">
            <w:pPr>
              <w:widowControl w:val="0"/>
              <w:jc w:val="center"/>
              <w:rPr>
                <w:sz w:val="18"/>
                <w:szCs w:val="18"/>
              </w:rPr>
            </w:pPr>
            <w:r>
              <w:rPr>
                <w:sz w:val="18"/>
                <w:szCs w:val="18"/>
              </w:rPr>
              <w:t>01</w:t>
            </w:r>
          </w:p>
        </w:tc>
        <w:tc>
          <w:tcPr>
            <w:tcW w:w="439" w:type="pct"/>
            <w:tcBorders>
              <w:top w:val="nil"/>
              <w:left w:val="nil"/>
              <w:bottom w:val="single" w:sz="4" w:space="0" w:color="auto"/>
              <w:right w:val="single" w:sz="4" w:space="0" w:color="auto"/>
            </w:tcBorders>
            <w:noWrap/>
            <w:vAlign w:val="bottom"/>
            <w:hideMark/>
          </w:tcPr>
          <w:p w:rsidR="00A5194F" w:rsidRDefault="00A5194F">
            <w:pPr>
              <w:widowControl w:val="0"/>
              <w:jc w:val="center"/>
              <w:rPr>
                <w:sz w:val="18"/>
                <w:szCs w:val="18"/>
              </w:rPr>
            </w:pPr>
            <w:r>
              <w:rPr>
                <w:sz w:val="18"/>
                <w:szCs w:val="18"/>
              </w:rPr>
              <w:t>06</w:t>
            </w:r>
          </w:p>
        </w:tc>
        <w:tc>
          <w:tcPr>
            <w:tcW w:w="630" w:type="pct"/>
            <w:tcBorders>
              <w:top w:val="nil"/>
              <w:left w:val="nil"/>
              <w:bottom w:val="single" w:sz="4" w:space="0" w:color="auto"/>
              <w:right w:val="single" w:sz="4" w:space="0" w:color="auto"/>
            </w:tcBorders>
            <w:noWrap/>
            <w:vAlign w:val="bottom"/>
            <w:hideMark/>
          </w:tcPr>
          <w:p w:rsidR="00A5194F" w:rsidRDefault="009835A7">
            <w:pPr>
              <w:widowControl w:val="0"/>
              <w:jc w:val="center"/>
              <w:rPr>
                <w:sz w:val="18"/>
                <w:szCs w:val="18"/>
              </w:rPr>
            </w:pPr>
            <w:r>
              <w:rPr>
                <w:sz w:val="18"/>
                <w:szCs w:val="18"/>
              </w:rPr>
              <w:t>1,0</w:t>
            </w:r>
            <w:r w:rsidR="00A5194F">
              <w:rPr>
                <w:sz w:val="18"/>
                <w:szCs w:val="18"/>
              </w:rPr>
              <w:t>00</w:t>
            </w:r>
          </w:p>
        </w:tc>
        <w:tc>
          <w:tcPr>
            <w:tcW w:w="623" w:type="pct"/>
            <w:tcBorders>
              <w:top w:val="nil"/>
              <w:left w:val="nil"/>
              <w:bottom w:val="single" w:sz="4" w:space="0" w:color="auto"/>
              <w:right w:val="single" w:sz="4" w:space="0" w:color="auto"/>
            </w:tcBorders>
            <w:vAlign w:val="bottom"/>
            <w:hideMark/>
          </w:tcPr>
          <w:p w:rsidR="00A5194F" w:rsidRDefault="009835A7">
            <w:pPr>
              <w:widowControl w:val="0"/>
              <w:ind w:firstLine="72"/>
              <w:jc w:val="center"/>
              <w:rPr>
                <w:sz w:val="18"/>
                <w:szCs w:val="18"/>
              </w:rPr>
            </w:pPr>
            <w:r>
              <w:rPr>
                <w:sz w:val="18"/>
                <w:szCs w:val="18"/>
              </w:rPr>
              <w:t>0</w:t>
            </w:r>
          </w:p>
        </w:tc>
        <w:tc>
          <w:tcPr>
            <w:tcW w:w="432" w:type="pct"/>
            <w:tcBorders>
              <w:top w:val="nil"/>
              <w:left w:val="nil"/>
              <w:bottom w:val="single" w:sz="4" w:space="0" w:color="auto"/>
              <w:right w:val="single" w:sz="4" w:space="0" w:color="auto"/>
            </w:tcBorders>
            <w:vAlign w:val="bottom"/>
            <w:hideMark/>
          </w:tcPr>
          <w:p w:rsidR="00A5194F" w:rsidRDefault="00FE41DD">
            <w:pPr>
              <w:widowControl w:val="0"/>
              <w:jc w:val="center"/>
              <w:rPr>
                <w:sz w:val="18"/>
                <w:szCs w:val="18"/>
              </w:rPr>
            </w:pPr>
            <w:r>
              <w:rPr>
                <w:sz w:val="18"/>
                <w:szCs w:val="18"/>
              </w:rPr>
              <w:t>0</w:t>
            </w:r>
          </w:p>
        </w:tc>
      </w:tr>
      <w:tr w:rsidR="00A5194F" w:rsidTr="00A5194F">
        <w:trPr>
          <w:trHeight w:val="255"/>
        </w:trPr>
        <w:tc>
          <w:tcPr>
            <w:tcW w:w="374" w:type="pct"/>
            <w:tcBorders>
              <w:top w:val="nil"/>
              <w:left w:val="single" w:sz="4" w:space="0" w:color="auto"/>
              <w:bottom w:val="single" w:sz="4" w:space="0" w:color="auto"/>
              <w:right w:val="single" w:sz="4" w:space="0" w:color="auto"/>
            </w:tcBorders>
            <w:noWrap/>
            <w:vAlign w:val="bottom"/>
            <w:hideMark/>
          </w:tcPr>
          <w:p w:rsidR="00A5194F" w:rsidRDefault="00A5194F">
            <w:pPr>
              <w:widowControl w:val="0"/>
              <w:jc w:val="center"/>
              <w:rPr>
                <w:b/>
                <w:bCs/>
                <w:sz w:val="18"/>
                <w:szCs w:val="18"/>
              </w:rPr>
            </w:pPr>
            <w:r>
              <w:rPr>
                <w:b/>
                <w:bCs/>
                <w:sz w:val="18"/>
                <w:szCs w:val="18"/>
              </w:rPr>
              <w:t>2</w:t>
            </w:r>
          </w:p>
        </w:tc>
        <w:tc>
          <w:tcPr>
            <w:tcW w:w="2062" w:type="pct"/>
            <w:tcBorders>
              <w:top w:val="nil"/>
              <w:left w:val="nil"/>
              <w:bottom w:val="single" w:sz="4" w:space="0" w:color="auto"/>
              <w:right w:val="single" w:sz="4" w:space="0" w:color="auto"/>
            </w:tcBorders>
            <w:vAlign w:val="bottom"/>
          </w:tcPr>
          <w:p w:rsidR="00A5194F" w:rsidRDefault="00A5194F">
            <w:pPr>
              <w:rPr>
                <w:b/>
                <w:bCs/>
                <w:color w:val="000000"/>
                <w:sz w:val="18"/>
                <w:szCs w:val="18"/>
              </w:rPr>
            </w:pPr>
            <w:r>
              <w:rPr>
                <w:b/>
                <w:bCs/>
                <w:color w:val="000000"/>
                <w:sz w:val="18"/>
                <w:szCs w:val="18"/>
              </w:rPr>
              <w:t>Национальная оборона</w:t>
            </w:r>
          </w:p>
          <w:p w:rsidR="00A5194F" w:rsidRDefault="00A5194F">
            <w:pPr>
              <w:widowControl w:val="0"/>
              <w:rPr>
                <w:b/>
                <w:bCs/>
                <w:color w:val="000000"/>
                <w:sz w:val="18"/>
                <w:szCs w:val="18"/>
              </w:rPr>
            </w:pPr>
          </w:p>
        </w:tc>
        <w:tc>
          <w:tcPr>
            <w:tcW w:w="440" w:type="pct"/>
            <w:tcBorders>
              <w:top w:val="nil"/>
              <w:left w:val="nil"/>
              <w:bottom w:val="single" w:sz="4" w:space="0" w:color="auto"/>
              <w:right w:val="single" w:sz="4" w:space="0" w:color="auto"/>
            </w:tcBorders>
            <w:noWrap/>
            <w:vAlign w:val="bottom"/>
            <w:hideMark/>
          </w:tcPr>
          <w:p w:rsidR="00A5194F" w:rsidRDefault="00A5194F">
            <w:pPr>
              <w:widowControl w:val="0"/>
              <w:jc w:val="center"/>
              <w:rPr>
                <w:b/>
                <w:bCs/>
                <w:sz w:val="18"/>
                <w:szCs w:val="18"/>
              </w:rPr>
            </w:pPr>
            <w:r>
              <w:rPr>
                <w:b/>
                <w:bCs/>
                <w:sz w:val="18"/>
                <w:szCs w:val="18"/>
              </w:rPr>
              <w:t>02</w:t>
            </w:r>
          </w:p>
        </w:tc>
        <w:tc>
          <w:tcPr>
            <w:tcW w:w="439" w:type="pct"/>
            <w:tcBorders>
              <w:top w:val="nil"/>
              <w:left w:val="nil"/>
              <w:bottom w:val="single" w:sz="4" w:space="0" w:color="auto"/>
              <w:right w:val="single" w:sz="4" w:space="0" w:color="auto"/>
            </w:tcBorders>
            <w:noWrap/>
            <w:vAlign w:val="bottom"/>
          </w:tcPr>
          <w:p w:rsidR="00A5194F" w:rsidRDefault="00A5194F">
            <w:pPr>
              <w:widowControl w:val="0"/>
              <w:jc w:val="center"/>
              <w:rPr>
                <w:b/>
                <w:bCs/>
                <w:sz w:val="18"/>
                <w:szCs w:val="18"/>
              </w:rPr>
            </w:pPr>
          </w:p>
        </w:tc>
        <w:tc>
          <w:tcPr>
            <w:tcW w:w="630" w:type="pct"/>
            <w:tcBorders>
              <w:top w:val="nil"/>
              <w:left w:val="nil"/>
              <w:bottom w:val="single" w:sz="4" w:space="0" w:color="auto"/>
              <w:right w:val="single" w:sz="4" w:space="0" w:color="auto"/>
            </w:tcBorders>
            <w:noWrap/>
            <w:vAlign w:val="bottom"/>
            <w:hideMark/>
          </w:tcPr>
          <w:p w:rsidR="00A5194F" w:rsidRDefault="009835A7">
            <w:pPr>
              <w:widowControl w:val="0"/>
              <w:jc w:val="center"/>
              <w:rPr>
                <w:b/>
                <w:bCs/>
                <w:sz w:val="18"/>
                <w:szCs w:val="18"/>
              </w:rPr>
            </w:pPr>
            <w:r>
              <w:rPr>
                <w:b/>
                <w:bCs/>
                <w:sz w:val="18"/>
                <w:szCs w:val="18"/>
              </w:rPr>
              <w:t>94,000</w:t>
            </w:r>
          </w:p>
        </w:tc>
        <w:tc>
          <w:tcPr>
            <w:tcW w:w="623" w:type="pct"/>
            <w:tcBorders>
              <w:top w:val="nil"/>
              <w:left w:val="nil"/>
              <w:bottom w:val="single" w:sz="4" w:space="0" w:color="auto"/>
              <w:right w:val="single" w:sz="4" w:space="0" w:color="auto"/>
            </w:tcBorders>
            <w:vAlign w:val="bottom"/>
            <w:hideMark/>
          </w:tcPr>
          <w:p w:rsidR="00A5194F" w:rsidRDefault="009835A7">
            <w:pPr>
              <w:widowControl w:val="0"/>
              <w:jc w:val="center"/>
              <w:rPr>
                <w:b/>
                <w:bCs/>
                <w:sz w:val="18"/>
                <w:szCs w:val="18"/>
              </w:rPr>
            </w:pPr>
            <w:r>
              <w:rPr>
                <w:b/>
                <w:bCs/>
                <w:sz w:val="18"/>
                <w:szCs w:val="18"/>
              </w:rPr>
              <w:t>31,784</w:t>
            </w:r>
          </w:p>
        </w:tc>
        <w:tc>
          <w:tcPr>
            <w:tcW w:w="432" w:type="pct"/>
            <w:tcBorders>
              <w:top w:val="nil"/>
              <w:left w:val="nil"/>
              <w:bottom w:val="single" w:sz="4" w:space="0" w:color="auto"/>
              <w:right w:val="single" w:sz="4" w:space="0" w:color="auto"/>
            </w:tcBorders>
          </w:tcPr>
          <w:p w:rsidR="00A5194F" w:rsidRDefault="00A5194F">
            <w:pPr>
              <w:jc w:val="center"/>
              <w:rPr>
                <w:b/>
                <w:bCs/>
                <w:sz w:val="18"/>
                <w:szCs w:val="18"/>
              </w:rPr>
            </w:pPr>
          </w:p>
          <w:p w:rsidR="00A5194F" w:rsidRDefault="00FE41DD">
            <w:pPr>
              <w:widowControl w:val="0"/>
              <w:jc w:val="center"/>
              <w:rPr>
                <w:b/>
                <w:bCs/>
                <w:sz w:val="18"/>
                <w:szCs w:val="18"/>
              </w:rPr>
            </w:pPr>
            <w:r>
              <w:rPr>
                <w:b/>
                <w:bCs/>
                <w:sz w:val="18"/>
                <w:szCs w:val="18"/>
              </w:rPr>
              <w:t>34</w:t>
            </w:r>
          </w:p>
        </w:tc>
      </w:tr>
      <w:tr w:rsidR="00A5194F" w:rsidTr="00A5194F">
        <w:trPr>
          <w:trHeight w:val="460"/>
        </w:trPr>
        <w:tc>
          <w:tcPr>
            <w:tcW w:w="374" w:type="pct"/>
            <w:tcBorders>
              <w:top w:val="nil"/>
              <w:left w:val="single" w:sz="4" w:space="0" w:color="auto"/>
              <w:bottom w:val="single" w:sz="4" w:space="0" w:color="auto"/>
              <w:right w:val="single" w:sz="4" w:space="0" w:color="auto"/>
            </w:tcBorders>
            <w:noWrap/>
            <w:vAlign w:val="bottom"/>
          </w:tcPr>
          <w:p w:rsidR="00A5194F" w:rsidRDefault="00A5194F">
            <w:pPr>
              <w:widowControl w:val="0"/>
              <w:jc w:val="center"/>
              <w:rPr>
                <w:sz w:val="18"/>
                <w:szCs w:val="18"/>
              </w:rPr>
            </w:pPr>
          </w:p>
        </w:tc>
        <w:tc>
          <w:tcPr>
            <w:tcW w:w="2062" w:type="pct"/>
            <w:tcBorders>
              <w:top w:val="nil"/>
              <w:left w:val="nil"/>
              <w:bottom w:val="single" w:sz="4" w:space="0" w:color="auto"/>
              <w:right w:val="single" w:sz="4" w:space="0" w:color="auto"/>
            </w:tcBorders>
            <w:vAlign w:val="bottom"/>
            <w:hideMark/>
          </w:tcPr>
          <w:p w:rsidR="00A5194F" w:rsidRDefault="00A5194F">
            <w:pPr>
              <w:widowControl w:val="0"/>
              <w:rPr>
                <w:color w:val="000000"/>
                <w:sz w:val="18"/>
                <w:szCs w:val="18"/>
              </w:rPr>
            </w:pPr>
            <w:r>
              <w:rPr>
                <w:color w:val="000000"/>
                <w:sz w:val="18"/>
                <w:szCs w:val="18"/>
              </w:rPr>
              <w:t>Мобилизационная  и вневойсковая подготовка</w:t>
            </w:r>
          </w:p>
        </w:tc>
        <w:tc>
          <w:tcPr>
            <w:tcW w:w="440" w:type="pct"/>
            <w:tcBorders>
              <w:top w:val="nil"/>
              <w:left w:val="nil"/>
              <w:bottom w:val="single" w:sz="4" w:space="0" w:color="auto"/>
              <w:right w:val="single" w:sz="4" w:space="0" w:color="auto"/>
            </w:tcBorders>
            <w:noWrap/>
            <w:vAlign w:val="bottom"/>
            <w:hideMark/>
          </w:tcPr>
          <w:p w:rsidR="00A5194F" w:rsidRDefault="00A5194F">
            <w:pPr>
              <w:widowControl w:val="0"/>
              <w:jc w:val="center"/>
              <w:rPr>
                <w:sz w:val="18"/>
                <w:szCs w:val="18"/>
              </w:rPr>
            </w:pPr>
            <w:r>
              <w:rPr>
                <w:sz w:val="18"/>
                <w:szCs w:val="18"/>
              </w:rPr>
              <w:t>02</w:t>
            </w:r>
          </w:p>
        </w:tc>
        <w:tc>
          <w:tcPr>
            <w:tcW w:w="439" w:type="pct"/>
            <w:tcBorders>
              <w:top w:val="nil"/>
              <w:left w:val="nil"/>
              <w:bottom w:val="single" w:sz="4" w:space="0" w:color="auto"/>
              <w:right w:val="single" w:sz="4" w:space="0" w:color="auto"/>
            </w:tcBorders>
            <w:noWrap/>
            <w:vAlign w:val="bottom"/>
            <w:hideMark/>
          </w:tcPr>
          <w:p w:rsidR="00A5194F" w:rsidRDefault="00A5194F">
            <w:pPr>
              <w:widowControl w:val="0"/>
              <w:jc w:val="center"/>
              <w:rPr>
                <w:sz w:val="18"/>
                <w:szCs w:val="18"/>
              </w:rPr>
            </w:pPr>
            <w:r>
              <w:rPr>
                <w:sz w:val="18"/>
                <w:szCs w:val="18"/>
              </w:rPr>
              <w:t>03</w:t>
            </w:r>
          </w:p>
        </w:tc>
        <w:tc>
          <w:tcPr>
            <w:tcW w:w="630" w:type="pct"/>
            <w:tcBorders>
              <w:top w:val="nil"/>
              <w:left w:val="nil"/>
              <w:bottom w:val="single" w:sz="4" w:space="0" w:color="auto"/>
              <w:right w:val="single" w:sz="4" w:space="0" w:color="auto"/>
            </w:tcBorders>
            <w:noWrap/>
            <w:vAlign w:val="bottom"/>
            <w:hideMark/>
          </w:tcPr>
          <w:p w:rsidR="00A5194F" w:rsidRDefault="009835A7">
            <w:pPr>
              <w:widowControl w:val="0"/>
              <w:jc w:val="center"/>
              <w:rPr>
                <w:sz w:val="18"/>
                <w:szCs w:val="18"/>
              </w:rPr>
            </w:pPr>
            <w:r>
              <w:rPr>
                <w:sz w:val="18"/>
                <w:szCs w:val="18"/>
              </w:rPr>
              <w:t>94,000</w:t>
            </w:r>
          </w:p>
        </w:tc>
        <w:tc>
          <w:tcPr>
            <w:tcW w:w="623" w:type="pct"/>
            <w:tcBorders>
              <w:top w:val="nil"/>
              <w:left w:val="nil"/>
              <w:bottom w:val="single" w:sz="4" w:space="0" w:color="auto"/>
              <w:right w:val="single" w:sz="4" w:space="0" w:color="auto"/>
            </w:tcBorders>
            <w:vAlign w:val="bottom"/>
            <w:hideMark/>
          </w:tcPr>
          <w:p w:rsidR="00A5194F" w:rsidRDefault="009835A7">
            <w:pPr>
              <w:widowControl w:val="0"/>
              <w:jc w:val="center"/>
              <w:rPr>
                <w:sz w:val="18"/>
                <w:szCs w:val="18"/>
              </w:rPr>
            </w:pPr>
            <w:r>
              <w:rPr>
                <w:sz w:val="18"/>
                <w:szCs w:val="18"/>
              </w:rPr>
              <w:t>31,784</w:t>
            </w:r>
          </w:p>
        </w:tc>
        <w:tc>
          <w:tcPr>
            <w:tcW w:w="432" w:type="pct"/>
            <w:tcBorders>
              <w:top w:val="nil"/>
              <w:left w:val="nil"/>
              <w:bottom w:val="single" w:sz="4" w:space="0" w:color="auto"/>
              <w:right w:val="single" w:sz="4" w:space="0" w:color="auto"/>
            </w:tcBorders>
          </w:tcPr>
          <w:p w:rsidR="00A5194F" w:rsidRDefault="00A5194F">
            <w:pPr>
              <w:jc w:val="center"/>
              <w:rPr>
                <w:sz w:val="18"/>
                <w:szCs w:val="18"/>
              </w:rPr>
            </w:pPr>
          </w:p>
          <w:p w:rsidR="00A5194F" w:rsidRDefault="00FE41DD">
            <w:pPr>
              <w:widowControl w:val="0"/>
              <w:jc w:val="center"/>
              <w:rPr>
                <w:sz w:val="18"/>
                <w:szCs w:val="18"/>
              </w:rPr>
            </w:pPr>
            <w:r>
              <w:rPr>
                <w:sz w:val="18"/>
                <w:szCs w:val="18"/>
              </w:rPr>
              <w:t>34</w:t>
            </w:r>
          </w:p>
        </w:tc>
      </w:tr>
      <w:tr w:rsidR="00A5194F" w:rsidTr="00A5194F">
        <w:trPr>
          <w:trHeight w:val="411"/>
        </w:trPr>
        <w:tc>
          <w:tcPr>
            <w:tcW w:w="374" w:type="pct"/>
            <w:tcBorders>
              <w:top w:val="nil"/>
              <w:left w:val="single" w:sz="4" w:space="0" w:color="auto"/>
              <w:bottom w:val="single" w:sz="4" w:space="0" w:color="auto"/>
              <w:right w:val="single" w:sz="4" w:space="0" w:color="auto"/>
            </w:tcBorders>
            <w:noWrap/>
            <w:vAlign w:val="bottom"/>
            <w:hideMark/>
          </w:tcPr>
          <w:p w:rsidR="00A5194F" w:rsidRDefault="009835A7">
            <w:pPr>
              <w:widowControl w:val="0"/>
              <w:jc w:val="center"/>
              <w:rPr>
                <w:b/>
                <w:bCs/>
                <w:sz w:val="18"/>
                <w:szCs w:val="18"/>
              </w:rPr>
            </w:pPr>
            <w:r>
              <w:rPr>
                <w:b/>
                <w:bCs/>
                <w:sz w:val="18"/>
                <w:szCs w:val="18"/>
              </w:rPr>
              <w:t>3</w:t>
            </w:r>
          </w:p>
        </w:tc>
        <w:tc>
          <w:tcPr>
            <w:tcW w:w="2062" w:type="pct"/>
            <w:tcBorders>
              <w:top w:val="nil"/>
              <w:left w:val="nil"/>
              <w:bottom w:val="single" w:sz="4" w:space="0" w:color="auto"/>
              <w:right w:val="single" w:sz="4" w:space="0" w:color="auto"/>
            </w:tcBorders>
            <w:vAlign w:val="bottom"/>
            <w:hideMark/>
          </w:tcPr>
          <w:p w:rsidR="00A5194F" w:rsidRDefault="00A5194F">
            <w:pPr>
              <w:widowControl w:val="0"/>
              <w:rPr>
                <w:b/>
                <w:bCs/>
                <w:color w:val="000000"/>
                <w:sz w:val="18"/>
                <w:szCs w:val="18"/>
              </w:rPr>
            </w:pPr>
            <w:r>
              <w:rPr>
                <w:b/>
                <w:bCs/>
                <w:color w:val="000000"/>
                <w:sz w:val="18"/>
                <w:szCs w:val="18"/>
              </w:rPr>
              <w:t>Национальная экономика</w:t>
            </w:r>
          </w:p>
        </w:tc>
        <w:tc>
          <w:tcPr>
            <w:tcW w:w="440" w:type="pct"/>
            <w:tcBorders>
              <w:top w:val="nil"/>
              <w:left w:val="nil"/>
              <w:bottom w:val="single" w:sz="4" w:space="0" w:color="auto"/>
              <w:right w:val="single" w:sz="4" w:space="0" w:color="auto"/>
            </w:tcBorders>
            <w:noWrap/>
            <w:vAlign w:val="bottom"/>
            <w:hideMark/>
          </w:tcPr>
          <w:p w:rsidR="00A5194F" w:rsidRDefault="00A5194F">
            <w:pPr>
              <w:widowControl w:val="0"/>
              <w:jc w:val="center"/>
              <w:rPr>
                <w:b/>
                <w:bCs/>
                <w:sz w:val="18"/>
                <w:szCs w:val="18"/>
              </w:rPr>
            </w:pPr>
            <w:r>
              <w:rPr>
                <w:b/>
                <w:bCs/>
                <w:sz w:val="18"/>
                <w:szCs w:val="18"/>
              </w:rPr>
              <w:t>04</w:t>
            </w:r>
          </w:p>
        </w:tc>
        <w:tc>
          <w:tcPr>
            <w:tcW w:w="439" w:type="pct"/>
            <w:tcBorders>
              <w:top w:val="nil"/>
              <w:left w:val="nil"/>
              <w:bottom w:val="single" w:sz="4" w:space="0" w:color="auto"/>
              <w:right w:val="single" w:sz="4" w:space="0" w:color="auto"/>
            </w:tcBorders>
            <w:noWrap/>
            <w:vAlign w:val="bottom"/>
          </w:tcPr>
          <w:p w:rsidR="00A5194F" w:rsidRDefault="00A5194F">
            <w:pPr>
              <w:widowControl w:val="0"/>
              <w:jc w:val="center"/>
              <w:rPr>
                <w:b/>
                <w:bCs/>
                <w:sz w:val="18"/>
                <w:szCs w:val="18"/>
              </w:rPr>
            </w:pPr>
          </w:p>
        </w:tc>
        <w:tc>
          <w:tcPr>
            <w:tcW w:w="630" w:type="pct"/>
            <w:tcBorders>
              <w:top w:val="nil"/>
              <w:left w:val="nil"/>
              <w:bottom w:val="single" w:sz="4" w:space="0" w:color="auto"/>
              <w:right w:val="single" w:sz="4" w:space="0" w:color="auto"/>
            </w:tcBorders>
            <w:noWrap/>
            <w:vAlign w:val="bottom"/>
            <w:hideMark/>
          </w:tcPr>
          <w:p w:rsidR="00A5194F" w:rsidRDefault="009835A7" w:rsidP="00635A5C">
            <w:pPr>
              <w:widowControl w:val="0"/>
              <w:jc w:val="center"/>
              <w:rPr>
                <w:b/>
                <w:bCs/>
                <w:sz w:val="18"/>
                <w:szCs w:val="18"/>
              </w:rPr>
            </w:pPr>
            <w:r>
              <w:rPr>
                <w:b/>
                <w:bCs/>
                <w:sz w:val="18"/>
                <w:szCs w:val="18"/>
              </w:rPr>
              <w:t>553,000</w:t>
            </w:r>
          </w:p>
        </w:tc>
        <w:tc>
          <w:tcPr>
            <w:tcW w:w="623" w:type="pct"/>
            <w:tcBorders>
              <w:top w:val="nil"/>
              <w:left w:val="nil"/>
              <w:bottom w:val="single" w:sz="4" w:space="0" w:color="auto"/>
              <w:right w:val="single" w:sz="4" w:space="0" w:color="auto"/>
            </w:tcBorders>
            <w:vAlign w:val="bottom"/>
            <w:hideMark/>
          </w:tcPr>
          <w:p w:rsidR="00A5194F" w:rsidRDefault="009835A7">
            <w:pPr>
              <w:widowControl w:val="0"/>
              <w:jc w:val="center"/>
              <w:rPr>
                <w:b/>
                <w:bCs/>
                <w:sz w:val="18"/>
                <w:szCs w:val="18"/>
              </w:rPr>
            </w:pPr>
            <w:r>
              <w:rPr>
                <w:b/>
                <w:bCs/>
                <w:sz w:val="18"/>
                <w:szCs w:val="18"/>
              </w:rPr>
              <w:t>304,688</w:t>
            </w:r>
          </w:p>
        </w:tc>
        <w:tc>
          <w:tcPr>
            <w:tcW w:w="432" w:type="pct"/>
            <w:tcBorders>
              <w:top w:val="nil"/>
              <w:left w:val="nil"/>
              <w:bottom w:val="single" w:sz="4" w:space="0" w:color="auto"/>
              <w:right w:val="single" w:sz="4" w:space="0" w:color="auto"/>
            </w:tcBorders>
          </w:tcPr>
          <w:p w:rsidR="00A5194F" w:rsidRDefault="00A5194F">
            <w:pPr>
              <w:jc w:val="center"/>
              <w:rPr>
                <w:b/>
                <w:bCs/>
                <w:sz w:val="18"/>
                <w:szCs w:val="18"/>
              </w:rPr>
            </w:pPr>
          </w:p>
          <w:p w:rsidR="00A5194F" w:rsidRDefault="00FE41DD">
            <w:pPr>
              <w:widowControl w:val="0"/>
              <w:jc w:val="center"/>
              <w:rPr>
                <w:b/>
                <w:bCs/>
                <w:sz w:val="18"/>
                <w:szCs w:val="18"/>
              </w:rPr>
            </w:pPr>
            <w:r>
              <w:rPr>
                <w:b/>
                <w:bCs/>
                <w:sz w:val="18"/>
                <w:szCs w:val="18"/>
              </w:rPr>
              <w:t>55</w:t>
            </w:r>
          </w:p>
        </w:tc>
      </w:tr>
      <w:tr w:rsidR="00A5194F" w:rsidTr="00A5194F">
        <w:trPr>
          <w:trHeight w:val="453"/>
        </w:trPr>
        <w:tc>
          <w:tcPr>
            <w:tcW w:w="374" w:type="pct"/>
            <w:tcBorders>
              <w:top w:val="nil"/>
              <w:left w:val="single" w:sz="4" w:space="0" w:color="auto"/>
              <w:bottom w:val="single" w:sz="4" w:space="0" w:color="auto"/>
              <w:right w:val="single" w:sz="4" w:space="0" w:color="auto"/>
            </w:tcBorders>
            <w:noWrap/>
            <w:vAlign w:val="bottom"/>
          </w:tcPr>
          <w:p w:rsidR="00A5194F" w:rsidRDefault="00A5194F">
            <w:pPr>
              <w:widowControl w:val="0"/>
              <w:jc w:val="center"/>
              <w:rPr>
                <w:sz w:val="18"/>
                <w:szCs w:val="18"/>
              </w:rPr>
            </w:pPr>
          </w:p>
        </w:tc>
        <w:tc>
          <w:tcPr>
            <w:tcW w:w="2062" w:type="pct"/>
            <w:tcBorders>
              <w:top w:val="nil"/>
              <w:left w:val="nil"/>
              <w:bottom w:val="single" w:sz="4" w:space="0" w:color="auto"/>
              <w:right w:val="single" w:sz="4" w:space="0" w:color="auto"/>
            </w:tcBorders>
            <w:vAlign w:val="bottom"/>
            <w:hideMark/>
          </w:tcPr>
          <w:p w:rsidR="00A5194F" w:rsidRDefault="00A5194F">
            <w:pPr>
              <w:widowControl w:val="0"/>
              <w:rPr>
                <w:color w:val="000000"/>
                <w:sz w:val="18"/>
                <w:szCs w:val="18"/>
              </w:rPr>
            </w:pPr>
            <w:r>
              <w:rPr>
                <w:color w:val="000000"/>
                <w:sz w:val="18"/>
                <w:szCs w:val="18"/>
              </w:rPr>
              <w:t>Дорожное хозяйство (дорожные фонды)</w:t>
            </w:r>
          </w:p>
        </w:tc>
        <w:tc>
          <w:tcPr>
            <w:tcW w:w="440" w:type="pct"/>
            <w:tcBorders>
              <w:top w:val="nil"/>
              <w:left w:val="nil"/>
              <w:bottom w:val="single" w:sz="4" w:space="0" w:color="auto"/>
              <w:right w:val="single" w:sz="4" w:space="0" w:color="auto"/>
            </w:tcBorders>
            <w:noWrap/>
            <w:vAlign w:val="bottom"/>
            <w:hideMark/>
          </w:tcPr>
          <w:p w:rsidR="00A5194F" w:rsidRDefault="00A5194F">
            <w:pPr>
              <w:widowControl w:val="0"/>
              <w:jc w:val="center"/>
              <w:rPr>
                <w:sz w:val="18"/>
                <w:szCs w:val="18"/>
              </w:rPr>
            </w:pPr>
            <w:r>
              <w:rPr>
                <w:sz w:val="18"/>
                <w:szCs w:val="18"/>
              </w:rPr>
              <w:t>04</w:t>
            </w:r>
          </w:p>
        </w:tc>
        <w:tc>
          <w:tcPr>
            <w:tcW w:w="439" w:type="pct"/>
            <w:tcBorders>
              <w:top w:val="nil"/>
              <w:left w:val="nil"/>
              <w:bottom w:val="single" w:sz="4" w:space="0" w:color="auto"/>
              <w:right w:val="single" w:sz="4" w:space="0" w:color="auto"/>
            </w:tcBorders>
            <w:noWrap/>
            <w:vAlign w:val="bottom"/>
            <w:hideMark/>
          </w:tcPr>
          <w:p w:rsidR="00A5194F" w:rsidRDefault="00A5194F">
            <w:pPr>
              <w:widowControl w:val="0"/>
              <w:jc w:val="center"/>
              <w:rPr>
                <w:sz w:val="18"/>
                <w:szCs w:val="18"/>
              </w:rPr>
            </w:pPr>
            <w:r>
              <w:rPr>
                <w:sz w:val="18"/>
                <w:szCs w:val="18"/>
              </w:rPr>
              <w:t>09</w:t>
            </w:r>
          </w:p>
        </w:tc>
        <w:tc>
          <w:tcPr>
            <w:tcW w:w="630" w:type="pct"/>
            <w:tcBorders>
              <w:top w:val="nil"/>
              <w:left w:val="nil"/>
              <w:bottom w:val="single" w:sz="4" w:space="0" w:color="auto"/>
              <w:right w:val="single" w:sz="4" w:space="0" w:color="auto"/>
            </w:tcBorders>
            <w:noWrap/>
            <w:vAlign w:val="bottom"/>
            <w:hideMark/>
          </w:tcPr>
          <w:p w:rsidR="00A5194F" w:rsidRDefault="009835A7" w:rsidP="00635A5C">
            <w:pPr>
              <w:widowControl w:val="0"/>
              <w:jc w:val="center"/>
              <w:rPr>
                <w:sz w:val="18"/>
                <w:szCs w:val="18"/>
              </w:rPr>
            </w:pPr>
            <w:r>
              <w:rPr>
                <w:sz w:val="18"/>
                <w:szCs w:val="18"/>
              </w:rPr>
              <w:t>353,000</w:t>
            </w:r>
          </w:p>
        </w:tc>
        <w:tc>
          <w:tcPr>
            <w:tcW w:w="623" w:type="pct"/>
            <w:tcBorders>
              <w:top w:val="nil"/>
              <w:left w:val="nil"/>
              <w:bottom w:val="single" w:sz="4" w:space="0" w:color="auto"/>
              <w:right w:val="single" w:sz="4" w:space="0" w:color="auto"/>
            </w:tcBorders>
            <w:vAlign w:val="bottom"/>
            <w:hideMark/>
          </w:tcPr>
          <w:p w:rsidR="00A5194F" w:rsidRDefault="009835A7">
            <w:pPr>
              <w:widowControl w:val="0"/>
              <w:jc w:val="center"/>
              <w:rPr>
                <w:sz w:val="18"/>
                <w:szCs w:val="18"/>
              </w:rPr>
            </w:pPr>
            <w:r>
              <w:rPr>
                <w:sz w:val="18"/>
                <w:szCs w:val="18"/>
              </w:rPr>
              <w:t>304,688</w:t>
            </w:r>
          </w:p>
        </w:tc>
        <w:tc>
          <w:tcPr>
            <w:tcW w:w="432" w:type="pct"/>
            <w:tcBorders>
              <w:top w:val="nil"/>
              <w:left w:val="nil"/>
              <w:bottom w:val="single" w:sz="4" w:space="0" w:color="auto"/>
              <w:right w:val="single" w:sz="4" w:space="0" w:color="auto"/>
            </w:tcBorders>
          </w:tcPr>
          <w:p w:rsidR="00A5194F" w:rsidRDefault="00A5194F">
            <w:pPr>
              <w:jc w:val="center"/>
              <w:rPr>
                <w:sz w:val="18"/>
                <w:szCs w:val="18"/>
              </w:rPr>
            </w:pPr>
          </w:p>
          <w:p w:rsidR="00A5194F" w:rsidRDefault="00FE41DD">
            <w:pPr>
              <w:widowControl w:val="0"/>
              <w:jc w:val="center"/>
              <w:rPr>
                <w:sz w:val="18"/>
                <w:szCs w:val="18"/>
              </w:rPr>
            </w:pPr>
            <w:r>
              <w:rPr>
                <w:sz w:val="18"/>
                <w:szCs w:val="18"/>
              </w:rPr>
              <w:t>55</w:t>
            </w:r>
          </w:p>
        </w:tc>
      </w:tr>
      <w:tr w:rsidR="009835A7" w:rsidTr="00A5194F">
        <w:trPr>
          <w:trHeight w:val="453"/>
        </w:trPr>
        <w:tc>
          <w:tcPr>
            <w:tcW w:w="374" w:type="pct"/>
            <w:tcBorders>
              <w:top w:val="nil"/>
              <w:left w:val="single" w:sz="4" w:space="0" w:color="auto"/>
              <w:bottom w:val="single" w:sz="4" w:space="0" w:color="auto"/>
              <w:right w:val="single" w:sz="4" w:space="0" w:color="auto"/>
            </w:tcBorders>
            <w:noWrap/>
            <w:vAlign w:val="bottom"/>
          </w:tcPr>
          <w:p w:rsidR="009835A7" w:rsidRDefault="009835A7">
            <w:pPr>
              <w:widowControl w:val="0"/>
              <w:jc w:val="center"/>
              <w:rPr>
                <w:sz w:val="18"/>
                <w:szCs w:val="18"/>
              </w:rPr>
            </w:pPr>
          </w:p>
        </w:tc>
        <w:tc>
          <w:tcPr>
            <w:tcW w:w="2062" w:type="pct"/>
            <w:tcBorders>
              <w:top w:val="nil"/>
              <w:left w:val="nil"/>
              <w:bottom w:val="single" w:sz="4" w:space="0" w:color="auto"/>
              <w:right w:val="single" w:sz="4" w:space="0" w:color="auto"/>
            </w:tcBorders>
            <w:vAlign w:val="bottom"/>
          </w:tcPr>
          <w:p w:rsidR="009835A7" w:rsidRPr="009835A7" w:rsidRDefault="009835A7">
            <w:pPr>
              <w:widowControl w:val="0"/>
              <w:rPr>
                <w:color w:val="000000"/>
                <w:sz w:val="18"/>
                <w:szCs w:val="18"/>
              </w:rPr>
            </w:pPr>
            <w:r w:rsidRPr="009835A7">
              <w:rPr>
                <w:bCs/>
                <w:color w:val="000000"/>
                <w:sz w:val="18"/>
                <w:szCs w:val="18"/>
              </w:rPr>
              <w:t>Другие вопросы в области национальной экономики</w:t>
            </w:r>
          </w:p>
        </w:tc>
        <w:tc>
          <w:tcPr>
            <w:tcW w:w="440" w:type="pct"/>
            <w:tcBorders>
              <w:top w:val="nil"/>
              <w:left w:val="nil"/>
              <w:bottom w:val="single" w:sz="4" w:space="0" w:color="auto"/>
              <w:right w:val="single" w:sz="4" w:space="0" w:color="auto"/>
            </w:tcBorders>
            <w:noWrap/>
            <w:vAlign w:val="bottom"/>
          </w:tcPr>
          <w:p w:rsidR="009835A7" w:rsidRDefault="009835A7">
            <w:pPr>
              <w:widowControl w:val="0"/>
              <w:jc w:val="center"/>
              <w:rPr>
                <w:sz w:val="18"/>
                <w:szCs w:val="18"/>
              </w:rPr>
            </w:pPr>
            <w:r>
              <w:rPr>
                <w:sz w:val="18"/>
                <w:szCs w:val="18"/>
              </w:rPr>
              <w:t>04</w:t>
            </w:r>
          </w:p>
        </w:tc>
        <w:tc>
          <w:tcPr>
            <w:tcW w:w="439" w:type="pct"/>
            <w:tcBorders>
              <w:top w:val="nil"/>
              <w:left w:val="nil"/>
              <w:bottom w:val="single" w:sz="4" w:space="0" w:color="auto"/>
              <w:right w:val="single" w:sz="4" w:space="0" w:color="auto"/>
            </w:tcBorders>
            <w:noWrap/>
            <w:vAlign w:val="bottom"/>
          </w:tcPr>
          <w:p w:rsidR="009835A7" w:rsidRDefault="009835A7">
            <w:pPr>
              <w:widowControl w:val="0"/>
              <w:jc w:val="center"/>
              <w:rPr>
                <w:sz w:val="18"/>
                <w:szCs w:val="18"/>
              </w:rPr>
            </w:pPr>
            <w:r>
              <w:rPr>
                <w:sz w:val="18"/>
                <w:szCs w:val="18"/>
              </w:rPr>
              <w:t>12</w:t>
            </w:r>
          </w:p>
        </w:tc>
        <w:tc>
          <w:tcPr>
            <w:tcW w:w="630" w:type="pct"/>
            <w:tcBorders>
              <w:top w:val="nil"/>
              <w:left w:val="nil"/>
              <w:bottom w:val="single" w:sz="4" w:space="0" w:color="auto"/>
              <w:right w:val="single" w:sz="4" w:space="0" w:color="auto"/>
            </w:tcBorders>
            <w:noWrap/>
            <w:vAlign w:val="bottom"/>
          </w:tcPr>
          <w:p w:rsidR="009835A7" w:rsidRDefault="009835A7" w:rsidP="00635A5C">
            <w:pPr>
              <w:widowControl w:val="0"/>
              <w:jc w:val="center"/>
              <w:rPr>
                <w:sz w:val="18"/>
                <w:szCs w:val="18"/>
              </w:rPr>
            </w:pPr>
            <w:r>
              <w:rPr>
                <w:sz w:val="18"/>
                <w:szCs w:val="18"/>
              </w:rPr>
              <w:t>200,000</w:t>
            </w:r>
          </w:p>
        </w:tc>
        <w:tc>
          <w:tcPr>
            <w:tcW w:w="623" w:type="pct"/>
            <w:tcBorders>
              <w:top w:val="nil"/>
              <w:left w:val="nil"/>
              <w:bottom w:val="single" w:sz="4" w:space="0" w:color="auto"/>
              <w:right w:val="single" w:sz="4" w:space="0" w:color="auto"/>
            </w:tcBorders>
            <w:vAlign w:val="bottom"/>
          </w:tcPr>
          <w:p w:rsidR="009835A7" w:rsidRDefault="009835A7">
            <w:pPr>
              <w:widowControl w:val="0"/>
              <w:jc w:val="center"/>
              <w:rPr>
                <w:sz w:val="18"/>
                <w:szCs w:val="18"/>
              </w:rPr>
            </w:pPr>
            <w:r>
              <w:rPr>
                <w:sz w:val="18"/>
                <w:szCs w:val="18"/>
              </w:rPr>
              <w:t>0</w:t>
            </w:r>
          </w:p>
        </w:tc>
        <w:tc>
          <w:tcPr>
            <w:tcW w:w="432" w:type="pct"/>
            <w:tcBorders>
              <w:top w:val="nil"/>
              <w:left w:val="nil"/>
              <w:bottom w:val="single" w:sz="4" w:space="0" w:color="auto"/>
              <w:right w:val="single" w:sz="4" w:space="0" w:color="auto"/>
            </w:tcBorders>
          </w:tcPr>
          <w:p w:rsidR="00FE41DD" w:rsidRDefault="00FE41DD">
            <w:pPr>
              <w:jc w:val="center"/>
              <w:rPr>
                <w:sz w:val="18"/>
                <w:szCs w:val="18"/>
              </w:rPr>
            </w:pPr>
          </w:p>
          <w:p w:rsidR="009835A7" w:rsidRDefault="00FE41DD">
            <w:pPr>
              <w:jc w:val="center"/>
              <w:rPr>
                <w:sz w:val="18"/>
                <w:szCs w:val="18"/>
              </w:rPr>
            </w:pPr>
            <w:r>
              <w:rPr>
                <w:sz w:val="18"/>
                <w:szCs w:val="18"/>
              </w:rPr>
              <w:t>0</w:t>
            </w:r>
          </w:p>
        </w:tc>
      </w:tr>
      <w:tr w:rsidR="00A5194F" w:rsidTr="009835A7">
        <w:trPr>
          <w:trHeight w:val="255"/>
        </w:trPr>
        <w:tc>
          <w:tcPr>
            <w:tcW w:w="374" w:type="pct"/>
            <w:tcBorders>
              <w:top w:val="nil"/>
              <w:left w:val="single" w:sz="4" w:space="0" w:color="auto"/>
              <w:bottom w:val="single" w:sz="4" w:space="0" w:color="auto"/>
              <w:right w:val="single" w:sz="4" w:space="0" w:color="auto"/>
            </w:tcBorders>
            <w:noWrap/>
            <w:vAlign w:val="bottom"/>
            <w:hideMark/>
          </w:tcPr>
          <w:p w:rsidR="00A5194F" w:rsidRDefault="009835A7">
            <w:pPr>
              <w:widowControl w:val="0"/>
              <w:jc w:val="center"/>
              <w:rPr>
                <w:b/>
                <w:bCs/>
                <w:sz w:val="18"/>
                <w:szCs w:val="18"/>
              </w:rPr>
            </w:pPr>
            <w:r>
              <w:rPr>
                <w:b/>
                <w:bCs/>
                <w:sz w:val="18"/>
                <w:szCs w:val="18"/>
              </w:rPr>
              <w:t>4</w:t>
            </w:r>
          </w:p>
        </w:tc>
        <w:tc>
          <w:tcPr>
            <w:tcW w:w="2062" w:type="pct"/>
            <w:tcBorders>
              <w:top w:val="single" w:sz="4" w:space="0" w:color="auto"/>
              <w:left w:val="nil"/>
              <w:bottom w:val="single" w:sz="4" w:space="0" w:color="auto"/>
              <w:right w:val="nil"/>
            </w:tcBorders>
            <w:noWrap/>
            <w:vAlign w:val="bottom"/>
            <w:hideMark/>
          </w:tcPr>
          <w:p w:rsidR="00A5194F" w:rsidRDefault="00A5194F">
            <w:pPr>
              <w:widowControl w:val="0"/>
              <w:rPr>
                <w:b/>
                <w:bCs/>
                <w:sz w:val="18"/>
                <w:szCs w:val="18"/>
              </w:rPr>
            </w:pPr>
            <w:r>
              <w:rPr>
                <w:b/>
                <w:bCs/>
                <w:sz w:val="18"/>
                <w:szCs w:val="18"/>
              </w:rPr>
              <w:t>Жилищно-коммунальное хозяйство</w:t>
            </w:r>
          </w:p>
        </w:tc>
        <w:tc>
          <w:tcPr>
            <w:tcW w:w="440" w:type="pct"/>
            <w:tcBorders>
              <w:top w:val="nil"/>
              <w:left w:val="single" w:sz="4" w:space="0" w:color="auto"/>
              <w:bottom w:val="single" w:sz="4" w:space="0" w:color="auto"/>
              <w:right w:val="single" w:sz="4" w:space="0" w:color="auto"/>
            </w:tcBorders>
            <w:noWrap/>
            <w:vAlign w:val="bottom"/>
            <w:hideMark/>
          </w:tcPr>
          <w:p w:rsidR="00A5194F" w:rsidRDefault="00A5194F">
            <w:pPr>
              <w:widowControl w:val="0"/>
              <w:jc w:val="center"/>
              <w:rPr>
                <w:b/>
                <w:bCs/>
                <w:sz w:val="18"/>
                <w:szCs w:val="18"/>
              </w:rPr>
            </w:pPr>
            <w:r>
              <w:rPr>
                <w:b/>
                <w:bCs/>
                <w:sz w:val="18"/>
                <w:szCs w:val="18"/>
              </w:rPr>
              <w:t>05</w:t>
            </w:r>
          </w:p>
        </w:tc>
        <w:tc>
          <w:tcPr>
            <w:tcW w:w="439" w:type="pct"/>
            <w:tcBorders>
              <w:top w:val="nil"/>
              <w:left w:val="nil"/>
              <w:bottom w:val="single" w:sz="4" w:space="0" w:color="auto"/>
              <w:right w:val="single" w:sz="4" w:space="0" w:color="auto"/>
            </w:tcBorders>
            <w:noWrap/>
            <w:vAlign w:val="bottom"/>
          </w:tcPr>
          <w:p w:rsidR="00A5194F" w:rsidRDefault="00A5194F">
            <w:pPr>
              <w:widowControl w:val="0"/>
              <w:jc w:val="center"/>
              <w:rPr>
                <w:b/>
                <w:bCs/>
                <w:sz w:val="18"/>
                <w:szCs w:val="18"/>
              </w:rPr>
            </w:pPr>
          </w:p>
        </w:tc>
        <w:tc>
          <w:tcPr>
            <w:tcW w:w="630" w:type="pct"/>
            <w:tcBorders>
              <w:top w:val="nil"/>
              <w:left w:val="nil"/>
              <w:bottom w:val="single" w:sz="4" w:space="0" w:color="auto"/>
              <w:right w:val="single" w:sz="4" w:space="0" w:color="auto"/>
            </w:tcBorders>
            <w:noWrap/>
            <w:vAlign w:val="bottom"/>
          </w:tcPr>
          <w:p w:rsidR="00A5194F" w:rsidRDefault="009835A7" w:rsidP="00635A5C">
            <w:pPr>
              <w:widowControl w:val="0"/>
              <w:jc w:val="center"/>
              <w:rPr>
                <w:b/>
                <w:bCs/>
                <w:sz w:val="18"/>
                <w:szCs w:val="18"/>
              </w:rPr>
            </w:pPr>
            <w:r>
              <w:rPr>
                <w:b/>
                <w:bCs/>
                <w:sz w:val="18"/>
                <w:szCs w:val="18"/>
              </w:rPr>
              <w:t>1723,468</w:t>
            </w:r>
          </w:p>
        </w:tc>
        <w:tc>
          <w:tcPr>
            <w:tcW w:w="623" w:type="pct"/>
            <w:tcBorders>
              <w:top w:val="nil"/>
              <w:left w:val="nil"/>
              <w:bottom w:val="single" w:sz="4" w:space="0" w:color="auto"/>
              <w:right w:val="single" w:sz="4" w:space="0" w:color="auto"/>
            </w:tcBorders>
            <w:vAlign w:val="bottom"/>
          </w:tcPr>
          <w:p w:rsidR="00A5194F" w:rsidRDefault="009835A7">
            <w:pPr>
              <w:widowControl w:val="0"/>
              <w:jc w:val="center"/>
              <w:rPr>
                <w:b/>
                <w:bCs/>
                <w:sz w:val="18"/>
                <w:szCs w:val="18"/>
              </w:rPr>
            </w:pPr>
            <w:r>
              <w:rPr>
                <w:b/>
                <w:bCs/>
                <w:sz w:val="18"/>
                <w:szCs w:val="18"/>
              </w:rPr>
              <w:t>0</w:t>
            </w:r>
          </w:p>
        </w:tc>
        <w:tc>
          <w:tcPr>
            <w:tcW w:w="432" w:type="pct"/>
            <w:tcBorders>
              <w:top w:val="nil"/>
              <w:left w:val="nil"/>
              <w:bottom w:val="single" w:sz="4" w:space="0" w:color="auto"/>
              <w:right w:val="single" w:sz="4" w:space="0" w:color="auto"/>
            </w:tcBorders>
          </w:tcPr>
          <w:p w:rsidR="00A5194F" w:rsidRDefault="00FE41DD">
            <w:pPr>
              <w:widowControl w:val="0"/>
              <w:jc w:val="center"/>
              <w:rPr>
                <w:b/>
                <w:bCs/>
                <w:sz w:val="18"/>
                <w:szCs w:val="18"/>
              </w:rPr>
            </w:pPr>
            <w:r>
              <w:rPr>
                <w:b/>
                <w:bCs/>
                <w:sz w:val="18"/>
                <w:szCs w:val="18"/>
              </w:rPr>
              <w:t>0</w:t>
            </w:r>
          </w:p>
        </w:tc>
      </w:tr>
      <w:tr w:rsidR="001539FD" w:rsidTr="00A5194F">
        <w:trPr>
          <w:trHeight w:val="255"/>
        </w:trPr>
        <w:tc>
          <w:tcPr>
            <w:tcW w:w="374" w:type="pct"/>
            <w:tcBorders>
              <w:top w:val="nil"/>
              <w:left w:val="single" w:sz="4" w:space="0" w:color="auto"/>
              <w:bottom w:val="single" w:sz="4" w:space="0" w:color="auto"/>
              <w:right w:val="single" w:sz="4" w:space="0" w:color="auto"/>
            </w:tcBorders>
            <w:noWrap/>
            <w:vAlign w:val="bottom"/>
          </w:tcPr>
          <w:p w:rsidR="001539FD" w:rsidRDefault="001539FD">
            <w:pPr>
              <w:widowControl w:val="0"/>
              <w:jc w:val="center"/>
              <w:rPr>
                <w:sz w:val="18"/>
                <w:szCs w:val="18"/>
              </w:rPr>
            </w:pPr>
          </w:p>
        </w:tc>
        <w:tc>
          <w:tcPr>
            <w:tcW w:w="2062" w:type="pct"/>
            <w:tcBorders>
              <w:top w:val="single" w:sz="4" w:space="0" w:color="auto"/>
              <w:left w:val="nil"/>
              <w:bottom w:val="single" w:sz="4" w:space="0" w:color="auto"/>
              <w:right w:val="single" w:sz="4" w:space="0" w:color="auto"/>
            </w:tcBorders>
            <w:vAlign w:val="bottom"/>
          </w:tcPr>
          <w:p w:rsidR="001539FD" w:rsidRPr="00B87A3E" w:rsidRDefault="0003087A">
            <w:pPr>
              <w:widowControl w:val="0"/>
              <w:rPr>
                <w:sz w:val="18"/>
                <w:szCs w:val="18"/>
              </w:rPr>
            </w:pPr>
            <w:r w:rsidRPr="00B87A3E">
              <w:rPr>
                <w:bCs/>
                <w:sz w:val="18"/>
                <w:szCs w:val="18"/>
              </w:rPr>
              <w:t>Коммунальное хозяйство</w:t>
            </w:r>
          </w:p>
        </w:tc>
        <w:tc>
          <w:tcPr>
            <w:tcW w:w="440" w:type="pct"/>
            <w:tcBorders>
              <w:top w:val="nil"/>
              <w:left w:val="nil"/>
              <w:bottom w:val="single" w:sz="4" w:space="0" w:color="auto"/>
              <w:right w:val="single" w:sz="4" w:space="0" w:color="auto"/>
            </w:tcBorders>
            <w:noWrap/>
            <w:vAlign w:val="bottom"/>
          </w:tcPr>
          <w:p w:rsidR="001539FD" w:rsidRDefault="001539FD">
            <w:pPr>
              <w:widowControl w:val="0"/>
              <w:jc w:val="center"/>
              <w:rPr>
                <w:sz w:val="18"/>
                <w:szCs w:val="18"/>
              </w:rPr>
            </w:pPr>
            <w:r>
              <w:rPr>
                <w:sz w:val="18"/>
                <w:szCs w:val="18"/>
              </w:rPr>
              <w:t>05</w:t>
            </w:r>
          </w:p>
        </w:tc>
        <w:tc>
          <w:tcPr>
            <w:tcW w:w="439" w:type="pct"/>
            <w:tcBorders>
              <w:top w:val="nil"/>
              <w:left w:val="nil"/>
              <w:bottom w:val="single" w:sz="4" w:space="0" w:color="auto"/>
              <w:right w:val="single" w:sz="4" w:space="0" w:color="auto"/>
            </w:tcBorders>
            <w:noWrap/>
            <w:vAlign w:val="bottom"/>
          </w:tcPr>
          <w:p w:rsidR="001539FD" w:rsidRDefault="001539FD">
            <w:pPr>
              <w:widowControl w:val="0"/>
              <w:jc w:val="center"/>
              <w:rPr>
                <w:sz w:val="18"/>
                <w:szCs w:val="18"/>
              </w:rPr>
            </w:pPr>
            <w:r>
              <w:rPr>
                <w:sz w:val="18"/>
                <w:szCs w:val="18"/>
              </w:rPr>
              <w:t>02</w:t>
            </w:r>
          </w:p>
        </w:tc>
        <w:tc>
          <w:tcPr>
            <w:tcW w:w="630" w:type="pct"/>
            <w:tcBorders>
              <w:top w:val="nil"/>
              <w:left w:val="nil"/>
              <w:bottom w:val="single" w:sz="4" w:space="0" w:color="auto"/>
              <w:right w:val="single" w:sz="4" w:space="0" w:color="auto"/>
            </w:tcBorders>
            <w:noWrap/>
            <w:vAlign w:val="bottom"/>
          </w:tcPr>
          <w:p w:rsidR="001539FD" w:rsidRDefault="009835A7" w:rsidP="00635A5C">
            <w:pPr>
              <w:widowControl w:val="0"/>
              <w:jc w:val="center"/>
              <w:rPr>
                <w:sz w:val="18"/>
                <w:szCs w:val="18"/>
              </w:rPr>
            </w:pPr>
            <w:r>
              <w:rPr>
                <w:sz w:val="18"/>
                <w:szCs w:val="18"/>
              </w:rPr>
              <w:t>1657,398</w:t>
            </w:r>
          </w:p>
        </w:tc>
        <w:tc>
          <w:tcPr>
            <w:tcW w:w="623" w:type="pct"/>
            <w:tcBorders>
              <w:top w:val="nil"/>
              <w:left w:val="nil"/>
              <w:bottom w:val="single" w:sz="4" w:space="0" w:color="auto"/>
              <w:right w:val="single" w:sz="4" w:space="0" w:color="auto"/>
            </w:tcBorders>
            <w:vAlign w:val="bottom"/>
          </w:tcPr>
          <w:p w:rsidR="001539FD" w:rsidRDefault="009835A7">
            <w:pPr>
              <w:widowControl w:val="0"/>
              <w:jc w:val="center"/>
              <w:rPr>
                <w:sz w:val="18"/>
                <w:szCs w:val="18"/>
              </w:rPr>
            </w:pPr>
            <w:r>
              <w:rPr>
                <w:sz w:val="18"/>
                <w:szCs w:val="18"/>
              </w:rPr>
              <w:t>0</w:t>
            </w:r>
          </w:p>
        </w:tc>
        <w:tc>
          <w:tcPr>
            <w:tcW w:w="432" w:type="pct"/>
            <w:tcBorders>
              <w:top w:val="nil"/>
              <w:left w:val="nil"/>
              <w:bottom w:val="single" w:sz="4" w:space="0" w:color="auto"/>
              <w:right w:val="single" w:sz="4" w:space="0" w:color="auto"/>
            </w:tcBorders>
            <w:vAlign w:val="bottom"/>
          </w:tcPr>
          <w:p w:rsidR="001539FD" w:rsidRDefault="00FE41DD">
            <w:pPr>
              <w:widowControl w:val="0"/>
              <w:jc w:val="center"/>
              <w:rPr>
                <w:sz w:val="18"/>
                <w:szCs w:val="18"/>
              </w:rPr>
            </w:pPr>
            <w:r>
              <w:rPr>
                <w:sz w:val="18"/>
                <w:szCs w:val="18"/>
              </w:rPr>
              <w:t>0</w:t>
            </w:r>
          </w:p>
        </w:tc>
      </w:tr>
      <w:tr w:rsidR="00A5194F" w:rsidTr="009835A7">
        <w:trPr>
          <w:trHeight w:val="255"/>
        </w:trPr>
        <w:tc>
          <w:tcPr>
            <w:tcW w:w="374" w:type="pct"/>
            <w:tcBorders>
              <w:top w:val="nil"/>
              <w:left w:val="single" w:sz="4" w:space="0" w:color="auto"/>
              <w:bottom w:val="single" w:sz="4" w:space="0" w:color="auto"/>
              <w:right w:val="single" w:sz="4" w:space="0" w:color="auto"/>
            </w:tcBorders>
            <w:noWrap/>
            <w:vAlign w:val="bottom"/>
          </w:tcPr>
          <w:p w:rsidR="00A5194F" w:rsidRDefault="00A5194F">
            <w:pPr>
              <w:widowControl w:val="0"/>
              <w:jc w:val="center"/>
              <w:rPr>
                <w:sz w:val="18"/>
                <w:szCs w:val="18"/>
              </w:rPr>
            </w:pPr>
          </w:p>
        </w:tc>
        <w:tc>
          <w:tcPr>
            <w:tcW w:w="2062" w:type="pct"/>
            <w:tcBorders>
              <w:top w:val="single" w:sz="4" w:space="0" w:color="auto"/>
              <w:left w:val="nil"/>
              <w:bottom w:val="single" w:sz="4" w:space="0" w:color="auto"/>
              <w:right w:val="single" w:sz="4" w:space="0" w:color="auto"/>
            </w:tcBorders>
            <w:vAlign w:val="bottom"/>
            <w:hideMark/>
          </w:tcPr>
          <w:p w:rsidR="00A5194F" w:rsidRDefault="00A5194F">
            <w:pPr>
              <w:widowControl w:val="0"/>
              <w:rPr>
                <w:sz w:val="18"/>
                <w:szCs w:val="18"/>
              </w:rPr>
            </w:pPr>
            <w:r>
              <w:rPr>
                <w:sz w:val="18"/>
                <w:szCs w:val="18"/>
              </w:rPr>
              <w:t>Благоустройство</w:t>
            </w:r>
          </w:p>
        </w:tc>
        <w:tc>
          <w:tcPr>
            <w:tcW w:w="440" w:type="pct"/>
            <w:tcBorders>
              <w:top w:val="nil"/>
              <w:left w:val="nil"/>
              <w:bottom w:val="single" w:sz="4" w:space="0" w:color="auto"/>
              <w:right w:val="single" w:sz="4" w:space="0" w:color="auto"/>
            </w:tcBorders>
            <w:noWrap/>
            <w:vAlign w:val="bottom"/>
            <w:hideMark/>
          </w:tcPr>
          <w:p w:rsidR="00A5194F" w:rsidRDefault="00A5194F">
            <w:pPr>
              <w:widowControl w:val="0"/>
              <w:jc w:val="center"/>
              <w:rPr>
                <w:sz w:val="18"/>
                <w:szCs w:val="18"/>
              </w:rPr>
            </w:pPr>
            <w:r>
              <w:rPr>
                <w:sz w:val="18"/>
                <w:szCs w:val="18"/>
              </w:rPr>
              <w:t>05</w:t>
            </w:r>
          </w:p>
        </w:tc>
        <w:tc>
          <w:tcPr>
            <w:tcW w:w="439" w:type="pct"/>
            <w:tcBorders>
              <w:top w:val="nil"/>
              <w:left w:val="nil"/>
              <w:bottom w:val="single" w:sz="4" w:space="0" w:color="auto"/>
              <w:right w:val="single" w:sz="4" w:space="0" w:color="auto"/>
            </w:tcBorders>
            <w:noWrap/>
            <w:vAlign w:val="bottom"/>
            <w:hideMark/>
          </w:tcPr>
          <w:p w:rsidR="00A5194F" w:rsidRDefault="00A5194F">
            <w:pPr>
              <w:widowControl w:val="0"/>
              <w:jc w:val="center"/>
              <w:rPr>
                <w:sz w:val="18"/>
                <w:szCs w:val="18"/>
              </w:rPr>
            </w:pPr>
            <w:r>
              <w:rPr>
                <w:sz w:val="18"/>
                <w:szCs w:val="18"/>
              </w:rPr>
              <w:t>03</w:t>
            </w:r>
          </w:p>
        </w:tc>
        <w:tc>
          <w:tcPr>
            <w:tcW w:w="630" w:type="pct"/>
            <w:tcBorders>
              <w:top w:val="nil"/>
              <w:left w:val="nil"/>
              <w:bottom w:val="single" w:sz="4" w:space="0" w:color="auto"/>
              <w:right w:val="single" w:sz="4" w:space="0" w:color="auto"/>
            </w:tcBorders>
            <w:noWrap/>
            <w:vAlign w:val="bottom"/>
          </w:tcPr>
          <w:p w:rsidR="00A5194F" w:rsidRDefault="009835A7">
            <w:pPr>
              <w:widowControl w:val="0"/>
              <w:jc w:val="center"/>
              <w:rPr>
                <w:sz w:val="18"/>
                <w:szCs w:val="18"/>
              </w:rPr>
            </w:pPr>
            <w:r>
              <w:rPr>
                <w:sz w:val="18"/>
                <w:szCs w:val="18"/>
              </w:rPr>
              <w:t>66,070</w:t>
            </w:r>
          </w:p>
        </w:tc>
        <w:tc>
          <w:tcPr>
            <w:tcW w:w="623" w:type="pct"/>
            <w:tcBorders>
              <w:top w:val="nil"/>
              <w:left w:val="nil"/>
              <w:bottom w:val="single" w:sz="4" w:space="0" w:color="auto"/>
              <w:right w:val="single" w:sz="4" w:space="0" w:color="auto"/>
            </w:tcBorders>
            <w:vAlign w:val="bottom"/>
          </w:tcPr>
          <w:p w:rsidR="00A5194F" w:rsidRDefault="009835A7">
            <w:pPr>
              <w:widowControl w:val="0"/>
              <w:jc w:val="center"/>
              <w:rPr>
                <w:sz w:val="18"/>
                <w:szCs w:val="18"/>
              </w:rPr>
            </w:pPr>
            <w:r>
              <w:rPr>
                <w:sz w:val="18"/>
                <w:szCs w:val="18"/>
              </w:rPr>
              <w:t>0</w:t>
            </w:r>
          </w:p>
        </w:tc>
        <w:tc>
          <w:tcPr>
            <w:tcW w:w="432" w:type="pct"/>
            <w:tcBorders>
              <w:top w:val="nil"/>
              <w:left w:val="nil"/>
              <w:bottom w:val="single" w:sz="4" w:space="0" w:color="auto"/>
              <w:right w:val="single" w:sz="4" w:space="0" w:color="auto"/>
            </w:tcBorders>
            <w:vAlign w:val="bottom"/>
          </w:tcPr>
          <w:p w:rsidR="00A5194F" w:rsidRDefault="00FE41DD">
            <w:pPr>
              <w:widowControl w:val="0"/>
              <w:jc w:val="center"/>
              <w:rPr>
                <w:sz w:val="18"/>
                <w:szCs w:val="18"/>
              </w:rPr>
            </w:pPr>
            <w:r>
              <w:rPr>
                <w:sz w:val="18"/>
                <w:szCs w:val="18"/>
              </w:rPr>
              <w:t>0</w:t>
            </w:r>
          </w:p>
        </w:tc>
      </w:tr>
      <w:tr w:rsidR="00A5194F" w:rsidTr="00A5194F">
        <w:trPr>
          <w:trHeight w:val="510"/>
        </w:trPr>
        <w:tc>
          <w:tcPr>
            <w:tcW w:w="374" w:type="pct"/>
            <w:tcBorders>
              <w:top w:val="nil"/>
              <w:left w:val="single" w:sz="4" w:space="0" w:color="auto"/>
              <w:bottom w:val="single" w:sz="4" w:space="0" w:color="auto"/>
              <w:right w:val="single" w:sz="4" w:space="0" w:color="auto"/>
            </w:tcBorders>
            <w:noWrap/>
            <w:vAlign w:val="bottom"/>
            <w:hideMark/>
          </w:tcPr>
          <w:p w:rsidR="00A5194F" w:rsidRDefault="009835A7">
            <w:pPr>
              <w:widowControl w:val="0"/>
              <w:jc w:val="center"/>
              <w:rPr>
                <w:b/>
                <w:bCs/>
                <w:sz w:val="18"/>
                <w:szCs w:val="18"/>
              </w:rPr>
            </w:pPr>
            <w:r>
              <w:rPr>
                <w:b/>
                <w:bCs/>
                <w:sz w:val="18"/>
                <w:szCs w:val="18"/>
              </w:rPr>
              <w:t>5</w:t>
            </w:r>
          </w:p>
        </w:tc>
        <w:tc>
          <w:tcPr>
            <w:tcW w:w="2062" w:type="pct"/>
            <w:tcBorders>
              <w:top w:val="nil"/>
              <w:left w:val="nil"/>
              <w:bottom w:val="single" w:sz="4" w:space="0" w:color="auto"/>
              <w:right w:val="single" w:sz="4" w:space="0" w:color="auto"/>
            </w:tcBorders>
            <w:vAlign w:val="bottom"/>
            <w:hideMark/>
          </w:tcPr>
          <w:p w:rsidR="00A5194F" w:rsidRDefault="00A5194F">
            <w:pPr>
              <w:widowControl w:val="0"/>
              <w:rPr>
                <w:b/>
                <w:bCs/>
                <w:color w:val="000000"/>
                <w:sz w:val="18"/>
                <w:szCs w:val="18"/>
              </w:rPr>
            </w:pPr>
            <w:r>
              <w:rPr>
                <w:b/>
                <w:bCs/>
                <w:color w:val="000000"/>
                <w:sz w:val="18"/>
                <w:szCs w:val="18"/>
              </w:rPr>
              <w:t>Культура, кинематография и средства массовой информации</w:t>
            </w:r>
          </w:p>
        </w:tc>
        <w:tc>
          <w:tcPr>
            <w:tcW w:w="440" w:type="pct"/>
            <w:tcBorders>
              <w:top w:val="nil"/>
              <w:left w:val="nil"/>
              <w:bottom w:val="single" w:sz="4" w:space="0" w:color="auto"/>
              <w:right w:val="single" w:sz="4" w:space="0" w:color="auto"/>
            </w:tcBorders>
            <w:noWrap/>
            <w:vAlign w:val="bottom"/>
            <w:hideMark/>
          </w:tcPr>
          <w:p w:rsidR="00A5194F" w:rsidRDefault="00A5194F">
            <w:pPr>
              <w:widowControl w:val="0"/>
              <w:jc w:val="center"/>
              <w:rPr>
                <w:b/>
                <w:bCs/>
                <w:sz w:val="18"/>
                <w:szCs w:val="18"/>
              </w:rPr>
            </w:pPr>
            <w:r>
              <w:rPr>
                <w:b/>
                <w:bCs/>
                <w:sz w:val="18"/>
                <w:szCs w:val="18"/>
              </w:rPr>
              <w:t>08</w:t>
            </w:r>
          </w:p>
        </w:tc>
        <w:tc>
          <w:tcPr>
            <w:tcW w:w="439" w:type="pct"/>
            <w:tcBorders>
              <w:top w:val="nil"/>
              <w:left w:val="nil"/>
              <w:bottom w:val="single" w:sz="4" w:space="0" w:color="auto"/>
              <w:right w:val="single" w:sz="4" w:space="0" w:color="auto"/>
            </w:tcBorders>
            <w:noWrap/>
            <w:vAlign w:val="bottom"/>
          </w:tcPr>
          <w:p w:rsidR="00A5194F" w:rsidRDefault="00A5194F">
            <w:pPr>
              <w:widowControl w:val="0"/>
              <w:jc w:val="center"/>
              <w:rPr>
                <w:b/>
                <w:bCs/>
                <w:sz w:val="18"/>
                <w:szCs w:val="18"/>
              </w:rPr>
            </w:pPr>
          </w:p>
        </w:tc>
        <w:tc>
          <w:tcPr>
            <w:tcW w:w="630" w:type="pct"/>
            <w:tcBorders>
              <w:top w:val="nil"/>
              <w:left w:val="nil"/>
              <w:bottom w:val="single" w:sz="4" w:space="0" w:color="auto"/>
              <w:right w:val="single" w:sz="4" w:space="0" w:color="auto"/>
            </w:tcBorders>
            <w:noWrap/>
            <w:vAlign w:val="bottom"/>
            <w:hideMark/>
          </w:tcPr>
          <w:p w:rsidR="00A5194F" w:rsidRDefault="009835A7">
            <w:pPr>
              <w:widowControl w:val="0"/>
              <w:jc w:val="center"/>
              <w:rPr>
                <w:b/>
                <w:bCs/>
                <w:sz w:val="18"/>
                <w:szCs w:val="18"/>
              </w:rPr>
            </w:pPr>
            <w:r>
              <w:rPr>
                <w:b/>
                <w:bCs/>
                <w:sz w:val="18"/>
                <w:szCs w:val="18"/>
              </w:rPr>
              <w:t>577,294</w:t>
            </w:r>
          </w:p>
        </w:tc>
        <w:tc>
          <w:tcPr>
            <w:tcW w:w="623" w:type="pct"/>
            <w:tcBorders>
              <w:top w:val="nil"/>
              <w:left w:val="nil"/>
              <w:bottom w:val="single" w:sz="4" w:space="0" w:color="auto"/>
              <w:right w:val="single" w:sz="4" w:space="0" w:color="auto"/>
            </w:tcBorders>
            <w:vAlign w:val="bottom"/>
            <w:hideMark/>
          </w:tcPr>
          <w:p w:rsidR="00A5194F" w:rsidRDefault="009835A7" w:rsidP="009835A7">
            <w:pPr>
              <w:widowControl w:val="0"/>
              <w:jc w:val="center"/>
              <w:rPr>
                <w:b/>
                <w:bCs/>
                <w:sz w:val="18"/>
                <w:szCs w:val="18"/>
              </w:rPr>
            </w:pPr>
            <w:r>
              <w:rPr>
                <w:b/>
                <w:bCs/>
                <w:sz w:val="18"/>
                <w:szCs w:val="18"/>
              </w:rPr>
              <w:t>167,895</w:t>
            </w:r>
          </w:p>
        </w:tc>
        <w:tc>
          <w:tcPr>
            <w:tcW w:w="432" w:type="pct"/>
            <w:tcBorders>
              <w:top w:val="nil"/>
              <w:left w:val="nil"/>
              <w:bottom w:val="single" w:sz="4" w:space="0" w:color="auto"/>
              <w:right w:val="single" w:sz="4" w:space="0" w:color="auto"/>
            </w:tcBorders>
            <w:vAlign w:val="bottom"/>
            <w:hideMark/>
          </w:tcPr>
          <w:p w:rsidR="00A5194F" w:rsidRDefault="00FE41DD">
            <w:pPr>
              <w:widowControl w:val="0"/>
              <w:jc w:val="center"/>
              <w:rPr>
                <w:b/>
                <w:bCs/>
                <w:sz w:val="18"/>
                <w:szCs w:val="18"/>
              </w:rPr>
            </w:pPr>
            <w:r>
              <w:rPr>
                <w:b/>
                <w:bCs/>
                <w:sz w:val="18"/>
                <w:szCs w:val="18"/>
              </w:rPr>
              <w:t>29</w:t>
            </w:r>
          </w:p>
        </w:tc>
      </w:tr>
      <w:tr w:rsidR="00A5194F" w:rsidTr="00A5194F">
        <w:trPr>
          <w:trHeight w:val="255"/>
        </w:trPr>
        <w:tc>
          <w:tcPr>
            <w:tcW w:w="374" w:type="pct"/>
            <w:tcBorders>
              <w:top w:val="nil"/>
              <w:left w:val="single" w:sz="4" w:space="0" w:color="auto"/>
              <w:bottom w:val="single" w:sz="4" w:space="0" w:color="auto"/>
              <w:right w:val="single" w:sz="4" w:space="0" w:color="auto"/>
            </w:tcBorders>
            <w:noWrap/>
            <w:vAlign w:val="bottom"/>
          </w:tcPr>
          <w:p w:rsidR="00A5194F" w:rsidRDefault="00A5194F">
            <w:pPr>
              <w:widowControl w:val="0"/>
              <w:jc w:val="center"/>
              <w:rPr>
                <w:sz w:val="18"/>
                <w:szCs w:val="18"/>
              </w:rPr>
            </w:pPr>
          </w:p>
        </w:tc>
        <w:tc>
          <w:tcPr>
            <w:tcW w:w="2062" w:type="pct"/>
            <w:tcBorders>
              <w:top w:val="nil"/>
              <w:left w:val="nil"/>
              <w:bottom w:val="single" w:sz="4" w:space="0" w:color="auto"/>
              <w:right w:val="single" w:sz="4" w:space="0" w:color="auto"/>
            </w:tcBorders>
            <w:vAlign w:val="bottom"/>
            <w:hideMark/>
          </w:tcPr>
          <w:p w:rsidR="00A5194F" w:rsidRDefault="00A5194F">
            <w:pPr>
              <w:widowControl w:val="0"/>
              <w:rPr>
                <w:color w:val="000000"/>
                <w:sz w:val="18"/>
                <w:szCs w:val="18"/>
              </w:rPr>
            </w:pPr>
            <w:r>
              <w:rPr>
                <w:color w:val="000000"/>
                <w:sz w:val="18"/>
                <w:szCs w:val="18"/>
              </w:rPr>
              <w:t>Культура</w:t>
            </w:r>
          </w:p>
        </w:tc>
        <w:tc>
          <w:tcPr>
            <w:tcW w:w="440" w:type="pct"/>
            <w:tcBorders>
              <w:top w:val="nil"/>
              <w:left w:val="nil"/>
              <w:bottom w:val="single" w:sz="4" w:space="0" w:color="auto"/>
              <w:right w:val="single" w:sz="4" w:space="0" w:color="auto"/>
            </w:tcBorders>
            <w:noWrap/>
            <w:vAlign w:val="bottom"/>
            <w:hideMark/>
          </w:tcPr>
          <w:p w:rsidR="00A5194F" w:rsidRDefault="00A5194F">
            <w:pPr>
              <w:widowControl w:val="0"/>
              <w:jc w:val="center"/>
              <w:rPr>
                <w:sz w:val="18"/>
                <w:szCs w:val="18"/>
              </w:rPr>
            </w:pPr>
            <w:r>
              <w:rPr>
                <w:sz w:val="18"/>
                <w:szCs w:val="18"/>
              </w:rPr>
              <w:t>08</w:t>
            </w:r>
          </w:p>
        </w:tc>
        <w:tc>
          <w:tcPr>
            <w:tcW w:w="439" w:type="pct"/>
            <w:tcBorders>
              <w:top w:val="nil"/>
              <w:left w:val="nil"/>
              <w:bottom w:val="single" w:sz="4" w:space="0" w:color="auto"/>
              <w:right w:val="single" w:sz="4" w:space="0" w:color="auto"/>
            </w:tcBorders>
            <w:noWrap/>
            <w:vAlign w:val="bottom"/>
            <w:hideMark/>
          </w:tcPr>
          <w:p w:rsidR="00A5194F" w:rsidRDefault="00A5194F">
            <w:pPr>
              <w:widowControl w:val="0"/>
              <w:jc w:val="center"/>
              <w:rPr>
                <w:sz w:val="18"/>
                <w:szCs w:val="18"/>
              </w:rPr>
            </w:pPr>
            <w:r>
              <w:rPr>
                <w:sz w:val="18"/>
                <w:szCs w:val="18"/>
              </w:rPr>
              <w:t>01</w:t>
            </w:r>
          </w:p>
        </w:tc>
        <w:tc>
          <w:tcPr>
            <w:tcW w:w="630" w:type="pct"/>
            <w:tcBorders>
              <w:top w:val="nil"/>
              <w:left w:val="nil"/>
              <w:bottom w:val="single" w:sz="4" w:space="0" w:color="auto"/>
              <w:right w:val="single" w:sz="4" w:space="0" w:color="auto"/>
            </w:tcBorders>
            <w:noWrap/>
            <w:vAlign w:val="bottom"/>
            <w:hideMark/>
          </w:tcPr>
          <w:p w:rsidR="00A5194F" w:rsidRDefault="009835A7">
            <w:pPr>
              <w:widowControl w:val="0"/>
              <w:jc w:val="center"/>
              <w:rPr>
                <w:sz w:val="18"/>
                <w:szCs w:val="18"/>
              </w:rPr>
            </w:pPr>
            <w:r>
              <w:rPr>
                <w:sz w:val="18"/>
                <w:szCs w:val="18"/>
              </w:rPr>
              <w:t>577,294</w:t>
            </w:r>
          </w:p>
        </w:tc>
        <w:tc>
          <w:tcPr>
            <w:tcW w:w="623" w:type="pct"/>
            <w:tcBorders>
              <w:top w:val="nil"/>
              <w:left w:val="nil"/>
              <w:bottom w:val="single" w:sz="4" w:space="0" w:color="auto"/>
              <w:right w:val="single" w:sz="4" w:space="0" w:color="auto"/>
            </w:tcBorders>
            <w:vAlign w:val="bottom"/>
            <w:hideMark/>
          </w:tcPr>
          <w:p w:rsidR="00A5194F" w:rsidRDefault="009835A7" w:rsidP="009835A7">
            <w:pPr>
              <w:widowControl w:val="0"/>
              <w:jc w:val="center"/>
              <w:rPr>
                <w:sz w:val="18"/>
                <w:szCs w:val="18"/>
              </w:rPr>
            </w:pPr>
            <w:r>
              <w:rPr>
                <w:sz w:val="18"/>
                <w:szCs w:val="18"/>
              </w:rPr>
              <w:t>167,895</w:t>
            </w:r>
          </w:p>
        </w:tc>
        <w:tc>
          <w:tcPr>
            <w:tcW w:w="432" w:type="pct"/>
            <w:tcBorders>
              <w:top w:val="nil"/>
              <w:left w:val="nil"/>
              <w:bottom w:val="single" w:sz="4" w:space="0" w:color="auto"/>
              <w:right w:val="single" w:sz="4" w:space="0" w:color="auto"/>
            </w:tcBorders>
            <w:vAlign w:val="bottom"/>
            <w:hideMark/>
          </w:tcPr>
          <w:p w:rsidR="00A5194F" w:rsidRDefault="00FE41DD">
            <w:pPr>
              <w:widowControl w:val="0"/>
              <w:jc w:val="center"/>
              <w:rPr>
                <w:sz w:val="18"/>
                <w:szCs w:val="18"/>
              </w:rPr>
            </w:pPr>
            <w:r>
              <w:rPr>
                <w:sz w:val="18"/>
                <w:szCs w:val="18"/>
              </w:rPr>
              <w:t>29</w:t>
            </w:r>
          </w:p>
        </w:tc>
      </w:tr>
      <w:tr w:rsidR="00A5194F" w:rsidTr="00A5194F">
        <w:trPr>
          <w:trHeight w:val="255"/>
        </w:trPr>
        <w:tc>
          <w:tcPr>
            <w:tcW w:w="374" w:type="pct"/>
            <w:tcBorders>
              <w:top w:val="nil"/>
              <w:left w:val="single" w:sz="4" w:space="0" w:color="auto"/>
              <w:bottom w:val="single" w:sz="4" w:space="0" w:color="auto"/>
              <w:right w:val="single" w:sz="4" w:space="0" w:color="auto"/>
            </w:tcBorders>
            <w:noWrap/>
            <w:vAlign w:val="bottom"/>
            <w:hideMark/>
          </w:tcPr>
          <w:p w:rsidR="00A5194F" w:rsidRDefault="00A5194F">
            <w:pPr>
              <w:widowControl w:val="0"/>
              <w:jc w:val="center"/>
              <w:rPr>
                <w:b/>
                <w:bCs/>
                <w:sz w:val="18"/>
                <w:szCs w:val="18"/>
              </w:rPr>
            </w:pPr>
            <w:r>
              <w:rPr>
                <w:b/>
                <w:bCs/>
                <w:sz w:val="18"/>
                <w:szCs w:val="18"/>
              </w:rPr>
              <w:t>6</w:t>
            </w:r>
          </w:p>
        </w:tc>
        <w:tc>
          <w:tcPr>
            <w:tcW w:w="2062" w:type="pct"/>
            <w:tcBorders>
              <w:top w:val="nil"/>
              <w:left w:val="nil"/>
              <w:bottom w:val="single" w:sz="4" w:space="0" w:color="auto"/>
              <w:right w:val="single" w:sz="4" w:space="0" w:color="auto"/>
            </w:tcBorders>
            <w:vAlign w:val="bottom"/>
            <w:hideMark/>
          </w:tcPr>
          <w:p w:rsidR="00A5194F" w:rsidRDefault="00A5194F">
            <w:pPr>
              <w:widowControl w:val="0"/>
              <w:rPr>
                <w:b/>
                <w:bCs/>
                <w:color w:val="000000"/>
                <w:sz w:val="18"/>
                <w:szCs w:val="18"/>
              </w:rPr>
            </w:pPr>
            <w:r>
              <w:rPr>
                <w:b/>
                <w:bCs/>
                <w:color w:val="000000"/>
                <w:sz w:val="18"/>
                <w:szCs w:val="18"/>
              </w:rPr>
              <w:t>Социальная политика</w:t>
            </w:r>
          </w:p>
        </w:tc>
        <w:tc>
          <w:tcPr>
            <w:tcW w:w="440" w:type="pct"/>
            <w:tcBorders>
              <w:top w:val="nil"/>
              <w:left w:val="nil"/>
              <w:bottom w:val="single" w:sz="4" w:space="0" w:color="auto"/>
              <w:right w:val="single" w:sz="4" w:space="0" w:color="auto"/>
            </w:tcBorders>
            <w:noWrap/>
            <w:vAlign w:val="bottom"/>
            <w:hideMark/>
          </w:tcPr>
          <w:p w:rsidR="00A5194F" w:rsidRDefault="00A5194F">
            <w:pPr>
              <w:widowControl w:val="0"/>
              <w:jc w:val="center"/>
              <w:rPr>
                <w:b/>
                <w:bCs/>
                <w:sz w:val="18"/>
                <w:szCs w:val="18"/>
              </w:rPr>
            </w:pPr>
            <w:r>
              <w:rPr>
                <w:b/>
                <w:bCs/>
                <w:sz w:val="18"/>
                <w:szCs w:val="18"/>
              </w:rPr>
              <w:t>10</w:t>
            </w:r>
          </w:p>
        </w:tc>
        <w:tc>
          <w:tcPr>
            <w:tcW w:w="439" w:type="pct"/>
            <w:tcBorders>
              <w:top w:val="nil"/>
              <w:left w:val="nil"/>
              <w:bottom w:val="single" w:sz="4" w:space="0" w:color="auto"/>
              <w:right w:val="single" w:sz="4" w:space="0" w:color="auto"/>
            </w:tcBorders>
            <w:noWrap/>
            <w:vAlign w:val="bottom"/>
          </w:tcPr>
          <w:p w:rsidR="00A5194F" w:rsidRDefault="00A5194F">
            <w:pPr>
              <w:widowControl w:val="0"/>
              <w:jc w:val="center"/>
              <w:rPr>
                <w:b/>
                <w:bCs/>
                <w:sz w:val="18"/>
                <w:szCs w:val="18"/>
              </w:rPr>
            </w:pPr>
          </w:p>
        </w:tc>
        <w:tc>
          <w:tcPr>
            <w:tcW w:w="630" w:type="pct"/>
            <w:tcBorders>
              <w:top w:val="nil"/>
              <w:left w:val="nil"/>
              <w:bottom w:val="single" w:sz="4" w:space="0" w:color="auto"/>
              <w:right w:val="single" w:sz="4" w:space="0" w:color="auto"/>
            </w:tcBorders>
            <w:noWrap/>
            <w:vAlign w:val="bottom"/>
            <w:hideMark/>
          </w:tcPr>
          <w:p w:rsidR="00A5194F" w:rsidRDefault="009835A7">
            <w:pPr>
              <w:widowControl w:val="0"/>
              <w:jc w:val="center"/>
              <w:rPr>
                <w:b/>
                <w:bCs/>
                <w:sz w:val="18"/>
                <w:szCs w:val="18"/>
              </w:rPr>
            </w:pPr>
            <w:r>
              <w:rPr>
                <w:b/>
                <w:bCs/>
                <w:sz w:val="18"/>
                <w:szCs w:val="18"/>
              </w:rPr>
              <w:t>20,232</w:t>
            </w:r>
          </w:p>
        </w:tc>
        <w:tc>
          <w:tcPr>
            <w:tcW w:w="623" w:type="pct"/>
            <w:tcBorders>
              <w:top w:val="nil"/>
              <w:left w:val="nil"/>
              <w:bottom w:val="single" w:sz="4" w:space="0" w:color="auto"/>
              <w:right w:val="single" w:sz="4" w:space="0" w:color="auto"/>
            </w:tcBorders>
            <w:vAlign w:val="bottom"/>
            <w:hideMark/>
          </w:tcPr>
          <w:p w:rsidR="00A5194F" w:rsidRDefault="009835A7">
            <w:pPr>
              <w:widowControl w:val="0"/>
              <w:jc w:val="center"/>
              <w:rPr>
                <w:b/>
                <w:bCs/>
                <w:sz w:val="18"/>
                <w:szCs w:val="18"/>
              </w:rPr>
            </w:pPr>
            <w:r>
              <w:rPr>
                <w:b/>
                <w:bCs/>
                <w:sz w:val="18"/>
                <w:szCs w:val="18"/>
              </w:rPr>
              <w:t>5,058</w:t>
            </w:r>
          </w:p>
        </w:tc>
        <w:tc>
          <w:tcPr>
            <w:tcW w:w="432" w:type="pct"/>
            <w:tcBorders>
              <w:top w:val="nil"/>
              <w:left w:val="nil"/>
              <w:bottom w:val="single" w:sz="4" w:space="0" w:color="auto"/>
              <w:right w:val="single" w:sz="4" w:space="0" w:color="auto"/>
            </w:tcBorders>
            <w:vAlign w:val="bottom"/>
            <w:hideMark/>
          </w:tcPr>
          <w:p w:rsidR="00A5194F" w:rsidRDefault="00FE41DD">
            <w:pPr>
              <w:widowControl w:val="0"/>
              <w:jc w:val="center"/>
              <w:rPr>
                <w:b/>
                <w:bCs/>
                <w:sz w:val="18"/>
                <w:szCs w:val="18"/>
              </w:rPr>
            </w:pPr>
            <w:r>
              <w:rPr>
                <w:b/>
                <w:bCs/>
                <w:sz w:val="18"/>
                <w:szCs w:val="18"/>
              </w:rPr>
              <w:t>25</w:t>
            </w:r>
          </w:p>
        </w:tc>
      </w:tr>
      <w:tr w:rsidR="00A5194F" w:rsidTr="00A5194F">
        <w:trPr>
          <w:trHeight w:val="255"/>
        </w:trPr>
        <w:tc>
          <w:tcPr>
            <w:tcW w:w="374" w:type="pct"/>
            <w:tcBorders>
              <w:top w:val="nil"/>
              <w:left w:val="single" w:sz="4" w:space="0" w:color="auto"/>
              <w:bottom w:val="single" w:sz="4" w:space="0" w:color="auto"/>
              <w:right w:val="single" w:sz="4" w:space="0" w:color="auto"/>
            </w:tcBorders>
            <w:noWrap/>
            <w:vAlign w:val="bottom"/>
          </w:tcPr>
          <w:p w:rsidR="00A5194F" w:rsidRDefault="00A5194F">
            <w:pPr>
              <w:widowControl w:val="0"/>
              <w:jc w:val="center"/>
              <w:rPr>
                <w:bCs/>
                <w:sz w:val="18"/>
                <w:szCs w:val="18"/>
              </w:rPr>
            </w:pPr>
          </w:p>
        </w:tc>
        <w:tc>
          <w:tcPr>
            <w:tcW w:w="2062" w:type="pct"/>
            <w:tcBorders>
              <w:top w:val="nil"/>
              <w:left w:val="nil"/>
              <w:bottom w:val="single" w:sz="4" w:space="0" w:color="auto"/>
              <w:right w:val="single" w:sz="4" w:space="0" w:color="auto"/>
            </w:tcBorders>
            <w:vAlign w:val="bottom"/>
            <w:hideMark/>
          </w:tcPr>
          <w:p w:rsidR="00A5194F" w:rsidRDefault="00A5194F">
            <w:pPr>
              <w:widowControl w:val="0"/>
              <w:rPr>
                <w:bCs/>
                <w:color w:val="000000"/>
                <w:sz w:val="18"/>
                <w:szCs w:val="18"/>
              </w:rPr>
            </w:pPr>
            <w:r>
              <w:rPr>
                <w:bCs/>
                <w:color w:val="000000"/>
                <w:sz w:val="18"/>
                <w:szCs w:val="18"/>
              </w:rPr>
              <w:t>Пенсионное обеспечение</w:t>
            </w:r>
          </w:p>
        </w:tc>
        <w:tc>
          <w:tcPr>
            <w:tcW w:w="440" w:type="pct"/>
            <w:tcBorders>
              <w:top w:val="nil"/>
              <w:left w:val="nil"/>
              <w:bottom w:val="single" w:sz="4" w:space="0" w:color="auto"/>
              <w:right w:val="single" w:sz="4" w:space="0" w:color="auto"/>
            </w:tcBorders>
            <w:noWrap/>
            <w:vAlign w:val="bottom"/>
            <w:hideMark/>
          </w:tcPr>
          <w:p w:rsidR="00A5194F" w:rsidRDefault="00A5194F">
            <w:pPr>
              <w:widowControl w:val="0"/>
              <w:jc w:val="center"/>
              <w:rPr>
                <w:bCs/>
                <w:sz w:val="18"/>
                <w:szCs w:val="18"/>
              </w:rPr>
            </w:pPr>
            <w:r>
              <w:rPr>
                <w:bCs/>
                <w:sz w:val="18"/>
                <w:szCs w:val="18"/>
              </w:rPr>
              <w:t>10</w:t>
            </w:r>
          </w:p>
        </w:tc>
        <w:tc>
          <w:tcPr>
            <w:tcW w:w="439" w:type="pct"/>
            <w:tcBorders>
              <w:top w:val="nil"/>
              <w:left w:val="nil"/>
              <w:bottom w:val="single" w:sz="4" w:space="0" w:color="auto"/>
              <w:right w:val="single" w:sz="4" w:space="0" w:color="auto"/>
            </w:tcBorders>
            <w:noWrap/>
            <w:vAlign w:val="bottom"/>
            <w:hideMark/>
          </w:tcPr>
          <w:p w:rsidR="00A5194F" w:rsidRDefault="00A5194F">
            <w:pPr>
              <w:widowControl w:val="0"/>
              <w:jc w:val="center"/>
              <w:rPr>
                <w:bCs/>
                <w:sz w:val="18"/>
                <w:szCs w:val="18"/>
              </w:rPr>
            </w:pPr>
            <w:r>
              <w:rPr>
                <w:bCs/>
                <w:sz w:val="18"/>
                <w:szCs w:val="18"/>
              </w:rPr>
              <w:t>01</w:t>
            </w:r>
          </w:p>
        </w:tc>
        <w:tc>
          <w:tcPr>
            <w:tcW w:w="630" w:type="pct"/>
            <w:tcBorders>
              <w:top w:val="nil"/>
              <w:left w:val="nil"/>
              <w:bottom w:val="single" w:sz="4" w:space="0" w:color="auto"/>
              <w:right w:val="single" w:sz="4" w:space="0" w:color="auto"/>
            </w:tcBorders>
            <w:noWrap/>
            <w:vAlign w:val="bottom"/>
            <w:hideMark/>
          </w:tcPr>
          <w:p w:rsidR="00A5194F" w:rsidRDefault="009835A7">
            <w:pPr>
              <w:widowControl w:val="0"/>
              <w:jc w:val="center"/>
              <w:rPr>
                <w:bCs/>
                <w:sz w:val="18"/>
                <w:szCs w:val="18"/>
              </w:rPr>
            </w:pPr>
            <w:r>
              <w:rPr>
                <w:bCs/>
                <w:sz w:val="18"/>
                <w:szCs w:val="18"/>
              </w:rPr>
              <w:t>20,232</w:t>
            </w:r>
          </w:p>
        </w:tc>
        <w:tc>
          <w:tcPr>
            <w:tcW w:w="623" w:type="pct"/>
            <w:tcBorders>
              <w:top w:val="nil"/>
              <w:left w:val="nil"/>
              <w:bottom w:val="single" w:sz="4" w:space="0" w:color="auto"/>
              <w:right w:val="single" w:sz="4" w:space="0" w:color="auto"/>
            </w:tcBorders>
            <w:vAlign w:val="bottom"/>
            <w:hideMark/>
          </w:tcPr>
          <w:p w:rsidR="00A5194F" w:rsidRDefault="009835A7">
            <w:pPr>
              <w:widowControl w:val="0"/>
              <w:jc w:val="center"/>
              <w:rPr>
                <w:bCs/>
                <w:sz w:val="18"/>
                <w:szCs w:val="18"/>
              </w:rPr>
            </w:pPr>
            <w:r>
              <w:rPr>
                <w:bCs/>
                <w:sz w:val="18"/>
                <w:szCs w:val="18"/>
              </w:rPr>
              <w:t>5,058</w:t>
            </w:r>
          </w:p>
        </w:tc>
        <w:tc>
          <w:tcPr>
            <w:tcW w:w="432" w:type="pct"/>
            <w:tcBorders>
              <w:top w:val="nil"/>
              <w:left w:val="nil"/>
              <w:bottom w:val="single" w:sz="4" w:space="0" w:color="auto"/>
              <w:right w:val="single" w:sz="4" w:space="0" w:color="auto"/>
            </w:tcBorders>
            <w:vAlign w:val="bottom"/>
            <w:hideMark/>
          </w:tcPr>
          <w:p w:rsidR="00A5194F" w:rsidRDefault="00FE41DD">
            <w:pPr>
              <w:widowControl w:val="0"/>
              <w:jc w:val="center"/>
              <w:rPr>
                <w:bCs/>
                <w:sz w:val="18"/>
                <w:szCs w:val="18"/>
              </w:rPr>
            </w:pPr>
            <w:r>
              <w:rPr>
                <w:bCs/>
                <w:sz w:val="18"/>
                <w:szCs w:val="18"/>
              </w:rPr>
              <w:t>25</w:t>
            </w:r>
          </w:p>
        </w:tc>
      </w:tr>
    </w:tbl>
    <w:p w:rsidR="001539FD" w:rsidRDefault="001539FD" w:rsidP="00A5194F">
      <w:pPr>
        <w:jc w:val="right"/>
        <w:rPr>
          <w:sz w:val="24"/>
          <w:szCs w:val="24"/>
        </w:rPr>
      </w:pPr>
    </w:p>
    <w:p w:rsidR="001539FD" w:rsidRDefault="001539FD" w:rsidP="00A5194F">
      <w:pPr>
        <w:jc w:val="right"/>
        <w:rPr>
          <w:sz w:val="24"/>
          <w:szCs w:val="24"/>
        </w:rPr>
      </w:pPr>
    </w:p>
    <w:p w:rsidR="001539FD" w:rsidRDefault="001539FD" w:rsidP="00A5194F">
      <w:pPr>
        <w:jc w:val="right"/>
        <w:rPr>
          <w:sz w:val="24"/>
          <w:szCs w:val="24"/>
        </w:rPr>
      </w:pPr>
    </w:p>
    <w:p w:rsidR="001539FD" w:rsidRDefault="001539FD" w:rsidP="00A5194F">
      <w:pPr>
        <w:jc w:val="right"/>
        <w:rPr>
          <w:sz w:val="24"/>
          <w:szCs w:val="24"/>
        </w:rPr>
      </w:pPr>
    </w:p>
    <w:p w:rsidR="001539FD" w:rsidRDefault="001539FD" w:rsidP="00A5194F">
      <w:pPr>
        <w:jc w:val="right"/>
        <w:rPr>
          <w:sz w:val="24"/>
          <w:szCs w:val="24"/>
        </w:rPr>
      </w:pPr>
    </w:p>
    <w:p w:rsidR="001539FD" w:rsidRDefault="001539FD" w:rsidP="00A5194F">
      <w:pPr>
        <w:jc w:val="right"/>
        <w:rPr>
          <w:sz w:val="24"/>
          <w:szCs w:val="24"/>
        </w:rPr>
      </w:pPr>
    </w:p>
    <w:p w:rsidR="001539FD" w:rsidRDefault="001539FD" w:rsidP="00A5194F">
      <w:pPr>
        <w:jc w:val="right"/>
        <w:rPr>
          <w:sz w:val="24"/>
          <w:szCs w:val="24"/>
        </w:rPr>
      </w:pPr>
    </w:p>
    <w:p w:rsidR="001539FD" w:rsidRDefault="001539FD" w:rsidP="00A5194F">
      <w:pPr>
        <w:jc w:val="right"/>
        <w:rPr>
          <w:sz w:val="24"/>
          <w:szCs w:val="24"/>
        </w:rPr>
      </w:pPr>
    </w:p>
    <w:p w:rsidR="001539FD" w:rsidRDefault="001539FD" w:rsidP="00A5194F">
      <w:pPr>
        <w:jc w:val="right"/>
        <w:rPr>
          <w:sz w:val="24"/>
          <w:szCs w:val="24"/>
        </w:rPr>
      </w:pPr>
    </w:p>
    <w:p w:rsidR="001539FD" w:rsidRDefault="001539FD" w:rsidP="00A5194F">
      <w:pPr>
        <w:jc w:val="right"/>
        <w:rPr>
          <w:sz w:val="24"/>
          <w:szCs w:val="24"/>
        </w:rPr>
      </w:pPr>
    </w:p>
    <w:p w:rsidR="001539FD" w:rsidRDefault="001539FD" w:rsidP="00A5194F">
      <w:pPr>
        <w:jc w:val="right"/>
        <w:rPr>
          <w:sz w:val="24"/>
          <w:szCs w:val="24"/>
        </w:rPr>
      </w:pPr>
    </w:p>
    <w:p w:rsidR="001539FD" w:rsidRDefault="001539FD" w:rsidP="00A5194F">
      <w:pPr>
        <w:jc w:val="right"/>
        <w:rPr>
          <w:sz w:val="24"/>
          <w:szCs w:val="24"/>
        </w:rPr>
      </w:pPr>
    </w:p>
    <w:p w:rsidR="001539FD" w:rsidRDefault="001539FD" w:rsidP="00A5194F">
      <w:pPr>
        <w:jc w:val="right"/>
        <w:rPr>
          <w:sz w:val="24"/>
          <w:szCs w:val="24"/>
        </w:rPr>
      </w:pPr>
    </w:p>
    <w:p w:rsidR="00B0658E" w:rsidRDefault="00B0658E" w:rsidP="00A5194F">
      <w:pPr>
        <w:jc w:val="right"/>
        <w:rPr>
          <w:sz w:val="24"/>
          <w:szCs w:val="24"/>
        </w:rPr>
      </w:pPr>
    </w:p>
    <w:p w:rsidR="00FE41DD" w:rsidRDefault="00FE41DD" w:rsidP="00A5194F">
      <w:pPr>
        <w:jc w:val="right"/>
        <w:rPr>
          <w:sz w:val="24"/>
          <w:szCs w:val="24"/>
        </w:rPr>
      </w:pPr>
    </w:p>
    <w:p w:rsidR="00FE41DD" w:rsidRDefault="00FE41DD" w:rsidP="00A5194F">
      <w:pPr>
        <w:jc w:val="right"/>
        <w:rPr>
          <w:sz w:val="24"/>
          <w:szCs w:val="24"/>
        </w:rPr>
      </w:pPr>
    </w:p>
    <w:p w:rsidR="00B0658E" w:rsidRDefault="00B0658E" w:rsidP="00A5194F">
      <w:pPr>
        <w:jc w:val="right"/>
        <w:rPr>
          <w:sz w:val="24"/>
          <w:szCs w:val="24"/>
        </w:rPr>
      </w:pPr>
    </w:p>
    <w:p w:rsidR="007A6BCD" w:rsidRDefault="007A6BCD" w:rsidP="00A5194F">
      <w:pPr>
        <w:jc w:val="right"/>
        <w:rPr>
          <w:sz w:val="24"/>
          <w:szCs w:val="24"/>
        </w:rPr>
      </w:pPr>
    </w:p>
    <w:p w:rsidR="00A5194F" w:rsidRPr="00B87A3E" w:rsidRDefault="00A5194F" w:rsidP="00A5194F">
      <w:pPr>
        <w:jc w:val="right"/>
      </w:pPr>
      <w:r w:rsidRPr="00B87A3E">
        <w:lastRenderedPageBreak/>
        <w:t>Приложение № 3</w:t>
      </w:r>
    </w:p>
    <w:p w:rsidR="00A5194F" w:rsidRPr="00B87A3E" w:rsidRDefault="00A5194F" w:rsidP="00A5194F">
      <w:pPr>
        <w:jc w:val="right"/>
      </w:pPr>
      <w:r w:rsidRPr="00B87A3E">
        <w:t>УТВЕРЖДЕНО</w:t>
      </w:r>
    </w:p>
    <w:p w:rsidR="00A5194F" w:rsidRPr="00B87A3E" w:rsidRDefault="00A5194F" w:rsidP="00A5194F">
      <w:pPr>
        <w:jc w:val="right"/>
      </w:pPr>
      <w:r w:rsidRPr="00B87A3E">
        <w:t xml:space="preserve"> постановлением администрации</w:t>
      </w:r>
    </w:p>
    <w:p w:rsidR="00A5194F" w:rsidRPr="00B87A3E" w:rsidRDefault="00A5194F" w:rsidP="00A5194F">
      <w:pPr>
        <w:jc w:val="right"/>
      </w:pPr>
      <w:r w:rsidRPr="00B87A3E">
        <w:t>Елизаветинского сельсовета</w:t>
      </w:r>
    </w:p>
    <w:p w:rsidR="00A5194F" w:rsidRPr="00B87A3E" w:rsidRDefault="00A5194F" w:rsidP="00A5194F">
      <w:pPr>
        <w:jc w:val="right"/>
      </w:pPr>
      <w:proofErr w:type="spellStart"/>
      <w:r w:rsidRPr="00B87A3E">
        <w:t>Мокшанского</w:t>
      </w:r>
      <w:proofErr w:type="spellEnd"/>
      <w:r w:rsidRPr="00B87A3E">
        <w:t xml:space="preserve"> района Пензенской области</w:t>
      </w:r>
    </w:p>
    <w:p w:rsidR="00A5194F" w:rsidRPr="00B87A3E" w:rsidRDefault="00A5194F" w:rsidP="00A5194F">
      <w:pPr>
        <w:jc w:val="right"/>
      </w:pPr>
      <w:r w:rsidRPr="00B87A3E">
        <w:t xml:space="preserve">от  </w:t>
      </w:r>
      <w:r w:rsidR="00FE41DD">
        <w:t>17</w:t>
      </w:r>
      <w:r w:rsidRPr="00B87A3E">
        <w:t>.</w:t>
      </w:r>
      <w:r w:rsidR="00FE41DD">
        <w:t>05</w:t>
      </w:r>
      <w:r w:rsidRPr="00B87A3E">
        <w:t>.202</w:t>
      </w:r>
      <w:r w:rsidR="00FE41DD">
        <w:t>2</w:t>
      </w:r>
      <w:r w:rsidRPr="00B87A3E">
        <w:t xml:space="preserve"> № </w:t>
      </w:r>
      <w:r w:rsidR="00FE41DD">
        <w:t>4</w:t>
      </w:r>
      <w:r w:rsidR="00127604">
        <w:t>0</w:t>
      </w:r>
    </w:p>
    <w:p w:rsidR="00A5194F" w:rsidRDefault="00A5194F" w:rsidP="00A5194F">
      <w:pPr>
        <w:jc w:val="center"/>
        <w:rPr>
          <w:b/>
          <w:bCs/>
        </w:rPr>
      </w:pPr>
      <w:r>
        <w:rPr>
          <w:b/>
          <w:bCs/>
        </w:rPr>
        <w:t>Отчет</w:t>
      </w:r>
    </w:p>
    <w:p w:rsidR="00A5194F" w:rsidRDefault="00A5194F" w:rsidP="00A5194F">
      <w:pPr>
        <w:jc w:val="center"/>
        <w:rPr>
          <w:b/>
          <w:bCs/>
        </w:rPr>
      </w:pPr>
      <w:r>
        <w:rPr>
          <w:b/>
          <w:bCs/>
        </w:rPr>
        <w:t xml:space="preserve">об исполнении ведомственной </w:t>
      </w:r>
      <w:proofErr w:type="gramStart"/>
      <w:r>
        <w:rPr>
          <w:b/>
          <w:bCs/>
        </w:rPr>
        <w:t xml:space="preserve">структуры расходов бюджета Елизаветинского сельсовета </w:t>
      </w:r>
      <w:proofErr w:type="spellStart"/>
      <w:r>
        <w:rPr>
          <w:b/>
          <w:bCs/>
        </w:rPr>
        <w:t>Мокшанского</w:t>
      </w:r>
      <w:proofErr w:type="spellEnd"/>
      <w:r>
        <w:rPr>
          <w:b/>
          <w:bCs/>
        </w:rPr>
        <w:t xml:space="preserve"> района</w:t>
      </w:r>
      <w:r w:rsidR="00B87A3E">
        <w:rPr>
          <w:b/>
          <w:bCs/>
        </w:rPr>
        <w:t xml:space="preserve"> П</w:t>
      </w:r>
      <w:r w:rsidR="00127604">
        <w:rPr>
          <w:b/>
          <w:bCs/>
        </w:rPr>
        <w:t>ензенской области</w:t>
      </w:r>
      <w:proofErr w:type="gramEnd"/>
      <w:r w:rsidR="00127604">
        <w:rPr>
          <w:b/>
          <w:bCs/>
        </w:rPr>
        <w:t xml:space="preserve"> за </w:t>
      </w:r>
      <w:r w:rsidR="00FE41DD">
        <w:rPr>
          <w:b/>
          <w:bCs/>
        </w:rPr>
        <w:t>1 квартал</w:t>
      </w:r>
      <w:r>
        <w:rPr>
          <w:b/>
          <w:bCs/>
        </w:rPr>
        <w:t xml:space="preserve"> 202</w:t>
      </w:r>
      <w:r w:rsidR="00FE41DD">
        <w:rPr>
          <w:b/>
          <w:bCs/>
        </w:rPr>
        <w:t>2</w:t>
      </w:r>
      <w:r>
        <w:rPr>
          <w:b/>
          <w:bCs/>
        </w:rPr>
        <w:t xml:space="preserve"> года</w:t>
      </w:r>
    </w:p>
    <w:p w:rsidR="00FE41DD" w:rsidRDefault="00FE41DD" w:rsidP="00A5194F">
      <w:pPr>
        <w:jc w:val="center"/>
        <w:rPr>
          <w:b/>
          <w:bCs/>
        </w:rPr>
      </w:pPr>
    </w:p>
    <w:tbl>
      <w:tblPr>
        <w:tblW w:w="11302" w:type="dxa"/>
        <w:tblInd w:w="-601" w:type="dxa"/>
        <w:tblLayout w:type="fixed"/>
        <w:tblLook w:val="00A0" w:firstRow="1" w:lastRow="0" w:firstColumn="1" w:lastColumn="0" w:noHBand="0" w:noVBand="0"/>
      </w:tblPr>
      <w:tblGrid>
        <w:gridCol w:w="425"/>
        <w:gridCol w:w="3299"/>
        <w:gridCol w:w="540"/>
        <w:gridCol w:w="540"/>
        <w:gridCol w:w="440"/>
        <w:gridCol w:w="465"/>
        <w:gridCol w:w="446"/>
        <w:gridCol w:w="474"/>
        <w:gridCol w:w="716"/>
        <w:gridCol w:w="699"/>
        <w:gridCol w:w="1092"/>
        <w:gridCol w:w="1087"/>
        <w:gridCol w:w="1079"/>
      </w:tblGrid>
      <w:tr w:rsidR="00FE41DD" w:rsidTr="00CE1EA7">
        <w:trPr>
          <w:trHeight w:val="255"/>
        </w:trPr>
        <w:tc>
          <w:tcPr>
            <w:tcW w:w="425" w:type="dxa"/>
            <w:vMerge w:val="restart"/>
            <w:tcBorders>
              <w:top w:val="single" w:sz="4" w:space="0" w:color="auto"/>
              <w:left w:val="single" w:sz="4" w:space="0" w:color="auto"/>
              <w:bottom w:val="single" w:sz="4" w:space="0" w:color="000000"/>
              <w:right w:val="single" w:sz="4" w:space="0" w:color="auto"/>
            </w:tcBorders>
            <w:vAlign w:val="center"/>
          </w:tcPr>
          <w:p w:rsidR="00FE41DD" w:rsidRDefault="00FE41DD" w:rsidP="00CE1EA7">
            <w:pPr>
              <w:widowControl w:val="0"/>
              <w:jc w:val="center"/>
              <w:rPr>
                <w:b/>
                <w:bCs/>
                <w:sz w:val="16"/>
                <w:szCs w:val="16"/>
              </w:rPr>
            </w:pPr>
            <w:r>
              <w:rPr>
                <w:b/>
                <w:bCs/>
                <w:sz w:val="16"/>
                <w:szCs w:val="16"/>
              </w:rPr>
              <w:t xml:space="preserve">№ </w:t>
            </w:r>
            <w:proofErr w:type="gramStart"/>
            <w:r>
              <w:rPr>
                <w:b/>
                <w:bCs/>
                <w:sz w:val="16"/>
                <w:szCs w:val="16"/>
              </w:rPr>
              <w:t>п</w:t>
            </w:r>
            <w:proofErr w:type="gramEnd"/>
            <w:r>
              <w:rPr>
                <w:b/>
                <w:bCs/>
                <w:sz w:val="16"/>
                <w:szCs w:val="16"/>
              </w:rPr>
              <w:t>/п</w:t>
            </w:r>
          </w:p>
        </w:tc>
        <w:tc>
          <w:tcPr>
            <w:tcW w:w="3299" w:type="dxa"/>
            <w:vMerge w:val="restart"/>
            <w:tcBorders>
              <w:top w:val="single" w:sz="4" w:space="0" w:color="auto"/>
              <w:left w:val="single" w:sz="4" w:space="0" w:color="auto"/>
              <w:bottom w:val="single" w:sz="4" w:space="0" w:color="000000"/>
              <w:right w:val="single" w:sz="4" w:space="0" w:color="auto"/>
            </w:tcBorders>
            <w:vAlign w:val="center"/>
          </w:tcPr>
          <w:p w:rsidR="00FE41DD" w:rsidRDefault="00FE41DD" w:rsidP="00CE1EA7">
            <w:pPr>
              <w:widowControl w:val="0"/>
              <w:jc w:val="center"/>
              <w:rPr>
                <w:b/>
                <w:bCs/>
                <w:sz w:val="16"/>
                <w:szCs w:val="16"/>
              </w:rPr>
            </w:pPr>
            <w:r>
              <w:rPr>
                <w:b/>
                <w:bCs/>
                <w:sz w:val="16"/>
                <w:szCs w:val="16"/>
              </w:rPr>
              <w:t>Наименование показателя</w:t>
            </w:r>
          </w:p>
        </w:tc>
        <w:tc>
          <w:tcPr>
            <w:tcW w:w="4320" w:type="dxa"/>
            <w:gridSpan w:val="8"/>
            <w:tcBorders>
              <w:top w:val="single" w:sz="4" w:space="0" w:color="auto"/>
              <w:left w:val="nil"/>
              <w:bottom w:val="single" w:sz="4" w:space="0" w:color="auto"/>
              <w:right w:val="nil"/>
            </w:tcBorders>
            <w:vAlign w:val="center"/>
          </w:tcPr>
          <w:p w:rsidR="00FE41DD" w:rsidRDefault="00FE41DD" w:rsidP="00CE1EA7">
            <w:pPr>
              <w:widowControl w:val="0"/>
              <w:jc w:val="center"/>
              <w:rPr>
                <w:b/>
                <w:bCs/>
                <w:sz w:val="16"/>
                <w:szCs w:val="16"/>
              </w:rPr>
            </w:pPr>
            <w:r>
              <w:rPr>
                <w:b/>
                <w:bCs/>
                <w:sz w:val="16"/>
                <w:szCs w:val="16"/>
              </w:rPr>
              <w:t>Код бюджетной классификации расходов</w:t>
            </w:r>
          </w:p>
        </w:tc>
        <w:tc>
          <w:tcPr>
            <w:tcW w:w="1092" w:type="dxa"/>
            <w:vMerge w:val="restart"/>
            <w:tcBorders>
              <w:top w:val="single" w:sz="4" w:space="0" w:color="auto"/>
              <w:left w:val="single" w:sz="4" w:space="0" w:color="auto"/>
              <w:bottom w:val="single" w:sz="4" w:space="0" w:color="000000"/>
              <w:right w:val="single" w:sz="4" w:space="0" w:color="auto"/>
            </w:tcBorders>
          </w:tcPr>
          <w:p w:rsidR="00FE41DD" w:rsidRPr="00127604" w:rsidRDefault="00FE41DD" w:rsidP="00CE1EA7">
            <w:pPr>
              <w:widowControl w:val="0"/>
              <w:jc w:val="center"/>
              <w:rPr>
                <w:b/>
                <w:sz w:val="16"/>
                <w:szCs w:val="16"/>
              </w:rPr>
            </w:pPr>
            <w:r w:rsidRPr="00127604">
              <w:rPr>
                <w:b/>
                <w:sz w:val="16"/>
                <w:szCs w:val="16"/>
              </w:rPr>
              <w:t>Утверждено на 202</w:t>
            </w:r>
            <w:r>
              <w:rPr>
                <w:b/>
                <w:sz w:val="16"/>
                <w:szCs w:val="16"/>
              </w:rPr>
              <w:t>2</w:t>
            </w:r>
            <w:r w:rsidRPr="00127604">
              <w:rPr>
                <w:b/>
                <w:sz w:val="16"/>
                <w:szCs w:val="16"/>
              </w:rPr>
              <w:t xml:space="preserve"> год, </w:t>
            </w:r>
            <w:proofErr w:type="spellStart"/>
            <w:r w:rsidRPr="00127604">
              <w:rPr>
                <w:b/>
                <w:sz w:val="16"/>
                <w:szCs w:val="16"/>
              </w:rPr>
              <w:t>тыс</w:t>
            </w:r>
            <w:proofErr w:type="gramStart"/>
            <w:r w:rsidRPr="00127604">
              <w:rPr>
                <w:b/>
                <w:sz w:val="16"/>
                <w:szCs w:val="16"/>
              </w:rPr>
              <w:t>.р</w:t>
            </w:r>
            <w:proofErr w:type="gramEnd"/>
            <w:r w:rsidRPr="00127604">
              <w:rPr>
                <w:b/>
                <w:sz w:val="16"/>
                <w:szCs w:val="16"/>
              </w:rPr>
              <w:t>уб</w:t>
            </w:r>
            <w:proofErr w:type="spellEnd"/>
            <w:r w:rsidRPr="00127604">
              <w:rPr>
                <w:b/>
                <w:sz w:val="16"/>
                <w:szCs w:val="16"/>
              </w:rPr>
              <w:t>.</w:t>
            </w:r>
          </w:p>
        </w:tc>
        <w:tc>
          <w:tcPr>
            <w:tcW w:w="1087" w:type="dxa"/>
            <w:vMerge w:val="restart"/>
            <w:tcBorders>
              <w:top w:val="single" w:sz="4" w:space="0" w:color="auto"/>
              <w:left w:val="single" w:sz="4" w:space="0" w:color="auto"/>
              <w:bottom w:val="single" w:sz="4" w:space="0" w:color="000000"/>
              <w:right w:val="single" w:sz="4" w:space="0" w:color="auto"/>
            </w:tcBorders>
          </w:tcPr>
          <w:p w:rsidR="00FE41DD" w:rsidRDefault="00FE41DD" w:rsidP="00CE1EA7">
            <w:pPr>
              <w:widowControl w:val="0"/>
              <w:jc w:val="center"/>
              <w:rPr>
                <w:sz w:val="16"/>
                <w:szCs w:val="16"/>
              </w:rPr>
            </w:pPr>
            <w:r>
              <w:rPr>
                <w:b/>
                <w:bCs/>
                <w:sz w:val="18"/>
                <w:szCs w:val="18"/>
              </w:rPr>
              <w:t xml:space="preserve">Факт. исполнение за 1 квартал 2022 год, </w:t>
            </w:r>
            <w:proofErr w:type="spellStart"/>
            <w:r>
              <w:rPr>
                <w:b/>
                <w:bCs/>
                <w:sz w:val="18"/>
                <w:szCs w:val="18"/>
              </w:rPr>
              <w:t>тыс</w:t>
            </w:r>
            <w:proofErr w:type="gramStart"/>
            <w:r>
              <w:rPr>
                <w:b/>
                <w:bCs/>
                <w:sz w:val="18"/>
                <w:szCs w:val="18"/>
              </w:rPr>
              <w:t>.р</w:t>
            </w:r>
            <w:proofErr w:type="gramEnd"/>
            <w:r>
              <w:rPr>
                <w:b/>
                <w:bCs/>
                <w:sz w:val="18"/>
                <w:szCs w:val="18"/>
              </w:rPr>
              <w:t>уб</w:t>
            </w:r>
            <w:proofErr w:type="spellEnd"/>
            <w:r>
              <w:rPr>
                <w:b/>
                <w:bCs/>
                <w:sz w:val="18"/>
                <w:szCs w:val="18"/>
              </w:rPr>
              <w:t>.</w:t>
            </w:r>
          </w:p>
        </w:tc>
        <w:tc>
          <w:tcPr>
            <w:tcW w:w="1079" w:type="dxa"/>
            <w:vMerge w:val="restart"/>
            <w:tcBorders>
              <w:top w:val="single" w:sz="4" w:space="0" w:color="auto"/>
              <w:left w:val="single" w:sz="4" w:space="0" w:color="auto"/>
              <w:bottom w:val="single" w:sz="4" w:space="0" w:color="000000"/>
              <w:right w:val="single" w:sz="4" w:space="0" w:color="auto"/>
            </w:tcBorders>
          </w:tcPr>
          <w:p w:rsidR="00FE41DD" w:rsidRPr="00B87A3E" w:rsidRDefault="00FE41DD" w:rsidP="00CE1EA7">
            <w:pPr>
              <w:widowControl w:val="0"/>
              <w:jc w:val="center"/>
              <w:rPr>
                <w:b/>
                <w:sz w:val="18"/>
                <w:szCs w:val="18"/>
              </w:rPr>
            </w:pPr>
            <w:r w:rsidRPr="00B87A3E">
              <w:rPr>
                <w:b/>
                <w:sz w:val="18"/>
                <w:szCs w:val="18"/>
              </w:rPr>
              <w:t>% исполнения</w:t>
            </w:r>
          </w:p>
        </w:tc>
      </w:tr>
      <w:tr w:rsidR="00FE41DD" w:rsidTr="001B15A6">
        <w:trPr>
          <w:trHeight w:val="255"/>
        </w:trPr>
        <w:tc>
          <w:tcPr>
            <w:tcW w:w="425" w:type="dxa"/>
            <w:vMerge/>
            <w:tcBorders>
              <w:top w:val="single" w:sz="4" w:space="0" w:color="auto"/>
              <w:left w:val="single" w:sz="4" w:space="0" w:color="auto"/>
              <w:bottom w:val="single" w:sz="4" w:space="0" w:color="000000"/>
              <w:right w:val="single" w:sz="4" w:space="0" w:color="auto"/>
            </w:tcBorders>
            <w:vAlign w:val="center"/>
          </w:tcPr>
          <w:p w:rsidR="00FE41DD" w:rsidRDefault="00FE41DD" w:rsidP="00CE1EA7">
            <w:pPr>
              <w:rPr>
                <w:b/>
                <w:bCs/>
                <w:sz w:val="16"/>
                <w:szCs w:val="16"/>
              </w:rPr>
            </w:pPr>
          </w:p>
        </w:tc>
        <w:tc>
          <w:tcPr>
            <w:tcW w:w="3299" w:type="dxa"/>
            <w:vMerge/>
            <w:tcBorders>
              <w:top w:val="single" w:sz="4" w:space="0" w:color="auto"/>
              <w:left w:val="single" w:sz="4" w:space="0" w:color="auto"/>
              <w:bottom w:val="single" w:sz="4" w:space="0" w:color="000000"/>
              <w:right w:val="single" w:sz="4" w:space="0" w:color="auto"/>
            </w:tcBorders>
            <w:vAlign w:val="center"/>
          </w:tcPr>
          <w:p w:rsidR="00FE41DD" w:rsidRDefault="00FE41DD" w:rsidP="00CE1EA7">
            <w:pPr>
              <w:rPr>
                <w:b/>
                <w:bCs/>
                <w:sz w:val="16"/>
                <w:szCs w:val="16"/>
              </w:rPr>
            </w:pPr>
          </w:p>
        </w:tc>
        <w:tc>
          <w:tcPr>
            <w:tcW w:w="540" w:type="dxa"/>
            <w:vMerge w:val="restart"/>
            <w:tcBorders>
              <w:top w:val="single" w:sz="4" w:space="0" w:color="auto"/>
              <w:left w:val="single" w:sz="4" w:space="0" w:color="auto"/>
              <w:bottom w:val="single" w:sz="4" w:space="0" w:color="000000"/>
              <w:right w:val="single" w:sz="4" w:space="0" w:color="auto"/>
            </w:tcBorders>
          </w:tcPr>
          <w:p w:rsidR="00FE41DD" w:rsidRDefault="00FE41DD" w:rsidP="00CE1EA7">
            <w:pPr>
              <w:widowControl w:val="0"/>
              <w:jc w:val="right"/>
              <w:rPr>
                <w:b/>
                <w:bCs/>
                <w:sz w:val="16"/>
                <w:szCs w:val="16"/>
              </w:rPr>
            </w:pPr>
            <w:r>
              <w:rPr>
                <w:b/>
                <w:bCs/>
                <w:sz w:val="16"/>
                <w:szCs w:val="16"/>
              </w:rPr>
              <w:t xml:space="preserve">Вед </w:t>
            </w:r>
          </w:p>
        </w:tc>
        <w:tc>
          <w:tcPr>
            <w:tcW w:w="540" w:type="dxa"/>
            <w:vMerge w:val="restart"/>
            <w:tcBorders>
              <w:top w:val="single" w:sz="4" w:space="0" w:color="auto"/>
              <w:left w:val="single" w:sz="4" w:space="0" w:color="auto"/>
              <w:bottom w:val="single" w:sz="4" w:space="0" w:color="000000"/>
              <w:right w:val="single" w:sz="4" w:space="0" w:color="auto"/>
            </w:tcBorders>
            <w:vAlign w:val="center"/>
          </w:tcPr>
          <w:p w:rsidR="00FE41DD" w:rsidRDefault="00FE41DD" w:rsidP="00CE1EA7">
            <w:pPr>
              <w:rPr>
                <w:sz w:val="16"/>
                <w:szCs w:val="16"/>
              </w:rPr>
            </w:pPr>
          </w:p>
        </w:tc>
        <w:tc>
          <w:tcPr>
            <w:tcW w:w="440" w:type="dxa"/>
            <w:vMerge w:val="restart"/>
            <w:tcBorders>
              <w:top w:val="single" w:sz="4" w:space="0" w:color="auto"/>
              <w:left w:val="single" w:sz="4" w:space="0" w:color="auto"/>
              <w:bottom w:val="single" w:sz="4" w:space="0" w:color="000000"/>
              <w:right w:val="single" w:sz="4" w:space="0" w:color="auto"/>
            </w:tcBorders>
            <w:vAlign w:val="center"/>
          </w:tcPr>
          <w:p w:rsidR="00FE41DD" w:rsidRDefault="00FE41DD" w:rsidP="00CE1EA7">
            <w:pPr>
              <w:rPr>
                <w:sz w:val="16"/>
                <w:szCs w:val="16"/>
              </w:rPr>
            </w:pPr>
          </w:p>
        </w:tc>
        <w:tc>
          <w:tcPr>
            <w:tcW w:w="2101" w:type="dxa"/>
            <w:gridSpan w:val="4"/>
            <w:tcBorders>
              <w:top w:val="single" w:sz="4" w:space="0" w:color="auto"/>
              <w:left w:val="single" w:sz="4" w:space="0" w:color="auto"/>
              <w:bottom w:val="single" w:sz="4" w:space="0" w:color="auto"/>
              <w:right w:val="single" w:sz="4" w:space="0" w:color="000000"/>
            </w:tcBorders>
            <w:shd w:val="clear" w:color="auto" w:fill="FFFFFF"/>
            <w:vAlign w:val="center"/>
          </w:tcPr>
          <w:p w:rsidR="00FE41DD" w:rsidRDefault="00FE41DD" w:rsidP="00CE1EA7">
            <w:pPr>
              <w:rPr>
                <w:sz w:val="16"/>
                <w:szCs w:val="16"/>
              </w:rPr>
            </w:pPr>
          </w:p>
        </w:tc>
        <w:tc>
          <w:tcPr>
            <w:tcW w:w="699" w:type="dxa"/>
            <w:vMerge w:val="restart"/>
            <w:tcBorders>
              <w:top w:val="nil"/>
              <w:left w:val="nil"/>
              <w:bottom w:val="single" w:sz="4" w:space="0" w:color="auto"/>
              <w:right w:val="single" w:sz="4" w:space="0" w:color="auto"/>
            </w:tcBorders>
            <w:shd w:val="clear" w:color="auto" w:fill="FFFFFF"/>
          </w:tcPr>
          <w:p w:rsidR="00FE41DD" w:rsidRDefault="00FE41DD" w:rsidP="00CE1EA7">
            <w:pPr>
              <w:widowControl w:val="0"/>
              <w:rPr>
                <w:b/>
                <w:bCs/>
                <w:sz w:val="16"/>
                <w:szCs w:val="16"/>
              </w:rPr>
            </w:pPr>
            <w:r>
              <w:rPr>
                <w:b/>
                <w:bCs/>
                <w:sz w:val="16"/>
                <w:szCs w:val="16"/>
              </w:rPr>
              <w:t xml:space="preserve">    ВР (группа, подгруппа, элемент)</w:t>
            </w:r>
          </w:p>
        </w:tc>
        <w:tc>
          <w:tcPr>
            <w:tcW w:w="1092" w:type="dxa"/>
            <w:vMerge/>
            <w:tcBorders>
              <w:top w:val="single" w:sz="4" w:space="0" w:color="auto"/>
              <w:left w:val="single" w:sz="4" w:space="0" w:color="auto"/>
              <w:bottom w:val="single" w:sz="4" w:space="0" w:color="000000"/>
              <w:right w:val="single" w:sz="4" w:space="0" w:color="auto"/>
            </w:tcBorders>
            <w:vAlign w:val="center"/>
          </w:tcPr>
          <w:p w:rsidR="00FE41DD" w:rsidRDefault="00FE41DD" w:rsidP="00CE1EA7">
            <w:pPr>
              <w:rPr>
                <w:sz w:val="16"/>
                <w:szCs w:val="16"/>
              </w:rPr>
            </w:pPr>
          </w:p>
        </w:tc>
        <w:tc>
          <w:tcPr>
            <w:tcW w:w="1087" w:type="dxa"/>
            <w:vMerge/>
            <w:tcBorders>
              <w:top w:val="single" w:sz="4" w:space="0" w:color="auto"/>
              <w:left w:val="single" w:sz="4" w:space="0" w:color="auto"/>
              <w:bottom w:val="single" w:sz="4" w:space="0" w:color="000000"/>
              <w:right w:val="single" w:sz="4" w:space="0" w:color="auto"/>
            </w:tcBorders>
            <w:vAlign w:val="center"/>
          </w:tcPr>
          <w:p w:rsidR="00FE41DD" w:rsidRDefault="00FE41DD" w:rsidP="00CE1EA7">
            <w:pPr>
              <w:rPr>
                <w:sz w:val="16"/>
                <w:szCs w:val="16"/>
              </w:rPr>
            </w:pPr>
          </w:p>
        </w:tc>
        <w:tc>
          <w:tcPr>
            <w:tcW w:w="1079" w:type="dxa"/>
            <w:vMerge/>
            <w:tcBorders>
              <w:top w:val="single" w:sz="4" w:space="0" w:color="auto"/>
              <w:left w:val="single" w:sz="4" w:space="0" w:color="auto"/>
              <w:bottom w:val="single" w:sz="4" w:space="0" w:color="000000"/>
              <w:right w:val="single" w:sz="4" w:space="0" w:color="auto"/>
            </w:tcBorders>
            <w:vAlign w:val="center"/>
          </w:tcPr>
          <w:p w:rsidR="00FE41DD" w:rsidRDefault="00FE41DD" w:rsidP="00CE1EA7">
            <w:pPr>
              <w:rPr>
                <w:sz w:val="16"/>
                <w:szCs w:val="16"/>
              </w:rPr>
            </w:pPr>
          </w:p>
        </w:tc>
      </w:tr>
      <w:tr w:rsidR="00FE41DD" w:rsidTr="001B15A6">
        <w:trPr>
          <w:trHeight w:val="675"/>
        </w:trPr>
        <w:tc>
          <w:tcPr>
            <w:tcW w:w="425" w:type="dxa"/>
            <w:vMerge/>
            <w:tcBorders>
              <w:top w:val="single" w:sz="4" w:space="0" w:color="auto"/>
              <w:left w:val="single" w:sz="4" w:space="0" w:color="auto"/>
              <w:bottom w:val="single" w:sz="4" w:space="0" w:color="000000"/>
              <w:right w:val="single" w:sz="4" w:space="0" w:color="auto"/>
            </w:tcBorders>
            <w:vAlign w:val="center"/>
          </w:tcPr>
          <w:p w:rsidR="00FE41DD" w:rsidRDefault="00FE41DD" w:rsidP="00CE1EA7">
            <w:pPr>
              <w:rPr>
                <w:b/>
                <w:bCs/>
                <w:sz w:val="16"/>
                <w:szCs w:val="16"/>
              </w:rPr>
            </w:pPr>
          </w:p>
        </w:tc>
        <w:tc>
          <w:tcPr>
            <w:tcW w:w="3299" w:type="dxa"/>
            <w:vMerge/>
            <w:tcBorders>
              <w:top w:val="single" w:sz="4" w:space="0" w:color="auto"/>
              <w:left w:val="single" w:sz="4" w:space="0" w:color="auto"/>
              <w:bottom w:val="single" w:sz="4" w:space="0" w:color="000000"/>
              <w:right w:val="single" w:sz="4" w:space="0" w:color="auto"/>
            </w:tcBorders>
            <w:vAlign w:val="center"/>
          </w:tcPr>
          <w:p w:rsidR="00FE41DD" w:rsidRDefault="00FE41DD" w:rsidP="00CE1EA7">
            <w:pPr>
              <w:rPr>
                <w:b/>
                <w:bCs/>
                <w:sz w:val="16"/>
                <w:szCs w:val="16"/>
              </w:rPr>
            </w:pPr>
          </w:p>
        </w:tc>
        <w:tc>
          <w:tcPr>
            <w:tcW w:w="540" w:type="dxa"/>
            <w:vMerge/>
            <w:tcBorders>
              <w:top w:val="single" w:sz="4" w:space="0" w:color="auto"/>
              <w:left w:val="single" w:sz="4" w:space="0" w:color="auto"/>
              <w:bottom w:val="single" w:sz="4" w:space="0" w:color="000000"/>
              <w:right w:val="single" w:sz="4" w:space="0" w:color="auto"/>
            </w:tcBorders>
            <w:vAlign w:val="center"/>
          </w:tcPr>
          <w:p w:rsidR="00FE41DD" w:rsidRDefault="00FE41DD" w:rsidP="00CE1EA7">
            <w:pPr>
              <w:rPr>
                <w:b/>
                <w:bCs/>
                <w:sz w:val="16"/>
                <w:szCs w:val="16"/>
              </w:rPr>
            </w:pPr>
          </w:p>
        </w:tc>
        <w:tc>
          <w:tcPr>
            <w:tcW w:w="540" w:type="dxa"/>
            <w:vMerge/>
            <w:tcBorders>
              <w:top w:val="single" w:sz="4" w:space="0" w:color="auto"/>
              <w:left w:val="single" w:sz="4" w:space="0" w:color="auto"/>
              <w:bottom w:val="single" w:sz="4" w:space="0" w:color="000000"/>
              <w:right w:val="single" w:sz="4" w:space="0" w:color="auto"/>
            </w:tcBorders>
            <w:vAlign w:val="center"/>
          </w:tcPr>
          <w:p w:rsidR="00FE41DD" w:rsidRDefault="00FE41DD" w:rsidP="00CE1EA7">
            <w:pPr>
              <w:rPr>
                <w:b/>
                <w:bCs/>
                <w:sz w:val="16"/>
                <w:szCs w:val="16"/>
              </w:rPr>
            </w:pPr>
          </w:p>
        </w:tc>
        <w:tc>
          <w:tcPr>
            <w:tcW w:w="440" w:type="dxa"/>
            <w:vMerge/>
            <w:tcBorders>
              <w:top w:val="single" w:sz="4" w:space="0" w:color="auto"/>
              <w:left w:val="single" w:sz="4" w:space="0" w:color="auto"/>
              <w:bottom w:val="single" w:sz="4" w:space="0" w:color="000000"/>
              <w:right w:val="single" w:sz="4" w:space="0" w:color="auto"/>
            </w:tcBorders>
            <w:vAlign w:val="center"/>
          </w:tcPr>
          <w:p w:rsidR="00FE41DD" w:rsidRDefault="00FE41DD" w:rsidP="00CE1EA7">
            <w:pPr>
              <w:rPr>
                <w:b/>
                <w:bCs/>
                <w:sz w:val="16"/>
                <w:szCs w:val="16"/>
              </w:rPr>
            </w:pPr>
          </w:p>
        </w:tc>
        <w:tc>
          <w:tcPr>
            <w:tcW w:w="465" w:type="dxa"/>
            <w:tcBorders>
              <w:top w:val="nil"/>
              <w:left w:val="nil"/>
              <w:bottom w:val="single" w:sz="4" w:space="0" w:color="auto"/>
              <w:right w:val="single" w:sz="4" w:space="0" w:color="auto"/>
            </w:tcBorders>
            <w:shd w:val="clear" w:color="auto" w:fill="FFFFFF"/>
            <w:vAlign w:val="center"/>
          </w:tcPr>
          <w:p w:rsidR="00FE41DD" w:rsidRDefault="00FE41DD" w:rsidP="00CE1EA7">
            <w:pPr>
              <w:widowControl w:val="0"/>
              <w:jc w:val="center"/>
              <w:rPr>
                <w:b/>
                <w:bCs/>
                <w:sz w:val="16"/>
                <w:szCs w:val="16"/>
              </w:rPr>
            </w:pPr>
            <w:r>
              <w:rPr>
                <w:b/>
                <w:bCs/>
                <w:sz w:val="16"/>
                <w:szCs w:val="16"/>
              </w:rPr>
              <w:t>МП</w:t>
            </w:r>
          </w:p>
        </w:tc>
        <w:tc>
          <w:tcPr>
            <w:tcW w:w="446" w:type="dxa"/>
            <w:tcBorders>
              <w:top w:val="nil"/>
              <w:left w:val="nil"/>
              <w:bottom w:val="single" w:sz="4" w:space="0" w:color="auto"/>
              <w:right w:val="single" w:sz="4" w:space="0" w:color="auto"/>
            </w:tcBorders>
            <w:shd w:val="clear" w:color="auto" w:fill="FFFFFF"/>
          </w:tcPr>
          <w:p w:rsidR="00FE41DD" w:rsidRDefault="00FE41DD" w:rsidP="00CE1EA7">
            <w:pPr>
              <w:widowControl w:val="0"/>
              <w:jc w:val="center"/>
              <w:rPr>
                <w:b/>
                <w:bCs/>
                <w:sz w:val="16"/>
                <w:szCs w:val="16"/>
              </w:rPr>
            </w:pPr>
            <w:r>
              <w:rPr>
                <w:b/>
                <w:bCs/>
                <w:sz w:val="16"/>
                <w:szCs w:val="16"/>
              </w:rPr>
              <w:t>ПП</w:t>
            </w:r>
          </w:p>
        </w:tc>
        <w:tc>
          <w:tcPr>
            <w:tcW w:w="474" w:type="dxa"/>
            <w:tcBorders>
              <w:top w:val="nil"/>
              <w:left w:val="nil"/>
              <w:bottom w:val="single" w:sz="4" w:space="0" w:color="auto"/>
              <w:right w:val="single" w:sz="4" w:space="0" w:color="auto"/>
            </w:tcBorders>
            <w:shd w:val="clear" w:color="auto" w:fill="FFFFFF"/>
          </w:tcPr>
          <w:p w:rsidR="00FE41DD" w:rsidRDefault="00FE41DD" w:rsidP="00CE1EA7">
            <w:pPr>
              <w:widowControl w:val="0"/>
              <w:jc w:val="center"/>
              <w:rPr>
                <w:b/>
                <w:bCs/>
                <w:sz w:val="16"/>
                <w:szCs w:val="16"/>
              </w:rPr>
            </w:pPr>
            <w:r>
              <w:rPr>
                <w:b/>
                <w:bCs/>
                <w:sz w:val="16"/>
                <w:szCs w:val="16"/>
              </w:rPr>
              <w:t>ОМ</w:t>
            </w:r>
          </w:p>
        </w:tc>
        <w:tc>
          <w:tcPr>
            <w:tcW w:w="716" w:type="dxa"/>
            <w:tcBorders>
              <w:top w:val="nil"/>
              <w:left w:val="nil"/>
              <w:bottom w:val="single" w:sz="4" w:space="0" w:color="auto"/>
              <w:right w:val="single" w:sz="4" w:space="0" w:color="auto"/>
            </w:tcBorders>
            <w:shd w:val="clear" w:color="auto" w:fill="FFFFFF"/>
          </w:tcPr>
          <w:p w:rsidR="00FE41DD" w:rsidRDefault="00FE41DD" w:rsidP="00CE1EA7">
            <w:pPr>
              <w:widowControl w:val="0"/>
              <w:jc w:val="center"/>
              <w:rPr>
                <w:b/>
                <w:bCs/>
                <w:sz w:val="16"/>
                <w:szCs w:val="16"/>
              </w:rPr>
            </w:pPr>
            <w:r>
              <w:rPr>
                <w:b/>
                <w:bCs/>
                <w:sz w:val="16"/>
                <w:szCs w:val="16"/>
              </w:rPr>
              <w:t>НР</w:t>
            </w:r>
          </w:p>
        </w:tc>
        <w:tc>
          <w:tcPr>
            <w:tcW w:w="699" w:type="dxa"/>
            <w:vMerge/>
            <w:tcBorders>
              <w:top w:val="nil"/>
              <w:left w:val="nil"/>
              <w:bottom w:val="single" w:sz="4" w:space="0" w:color="auto"/>
              <w:right w:val="single" w:sz="4" w:space="0" w:color="auto"/>
            </w:tcBorders>
            <w:vAlign w:val="center"/>
          </w:tcPr>
          <w:p w:rsidR="00FE41DD" w:rsidRDefault="00FE41DD" w:rsidP="00CE1EA7">
            <w:pPr>
              <w:rPr>
                <w:b/>
                <w:bCs/>
                <w:sz w:val="16"/>
                <w:szCs w:val="16"/>
              </w:rPr>
            </w:pPr>
          </w:p>
        </w:tc>
        <w:tc>
          <w:tcPr>
            <w:tcW w:w="1092" w:type="dxa"/>
            <w:vMerge/>
            <w:tcBorders>
              <w:top w:val="single" w:sz="4" w:space="0" w:color="auto"/>
              <w:left w:val="single" w:sz="4" w:space="0" w:color="auto"/>
              <w:bottom w:val="single" w:sz="4" w:space="0" w:color="000000"/>
              <w:right w:val="single" w:sz="4" w:space="0" w:color="auto"/>
            </w:tcBorders>
            <w:vAlign w:val="center"/>
          </w:tcPr>
          <w:p w:rsidR="00FE41DD" w:rsidRDefault="00FE41DD" w:rsidP="00CE1EA7">
            <w:pPr>
              <w:rPr>
                <w:sz w:val="16"/>
                <w:szCs w:val="16"/>
              </w:rPr>
            </w:pPr>
          </w:p>
        </w:tc>
        <w:tc>
          <w:tcPr>
            <w:tcW w:w="1087" w:type="dxa"/>
            <w:vMerge/>
            <w:tcBorders>
              <w:top w:val="single" w:sz="4" w:space="0" w:color="auto"/>
              <w:left w:val="single" w:sz="4" w:space="0" w:color="auto"/>
              <w:bottom w:val="single" w:sz="4" w:space="0" w:color="000000"/>
              <w:right w:val="single" w:sz="4" w:space="0" w:color="auto"/>
            </w:tcBorders>
            <w:vAlign w:val="center"/>
          </w:tcPr>
          <w:p w:rsidR="00FE41DD" w:rsidRDefault="00FE41DD" w:rsidP="00CE1EA7">
            <w:pPr>
              <w:rPr>
                <w:sz w:val="16"/>
                <w:szCs w:val="16"/>
              </w:rPr>
            </w:pPr>
          </w:p>
        </w:tc>
        <w:tc>
          <w:tcPr>
            <w:tcW w:w="1079" w:type="dxa"/>
            <w:vMerge/>
            <w:tcBorders>
              <w:top w:val="single" w:sz="4" w:space="0" w:color="auto"/>
              <w:left w:val="single" w:sz="4" w:space="0" w:color="auto"/>
              <w:bottom w:val="single" w:sz="4" w:space="0" w:color="000000"/>
              <w:right w:val="single" w:sz="4" w:space="0" w:color="auto"/>
            </w:tcBorders>
            <w:vAlign w:val="center"/>
          </w:tcPr>
          <w:p w:rsidR="00FE41DD" w:rsidRDefault="00FE41DD" w:rsidP="00CE1EA7">
            <w:pPr>
              <w:rPr>
                <w:sz w:val="16"/>
                <w:szCs w:val="16"/>
              </w:rPr>
            </w:pPr>
          </w:p>
        </w:tc>
      </w:tr>
      <w:tr w:rsidR="00FE41DD" w:rsidTr="00CE1EA7">
        <w:trPr>
          <w:trHeight w:val="255"/>
        </w:trPr>
        <w:tc>
          <w:tcPr>
            <w:tcW w:w="425" w:type="dxa"/>
            <w:tcBorders>
              <w:top w:val="nil"/>
              <w:left w:val="single" w:sz="4" w:space="0" w:color="auto"/>
              <w:bottom w:val="single" w:sz="4" w:space="0" w:color="auto"/>
              <w:right w:val="single" w:sz="4" w:space="0" w:color="auto"/>
            </w:tcBorders>
            <w:noWrap/>
            <w:vAlign w:val="bottom"/>
          </w:tcPr>
          <w:p w:rsidR="00FE41DD" w:rsidRDefault="00FE41DD" w:rsidP="00CE1EA7">
            <w:pPr>
              <w:widowControl w:val="0"/>
              <w:jc w:val="center"/>
              <w:rPr>
                <w:b/>
                <w:bCs/>
                <w:sz w:val="18"/>
                <w:szCs w:val="18"/>
              </w:rPr>
            </w:pPr>
            <w:r>
              <w:rPr>
                <w:b/>
                <w:bCs/>
                <w:sz w:val="18"/>
                <w:szCs w:val="18"/>
              </w:rPr>
              <w:t> </w:t>
            </w:r>
          </w:p>
        </w:tc>
        <w:tc>
          <w:tcPr>
            <w:tcW w:w="3299" w:type="dxa"/>
            <w:tcBorders>
              <w:top w:val="nil"/>
              <w:left w:val="nil"/>
              <w:bottom w:val="single" w:sz="4" w:space="0" w:color="auto"/>
              <w:right w:val="single" w:sz="4" w:space="0" w:color="auto"/>
            </w:tcBorders>
            <w:noWrap/>
            <w:vAlign w:val="bottom"/>
          </w:tcPr>
          <w:p w:rsidR="00FE41DD" w:rsidRDefault="00FE41DD" w:rsidP="00CE1EA7">
            <w:pPr>
              <w:widowControl w:val="0"/>
              <w:rPr>
                <w:b/>
                <w:bCs/>
                <w:sz w:val="18"/>
                <w:szCs w:val="18"/>
              </w:rPr>
            </w:pPr>
            <w:r>
              <w:rPr>
                <w:b/>
                <w:bCs/>
                <w:sz w:val="18"/>
                <w:szCs w:val="18"/>
              </w:rPr>
              <w:t>ВСЕГО:</w:t>
            </w:r>
          </w:p>
        </w:tc>
        <w:tc>
          <w:tcPr>
            <w:tcW w:w="540" w:type="dxa"/>
            <w:tcBorders>
              <w:top w:val="nil"/>
              <w:left w:val="nil"/>
              <w:bottom w:val="single" w:sz="4" w:space="0" w:color="auto"/>
              <w:right w:val="single" w:sz="4" w:space="0" w:color="auto"/>
            </w:tcBorders>
            <w:noWrap/>
            <w:vAlign w:val="bottom"/>
          </w:tcPr>
          <w:p w:rsidR="00FE41DD" w:rsidRDefault="00FE41DD" w:rsidP="00CE1EA7">
            <w:pPr>
              <w:widowControl w:val="0"/>
              <w:jc w:val="right"/>
              <w:rPr>
                <w:b/>
                <w:bCs/>
                <w:sz w:val="18"/>
                <w:szCs w:val="18"/>
              </w:rPr>
            </w:pPr>
          </w:p>
        </w:tc>
        <w:tc>
          <w:tcPr>
            <w:tcW w:w="540" w:type="dxa"/>
            <w:tcBorders>
              <w:top w:val="nil"/>
              <w:left w:val="nil"/>
              <w:bottom w:val="single" w:sz="4" w:space="0" w:color="auto"/>
              <w:right w:val="single" w:sz="4" w:space="0" w:color="auto"/>
            </w:tcBorders>
            <w:vAlign w:val="bottom"/>
          </w:tcPr>
          <w:p w:rsidR="00FE41DD" w:rsidRDefault="00FE41DD" w:rsidP="00CE1EA7">
            <w:pPr>
              <w:widowControl w:val="0"/>
              <w:jc w:val="right"/>
              <w:rPr>
                <w:b/>
                <w:bCs/>
                <w:sz w:val="18"/>
                <w:szCs w:val="18"/>
              </w:rPr>
            </w:pPr>
            <w:r>
              <w:rPr>
                <w:b/>
                <w:bCs/>
                <w:sz w:val="18"/>
                <w:szCs w:val="18"/>
              </w:rPr>
              <w:t> </w:t>
            </w:r>
          </w:p>
        </w:tc>
        <w:tc>
          <w:tcPr>
            <w:tcW w:w="440" w:type="dxa"/>
            <w:tcBorders>
              <w:top w:val="nil"/>
              <w:left w:val="nil"/>
              <w:bottom w:val="single" w:sz="4" w:space="0" w:color="auto"/>
              <w:right w:val="single" w:sz="4" w:space="0" w:color="auto"/>
            </w:tcBorders>
            <w:noWrap/>
            <w:vAlign w:val="bottom"/>
          </w:tcPr>
          <w:p w:rsidR="00FE41DD" w:rsidRDefault="00FE41DD" w:rsidP="00CE1EA7">
            <w:pPr>
              <w:widowControl w:val="0"/>
              <w:jc w:val="center"/>
              <w:rPr>
                <w:b/>
                <w:bCs/>
                <w:sz w:val="18"/>
                <w:szCs w:val="18"/>
              </w:rPr>
            </w:pPr>
            <w:r>
              <w:rPr>
                <w:b/>
                <w:bCs/>
                <w:sz w:val="18"/>
                <w:szCs w:val="18"/>
              </w:rPr>
              <w:t> </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699" w:type="dxa"/>
            <w:tcBorders>
              <w:top w:val="nil"/>
              <w:left w:val="nil"/>
              <w:bottom w:val="single" w:sz="4" w:space="0" w:color="auto"/>
              <w:right w:val="single" w:sz="4" w:space="0" w:color="auto"/>
            </w:tcBorders>
            <w:noWrap/>
            <w:vAlign w:val="bottom"/>
          </w:tcPr>
          <w:p w:rsidR="00FE41DD" w:rsidRDefault="00FE41DD" w:rsidP="00CE1EA7">
            <w:pPr>
              <w:widowControl w:val="0"/>
              <w:jc w:val="center"/>
              <w:rPr>
                <w:b/>
                <w:bCs/>
                <w:sz w:val="18"/>
                <w:szCs w:val="18"/>
              </w:rPr>
            </w:pPr>
            <w:r>
              <w:rPr>
                <w:b/>
                <w:bCs/>
                <w:sz w:val="18"/>
                <w:szCs w:val="18"/>
              </w:rPr>
              <w:t> </w:t>
            </w:r>
          </w:p>
        </w:tc>
        <w:tc>
          <w:tcPr>
            <w:tcW w:w="1092" w:type="dxa"/>
            <w:tcBorders>
              <w:top w:val="nil"/>
              <w:left w:val="nil"/>
              <w:bottom w:val="single" w:sz="4" w:space="0" w:color="auto"/>
              <w:right w:val="single" w:sz="4" w:space="0" w:color="auto"/>
            </w:tcBorders>
            <w:noWrap/>
            <w:vAlign w:val="bottom"/>
          </w:tcPr>
          <w:p w:rsidR="00FE41DD" w:rsidRDefault="00FE41DD" w:rsidP="00CE1EA7">
            <w:pPr>
              <w:widowControl w:val="0"/>
              <w:jc w:val="right"/>
              <w:rPr>
                <w:b/>
                <w:bCs/>
                <w:sz w:val="18"/>
                <w:szCs w:val="18"/>
              </w:rPr>
            </w:pPr>
            <w:r>
              <w:rPr>
                <w:b/>
                <w:bCs/>
                <w:sz w:val="18"/>
                <w:szCs w:val="18"/>
              </w:rPr>
              <w:t>4734,666</w:t>
            </w:r>
          </w:p>
        </w:tc>
        <w:tc>
          <w:tcPr>
            <w:tcW w:w="1087" w:type="dxa"/>
            <w:tcBorders>
              <w:top w:val="nil"/>
              <w:left w:val="nil"/>
              <w:bottom w:val="single" w:sz="4" w:space="0" w:color="auto"/>
              <w:right w:val="single" w:sz="4" w:space="0" w:color="auto"/>
            </w:tcBorders>
            <w:vAlign w:val="bottom"/>
          </w:tcPr>
          <w:p w:rsidR="00FE41DD" w:rsidRPr="00887F9D" w:rsidRDefault="00FE41DD" w:rsidP="00CE1EA7">
            <w:pPr>
              <w:widowControl w:val="0"/>
              <w:jc w:val="right"/>
              <w:rPr>
                <w:b/>
                <w:bCs/>
                <w:sz w:val="18"/>
                <w:szCs w:val="18"/>
              </w:rPr>
            </w:pPr>
            <w:r>
              <w:rPr>
                <w:b/>
                <w:bCs/>
                <w:sz w:val="18"/>
                <w:szCs w:val="18"/>
              </w:rPr>
              <w:t>857,181</w:t>
            </w:r>
          </w:p>
        </w:tc>
        <w:tc>
          <w:tcPr>
            <w:tcW w:w="1079" w:type="dxa"/>
            <w:tcBorders>
              <w:top w:val="nil"/>
              <w:left w:val="nil"/>
              <w:bottom w:val="single" w:sz="4" w:space="0" w:color="auto"/>
              <w:right w:val="single" w:sz="4" w:space="0" w:color="auto"/>
            </w:tcBorders>
            <w:vAlign w:val="bottom"/>
          </w:tcPr>
          <w:p w:rsidR="00FE41DD" w:rsidRPr="00887F9D" w:rsidRDefault="00967514" w:rsidP="00CE1EA7">
            <w:pPr>
              <w:widowControl w:val="0"/>
              <w:jc w:val="right"/>
              <w:rPr>
                <w:b/>
                <w:bCs/>
                <w:sz w:val="18"/>
                <w:szCs w:val="18"/>
              </w:rPr>
            </w:pPr>
            <w:r>
              <w:rPr>
                <w:b/>
                <w:bCs/>
                <w:sz w:val="18"/>
                <w:szCs w:val="18"/>
              </w:rPr>
              <w:t>18</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b/>
                <w:bCs/>
                <w:sz w:val="18"/>
                <w:szCs w:val="18"/>
              </w:rPr>
            </w:pPr>
            <w:r>
              <w:rPr>
                <w:b/>
                <w:bCs/>
                <w:sz w:val="18"/>
                <w:szCs w:val="18"/>
              </w:rPr>
              <w:t xml:space="preserve">Администрация Елизаветинского сельсовета </w:t>
            </w:r>
            <w:proofErr w:type="spellStart"/>
            <w:r>
              <w:rPr>
                <w:b/>
                <w:bCs/>
                <w:sz w:val="18"/>
                <w:szCs w:val="18"/>
              </w:rPr>
              <w:t>Мокшанского</w:t>
            </w:r>
            <w:proofErr w:type="spellEnd"/>
            <w:r>
              <w:rPr>
                <w:b/>
                <w:bCs/>
                <w:sz w:val="18"/>
                <w:szCs w:val="18"/>
              </w:rPr>
              <w:t xml:space="preserve"> района Пензенской области</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b/>
                <w:bCs/>
                <w:sz w:val="18"/>
                <w:szCs w:val="18"/>
              </w:rPr>
            </w:pPr>
            <w:r>
              <w:rPr>
                <w:b/>
                <w:bCs/>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b/>
                <w:bCs/>
                <w:sz w:val="18"/>
                <w:szCs w:val="18"/>
              </w:rPr>
            </w:pPr>
            <w:r>
              <w:rPr>
                <w:b/>
                <w:bCs/>
                <w:sz w:val="18"/>
                <w:szCs w:val="18"/>
              </w:rPr>
              <w:t> </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1092" w:type="dxa"/>
            <w:tcBorders>
              <w:top w:val="nil"/>
              <w:left w:val="nil"/>
              <w:bottom w:val="single" w:sz="4" w:space="0" w:color="auto"/>
              <w:right w:val="single" w:sz="4" w:space="0" w:color="auto"/>
            </w:tcBorders>
            <w:noWrap/>
            <w:vAlign w:val="bottom"/>
          </w:tcPr>
          <w:p w:rsidR="00FE41DD" w:rsidRDefault="00FE41DD" w:rsidP="00CE1EA7">
            <w:pPr>
              <w:widowControl w:val="0"/>
              <w:jc w:val="right"/>
              <w:rPr>
                <w:b/>
                <w:bCs/>
                <w:sz w:val="18"/>
                <w:szCs w:val="18"/>
              </w:rPr>
            </w:pPr>
            <w:r>
              <w:rPr>
                <w:b/>
                <w:bCs/>
                <w:sz w:val="18"/>
                <w:szCs w:val="18"/>
              </w:rPr>
              <w:t>4734,666</w:t>
            </w:r>
          </w:p>
        </w:tc>
        <w:tc>
          <w:tcPr>
            <w:tcW w:w="1087" w:type="dxa"/>
            <w:tcBorders>
              <w:top w:val="nil"/>
              <w:left w:val="nil"/>
              <w:bottom w:val="single" w:sz="4" w:space="0" w:color="auto"/>
              <w:right w:val="single" w:sz="4" w:space="0" w:color="auto"/>
            </w:tcBorders>
            <w:vAlign w:val="bottom"/>
          </w:tcPr>
          <w:p w:rsidR="00FE41DD" w:rsidRDefault="00FE41DD" w:rsidP="00CE1EA7">
            <w:pPr>
              <w:widowControl w:val="0"/>
              <w:jc w:val="right"/>
              <w:rPr>
                <w:b/>
                <w:bCs/>
                <w:sz w:val="18"/>
                <w:szCs w:val="18"/>
              </w:rPr>
            </w:pPr>
            <w:r>
              <w:rPr>
                <w:b/>
                <w:bCs/>
                <w:sz w:val="18"/>
                <w:szCs w:val="18"/>
              </w:rPr>
              <w:t>857,181</w:t>
            </w:r>
          </w:p>
        </w:tc>
        <w:tc>
          <w:tcPr>
            <w:tcW w:w="1079" w:type="dxa"/>
            <w:tcBorders>
              <w:top w:val="nil"/>
              <w:left w:val="nil"/>
              <w:bottom w:val="single" w:sz="4" w:space="0" w:color="auto"/>
              <w:right w:val="single" w:sz="4" w:space="0" w:color="auto"/>
            </w:tcBorders>
            <w:vAlign w:val="bottom"/>
          </w:tcPr>
          <w:p w:rsidR="00FE41DD" w:rsidRDefault="00967514" w:rsidP="00CE1EA7">
            <w:pPr>
              <w:widowControl w:val="0"/>
              <w:jc w:val="right"/>
              <w:rPr>
                <w:b/>
                <w:bCs/>
                <w:sz w:val="18"/>
                <w:szCs w:val="18"/>
              </w:rPr>
            </w:pPr>
            <w:r>
              <w:rPr>
                <w:b/>
                <w:bCs/>
                <w:sz w:val="18"/>
                <w:szCs w:val="18"/>
              </w:rPr>
              <w:t>18</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b/>
                <w:bCs/>
                <w:sz w:val="18"/>
                <w:szCs w:val="18"/>
              </w:rPr>
            </w:pPr>
            <w:r>
              <w:rPr>
                <w:b/>
                <w:bCs/>
                <w:sz w:val="18"/>
                <w:szCs w:val="18"/>
              </w:rPr>
              <w:t>ОБЩЕГОСУДАРСТВЕННЫЕ ВОПРОСЫ</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b/>
                <w:bCs/>
                <w:sz w:val="18"/>
                <w:szCs w:val="18"/>
              </w:rPr>
            </w:pPr>
            <w:r>
              <w:rPr>
                <w:b/>
                <w:bCs/>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b/>
                <w:bCs/>
                <w:sz w:val="18"/>
                <w:szCs w:val="18"/>
              </w:rPr>
            </w:pPr>
            <w:r>
              <w:rPr>
                <w:b/>
                <w:bCs/>
                <w:sz w:val="18"/>
                <w:szCs w:val="18"/>
              </w:rPr>
              <w:t>01</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b/>
                <w:bCs/>
                <w:sz w:val="18"/>
                <w:szCs w:val="18"/>
              </w:rPr>
            </w:pPr>
            <w:r>
              <w:rPr>
                <w:b/>
                <w:bCs/>
                <w:sz w:val="18"/>
                <w:szCs w:val="18"/>
              </w:rPr>
              <w:t>1766,672</w:t>
            </w:r>
          </w:p>
        </w:tc>
        <w:tc>
          <w:tcPr>
            <w:tcW w:w="1087" w:type="dxa"/>
            <w:tcBorders>
              <w:top w:val="nil"/>
              <w:left w:val="nil"/>
              <w:bottom w:val="single" w:sz="4" w:space="0" w:color="auto"/>
              <w:right w:val="single" w:sz="4" w:space="0" w:color="auto"/>
            </w:tcBorders>
          </w:tcPr>
          <w:p w:rsidR="00FE41DD" w:rsidRDefault="00FE41DD" w:rsidP="00CE1EA7">
            <w:pPr>
              <w:widowControl w:val="0"/>
              <w:jc w:val="right"/>
              <w:rPr>
                <w:b/>
                <w:bCs/>
                <w:sz w:val="18"/>
                <w:szCs w:val="18"/>
              </w:rPr>
            </w:pPr>
            <w:r>
              <w:rPr>
                <w:b/>
                <w:bCs/>
                <w:sz w:val="18"/>
                <w:szCs w:val="18"/>
              </w:rPr>
              <w:t>347,756</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b/>
                <w:bCs/>
                <w:sz w:val="18"/>
                <w:szCs w:val="18"/>
              </w:rPr>
            </w:pPr>
            <w:r>
              <w:rPr>
                <w:b/>
                <w:bCs/>
                <w:sz w:val="18"/>
                <w:szCs w:val="18"/>
              </w:rPr>
              <w:t>20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b/>
                <w:bCs/>
                <w:sz w:val="18"/>
                <w:szCs w:val="18"/>
              </w:rPr>
            </w:pPr>
            <w:r>
              <w:rPr>
                <w:b/>
                <w:bCs/>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b/>
                <w:bCs/>
                <w:sz w:val="18"/>
                <w:szCs w:val="18"/>
              </w:rPr>
            </w:pPr>
            <w:r>
              <w:rPr>
                <w:b/>
                <w:bCs/>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b/>
                <w:bCs/>
                <w:sz w:val="18"/>
                <w:szCs w:val="18"/>
              </w:rPr>
            </w:pPr>
            <w:r>
              <w:rPr>
                <w:b/>
                <w:bCs/>
                <w:sz w:val="18"/>
                <w:szCs w:val="18"/>
              </w:rPr>
              <w:t>01</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04</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1092" w:type="dxa"/>
            <w:tcBorders>
              <w:top w:val="nil"/>
              <w:left w:val="nil"/>
              <w:bottom w:val="single" w:sz="4" w:space="0" w:color="auto"/>
              <w:right w:val="single" w:sz="4" w:space="0" w:color="auto"/>
            </w:tcBorders>
            <w:noWrap/>
          </w:tcPr>
          <w:p w:rsidR="00FE41DD" w:rsidRDefault="00FE41DD" w:rsidP="00CE1EA7">
            <w:pPr>
              <w:jc w:val="right"/>
            </w:pPr>
            <w:r>
              <w:rPr>
                <w:sz w:val="18"/>
                <w:szCs w:val="18"/>
              </w:rPr>
              <w:t>1765,672</w:t>
            </w:r>
          </w:p>
        </w:tc>
        <w:tc>
          <w:tcPr>
            <w:tcW w:w="1087" w:type="dxa"/>
            <w:tcBorders>
              <w:top w:val="nil"/>
              <w:left w:val="nil"/>
              <w:bottom w:val="single" w:sz="4" w:space="0" w:color="auto"/>
              <w:right w:val="single" w:sz="4" w:space="0" w:color="auto"/>
            </w:tcBorders>
          </w:tcPr>
          <w:p w:rsidR="00FE41DD" w:rsidRPr="00A377F3" w:rsidRDefault="00FE41DD" w:rsidP="00CE1EA7">
            <w:pPr>
              <w:widowControl w:val="0"/>
              <w:jc w:val="right"/>
              <w:rPr>
                <w:bCs/>
                <w:sz w:val="18"/>
                <w:szCs w:val="18"/>
              </w:rPr>
            </w:pPr>
            <w:r>
              <w:rPr>
                <w:bCs/>
                <w:sz w:val="18"/>
                <w:szCs w:val="18"/>
              </w:rPr>
              <w:t>347,756</w:t>
            </w:r>
          </w:p>
        </w:tc>
        <w:tc>
          <w:tcPr>
            <w:tcW w:w="1079" w:type="dxa"/>
            <w:tcBorders>
              <w:top w:val="nil"/>
              <w:left w:val="nil"/>
              <w:bottom w:val="single" w:sz="4" w:space="0" w:color="auto"/>
              <w:right w:val="single" w:sz="4" w:space="0" w:color="auto"/>
            </w:tcBorders>
          </w:tcPr>
          <w:p w:rsidR="00FE41DD" w:rsidRPr="00A377F3" w:rsidRDefault="00967514" w:rsidP="00CE1EA7">
            <w:pPr>
              <w:widowControl w:val="0"/>
              <w:jc w:val="right"/>
              <w:rPr>
                <w:bCs/>
                <w:sz w:val="18"/>
                <w:szCs w:val="18"/>
              </w:rPr>
            </w:pPr>
            <w:r>
              <w:rPr>
                <w:bCs/>
                <w:sz w:val="18"/>
                <w:szCs w:val="18"/>
              </w:rPr>
              <w:t>20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 xml:space="preserve">Муниципальная программа Елизаветинского сельсовета "Развитие Елизаветинского сельсовета </w:t>
            </w:r>
            <w:proofErr w:type="spellStart"/>
            <w:r>
              <w:rPr>
                <w:sz w:val="18"/>
                <w:szCs w:val="18"/>
              </w:rPr>
              <w:t>Мокшанского</w:t>
            </w:r>
            <w:proofErr w:type="spellEnd"/>
            <w:r>
              <w:rPr>
                <w:sz w:val="18"/>
                <w:szCs w:val="18"/>
              </w:rPr>
              <w:t xml:space="preserve"> района Пензенской области на 2014 - 2022 годы"</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01</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04</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00000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1092" w:type="dxa"/>
            <w:tcBorders>
              <w:top w:val="nil"/>
              <w:left w:val="nil"/>
              <w:bottom w:val="single" w:sz="4" w:space="0" w:color="auto"/>
              <w:right w:val="single" w:sz="4" w:space="0" w:color="auto"/>
            </w:tcBorders>
            <w:noWrap/>
          </w:tcPr>
          <w:p w:rsidR="00FE41DD" w:rsidRDefault="00FE41DD" w:rsidP="00CE1EA7">
            <w:pPr>
              <w:jc w:val="right"/>
            </w:pPr>
            <w:r>
              <w:rPr>
                <w:sz w:val="18"/>
                <w:szCs w:val="18"/>
              </w:rPr>
              <w:t>1765,672</w:t>
            </w:r>
          </w:p>
        </w:tc>
        <w:tc>
          <w:tcPr>
            <w:tcW w:w="1087" w:type="dxa"/>
            <w:tcBorders>
              <w:top w:val="nil"/>
              <w:left w:val="nil"/>
              <w:bottom w:val="single" w:sz="4" w:space="0" w:color="auto"/>
              <w:right w:val="single" w:sz="4" w:space="0" w:color="auto"/>
            </w:tcBorders>
          </w:tcPr>
          <w:p w:rsidR="00FE41DD" w:rsidRDefault="00FE41DD" w:rsidP="00FE41DD">
            <w:pPr>
              <w:jc w:val="right"/>
            </w:pPr>
            <w:r w:rsidRPr="00185789">
              <w:rPr>
                <w:bCs/>
                <w:sz w:val="18"/>
                <w:szCs w:val="18"/>
              </w:rPr>
              <w:t>347,756</w:t>
            </w:r>
          </w:p>
        </w:tc>
        <w:tc>
          <w:tcPr>
            <w:tcW w:w="1079" w:type="dxa"/>
            <w:tcBorders>
              <w:top w:val="nil"/>
              <w:left w:val="nil"/>
              <w:bottom w:val="single" w:sz="4" w:space="0" w:color="auto"/>
              <w:right w:val="single" w:sz="4" w:space="0" w:color="auto"/>
            </w:tcBorders>
          </w:tcPr>
          <w:p w:rsidR="00FE41DD" w:rsidRDefault="00967514" w:rsidP="00CE1EA7">
            <w:pPr>
              <w:jc w:val="right"/>
            </w:pPr>
            <w:r>
              <w:t>20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Подпрограмма "Развитие муниципальной службы в Елизаветинском сельсовете"</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01</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04</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3</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00000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1092" w:type="dxa"/>
            <w:tcBorders>
              <w:top w:val="nil"/>
              <w:left w:val="nil"/>
              <w:bottom w:val="single" w:sz="4" w:space="0" w:color="auto"/>
              <w:right w:val="single" w:sz="4" w:space="0" w:color="auto"/>
            </w:tcBorders>
            <w:noWrap/>
          </w:tcPr>
          <w:p w:rsidR="00FE41DD" w:rsidRDefault="00FE41DD" w:rsidP="00CE1EA7">
            <w:pPr>
              <w:jc w:val="right"/>
            </w:pPr>
            <w:r>
              <w:rPr>
                <w:sz w:val="18"/>
                <w:szCs w:val="18"/>
              </w:rPr>
              <w:t>1765,672</w:t>
            </w:r>
          </w:p>
        </w:tc>
        <w:tc>
          <w:tcPr>
            <w:tcW w:w="1087" w:type="dxa"/>
            <w:tcBorders>
              <w:top w:val="nil"/>
              <w:left w:val="nil"/>
              <w:bottom w:val="single" w:sz="4" w:space="0" w:color="auto"/>
              <w:right w:val="single" w:sz="4" w:space="0" w:color="auto"/>
            </w:tcBorders>
          </w:tcPr>
          <w:p w:rsidR="00FE41DD" w:rsidRDefault="00FE41DD" w:rsidP="00FE41DD">
            <w:pPr>
              <w:jc w:val="right"/>
            </w:pPr>
            <w:r w:rsidRPr="00185789">
              <w:rPr>
                <w:bCs/>
                <w:sz w:val="18"/>
                <w:szCs w:val="18"/>
              </w:rPr>
              <w:t>347,756</w:t>
            </w:r>
          </w:p>
        </w:tc>
        <w:tc>
          <w:tcPr>
            <w:tcW w:w="1079" w:type="dxa"/>
            <w:tcBorders>
              <w:top w:val="nil"/>
              <w:left w:val="nil"/>
              <w:bottom w:val="single" w:sz="4" w:space="0" w:color="auto"/>
              <w:right w:val="single" w:sz="4" w:space="0" w:color="auto"/>
            </w:tcBorders>
          </w:tcPr>
          <w:p w:rsidR="00FE41DD" w:rsidRDefault="00967514" w:rsidP="00CE1EA7">
            <w:pPr>
              <w:jc w:val="right"/>
            </w:pPr>
            <w:r>
              <w:t>20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Основное мероприятие "Обеспечение деятельности администрации Елизаветинского сельсовета"</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01</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04</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3</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00000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1765,672</w:t>
            </w:r>
          </w:p>
        </w:tc>
        <w:tc>
          <w:tcPr>
            <w:tcW w:w="1087" w:type="dxa"/>
            <w:tcBorders>
              <w:top w:val="nil"/>
              <w:left w:val="nil"/>
              <w:bottom w:val="single" w:sz="4" w:space="0" w:color="auto"/>
              <w:right w:val="single" w:sz="4" w:space="0" w:color="auto"/>
            </w:tcBorders>
          </w:tcPr>
          <w:p w:rsidR="00FE41DD" w:rsidRDefault="00FE41DD" w:rsidP="00FE41DD">
            <w:pPr>
              <w:jc w:val="right"/>
            </w:pPr>
            <w:r w:rsidRPr="00185789">
              <w:rPr>
                <w:bCs/>
                <w:sz w:val="18"/>
                <w:szCs w:val="18"/>
              </w:rPr>
              <w:t>347,756</w:t>
            </w:r>
          </w:p>
        </w:tc>
        <w:tc>
          <w:tcPr>
            <w:tcW w:w="1079" w:type="dxa"/>
            <w:tcBorders>
              <w:top w:val="nil"/>
              <w:left w:val="nil"/>
              <w:bottom w:val="single" w:sz="4" w:space="0" w:color="auto"/>
              <w:right w:val="single" w:sz="4" w:space="0" w:color="auto"/>
            </w:tcBorders>
          </w:tcPr>
          <w:p w:rsidR="00FE41DD" w:rsidRDefault="00967514" w:rsidP="00CE1EA7">
            <w:pPr>
              <w:jc w:val="right"/>
            </w:pPr>
            <w:r>
              <w:t>20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Расходы на выплаты по оплате труда работников органов местного самоуправления</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01</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04</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3</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02100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863,984</w:t>
            </w:r>
          </w:p>
        </w:tc>
        <w:tc>
          <w:tcPr>
            <w:tcW w:w="1087"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144,414</w:t>
            </w:r>
          </w:p>
        </w:tc>
        <w:tc>
          <w:tcPr>
            <w:tcW w:w="1079" w:type="dxa"/>
            <w:tcBorders>
              <w:top w:val="nil"/>
              <w:left w:val="nil"/>
              <w:bottom w:val="single" w:sz="4" w:space="0" w:color="auto"/>
              <w:right w:val="single" w:sz="4" w:space="0" w:color="auto"/>
            </w:tcBorders>
          </w:tcPr>
          <w:p w:rsidR="00FE41DD" w:rsidRDefault="007A6BCD" w:rsidP="00CE1EA7">
            <w:pPr>
              <w:widowControl w:val="0"/>
              <w:jc w:val="right"/>
              <w:rPr>
                <w:sz w:val="18"/>
                <w:szCs w:val="18"/>
              </w:rPr>
            </w:pPr>
            <w:r>
              <w:rPr>
                <w:sz w:val="18"/>
                <w:szCs w:val="18"/>
              </w:rPr>
              <w:t>17</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01</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04</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3</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02100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100</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863,984</w:t>
            </w:r>
          </w:p>
        </w:tc>
        <w:tc>
          <w:tcPr>
            <w:tcW w:w="1087"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144,414</w:t>
            </w:r>
          </w:p>
        </w:tc>
        <w:tc>
          <w:tcPr>
            <w:tcW w:w="1079" w:type="dxa"/>
            <w:tcBorders>
              <w:top w:val="nil"/>
              <w:left w:val="nil"/>
              <w:bottom w:val="single" w:sz="4" w:space="0" w:color="auto"/>
              <w:right w:val="single" w:sz="4" w:space="0" w:color="auto"/>
            </w:tcBorders>
          </w:tcPr>
          <w:p w:rsidR="00FE41DD" w:rsidRDefault="007A6BCD" w:rsidP="00CE1EA7">
            <w:pPr>
              <w:widowControl w:val="0"/>
              <w:jc w:val="right"/>
              <w:rPr>
                <w:sz w:val="18"/>
                <w:szCs w:val="18"/>
              </w:rPr>
            </w:pPr>
            <w:r>
              <w:rPr>
                <w:sz w:val="18"/>
                <w:szCs w:val="18"/>
              </w:rPr>
              <w:t>17</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Расходы на выплаты персоналу государственных (муниципальных) органов</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01</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04</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3</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02100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120</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863,984</w:t>
            </w:r>
          </w:p>
        </w:tc>
        <w:tc>
          <w:tcPr>
            <w:tcW w:w="1087"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144,414</w:t>
            </w:r>
          </w:p>
        </w:tc>
        <w:tc>
          <w:tcPr>
            <w:tcW w:w="1079" w:type="dxa"/>
            <w:tcBorders>
              <w:top w:val="nil"/>
              <w:left w:val="nil"/>
              <w:bottom w:val="single" w:sz="4" w:space="0" w:color="auto"/>
              <w:right w:val="single" w:sz="4" w:space="0" w:color="auto"/>
            </w:tcBorders>
          </w:tcPr>
          <w:p w:rsidR="00FE41DD" w:rsidRDefault="007A6BCD" w:rsidP="00CE1EA7">
            <w:pPr>
              <w:widowControl w:val="0"/>
              <w:jc w:val="right"/>
              <w:rPr>
                <w:sz w:val="18"/>
                <w:szCs w:val="18"/>
              </w:rPr>
            </w:pPr>
            <w:r>
              <w:rPr>
                <w:sz w:val="18"/>
                <w:szCs w:val="18"/>
              </w:rPr>
              <w:t>17</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Расходы на выплаты по оплате труда главы местной администрации</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01</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04</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3</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02110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681,282</w:t>
            </w:r>
          </w:p>
        </w:tc>
        <w:tc>
          <w:tcPr>
            <w:tcW w:w="1087"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131,895</w:t>
            </w:r>
          </w:p>
        </w:tc>
        <w:tc>
          <w:tcPr>
            <w:tcW w:w="1079" w:type="dxa"/>
            <w:tcBorders>
              <w:top w:val="nil"/>
              <w:left w:val="nil"/>
              <w:bottom w:val="single" w:sz="4" w:space="0" w:color="auto"/>
              <w:right w:val="single" w:sz="4" w:space="0" w:color="auto"/>
            </w:tcBorders>
          </w:tcPr>
          <w:p w:rsidR="00FE41DD" w:rsidRDefault="007A6BCD" w:rsidP="00CE1EA7">
            <w:pPr>
              <w:widowControl w:val="0"/>
              <w:jc w:val="right"/>
              <w:rPr>
                <w:sz w:val="18"/>
                <w:szCs w:val="18"/>
              </w:rPr>
            </w:pPr>
            <w:r>
              <w:rPr>
                <w:sz w:val="18"/>
                <w:szCs w:val="18"/>
              </w:rPr>
              <w:t>19</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01</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04</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3</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02110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100</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681,282</w:t>
            </w:r>
          </w:p>
        </w:tc>
        <w:tc>
          <w:tcPr>
            <w:tcW w:w="1087"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131,895</w:t>
            </w:r>
          </w:p>
        </w:tc>
        <w:tc>
          <w:tcPr>
            <w:tcW w:w="1079" w:type="dxa"/>
            <w:tcBorders>
              <w:top w:val="nil"/>
              <w:left w:val="nil"/>
              <w:bottom w:val="single" w:sz="4" w:space="0" w:color="auto"/>
              <w:right w:val="single" w:sz="4" w:space="0" w:color="auto"/>
            </w:tcBorders>
          </w:tcPr>
          <w:p w:rsidR="00FE41DD" w:rsidRDefault="007A6BCD" w:rsidP="00CE1EA7">
            <w:pPr>
              <w:widowControl w:val="0"/>
              <w:jc w:val="right"/>
              <w:rPr>
                <w:sz w:val="18"/>
                <w:szCs w:val="18"/>
              </w:rPr>
            </w:pPr>
            <w:r>
              <w:rPr>
                <w:sz w:val="18"/>
                <w:szCs w:val="18"/>
              </w:rPr>
              <w:t>19</w:t>
            </w:r>
          </w:p>
        </w:tc>
      </w:tr>
      <w:tr w:rsidR="00FE41DD" w:rsidTr="00CE1EA7">
        <w:trPr>
          <w:trHeight w:val="255"/>
        </w:trPr>
        <w:tc>
          <w:tcPr>
            <w:tcW w:w="425" w:type="dxa"/>
            <w:tcBorders>
              <w:top w:val="single" w:sz="4" w:space="0" w:color="auto"/>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single" w:sz="4" w:space="0" w:color="auto"/>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Расходы на выплаты персоналу государственных (муниципальных) органов</w:t>
            </w:r>
          </w:p>
        </w:tc>
        <w:tc>
          <w:tcPr>
            <w:tcW w:w="540" w:type="dxa"/>
            <w:tcBorders>
              <w:top w:val="single" w:sz="4" w:space="0" w:color="auto"/>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single" w:sz="4" w:space="0" w:color="auto"/>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01</w:t>
            </w:r>
          </w:p>
        </w:tc>
        <w:tc>
          <w:tcPr>
            <w:tcW w:w="440"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04</w:t>
            </w:r>
          </w:p>
        </w:tc>
        <w:tc>
          <w:tcPr>
            <w:tcW w:w="465"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3</w:t>
            </w:r>
          </w:p>
        </w:tc>
        <w:tc>
          <w:tcPr>
            <w:tcW w:w="474"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716"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02110</w:t>
            </w:r>
          </w:p>
        </w:tc>
        <w:tc>
          <w:tcPr>
            <w:tcW w:w="699"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120</w:t>
            </w:r>
          </w:p>
        </w:tc>
        <w:tc>
          <w:tcPr>
            <w:tcW w:w="1092" w:type="dxa"/>
            <w:tcBorders>
              <w:top w:val="single" w:sz="4" w:space="0" w:color="auto"/>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681,282</w:t>
            </w:r>
          </w:p>
        </w:tc>
        <w:tc>
          <w:tcPr>
            <w:tcW w:w="1087" w:type="dxa"/>
            <w:tcBorders>
              <w:top w:val="single" w:sz="4" w:space="0" w:color="auto"/>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131,895</w:t>
            </w:r>
          </w:p>
        </w:tc>
        <w:tc>
          <w:tcPr>
            <w:tcW w:w="1079" w:type="dxa"/>
            <w:tcBorders>
              <w:top w:val="single" w:sz="4" w:space="0" w:color="auto"/>
              <w:left w:val="nil"/>
              <w:bottom w:val="single" w:sz="4" w:space="0" w:color="auto"/>
              <w:right w:val="single" w:sz="4" w:space="0" w:color="auto"/>
            </w:tcBorders>
          </w:tcPr>
          <w:p w:rsidR="00FE41DD" w:rsidRDefault="007A6BCD" w:rsidP="00CE1EA7">
            <w:pPr>
              <w:widowControl w:val="0"/>
              <w:jc w:val="right"/>
              <w:rPr>
                <w:sz w:val="18"/>
                <w:szCs w:val="18"/>
              </w:rPr>
            </w:pPr>
            <w:r>
              <w:rPr>
                <w:sz w:val="18"/>
                <w:szCs w:val="18"/>
              </w:rPr>
              <w:t>19</w:t>
            </w:r>
          </w:p>
        </w:tc>
      </w:tr>
      <w:tr w:rsidR="00FE41DD" w:rsidTr="00CE1EA7">
        <w:trPr>
          <w:trHeight w:val="255"/>
        </w:trPr>
        <w:tc>
          <w:tcPr>
            <w:tcW w:w="425" w:type="dxa"/>
            <w:tcBorders>
              <w:top w:val="single" w:sz="4" w:space="0" w:color="auto"/>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single" w:sz="4" w:space="0" w:color="auto"/>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Расходы на обеспечение функций органов местного самоуправления</w:t>
            </w:r>
          </w:p>
        </w:tc>
        <w:tc>
          <w:tcPr>
            <w:tcW w:w="540" w:type="dxa"/>
            <w:tcBorders>
              <w:top w:val="single" w:sz="4" w:space="0" w:color="auto"/>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single" w:sz="4" w:space="0" w:color="auto"/>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01</w:t>
            </w:r>
          </w:p>
        </w:tc>
        <w:tc>
          <w:tcPr>
            <w:tcW w:w="440"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04</w:t>
            </w:r>
          </w:p>
        </w:tc>
        <w:tc>
          <w:tcPr>
            <w:tcW w:w="465"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3</w:t>
            </w:r>
          </w:p>
        </w:tc>
        <w:tc>
          <w:tcPr>
            <w:tcW w:w="474"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716"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02200</w:t>
            </w:r>
          </w:p>
        </w:tc>
        <w:tc>
          <w:tcPr>
            <w:tcW w:w="699"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1092" w:type="dxa"/>
            <w:tcBorders>
              <w:top w:val="single" w:sz="4" w:space="0" w:color="auto"/>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191,006</w:t>
            </w:r>
          </w:p>
        </w:tc>
        <w:tc>
          <w:tcPr>
            <w:tcW w:w="1087" w:type="dxa"/>
            <w:tcBorders>
              <w:top w:val="single" w:sz="4" w:space="0" w:color="auto"/>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64,097</w:t>
            </w:r>
          </w:p>
        </w:tc>
        <w:tc>
          <w:tcPr>
            <w:tcW w:w="1079" w:type="dxa"/>
            <w:tcBorders>
              <w:top w:val="single" w:sz="4" w:space="0" w:color="auto"/>
              <w:left w:val="nil"/>
              <w:bottom w:val="single" w:sz="4" w:space="0" w:color="auto"/>
              <w:right w:val="single" w:sz="4" w:space="0" w:color="auto"/>
            </w:tcBorders>
          </w:tcPr>
          <w:p w:rsidR="00FE41DD" w:rsidRDefault="007A6BCD" w:rsidP="00CE1EA7">
            <w:pPr>
              <w:widowControl w:val="0"/>
              <w:jc w:val="right"/>
              <w:rPr>
                <w:sz w:val="18"/>
                <w:szCs w:val="18"/>
              </w:rPr>
            </w:pPr>
            <w:r>
              <w:rPr>
                <w:sz w:val="18"/>
                <w:szCs w:val="18"/>
              </w:rPr>
              <w:t>34</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Закупка товаров, работ и услуг для государственных (муниципальных) нужд</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01</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04</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3</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02200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200</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144,116</w:t>
            </w:r>
          </w:p>
        </w:tc>
        <w:tc>
          <w:tcPr>
            <w:tcW w:w="1087"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37,056</w:t>
            </w:r>
          </w:p>
        </w:tc>
        <w:tc>
          <w:tcPr>
            <w:tcW w:w="1079" w:type="dxa"/>
            <w:tcBorders>
              <w:top w:val="nil"/>
              <w:left w:val="nil"/>
              <w:bottom w:val="single" w:sz="4" w:space="0" w:color="auto"/>
              <w:right w:val="single" w:sz="4" w:space="0" w:color="auto"/>
            </w:tcBorders>
          </w:tcPr>
          <w:p w:rsidR="00FE41DD" w:rsidRDefault="007A6BCD" w:rsidP="00CE1EA7">
            <w:pPr>
              <w:widowControl w:val="0"/>
              <w:jc w:val="right"/>
              <w:rPr>
                <w:sz w:val="18"/>
                <w:szCs w:val="18"/>
              </w:rPr>
            </w:pPr>
            <w:r>
              <w:rPr>
                <w:sz w:val="18"/>
                <w:szCs w:val="18"/>
              </w:rPr>
              <w:t>26</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01</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04</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3</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02200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240</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144,116</w:t>
            </w:r>
          </w:p>
        </w:tc>
        <w:tc>
          <w:tcPr>
            <w:tcW w:w="1087"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37,056</w:t>
            </w:r>
          </w:p>
        </w:tc>
        <w:tc>
          <w:tcPr>
            <w:tcW w:w="1079" w:type="dxa"/>
            <w:tcBorders>
              <w:top w:val="nil"/>
              <w:left w:val="nil"/>
              <w:bottom w:val="single" w:sz="4" w:space="0" w:color="auto"/>
              <w:right w:val="single" w:sz="4" w:space="0" w:color="auto"/>
            </w:tcBorders>
          </w:tcPr>
          <w:p w:rsidR="00FE41DD" w:rsidRDefault="007A6BCD" w:rsidP="00CE1EA7">
            <w:pPr>
              <w:widowControl w:val="0"/>
              <w:jc w:val="right"/>
              <w:rPr>
                <w:sz w:val="18"/>
                <w:szCs w:val="18"/>
              </w:rPr>
            </w:pPr>
            <w:r>
              <w:rPr>
                <w:sz w:val="18"/>
                <w:szCs w:val="18"/>
              </w:rPr>
              <w:t>26</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lastRenderedPageBreak/>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Иные бюджетные ассигнования</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01</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04</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3</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02200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800</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46,890</w:t>
            </w:r>
          </w:p>
        </w:tc>
        <w:tc>
          <w:tcPr>
            <w:tcW w:w="1087"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27,041</w:t>
            </w:r>
          </w:p>
        </w:tc>
        <w:tc>
          <w:tcPr>
            <w:tcW w:w="1079" w:type="dxa"/>
            <w:tcBorders>
              <w:top w:val="nil"/>
              <w:left w:val="nil"/>
              <w:bottom w:val="single" w:sz="4" w:space="0" w:color="auto"/>
              <w:right w:val="single" w:sz="4" w:space="0" w:color="auto"/>
            </w:tcBorders>
          </w:tcPr>
          <w:p w:rsidR="00FE41DD" w:rsidRDefault="007A6BCD" w:rsidP="00CE1EA7">
            <w:pPr>
              <w:widowControl w:val="0"/>
              <w:jc w:val="right"/>
              <w:rPr>
                <w:sz w:val="18"/>
                <w:szCs w:val="18"/>
              </w:rPr>
            </w:pPr>
            <w:r>
              <w:rPr>
                <w:sz w:val="18"/>
                <w:szCs w:val="18"/>
              </w:rPr>
              <w:t>58</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Уплата налогов, сборов и иных платежей</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01</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04</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3</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02200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850</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46,890</w:t>
            </w:r>
          </w:p>
        </w:tc>
        <w:tc>
          <w:tcPr>
            <w:tcW w:w="1087"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27,041</w:t>
            </w:r>
          </w:p>
        </w:tc>
        <w:tc>
          <w:tcPr>
            <w:tcW w:w="1079" w:type="dxa"/>
            <w:tcBorders>
              <w:top w:val="nil"/>
              <w:left w:val="nil"/>
              <w:bottom w:val="single" w:sz="4" w:space="0" w:color="auto"/>
              <w:right w:val="single" w:sz="4" w:space="0" w:color="auto"/>
            </w:tcBorders>
          </w:tcPr>
          <w:p w:rsidR="00FE41DD" w:rsidRDefault="007A6BCD" w:rsidP="00CE1EA7">
            <w:pPr>
              <w:widowControl w:val="0"/>
              <w:jc w:val="right"/>
              <w:rPr>
                <w:sz w:val="18"/>
                <w:szCs w:val="18"/>
              </w:rPr>
            </w:pPr>
            <w:r>
              <w:rPr>
                <w:sz w:val="18"/>
                <w:szCs w:val="18"/>
              </w:rPr>
              <w:t>58</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 xml:space="preserve">Расходы на повышение заработной </w:t>
            </w:r>
            <w:proofErr w:type="gramStart"/>
            <w:r>
              <w:rPr>
                <w:sz w:val="18"/>
                <w:szCs w:val="18"/>
              </w:rPr>
              <w:t xml:space="preserve">платы работникам муниципальных учреждений поселений </w:t>
            </w:r>
            <w:proofErr w:type="spellStart"/>
            <w:r>
              <w:rPr>
                <w:sz w:val="18"/>
                <w:szCs w:val="18"/>
              </w:rPr>
              <w:t>Мокшанского</w:t>
            </w:r>
            <w:proofErr w:type="spellEnd"/>
            <w:r>
              <w:rPr>
                <w:sz w:val="18"/>
                <w:szCs w:val="18"/>
              </w:rPr>
              <w:t xml:space="preserve"> района Пензенской области</w:t>
            </w:r>
            <w:proofErr w:type="gramEnd"/>
            <w:r>
              <w:rPr>
                <w:sz w:val="18"/>
                <w:szCs w:val="18"/>
              </w:rPr>
              <w:t xml:space="preserve"> в связи с повышением минимального размера оплаты труда</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01</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04</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3</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95240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29,400</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7,350</w:t>
            </w:r>
          </w:p>
        </w:tc>
        <w:tc>
          <w:tcPr>
            <w:tcW w:w="1079" w:type="dxa"/>
            <w:tcBorders>
              <w:top w:val="nil"/>
              <w:left w:val="nil"/>
              <w:bottom w:val="single" w:sz="4" w:space="0" w:color="auto"/>
              <w:right w:val="single" w:sz="4" w:space="0" w:color="auto"/>
            </w:tcBorders>
          </w:tcPr>
          <w:p w:rsidR="00FE41DD" w:rsidRDefault="007A6BCD" w:rsidP="00CE1EA7">
            <w:pPr>
              <w:widowControl w:val="0"/>
              <w:jc w:val="right"/>
              <w:rPr>
                <w:sz w:val="18"/>
                <w:szCs w:val="18"/>
              </w:rPr>
            </w:pPr>
            <w:r>
              <w:rPr>
                <w:sz w:val="18"/>
                <w:szCs w:val="18"/>
              </w:rPr>
              <w:t>25</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01</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04</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3</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95240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100</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29,400</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7,350</w:t>
            </w:r>
          </w:p>
        </w:tc>
        <w:tc>
          <w:tcPr>
            <w:tcW w:w="1079" w:type="dxa"/>
            <w:tcBorders>
              <w:top w:val="nil"/>
              <w:left w:val="nil"/>
              <w:bottom w:val="single" w:sz="4" w:space="0" w:color="auto"/>
              <w:right w:val="single" w:sz="4" w:space="0" w:color="auto"/>
            </w:tcBorders>
          </w:tcPr>
          <w:p w:rsidR="00FE41DD" w:rsidRDefault="007A6BCD" w:rsidP="00CE1EA7">
            <w:pPr>
              <w:widowControl w:val="0"/>
              <w:jc w:val="right"/>
              <w:rPr>
                <w:sz w:val="18"/>
                <w:szCs w:val="18"/>
              </w:rPr>
            </w:pPr>
            <w:r>
              <w:rPr>
                <w:sz w:val="18"/>
                <w:szCs w:val="18"/>
              </w:rPr>
              <w:t>25</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Расходы на выплаты персоналу государственных (муниципальных) органов</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01</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04</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3</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95240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120</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29,400</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7,350</w:t>
            </w:r>
          </w:p>
        </w:tc>
        <w:tc>
          <w:tcPr>
            <w:tcW w:w="1079" w:type="dxa"/>
            <w:tcBorders>
              <w:top w:val="nil"/>
              <w:left w:val="nil"/>
              <w:bottom w:val="single" w:sz="4" w:space="0" w:color="auto"/>
              <w:right w:val="single" w:sz="4" w:space="0" w:color="auto"/>
            </w:tcBorders>
          </w:tcPr>
          <w:p w:rsidR="00FE41DD" w:rsidRDefault="007A6BCD" w:rsidP="00CE1EA7">
            <w:pPr>
              <w:widowControl w:val="0"/>
              <w:jc w:val="right"/>
              <w:rPr>
                <w:sz w:val="18"/>
                <w:szCs w:val="18"/>
              </w:rPr>
            </w:pPr>
            <w:r>
              <w:rPr>
                <w:sz w:val="18"/>
                <w:szCs w:val="18"/>
              </w:rPr>
              <w:t>25</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p>
        </w:tc>
        <w:tc>
          <w:tcPr>
            <w:tcW w:w="3299" w:type="dxa"/>
            <w:tcBorders>
              <w:top w:val="nil"/>
              <w:left w:val="nil"/>
              <w:bottom w:val="single" w:sz="4" w:space="0" w:color="auto"/>
              <w:right w:val="single" w:sz="4" w:space="0" w:color="auto"/>
            </w:tcBorders>
            <w:noWrap/>
          </w:tcPr>
          <w:p w:rsidR="00FE41DD" w:rsidRDefault="00FE41DD" w:rsidP="00CE1EA7">
            <w:pPr>
              <w:widowControl w:val="0"/>
              <w:rPr>
                <w:b/>
                <w:bCs/>
                <w:sz w:val="18"/>
                <w:szCs w:val="18"/>
              </w:rPr>
            </w:pPr>
            <w:r>
              <w:rPr>
                <w:b/>
                <w:bCs/>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b/>
                <w:bCs/>
                <w:sz w:val="18"/>
                <w:szCs w:val="18"/>
              </w:rPr>
            </w:pPr>
            <w:r>
              <w:rPr>
                <w:b/>
                <w:bCs/>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center"/>
              <w:rPr>
                <w:b/>
                <w:bCs/>
                <w:sz w:val="18"/>
                <w:szCs w:val="18"/>
              </w:rPr>
            </w:pPr>
            <w:r>
              <w:rPr>
                <w:b/>
                <w:bCs/>
                <w:sz w:val="18"/>
                <w:szCs w:val="18"/>
              </w:rPr>
              <w:t>01</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06</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b/>
                <w:bCs/>
                <w:sz w:val="18"/>
                <w:szCs w:val="18"/>
              </w:rPr>
            </w:pPr>
            <w:r>
              <w:rPr>
                <w:b/>
                <w:bCs/>
                <w:sz w:val="18"/>
                <w:szCs w:val="18"/>
              </w:rPr>
              <w:t>1,000</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b/>
                <w:bCs/>
                <w:sz w:val="18"/>
                <w:szCs w:val="18"/>
              </w:rPr>
            </w:pPr>
            <w:r>
              <w:rPr>
                <w:b/>
                <w:bCs/>
                <w:sz w:val="18"/>
                <w:szCs w:val="18"/>
              </w:rPr>
              <w:t>0</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b/>
                <w:bCs/>
                <w:sz w:val="18"/>
                <w:szCs w:val="18"/>
              </w:rPr>
            </w:pPr>
            <w:r>
              <w:rPr>
                <w:b/>
                <w:bCs/>
                <w:sz w:val="18"/>
                <w:szCs w:val="18"/>
              </w:rPr>
              <w:t>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Непрограммные  мероприятия</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center"/>
              <w:rPr>
                <w:sz w:val="18"/>
                <w:szCs w:val="18"/>
              </w:rPr>
            </w:pPr>
            <w:r>
              <w:rPr>
                <w:sz w:val="18"/>
                <w:szCs w:val="18"/>
              </w:rPr>
              <w:t>01</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06</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88</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00000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1,000</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0</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sz w:val="18"/>
                <w:szCs w:val="18"/>
              </w:rPr>
            </w:pPr>
            <w:r>
              <w:rPr>
                <w:sz w:val="18"/>
                <w:szCs w:val="18"/>
              </w:rPr>
              <w:t>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Предоставление иных межбюджетных трансфертов на исполнение полномочий поселений по исполнению бюджетов поселений</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center"/>
              <w:rPr>
                <w:sz w:val="18"/>
                <w:szCs w:val="18"/>
              </w:rPr>
            </w:pPr>
            <w:r>
              <w:rPr>
                <w:sz w:val="18"/>
                <w:szCs w:val="18"/>
              </w:rPr>
              <w:t>01</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06</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88</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96910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1,000</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0</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sz w:val="18"/>
                <w:szCs w:val="18"/>
              </w:rPr>
            </w:pPr>
            <w:r>
              <w:rPr>
                <w:sz w:val="18"/>
                <w:szCs w:val="18"/>
              </w:rPr>
              <w:t>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Межбюджетные трансферты</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center"/>
              <w:rPr>
                <w:sz w:val="18"/>
                <w:szCs w:val="18"/>
              </w:rPr>
            </w:pPr>
            <w:r>
              <w:rPr>
                <w:sz w:val="18"/>
                <w:szCs w:val="18"/>
              </w:rPr>
              <w:t>01</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06</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88</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96910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500</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1,000</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0</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sz w:val="18"/>
                <w:szCs w:val="18"/>
              </w:rPr>
            </w:pPr>
            <w:r>
              <w:rPr>
                <w:sz w:val="18"/>
                <w:szCs w:val="18"/>
              </w:rPr>
              <w:t>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Иные межбюджетные трансферты</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center"/>
              <w:rPr>
                <w:sz w:val="18"/>
                <w:szCs w:val="18"/>
              </w:rPr>
            </w:pPr>
            <w:r>
              <w:rPr>
                <w:sz w:val="18"/>
                <w:szCs w:val="18"/>
              </w:rPr>
              <w:t>01</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06</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88</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96910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540</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1,000</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0</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sz w:val="18"/>
                <w:szCs w:val="18"/>
              </w:rPr>
            </w:pPr>
            <w:r>
              <w:rPr>
                <w:sz w:val="18"/>
                <w:szCs w:val="18"/>
              </w:rPr>
              <w:t>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b/>
                <w:bCs/>
                <w:sz w:val="18"/>
                <w:szCs w:val="18"/>
              </w:rPr>
            </w:pPr>
            <w:r>
              <w:rPr>
                <w:b/>
                <w:bCs/>
                <w:sz w:val="18"/>
                <w:szCs w:val="18"/>
              </w:rPr>
              <w:t>НАЦИОНАЛЬНАЯ ОБОРОНА</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b/>
                <w:bCs/>
                <w:sz w:val="18"/>
                <w:szCs w:val="18"/>
              </w:rPr>
            </w:pPr>
            <w:r>
              <w:rPr>
                <w:b/>
                <w:bCs/>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b/>
                <w:bCs/>
                <w:sz w:val="18"/>
                <w:szCs w:val="18"/>
              </w:rPr>
            </w:pPr>
            <w:r>
              <w:rPr>
                <w:b/>
                <w:bCs/>
                <w:sz w:val="18"/>
                <w:szCs w:val="18"/>
              </w:rPr>
              <w:t>02</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b/>
                <w:bCs/>
                <w:sz w:val="18"/>
                <w:szCs w:val="18"/>
              </w:rPr>
            </w:pPr>
            <w:r>
              <w:rPr>
                <w:b/>
                <w:bCs/>
                <w:sz w:val="18"/>
                <w:szCs w:val="18"/>
              </w:rPr>
              <w:t>94,000</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b/>
                <w:bCs/>
                <w:sz w:val="18"/>
                <w:szCs w:val="18"/>
              </w:rPr>
            </w:pPr>
            <w:r>
              <w:rPr>
                <w:b/>
                <w:bCs/>
                <w:sz w:val="18"/>
                <w:szCs w:val="18"/>
              </w:rPr>
              <w:t>31,784</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b/>
                <w:bCs/>
                <w:sz w:val="18"/>
                <w:szCs w:val="18"/>
              </w:rPr>
            </w:pPr>
            <w:r>
              <w:rPr>
                <w:b/>
                <w:bCs/>
                <w:sz w:val="18"/>
                <w:szCs w:val="18"/>
              </w:rPr>
              <w:t>34</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b/>
                <w:bCs/>
                <w:sz w:val="18"/>
                <w:szCs w:val="18"/>
              </w:rPr>
            </w:pPr>
            <w:r>
              <w:rPr>
                <w:b/>
                <w:bCs/>
                <w:sz w:val="18"/>
                <w:szCs w:val="18"/>
              </w:rPr>
              <w:t>Мобилизационная и вневойсковая подготовка</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b/>
                <w:bCs/>
                <w:sz w:val="18"/>
                <w:szCs w:val="18"/>
              </w:rPr>
            </w:pPr>
            <w:r>
              <w:rPr>
                <w:b/>
                <w:bCs/>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b/>
                <w:bCs/>
                <w:sz w:val="18"/>
                <w:szCs w:val="18"/>
              </w:rPr>
            </w:pPr>
            <w:r>
              <w:rPr>
                <w:b/>
                <w:bCs/>
                <w:sz w:val="18"/>
                <w:szCs w:val="18"/>
              </w:rPr>
              <w:t>02</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03</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b/>
                <w:bCs/>
                <w:sz w:val="18"/>
                <w:szCs w:val="18"/>
              </w:rPr>
            </w:pPr>
            <w:r>
              <w:rPr>
                <w:b/>
                <w:bCs/>
                <w:sz w:val="18"/>
                <w:szCs w:val="18"/>
              </w:rPr>
              <w:t>94,000</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b/>
                <w:bCs/>
                <w:sz w:val="18"/>
                <w:szCs w:val="18"/>
              </w:rPr>
            </w:pPr>
            <w:r>
              <w:rPr>
                <w:b/>
                <w:bCs/>
                <w:sz w:val="18"/>
                <w:szCs w:val="18"/>
              </w:rPr>
              <w:t>31,784</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b/>
                <w:bCs/>
                <w:sz w:val="18"/>
                <w:szCs w:val="18"/>
              </w:rPr>
            </w:pPr>
            <w:r>
              <w:rPr>
                <w:b/>
                <w:bCs/>
                <w:sz w:val="18"/>
                <w:szCs w:val="18"/>
              </w:rPr>
              <w:t>34</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 xml:space="preserve">Расходы администрации Елизаветинского сельсовета </w:t>
            </w:r>
            <w:proofErr w:type="spellStart"/>
            <w:r>
              <w:rPr>
                <w:sz w:val="18"/>
                <w:szCs w:val="18"/>
              </w:rPr>
              <w:t>Мокшанского</w:t>
            </w:r>
            <w:proofErr w:type="spellEnd"/>
            <w:r>
              <w:rPr>
                <w:sz w:val="18"/>
                <w:szCs w:val="18"/>
              </w:rPr>
              <w:t xml:space="preserve"> района Пензенской области за счет субвенций на исполнение переданных полномочий</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02</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03</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87</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00000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94,000</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31,784</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sz w:val="18"/>
                <w:szCs w:val="18"/>
              </w:rPr>
            </w:pPr>
            <w:r>
              <w:rPr>
                <w:sz w:val="18"/>
                <w:szCs w:val="18"/>
              </w:rPr>
              <w:t>34</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sidRPr="003575E8">
              <w:rPr>
                <w:sz w:val="18"/>
                <w:szCs w:val="18"/>
              </w:rPr>
              <w:t>Осуществление первичного воинского учета органами местного самоуправления поселений, муниципальных и городских округов</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02</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03</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87</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51180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94,000</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31,784</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sz w:val="18"/>
                <w:szCs w:val="18"/>
              </w:rPr>
            </w:pPr>
            <w:r>
              <w:rPr>
                <w:sz w:val="18"/>
                <w:szCs w:val="18"/>
              </w:rPr>
              <w:t>34</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02</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03</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87</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51180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100</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92,324</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31,784</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sz w:val="18"/>
                <w:szCs w:val="18"/>
              </w:rPr>
            </w:pPr>
            <w:r>
              <w:rPr>
                <w:sz w:val="18"/>
                <w:szCs w:val="18"/>
              </w:rPr>
              <w:t>34</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Расходы на выплаты персоналу государственных  (муниципальных)  органов</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02</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03</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87</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51180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120</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92,324</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31,784</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sz w:val="18"/>
                <w:szCs w:val="18"/>
              </w:rPr>
            </w:pPr>
            <w:r>
              <w:rPr>
                <w:sz w:val="18"/>
                <w:szCs w:val="18"/>
              </w:rPr>
              <w:t>34</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Закупка товаров, работ и услуг для государственных (муниципальных) нужд</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02</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03</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87</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51180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200</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1,676</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0</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sz w:val="18"/>
                <w:szCs w:val="18"/>
              </w:rPr>
            </w:pPr>
            <w:r>
              <w:rPr>
                <w:sz w:val="18"/>
                <w:szCs w:val="18"/>
              </w:rPr>
              <w:t>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02</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03</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87</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51180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240</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1,676</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0</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sz w:val="18"/>
                <w:szCs w:val="18"/>
              </w:rPr>
            </w:pPr>
            <w:r>
              <w:rPr>
                <w:sz w:val="18"/>
                <w:szCs w:val="18"/>
              </w:rPr>
              <w:t>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b/>
                <w:bCs/>
                <w:sz w:val="18"/>
                <w:szCs w:val="18"/>
              </w:rPr>
            </w:pPr>
            <w:r>
              <w:rPr>
                <w:b/>
                <w:bCs/>
                <w:sz w:val="18"/>
                <w:szCs w:val="18"/>
              </w:rPr>
              <w:t>НАЦИОНАЛЬНАЯ ЭКОНОМИКА</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b/>
                <w:bCs/>
                <w:sz w:val="18"/>
                <w:szCs w:val="18"/>
              </w:rPr>
            </w:pPr>
            <w:r>
              <w:rPr>
                <w:b/>
                <w:bCs/>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b/>
                <w:bCs/>
                <w:sz w:val="18"/>
                <w:szCs w:val="18"/>
              </w:rPr>
            </w:pPr>
            <w:r>
              <w:rPr>
                <w:b/>
                <w:bCs/>
                <w:sz w:val="18"/>
                <w:szCs w:val="18"/>
              </w:rPr>
              <w:t>04</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b/>
                <w:bCs/>
                <w:sz w:val="18"/>
                <w:szCs w:val="18"/>
              </w:rPr>
            </w:pPr>
            <w:r>
              <w:rPr>
                <w:b/>
                <w:bCs/>
                <w:sz w:val="18"/>
                <w:szCs w:val="18"/>
              </w:rPr>
              <w:t>553,000</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b/>
                <w:bCs/>
                <w:sz w:val="18"/>
                <w:szCs w:val="18"/>
              </w:rPr>
            </w:pPr>
            <w:r>
              <w:rPr>
                <w:b/>
                <w:bCs/>
                <w:sz w:val="18"/>
                <w:szCs w:val="18"/>
              </w:rPr>
              <w:t>304,688</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b/>
                <w:bCs/>
                <w:sz w:val="18"/>
                <w:szCs w:val="18"/>
              </w:rPr>
            </w:pPr>
            <w:r>
              <w:rPr>
                <w:b/>
                <w:bCs/>
                <w:sz w:val="18"/>
                <w:szCs w:val="18"/>
              </w:rPr>
              <w:t>55</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xml:space="preserve"> </w:t>
            </w:r>
          </w:p>
        </w:tc>
        <w:tc>
          <w:tcPr>
            <w:tcW w:w="3299" w:type="dxa"/>
            <w:tcBorders>
              <w:top w:val="nil"/>
              <w:left w:val="nil"/>
              <w:bottom w:val="single" w:sz="4" w:space="0" w:color="auto"/>
              <w:right w:val="single" w:sz="4" w:space="0" w:color="auto"/>
            </w:tcBorders>
            <w:noWrap/>
          </w:tcPr>
          <w:p w:rsidR="00FE41DD" w:rsidRDefault="00FE41DD" w:rsidP="00CE1EA7">
            <w:pPr>
              <w:widowControl w:val="0"/>
              <w:rPr>
                <w:b/>
                <w:bCs/>
                <w:sz w:val="18"/>
                <w:szCs w:val="18"/>
              </w:rPr>
            </w:pPr>
            <w:r>
              <w:rPr>
                <w:b/>
                <w:bCs/>
                <w:sz w:val="18"/>
                <w:szCs w:val="18"/>
              </w:rPr>
              <w:t>Дорожное хозяйство (дорожные фонды)</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b/>
                <w:bCs/>
                <w:sz w:val="18"/>
                <w:szCs w:val="18"/>
              </w:rPr>
            </w:pPr>
            <w:r>
              <w:rPr>
                <w:b/>
                <w:bCs/>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b/>
                <w:bCs/>
                <w:sz w:val="18"/>
                <w:szCs w:val="18"/>
              </w:rPr>
            </w:pPr>
            <w:r>
              <w:rPr>
                <w:b/>
                <w:bCs/>
                <w:sz w:val="18"/>
                <w:szCs w:val="18"/>
              </w:rPr>
              <w:t>04</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09</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1092" w:type="dxa"/>
            <w:tcBorders>
              <w:top w:val="nil"/>
              <w:left w:val="nil"/>
              <w:bottom w:val="single" w:sz="4" w:space="0" w:color="auto"/>
              <w:right w:val="single" w:sz="4" w:space="0" w:color="auto"/>
            </w:tcBorders>
            <w:noWrap/>
          </w:tcPr>
          <w:p w:rsidR="00FE41DD" w:rsidRPr="00C86E26" w:rsidRDefault="00FE41DD" w:rsidP="00CE1EA7">
            <w:pPr>
              <w:widowControl w:val="0"/>
              <w:jc w:val="right"/>
              <w:rPr>
                <w:b/>
                <w:bCs/>
                <w:sz w:val="18"/>
                <w:szCs w:val="18"/>
              </w:rPr>
            </w:pPr>
            <w:r>
              <w:rPr>
                <w:b/>
                <w:bCs/>
                <w:sz w:val="18"/>
                <w:szCs w:val="18"/>
              </w:rPr>
              <w:t>353,000</w:t>
            </w:r>
          </w:p>
        </w:tc>
        <w:tc>
          <w:tcPr>
            <w:tcW w:w="1087" w:type="dxa"/>
            <w:tcBorders>
              <w:top w:val="nil"/>
              <w:left w:val="nil"/>
              <w:bottom w:val="single" w:sz="4" w:space="0" w:color="auto"/>
              <w:right w:val="single" w:sz="4" w:space="0" w:color="auto"/>
            </w:tcBorders>
          </w:tcPr>
          <w:p w:rsidR="00FE41DD" w:rsidRPr="00C86E26" w:rsidRDefault="00D752F1" w:rsidP="00CE1EA7">
            <w:pPr>
              <w:widowControl w:val="0"/>
              <w:jc w:val="right"/>
              <w:rPr>
                <w:b/>
                <w:bCs/>
                <w:sz w:val="18"/>
                <w:szCs w:val="18"/>
              </w:rPr>
            </w:pPr>
            <w:r>
              <w:rPr>
                <w:b/>
                <w:bCs/>
                <w:sz w:val="18"/>
                <w:szCs w:val="18"/>
              </w:rPr>
              <w:t>304,688</w:t>
            </w:r>
          </w:p>
        </w:tc>
        <w:tc>
          <w:tcPr>
            <w:tcW w:w="1079" w:type="dxa"/>
            <w:tcBorders>
              <w:top w:val="nil"/>
              <w:left w:val="nil"/>
              <w:bottom w:val="single" w:sz="4" w:space="0" w:color="auto"/>
              <w:right w:val="single" w:sz="4" w:space="0" w:color="auto"/>
            </w:tcBorders>
          </w:tcPr>
          <w:p w:rsidR="00FE41DD" w:rsidRPr="00C86E26" w:rsidRDefault="00967514" w:rsidP="00CE1EA7">
            <w:pPr>
              <w:widowControl w:val="0"/>
              <w:jc w:val="right"/>
              <w:rPr>
                <w:b/>
                <w:bCs/>
                <w:sz w:val="18"/>
                <w:szCs w:val="18"/>
              </w:rPr>
            </w:pPr>
            <w:r>
              <w:rPr>
                <w:b/>
                <w:bCs/>
                <w:sz w:val="18"/>
                <w:szCs w:val="18"/>
              </w:rPr>
              <w:t>55</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 xml:space="preserve">Муниципальная программа Елизаветинского сельсовета "Развитие Елизаветинского сельсовета </w:t>
            </w:r>
            <w:proofErr w:type="spellStart"/>
            <w:r>
              <w:rPr>
                <w:sz w:val="18"/>
                <w:szCs w:val="18"/>
              </w:rPr>
              <w:t>Мокшанского</w:t>
            </w:r>
            <w:proofErr w:type="spellEnd"/>
            <w:r>
              <w:rPr>
                <w:sz w:val="18"/>
                <w:szCs w:val="18"/>
              </w:rPr>
              <w:t xml:space="preserve"> района Пензенской области на 2014 - 2022 годы"</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04</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09</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00000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1092" w:type="dxa"/>
            <w:tcBorders>
              <w:top w:val="nil"/>
              <w:left w:val="nil"/>
              <w:bottom w:val="single" w:sz="4" w:space="0" w:color="auto"/>
              <w:right w:val="single" w:sz="4" w:space="0" w:color="auto"/>
            </w:tcBorders>
            <w:noWrap/>
          </w:tcPr>
          <w:p w:rsidR="00FE41DD" w:rsidRPr="00C86E26" w:rsidRDefault="00FE41DD" w:rsidP="00CE1EA7">
            <w:pPr>
              <w:widowControl w:val="0"/>
              <w:jc w:val="right"/>
              <w:rPr>
                <w:bCs/>
                <w:sz w:val="18"/>
                <w:szCs w:val="18"/>
              </w:rPr>
            </w:pPr>
            <w:r>
              <w:rPr>
                <w:bCs/>
                <w:sz w:val="18"/>
                <w:szCs w:val="18"/>
              </w:rPr>
              <w:t>353,000</w:t>
            </w:r>
          </w:p>
        </w:tc>
        <w:tc>
          <w:tcPr>
            <w:tcW w:w="1087" w:type="dxa"/>
            <w:tcBorders>
              <w:top w:val="nil"/>
              <w:left w:val="nil"/>
              <w:bottom w:val="single" w:sz="4" w:space="0" w:color="auto"/>
              <w:right w:val="single" w:sz="4" w:space="0" w:color="auto"/>
            </w:tcBorders>
          </w:tcPr>
          <w:p w:rsidR="00FE41DD" w:rsidRPr="00C86E26" w:rsidRDefault="00D752F1" w:rsidP="00CE1EA7">
            <w:pPr>
              <w:widowControl w:val="0"/>
              <w:jc w:val="right"/>
              <w:rPr>
                <w:bCs/>
                <w:sz w:val="18"/>
                <w:szCs w:val="18"/>
              </w:rPr>
            </w:pPr>
            <w:r>
              <w:rPr>
                <w:bCs/>
                <w:sz w:val="18"/>
                <w:szCs w:val="18"/>
              </w:rPr>
              <w:t>304,688</w:t>
            </w:r>
          </w:p>
        </w:tc>
        <w:tc>
          <w:tcPr>
            <w:tcW w:w="1079" w:type="dxa"/>
            <w:tcBorders>
              <w:top w:val="nil"/>
              <w:left w:val="nil"/>
              <w:bottom w:val="single" w:sz="4" w:space="0" w:color="auto"/>
              <w:right w:val="single" w:sz="4" w:space="0" w:color="auto"/>
            </w:tcBorders>
          </w:tcPr>
          <w:p w:rsidR="00FE41DD" w:rsidRPr="00C86E26" w:rsidRDefault="00967514" w:rsidP="00CE1EA7">
            <w:pPr>
              <w:widowControl w:val="0"/>
              <w:jc w:val="right"/>
              <w:rPr>
                <w:bCs/>
                <w:sz w:val="18"/>
                <w:szCs w:val="18"/>
              </w:rPr>
            </w:pPr>
            <w:r>
              <w:rPr>
                <w:bCs/>
                <w:sz w:val="18"/>
                <w:szCs w:val="18"/>
              </w:rPr>
              <w:t>55</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rPr>
                <w:sz w:val="18"/>
                <w:szCs w:val="18"/>
              </w:rPr>
            </w:pPr>
            <w:r>
              <w:rPr>
                <w:sz w:val="18"/>
                <w:szCs w:val="18"/>
              </w:rPr>
              <w:t>Подпрограмма "Развитие дорожного и жилищно-коммунального хозяйства и обеспечение первичных мер пожарной безопасности в Елизаветинском сельсовете"</w:t>
            </w:r>
          </w:p>
          <w:p w:rsidR="00FE41DD" w:rsidRDefault="00FE41DD" w:rsidP="00CE1EA7">
            <w:pPr>
              <w:widowControl w:val="0"/>
              <w:rPr>
                <w:sz w:val="18"/>
                <w:szCs w:val="18"/>
              </w:rPr>
            </w:pP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04</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09</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1</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00000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1092" w:type="dxa"/>
            <w:tcBorders>
              <w:top w:val="nil"/>
              <w:left w:val="nil"/>
              <w:bottom w:val="single" w:sz="4" w:space="0" w:color="auto"/>
              <w:right w:val="single" w:sz="4" w:space="0" w:color="auto"/>
            </w:tcBorders>
            <w:noWrap/>
          </w:tcPr>
          <w:p w:rsidR="00FE41DD" w:rsidRPr="00C86E26" w:rsidRDefault="00FE41DD" w:rsidP="00CE1EA7">
            <w:pPr>
              <w:widowControl w:val="0"/>
              <w:jc w:val="right"/>
              <w:rPr>
                <w:bCs/>
                <w:sz w:val="18"/>
                <w:szCs w:val="18"/>
              </w:rPr>
            </w:pPr>
            <w:r>
              <w:rPr>
                <w:bCs/>
                <w:sz w:val="18"/>
                <w:szCs w:val="18"/>
              </w:rPr>
              <w:t>353,000</w:t>
            </w:r>
          </w:p>
        </w:tc>
        <w:tc>
          <w:tcPr>
            <w:tcW w:w="1087" w:type="dxa"/>
            <w:tcBorders>
              <w:top w:val="nil"/>
              <w:left w:val="nil"/>
              <w:bottom w:val="single" w:sz="4" w:space="0" w:color="auto"/>
              <w:right w:val="single" w:sz="4" w:space="0" w:color="auto"/>
            </w:tcBorders>
          </w:tcPr>
          <w:p w:rsidR="00FE41DD" w:rsidRPr="00C86E26" w:rsidRDefault="00D752F1" w:rsidP="00CE1EA7">
            <w:pPr>
              <w:widowControl w:val="0"/>
              <w:jc w:val="right"/>
              <w:rPr>
                <w:bCs/>
                <w:sz w:val="18"/>
                <w:szCs w:val="18"/>
              </w:rPr>
            </w:pPr>
            <w:r>
              <w:rPr>
                <w:bCs/>
                <w:sz w:val="18"/>
                <w:szCs w:val="18"/>
              </w:rPr>
              <w:t>304,688</w:t>
            </w:r>
          </w:p>
        </w:tc>
        <w:tc>
          <w:tcPr>
            <w:tcW w:w="1079" w:type="dxa"/>
            <w:tcBorders>
              <w:top w:val="nil"/>
              <w:left w:val="nil"/>
              <w:bottom w:val="single" w:sz="4" w:space="0" w:color="auto"/>
              <w:right w:val="single" w:sz="4" w:space="0" w:color="auto"/>
            </w:tcBorders>
          </w:tcPr>
          <w:p w:rsidR="00FE41DD" w:rsidRPr="00C86E26" w:rsidRDefault="00967514" w:rsidP="00CE1EA7">
            <w:pPr>
              <w:widowControl w:val="0"/>
              <w:jc w:val="right"/>
              <w:rPr>
                <w:bCs/>
                <w:sz w:val="18"/>
                <w:szCs w:val="18"/>
              </w:rPr>
            </w:pPr>
            <w:r>
              <w:rPr>
                <w:bCs/>
                <w:sz w:val="18"/>
                <w:szCs w:val="18"/>
              </w:rPr>
              <w:t>55</w:t>
            </w:r>
          </w:p>
        </w:tc>
      </w:tr>
      <w:tr w:rsidR="00FE41DD" w:rsidTr="00CE1EA7">
        <w:trPr>
          <w:trHeight w:val="255"/>
        </w:trPr>
        <w:tc>
          <w:tcPr>
            <w:tcW w:w="425" w:type="dxa"/>
            <w:tcBorders>
              <w:top w:val="single" w:sz="4" w:space="0" w:color="auto"/>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lastRenderedPageBreak/>
              <w:t> </w:t>
            </w:r>
          </w:p>
        </w:tc>
        <w:tc>
          <w:tcPr>
            <w:tcW w:w="3299" w:type="dxa"/>
            <w:tcBorders>
              <w:top w:val="single" w:sz="4" w:space="0" w:color="auto"/>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 xml:space="preserve">Основное мероприятие "Содержание и ремонт объектов дорожного  </w:t>
            </w:r>
            <w:proofErr w:type="gramStart"/>
            <w:r>
              <w:rPr>
                <w:sz w:val="18"/>
                <w:szCs w:val="18"/>
              </w:rPr>
              <w:t>хозяйства</w:t>
            </w:r>
            <w:proofErr w:type="gramEnd"/>
            <w:r>
              <w:rPr>
                <w:sz w:val="18"/>
                <w:szCs w:val="18"/>
              </w:rPr>
              <w:t xml:space="preserve"> и благоустройство территории Елизаветинского сельсовета </w:t>
            </w:r>
            <w:proofErr w:type="spellStart"/>
            <w:r>
              <w:rPr>
                <w:sz w:val="18"/>
                <w:szCs w:val="18"/>
              </w:rPr>
              <w:t>Мокшанского</w:t>
            </w:r>
            <w:proofErr w:type="spellEnd"/>
            <w:r>
              <w:rPr>
                <w:sz w:val="18"/>
                <w:szCs w:val="18"/>
              </w:rPr>
              <w:t xml:space="preserve"> района"</w:t>
            </w:r>
          </w:p>
        </w:tc>
        <w:tc>
          <w:tcPr>
            <w:tcW w:w="540" w:type="dxa"/>
            <w:tcBorders>
              <w:top w:val="single" w:sz="4" w:space="0" w:color="auto"/>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single" w:sz="4" w:space="0" w:color="auto"/>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04</w:t>
            </w:r>
          </w:p>
        </w:tc>
        <w:tc>
          <w:tcPr>
            <w:tcW w:w="440"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09</w:t>
            </w:r>
          </w:p>
        </w:tc>
        <w:tc>
          <w:tcPr>
            <w:tcW w:w="465"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1</w:t>
            </w:r>
          </w:p>
        </w:tc>
        <w:tc>
          <w:tcPr>
            <w:tcW w:w="474"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716"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00000</w:t>
            </w:r>
          </w:p>
        </w:tc>
        <w:tc>
          <w:tcPr>
            <w:tcW w:w="699"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1092" w:type="dxa"/>
            <w:tcBorders>
              <w:top w:val="single" w:sz="4" w:space="0" w:color="auto"/>
              <w:left w:val="nil"/>
              <w:bottom w:val="single" w:sz="4" w:space="0" w:color="auto"/>
              <w:right w:val="single" w:sz="4" w:space="0" w:color="auto"/>
            </w:tcBorders>
            <w:noWrap/>
          </w:tcPr>
          <w:p w:rsidR="00FE41DD" w:rsidRPr="00C86E26" w:rsidRDefault="00FE41DD" w:rsidP="00CE1EA7">
            <w:pPr>
              <w:widowControl w:val="0"/>
              <w:jc w:val="right"/>
              <w:rPr>
                <w:bCs/>
                <w:sz w:val="18"/>
                <w:szCs w:val="18"/>
              </w:rPr>
            </w:pPr>
            <w:r>
              <w:rPr>
                <w:bCs/>
                <w:sz w:val="18"/>
                <w:szCs w:val="18"/>
              </w:rPr>
              <w:t>353,000</w:t>
            </w:r>
          </w:p>
        </w:tc>
        <w:tc>
          <w:tcPr>
            <w:tcW w:w="1087" w:type="dxa"/>
            <w:tcBorders>
              <w:top w:val="single" w:sz="4" w:space="0" w:color="auto"/>
              <w:left w:val="nil"/>
              <w:bottom w:val="single" w:sz="4" w:space="0" w:color="auto"/>
              <w:right w:val="single" w:sz="4" w:space="0" w:color="auto"/>
            </w:tcBorders>
          </w:tcPr>
          <w:p w:rsidR="00FE41DD" w:rsidRPr="00C86E26" w:rsidRDefault="00D752F1" w:rsidP="00CE1EA7">
            <w:pPr>
              <w:widowControl w:val="0"/>
              <w:jc w:val="right"/>
              <w:rPr>
                <w:bCs/>
                <w:sz w:val="18"/>
                <w:szCs w:val="18"/>
              </w:rPr>
            </w:pPr>
            <w:r>
              <w:rPr>
                <w:bCs/>
                <w:sz w:val="18"/>
                <w:szCs w:val="18"/>
              </w:rPr>
              <w:t>304,688</w:t>
            </w:r>
          </w:p>
        </w:tc>
        <w:tc>
          <w:tcPr>
            <w:tcW w:w="1079" w:type="dxa"/>
            <w:tcBorders>
              <w:top w:val="single" w:sz="4" w:space="0" w:color="auto"/>
              <w:left w:val="nil"/>
              <w:bottom w:val="single" w:sz="4" w:space="0" w:color="auto"/>
              <w:right w:val="single" w:sz="4" w:space="0" w:color="auto"/>
            </w:tcBorders>
          </w:tcPr>
          <w:p w:rsidR="00FE41DD" w:rsidRPr="00C86E26" w:rsidRDefault="00967514" w:rsidP="00CE1EA7">
            <w:pPr>
              <w:widowControl w:val="0"/>
              <w:jc w:val="right"/>
              <w:rPr>
                <w:bCs/>
                <w:sz w:val="18"/>
                <w:szCs w:val="18"/>
              </w:rPr>
            </w:pPr>
            <w:r>
              <w:rPr>
                <w:bCs/>
                <w:sz w:val="18"/>
                <w:szCs w:val="18"/>
              </w:rPr>
              <w:t>55</w:t>
            </w:r>
          </w:p>
        </w:tc>
      </w:tr>
      <w:tr w:rsidR="00FE41DD" w:rsidTr="00CE1EA7">
        <w:trPr>
          <w:trHeight w:val="255"/>
        </w:trPr>
        <w:tc>
          <w:tcPr>
            <w:tcW w:w="425" w:type="dxa"/>
            <w:tcBorders>
              <w:top w:val="single" w:sz="4" w:space="0" w:color="auto"/>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p>
        </w:tc>
        <w:tc>
          <w:tcPr>
            <w:tcW w:w="3299" w:type="dxa"/>
            <w:tcBorders>
              <w:top w:val="single" w:sz="4" w:space="0" w:color="auto"/>
              <w:left w:val="nil"/>
              <w:bottom w:val="single" w:sz="4" w:space="0" w:color="auto"/>
              <w:right w:val="single" w:sz="4" w:space="0" w:color="auto"/>
            </w:tcBorders>
            <w:noWrap/>
          </w:tcPr>
          <w:p w:rsidR="00FE41DD" w:rsidRDefault="00FE41DD" w:rsidP="00CE1EA7">
            <w:pPr>
              <w:widowControl w:val="0"/>
              <w:rPr>
                <w:sz w:val="18"/>
                <w:szCs w:val="18"/>
              </w:rPr>
            </w:pPr>
            <w:r w:rsidRPr="000D7478">
              <w:rPr>
                <w:sz w:val="18"/>
                <w:szCs w:val="18"/>
              </w:rPr>
              <w:t xml:space="preserve">Ремонт и содержание </w:t>
            </w:r>
            <w:proofErr w:type="spellStart"/>
            <w:r w:rsidRPr="000D7478">
              <w:rPr>
                <w:sz w:val="18"/>
                <w:szCs w:val="18"/>
              </w:rPr>
              <w:t>внутрипоселенческих</w:t>
            </w:r>
            <w:proofErr w:type="spellEnd"/>
            <w:r w:rsidRPr="000D7478">
              <w:rPr>
                <w:sz w:val="18"/>
                <w:szCs w:val="18"/>
              </w:rPr>
              <w:t xml:space="preserve"> дорог</w:t>
            </w:r>
          </w:p>
        </w:tc>
        <w:tc>
          <w:tcPr>
            <w:tcW w:w="540" w:type="dxa"/>
            <w:tcBorders>
              <w:top w:val="single" w:sz="4" w:space="0" w:color="auto"/>
              <w:left w:val="nil"/>
              <w:bottom w:val="single" w:sz="4" w:space="0" w:color="auto"/>
              <w:right w:val="single" w:sz="4" w:space="0" w:color="auto"/>
            </w:tcBorders>
            <w:noWrap/>
          </w:tcPr>
          <w:p w:rsidR="00FE41DD" w:rsidRDefault="00FE41DD" w:rsidP="00CE1EA7">
            <w:pPr>
              <w:widowControl w:val="0"/>
              <w:jc w:val="right"/>
              <w:rPr>
                <w:sz w:val="18"/>
                <w:szCs w:val="18"/>
              </w:rPr>
            </w:pPr>
          </w:p>
        </w:tc>
        <w:tc>
          <w:tcPr>
            <w:tcW w:w="540" w:type="dxa"/>
            <w:tcBorders>
              <w:top w:val="single" w:sz="4" w:space="0" w:color="auto"/>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04</w:t>
            </w:r>
          </w:p>
        </w:tc>
        <w:tc>
          <w:tcPr>
            <w:tcW w:w="440"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09</w:t>
            </w:r>
          </w:p>
        </w:tc>
        <w:tc>
          <w:tcPr>
            <w:tcW w:w="465"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1</w:t>
            </w:r>
          </w:p>
        </w:tc>
        <w:tc>
          <w:tcPr>
            <w:tcW w:w="474"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716"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46210</w:t>
            </w:r>
          </w:p>
        </w:tc>
        <w:tc>
          <w:tcPr>
            <w:tcW w:w="699"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1092" w:type="dxa"/>
            <w:tcBorders>
              <w:top w:val="single" w:sz="4" w:space="0" w:color="auto"/>
              <w:left w:val="nil"/>
              <w:bottom w:val="single" w:sz="4" w:space="0" w:color="auto"/>
              <w:right w:val="single" w:sz="4" w:space="0" w:color="auto"/>
            </w:tcBorders>
            <w:noWrap/>
          </w:tcPr>
          <w:p w:rsidR="00FE41DD" w:rsidRPr="00C86E26" w:rsidRDefault="00FE41DD" w:rsidP="00CE1EA7">
            <w:pPr>
              <w:widowControl w:val="0"/>
              <w:jc w:val="right"/>
              <w:rPr>
                <w:bCs/>
                <w:sz w:val="18"/>
                <w:szCs w:val="18"/>
              </w:rPr>
            </w:pPr>
            <w:r>
              <w:rPr>
                <w:bCs/>
                <w:sz w:val="18"/>
                <w:szCs w:val="18"/>
              </w:rPr>
              <w:t>42,000</w:t>
            </w:r>
          </w:p>
        </w:tc>
        <w:tc>
          <w:tcPr>
            <w:tcW w:w="1087" w:type="dxa"/>
            <w:tcBorders>
              <w:top w:val="single" w:sz="4" w:space="0" w:color="auto"/>
              <w:left w:val="nil"/>
              <w:bottom w:val="single" w:sz="4" w:space="0" w:color="auto"/>
              <w:right w:val="single" w:sz="4" w:space="0" w:color="auto"/>
            </w:tcBorders>
          </w:tcPr>
          <w:p w:rsidR="00FE41DD" w:rsidRPr="00C86E26" w:rsidRDefault="00D752F1" w:rsidP="00CE1EA7">
            <w:pPr>
              <w:widowControl w:val="0"/>
              <w:jc w:val="right"/>
              <w:rPr>
                <w:bCs/>
                <w:sz w:val="18"/>
                <w:szCs w:val="18"/>
              </w:rPr>
            </w:pPr>
            <w:r>
              <w:rPr>
                <w:bCs/>
                <w:sz w:val="18"/>
                <w:szCs w:val="18"/>
              </w:rPr>
              <w:t>0</w:t>
            </w:r>
          </w:p>
        </w:tc>
        <w:tc>
          <w:tcPr>
            <w:tcW w:w="1079" w:type="dxa"/>
            <w:tcBorders>
              <w:top w:val="single" w:sz="4" w:space="0" w:color="auto"/>
              <w:left w:val="nil"/>
              <w:bottom w:val="single" w:sz="4" w:space="0" w:color="auto"/>
              <w:right w:val="single" w:sz="4" w:space="0" w:color="auto"/>
            </w:tcBorders>
          </w:tcPr>
          <w:p w:rsidR="00FE41DD" w:rsidRPr="00C86E26" w:rsidRDefault="00967514" w:rsidP="00CE1EA7">
            <w:pPr>
              <w:widowControl w:val="0"/>
              <w:jc w:val="right"/>
              <w:rPr>
                <w:bCs/>
                <w:sz w:val="18"/>
                <w:szCs w:val="18"/>
              </w:rPr>
            </w:pPr>
            <w:r>
              <w:rPr>
                <w:bCs/>
                <w:sz w:val="18"/>
                <w:szCs w:val="18"/>
              </w:rPr>
              <w:t>0</w:t>
            </w:r>
          </w:p>
        </w:tc>
      </w:tr>
      <w:tr w:rsidR="00FE41DD" w:rsidTr="00CE1EA7">
        <w:trPr>
          <w:trHeight w:val="255"/>
        </w:trPr>
        <w:tc>
          <w:tcPr>
            <w:tcW w:w="425" w:type="dxa"/>
            <w:tcBorders>
              <w:top w:val="single" w:sz="4" w:space="0" w:color="auto"/>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p>
        </w:tc>
        <w:tc>
          <w:tcPr>
            <w:tcW w:w="3299" w:type="dxa"/>
            <w:tcBorders>
              <w:top w:val="single" w:sz="4" w:space="0" w:color="auto"/>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Закупка товаров, работ и услуг для государственных (муниципальных) нужд</w:t>
            </w:r>
          </w:p>
        </w:tc>
        <w:tc>
          <w:tcPr>
            <w:tcW w:w="540" w:type="dxa"/>
            <w:tcBorders>
              <w:top w:val="single" w:sz="4" w:space="0" w:color="auto"/>
              <w:left w:val="nil"/>
              <w:bottom w:val="single" w:sz="4" w:space="0" w:color="auto"/>
              <w:right w:val="single" w:sz="4" w:space="0" w:color="auto"/>
            </w:tcBorders>
            <w:noWrap/>
          </w:tcPr>
          <w:p w:rsidR="00FE41DD" w:rsidRDefault="00FE41DD" w:rsidP="00CE1EA7">
            <w:pPr>
              <w:widowControl w:val="0"/>
              <w:jc w:val="right"/>
              <w:rPr>
                <w:sz w:val="18"/>
                <w:szCs w:val="18"/>
              </w:rPr>
            </w:pPr>
          </w:p>
        </w:tc>
        <w:tc>
          <w:tcPr>
            <w:tcW w:w="540" w:type="dxa"/>
            <w:tcBorders>
              <w:top w:val="single" w:sz="4" w:space="0" w:color="auto"/>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04</w:t>
            </w:r>
          </w:p>
        </w:tc>
        <w:tc>
          <w:tcPr>
            <w:tcW w:w="440"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09</w:t>
            </w:r>
          </w:p>
        </w:tc>
        <w:tc>
          <w:tcPr>
            <w:tcW w:w="465"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1</w:t>
            </w:r>
          </w:p>
        </w:tc>
        <w:tc>
          <w:tcPr>
            <w:tcW w:w="474"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716"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46210</w:t>
            </w:r>
          </w:p>
        </w:tc>
        <w:tc>
          <w:tcPr>
            <w:tcW w:w="699"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200</w:t>
            </w:r>
          </w:p>
        </w:tc>
        <w:tc>
          <w:tcPr>
            <w:tcW w:w="1092" w:type="dxa"/>
            <w:tcBorders>
              <w:top w:val="single" w:sz="4" w:space="0" w:color="auto"/>
              <w:left w:val="nil"/>
              <w:bottom w:val="single" w:sz="4" w:space="0" w:color="auto"/>
              <w:right w:val="single" w:sz="4" w:space="0" w:color="auto"/>
            </w:tcBorders>
            <w:noWrap/>
          </w:tcPr>
          <w:p w:rsidR="00FE41DD" w:rsidRPr="00C86E26" w:rsidRDefault="00FE41DD" w:rsidP="00CE1EA7">
            <w:pPr>
              <w:widowControl w:val="0"/>
              <w:jc w:val="right"/>
              <w:rPr>
                <w:bCs/>
                <w:sz w:val="18"/>
                <w:szCs w:val="18"/>
              </w:rPr>
            </w:pPr>
            <w:r>
              <w:rPr>
                <w:bCs/>
                <w:sz w:val="18"/>
                <w:szCs w:val="18"/>
              </w:rPr>
              <w:t>42,000</w:t>
            </w:r>
          </w:p>
        </w:tc>
        <w:tc>
          <w:tcPr>
            <w:tcW w:w="1087" w:type="dxa"/>
            <w:tcBorders>
              <w:top w:val="single" w:sz="4" w:space="0" w:color="auto"/>
              <w:left w:val="nil"/>
              <w:bottom w:val="single" w:sz="4" w:space="0" w:color="auto"/>
              <w:right w:val="single" w:sz="4" w:space="0" w:color="auto"/>
            </w:tcBorders>
          </w:tcPr>
          <w:p w:rsidR="00FE41DD" w:rsidRPr="00C86E26" w:rsidRDefault="00D752F1" w:rsidP="00CE1EA7">
            <w:pPr>
              <w:widowControl w:val="0"/>
              <w:jc w:val="right"/>
              <w:rPr>
                <w:bCs/>
                <w:sz w:val="18"/>
                <w:szCs w:val="18"/>
              </w:rPr>
            </w:pPr>
            <w:r>
              <w:rPr>
                <w:bCs/>
                <w:sz w:val="18"/>
                <w:szCs w:val="18"/>
              </w:rPr>
              <w:t>0</w:t>
            </w:r>
          </w:p>
        </w:tc>
        <w:tc>
          <w:tcPr>
            <w:tcW w:w="1079" w:type="dxa"/>
            <w:tcBorders>
              <w:top w:val="single" w:sz="4" w:space="0" w:color="auto"/>
              <w:left w:val="nil"/>
              <w:bottom w:val="single" w:sz="4" w:space="0" w:color="auto"/>
              <w:right w:val="single" w:sz="4" w:space="0" w:color="auto"/>
            </w:tcBorders>
          </w:tcPr>
          <w:p w:rsidR="00FE41DD" w:rsidRPr="00C86E26" w:rsidRDefault="00967514" w:rsidP="00CE1EA7">
            <w:pPr>
              <w:widowControl w:val="0"/>
              <w:jc w:val="right"/>
              <w:rPr>
                <w:bCs/>
                <w:sz w:val="18"/>
                <w:szCs w:val="18"/>
              </w:rPr>
            </w:pPr>
            <w:r>
              <w:rPr>
                <w:bCs/>
                <w:sz w:val="18"/>
                <w:szCs w:val="18"/>
              </w:rPr>
              <w:t>0</w:t>
            </w:r>
          </w:p>
        </w:tc>
      </w:tr>
      <w:tr w:rsidR="00FE41DD" w:rsidTr="00CE1EA7">
        <w:trPr>
          <w:trHeight w:val="255"/>
        </w:trPr>
        <w:tc>
          <w:tcPr>
            <w:tcW w:w="425" w:type="dxa"/>
            <w:tcBorders>
              <w:top w:val="single" w:sz="4" w:space="0" w:color="auto"/>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p>
        </w:tc>
        <w:tc>
          <w:tcPr>
            <w:tcW w:w="3299" w:type="dxa"/>
            <w:tcBorders>
              <w:top w:val="single" w:sz="4" w:space="0" w:color="auto"/>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Иные закупки товаров, работ и услуг для обеспечения государственных (муниципальных) нужд</w:t>
            </w:r>
          </w:p>
        </w:tc>
        <w:tc>
          <w:tcPr>
            <w:tcW w:w="540" w:type="dxa"/>
            <w:tcBorders>
              <w:top w:val="single" w:sz="4" w:space="0" w:color="auto"/>
              <w:left w:val="nil"/>
              <w:bottom w:val="single" w:sz="4" w:space="0" w:color="auto"/>
              <w:right w:val="single" w:sz="4" w:space="0" w:color="auto"/>
            </w:tcBorders>
            <w:noWrap/>
          </w:tcPr>
          <w:p w:rsidR="00FE41DD" w:rsidRDefault="00FE41DD" w:rsidP="00CE1EA7">
            <w:pPr>
              <w:widowControl w:val="0"/>
              <w:jc w:val="right"/>
              <w:rPr>
                <w:sz w:val="18"/>
                <w:szCs w:val="18"/>
              </w:rPr>
            </w:pPr>
          </w:p>
        </w:tc>
        <w:tc>
          <w:tcPr>
            <w:tcW w:w="540" w:type="dxa"/>
            <w:tcBorders>
              <w:top w:val="single" w:sz="4" w:space="0" w:color="auto"/>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04</w:t>
            </w:r>
          </w:p>
        </w:tc>
        <w:tc>
          <w:tcPr>
            <w:tcW w:w="440"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09</w:t>
            </w:r>
          </w:p>
        </w:tc>
        <w:tc>
          <w:tcPr>
            <w:tcW w:w="465"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1</w:t>
            </w:r>
          </w:p>
        </w:tc>
        <w:tc>
          <w:tcPr>
            <w:tcW w:w="474"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716"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46210</w:t>
            </w:r>
          </w:p>
        </w:tc>
        <w:tc>
          <w:tcPr>
            <w:tcW w:w="699" w:type="dxa"/>
            <w:tcBorders>
              <w:top w:val="single" w:sz="4" w:space="0" w:color="auto"/>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240</w:t>
            </w:r>
          </w:p>
        </w:tc>
        <w:tc>
          <w:tcPr>
            <w:tcW w:w="1092" w:type="dxa"/>
            <w:tcBorders>
              <w:top w:val="single" w:sz="4" w:space="0" w:color="auto"/>
              <w:left w:val="nil"/>
              <w:bottom w:val="single" w:sz="4" w:space="0" w:color="auto"/>
              <w:right w:val="single" w:sz="4" w:space="0" w:color="auto"/>
            </w:tcBorders>
            <w:noWrap/>
          </w:tcPr>
          <w:p w:rsidR="00FE41DD" w:rsidRPr="00C86E26" w:rsidRDefault="00FE41DD" w:rsidP="00CE1EA7">
            <w:pPr>
              <w:widowControl w:val="0"/>
              <w:jc w:val="right"/>
              <w:rPr>
                <w:bCs/>
                <w:sz w:val="18"/>
                <w:szCs w:val="18"/>
              </w:rPr>
            </w:pPr>
            <w:r>
              <w:rPr>
                <w:bCs/>
                <w:sz w:val="18"/>
                <w:szCs w:val="18"/>
              </w:rPr>
              <w:t>42,000</w:t>
            </w:r>
          </w:p>
        </w:tc>
        <w:tc>
          <w:tcPr>
            <w:tcW w:w="1087" w:type="dxa"/>
            <w:tcBorders>
              <w:top w:val="single" w:sz="4" w:space="0" w:color="auto"/>
              <w:left w:val="nil"/>
              <w:bottom w:val="single" w:sz="4" w:space="0" w:color="auto"/>
              <w:right w:val="single" w:sz="4" w:space="0" w:color="auto"/>
            </w:tcBorders>
          </w:tcPr>
          <w:p w:rsidR="00FE41DD" w:rsidRPr="00C86E26" w:rsidRDefault="00D752F1" w:rsidP="00CE1EA7">
            <w:pPr>
              <w:widowControl w:val="0"/>
              <w:jc w:val="right"/>
              <w:rPr>
                <w:bCs/>
                <w:sz w:val="18"/>
                <w:szCs w:val="18"/>
              </w:rPr>
            </w:pPr>
            <w:r>
              <w:rPr>
                <w:bCs/>
                <w:sz w:val="18"/>
                <w:szCs w:val="18"/>
              </w:rPr>
              <w:t>0</w:t>
            </w:r>
          </w:p>
        </w:tc>
        <w:tc>
          <w:tcPr>
            <w:tcW w:w="1079" w:type="dxa"/>
            <w:tcBorders>
              <w:top w:val="single" w:sz="4" w:space="0" w:color="auto"/>
              <w:left w:val="nil"/>
              <w:bottom w:val="single" w:sz="4" w:space="0" w:color="auto"/>
              <w:right w:val="single" w:sz="4" w:space="0" w:color="auto"/>
            </w:tcBorders>
          </w:tcPr>
          <w:p w:rsidR="00FE41DD" w:rsidRPr="00C86E26" w:rsidRDefault="00967514" w:rsidP="00CE1EA7">
            <w:pPr>
              <w:widowControl w:val="0"/>
              <w:jc w:val="right"/>
              <w:rPr>
                <w:bCs/>
                <w:sz w:val="18"/>
                <w:szCs w:val="18"/>
              </w:rPr>
            </w:pPr>
            <w:r>
              <w:rPr>
                <w:bCs/>
                <w:sz w:val="18"/>
                <w:szCs w:val="18"/>
              </w:rPr>
              <w:t>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 xml:space="preserve">Мероприятия по содержанию и ремонту </w:t>
            </w:r>
            <w:proofErr w:type="spellStart"/>
            <w:r>
              <w:rPr>
                <w:sz w:val="18"/>
                <w:szCs w:val="18"/>
              </w:rPr>
              <w:t>внутрипоселенческих</w:t>
            </w:r>
            <w:proofErr w:type="spellEnd"/>
            <w:r>
              <w:rPr>
                <w:sz w:val="18"/>
                <w:szCs w:val="18"/>
              </w:rPr>
              <w:t xml:space="preserve"> дорог за счет средств дорожного фонда</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04</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09</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1</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46310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1092" w:type="dxa"/>
            <w:tcBorders>
              <w:top w:val="nil"/>
              <w:left w:val="nil"/>
              <w:bottom w:val="single" w:sz="4" w:space="0" w:color="auto"/>
              <w:right w:val="single" w:sz="4" w:space="0" w:color="auto"/>
            </w:tcBorders>
            <w:noWrap/>
          </w:tcPr>
          <w:p w:rsidR="00FE41DD" w:rsidRPr="00C86E26" w:rsidRDefault="00FE41DD" w:rsidP="00CE1EA7">
            <w:pPr>
              <w:widowControl w:val="0"/>
              <w:jc w:val="right"/>
              <w:rPr>
                <w:bCs/>
                <w:sz w:val="18"/>
                <w:szCs w:val="18"/>
              </w:rPr>
            </w:pPr>
            <w:r w:rsidRPr="00C86E26">
              <w:rPr>
                <w:bCs/>
                <w:sz w:val="18"/>
                <w:szCs w:val="18"/>
              </w:rPr>
              <w:t>311,000</w:t>
            </w:r>
          </w:p>
        </w:tc>
        <w:tc>
          <w:tcPr>
            <w:tcW w:w="1087" w:type="dxa"/>
            <w:tcBorders>
              <w:top w:val="nil"/>
              <w:left w:val="nil"/>
              <w:bottom w:val="single" w:sz="4" w:space="0" w:color="auto"/>
              <w:right w:val="single" w:sz="4" w:space="0" w:color="auto"/>
            </w:tcBorders>
          </w:tcPr>
          <w:p w:rsidR="00FE41DD" w:rsidRPr="00C86E26" w:rsidRDefault="00D752F1" w:rsidP="00CE1EA7">
            <w:pPr>
              <w:widowControl w:val="0"/>
              <w:jc w:val="right"/>
              <w:rPr>
                <w:bCs/>
                <w:sz w:val="18"/>
                <w:szCs w:val="18"/>
              </w:rPr>
            </w:pPr>
            <w:r>
              <w:rPr>
                <w:bCs/>
                <w:sz w:val="18"/>
                <w:szCs w:val="18"/>
              </w:rPr>
              <w:t>304,688</w:t>
            </w:r>
          </w:p>
        </w:tc>
        <w:tc>
          <w:tcPr>
            <w:tcW w:w="1079" w:type="dxa"/>
            <w:tcBorders>
              <w:top w:val="nil"/>
              <w:left w:val="nil"/>
              <w:bottom w:val="single" w:sz="4" w:space="0" w:color="auto"/>
              <w:right w:val="single" w:sz="4" w:space="0" w:color="auto"/>
            </w:tcBorders>
          </w:tcPr>
          <w:p w:rsidR="00FE41DD" w:rsidRPr="00C86E26" w:rsidRDefault="007A6BCD" w:rsidP="00CE1EA7">
            <w:pPr>
              <w:widowControl w:val="0"/>
              <w:jc w:val="right"/>
              <w:rPr>
                <w:bCs/>
                <w:sz w:val="18"/>
                <w:szCs w:val="18"/>
              </w:rPr>
            </w:pPr>
            <w:r>
              <w:rPr>
                <w:bCs/>
                <w:sz w:val="18"/>
                <w:szCs w:val="18"/>
              </w:rPr>
              <w:t>98</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Закупка товаров, работ и услуг для государственных (муниципальных) нужд</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04</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09</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1</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46310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200</w:t>
            </w:r>
          </w:p>
        </w:tc>
        <w:tc>
          <w:tcPr>
            <w:tcW w:w="1092" w:type="dxa"/>
            <w:tcBorders>
              <w:top w:val="nil"/>
              <w:left w:val="nil"/>
              <w:bottom w:val="single" w:sz="4" w:space="0" w:color="auto"/>
              <w:right w:val="single" w:sz="4" w:space="0" w:color="auto"/>
            </w:tcBorders>
            <w:noWrap/>
          </w:tcPr>
          <w:p w:rsidR="00FE41DD" w:rsidRPr="00C86E26" w:rsidRDefault="00FE41DD" w:rsidP="00CE1EA7">
            <w:pPr>
              <w:widowControl w:val="0"/>
              <w:jc w:val="right"/>
              <w:rPr>
                <w:bCs/>
                <w:sz w:val="18"/>
                <w:szCs w:val="18"/>
              </w:rPr>
            </w:pPr>
            <w:r w:rsidRPr="00C86E26">
              <w:rPr>
                <w:bCs/>
                <w:sz w:val="18"/>
                <w:szCs w:val="18"/>
              </w:rPr>
              <w:t>311,000</w:t>
            </w:r>
          </w:p>
        </w:tc>
        <w:tc>
          <w:tcPr>
            <w:tcW w:w="1087" w:type="dxa"/>
            <w:tcBorders>
              <w:top w:val="nil"/>
              <w:left w:val="nil"/>
              <w:bottom w:val="single" w:sz="4" w:space="0" w:color="auto"/>
              <w:right w:val="single" w:sz="4" w:space="0" w:color="auto"/>
            </w:tcBorders>
          </w:tcPr>
          <w:p w:rsidR="00FE41DD" w:rsidRPr="00C86E26" w:rsidRDefault="00D752F1" w:rsidP="00CE1EA7">
            <w:pPr>
              <w:widowControl w:val="0"/>
              <w:jc w:val="right"/>
              <w:rPr>
                <w:bCs/>
                <w:sz w:val="18"/>
                <w:szCs w:val="18"/>
              </w:rPr>
            </w:pPr>
            <w:r>
              <w:rPr>
                <w:bCs/>
                <w:sz w:val="18"/>
                <w:szCs w:val="18"/>
              </w:rPr>
              <w:t>304,688</w:t>
            </w:r>
          </w:p>
        </w:tc>
        <w:tc>
          <w:tcPr>
            <w:tcW w:w="1079" w:type="dxa"/>
            <w:tcBorders>
              <w:top w:val="nil"/>
              <w:left w:val="nil"/>
              <w:bottom w:val="single" w:sz="4" w:space="0" w:color="auto"/>
              <w:right w:val="single" w:sz="4" w:space="0" w:color="auto"/>
            </w:tcBorders>
          </w:tcPr>
          <w:p w:rsidR="00FE41DD" w:rsidRPr="00C86E26" w:rsidRDefault="007A6BCD" w:rsidP="00CE1EA7">
            <w:pPr>
              <w:widowControl w:val="0"/>
              <w:jc w:val="right"/>
              <w:rPr>
                <w:bCs/>
                <w:sz w:val="18"/>
                <w:szCs w:val="18"/>
              </w:rPr>
            </w:pPr>
            <w:r>
              <w:rPr>
                <w:bCs/>
                <w:sz w:val="18"/>
                <w:szCs w:val="18"/>
              </w:rPr>
              <w:t>98</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04</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09</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1</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46310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240</w:t>
            </w:r>
          </w:p>
        </w:tc>
        <w:tc>
          <w:tcPr>
            <w:tcW w:w="1092" w:type="dxa"/>
            <w:tcBorders>
              <w:top w:val="nil"/>
              <w:left w:val="nil"/>
              <w:bottom w:val="single" w:sz="4" w:space="0" w:color="auto"/>
              <w:right w:val="single" w:sz="4" w:space="0" w:color="auto"/>
            </w:tcBorders>
            <w:noWrap/>
          </w:tcPr>
          <w:p w:rsidR="00FE41DD" w:rsidRPr="00C86E26" w:rsidRDefault="00FE41DD" w:rsidP="00CE1EA7">
            <w:pPr>
              <w:widowControl w:val="0"/>
              <w:jc w:val="right"/>
              <w:rPr>
                <w:bCs/>
                <w:sz w:val="18"/>
                <w:szCs w:val="18"/>
              </w:rPr>
            </w:pPr>
            <w:r w:rsidRPr="00C86E26">
              <w:rPr>
                <w:bCs/>
                <w:sz w:val="18"/>
                <w:szCs w:val="18"/>
              </w:rPr>
              <w:t>311,000</w:t>
            </w:r>
          </w:p>
        </w:tc>
        <w:tc>
          <w:tcPr>
            <w:tcW w:w="1087" w:type="dxa"/>
            <w:tcBorders>
              <w:top w:val="nil"/>
              <w:left w:val="nil"/>
              <w:bottom w:val="single" w:sz="4" w:space="0" w:color="auto"/>
              <w:right w:val="single" w:sz="4" w:space="0" w:color="auto"/>
            </w:tcBorders>
          </w:tcPr>
          <w:p w:rsidR="00FE41DD" w:rsidRPr="00C86E26" w:rsidRDefault="00D752F1" w:rsidP="00CE1EA7">
            <w:pPr>
              <w:widowControl w:val="0"/>
              <w:jc w:val="right"/>
              <w:rPr>
                <w:bCs/>
                <w:sz w:val="18"/>
                <w:szCs w:val="18"/>
              </w:rPr>
            </w:pPr>
            <w:r>
              <w:rPr>
                <w:bCs/>
                <w:sz w:val="18"/>
                <w:szCs w:val="18"/>
              </w:rPr>
              <w:t>304,688</w:t>
            </w:r>
          </w:p>
        </w:tc>
        <w:tc>
          <w:tcPr>
            <w:tcW w:w="1079" w:type="dxa"/>
            <w:tcBorders>
              <w:top w:val="nil"/>
              <w:left w:val="nil"/>
              <w:bottom w:val="single" w:sz="4" w:space="0" w:color="auto"/>
              <w:right w:val="single" w:sz="4" w:space="0" w:color="auto"/>
            </w:tcBorders>
          </w:tcPr>
          <w:p w:rsidR="00FE41DD" w:rsidRPr="00C86E26" w:rsidRDefault="007A6BCD" w:rsidP="00CE1EA7">
            <w:pPr>
              <w:widowControl w:val="0"/>
              <w:jc w:val="right"/>
              <w:rPr>
                <w:bCs/>
                <w:sz w:val="18"/>
                <w:szCs w:val="18"/>
              </w:rPr>
            </w:pPr>
            <w:r>
              <w:rPr>
                <w:bCs/>
                <w:sz w:val="18"/>
                <w:szCs w:val="18"/>
              </w:rPr>
              <w:t>98</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p>
        </w:tc>
        <w:tc>
          <w:tcPr>
            <w:tcW w:w="3299" w:type="dxa"/>
            <w:tcBorders>
              <w:top w:val="nil"/>
              <w:left w:val="nil"/>
              <w:bottom w:val="single" w:sz="4" w:space="0" w:color="auto"/>
              <w:right w:val="single" w:sz="4" w:space="0" w:color="auto"/>
            </w:tcBorders>
            <w:noWrap/>
          </w:tcPr>
          <w:p w:rsidR="00FE41DD" w:rsidRPr="00667F2D" w:rsidRDefault="00FE41DD" w:rsidP="00CE1EA7">
            <w:pPr>
              <w:widowControl w:val="0"/>
              <w:rPr>
                <w:b/>
                <w:sz w:val="18"/>
                <w:szCs w:val="18"/>
              </w:rPr>
            </w:pPr>
            <w:r w:rsidRPr="00667F2D">
              <w:rPr>
                <w:b/>
                <w:bCs/>
                <w:color w:val="000000"/>
                <w:sz w:val="18"/>
                <w:szCs w:val="18"/>
              </w:rPr>
              <w:t>Другие вопросы в области национальной экономики</w:t>
            </w:r>
          </w:p>
        </w:tc>
        <w:tc>
          <w:tcPr>
            <w:tcW w:w="540" w:type="dxa"/>
            <w:tcBorders>
              <w:top w:val="nil"/>
              <w:left w:val="nil"/>
              <w:bottom w:val="single" w:sz="4" w:space="0" w:color="auto"/>
              <w:right w:val="single" w:sz="4" w:space="0" w:color="auto"/>
            </w:tcBorders>
            <w:noWrap/>
          </w:tcPr>
          <w:p w:rsidR="00FE41DD" w:rsidRPr="00667F2D" w:rsidRDefault="00FE41DD" w:rsidP="00CE1EA7">
            <w:pPr>
              <w:widowControl w:val="0"/>
              <w:jc w:val="right"/>
              <w:rPr>
                <w:b/>
                <w:sz w:val="18"/>
                <w:szCs w:val="18"/>
              </w:rPr>
            </w:pPr>
            <w:r w:rsidRPr="00667F2D">
              <w:rPr>
                <w:b/>
                <w:sz w:val="18"/>
                <w:szCs w:val="18"/>
              </w:rPr>
              <w:t>901</w:t>
            </w:r>
          </w:p>
        </w:tc>
        <w:tc>
          <w:tcPr>
            <w:tcW w:w="540" w:type="dxa"/>
            <w:tcBorders>
              <w:top w:val="nil"/>
              <w:left w:val="nil"/>
              <w:bottom w:val="single" w:sz="4" w:space="0" w:color="auto"/>
              <w:right w:val="single" w:sz="4" w:space="0" w:color="auto"/>
            </w:tcBorders>
          </w:tcPr>
          <w:p w:rsidR="00FE41DD" w:rsidRPr="00667F2D" w:rsidRDefault="00FE41DD" w:rsidP="00CE1EA7">
            <w:pPr>
              <w:widowControl w:val="0"/>
              <w:jc w:val="center"/>
              <w:rPr>
                <w:b/>
                <w:sz w:val="18"/>
                <w:szCs w:val="18"/>
              </w:rPr>
            </w:pPr>
            <w:r w:rsidRPr="00667F2D">
              <w:rPr>
                <w:b/>
                <w:sz w:val="18"/>
                <w:szCs w:val="18"/>
              </w:rPr>
              <w:t>04</w:t>
            </w:r>
          </w:p>
        </w:tc>
        <w:tc>
          <w:tcPr>
            <w:tcW w:w="440" w:type="dxa"/>
            <w:tcBorders>
              <w:top w:val="nil"/>
              <w:left w:val="nil"/>
              <w:bottom w:val="single" w:sz="4" w:space="0" w:color="auto"/>
              <w:right w:val="single" w:sz="4" w:space="0" w:color="auto"/>
            </w:tcBorders>
            <w:noWrap/>
          </w:tcPr>
          <w:p w:rsidR="00FE41DD" w:rsidRPr="00667F2D" w:rsidRDefault="00FE41DD" w:rsidP="00CE1EA7">
            <w:pPr>
              <w:widowControl w:val="0"/>
              <w:jc w:val="center"/>
              <w:rPr>
                <w:b/>
                <w:sz w:val="18"/>
                <w:szCs w:val="18"/>
              </w:rPr>
            </w:pPr>
            <w:r w:rsidRPr="00667F2D">
              <w:rPr>
                <w:b/>
                <w:sz w:val="18"/>
                <w:szCs w:val="18"/>
              </w:rPr>
              <w:t>12</w:t>
            </w:r>
          </w:p>
        </w:tc>
        <w:tc>
          <w:tcPr>
            <w:tcW w:w="465" w:type="dxa"/>
            <w:tcBorders>
              <w:top w:val="nil"/>
              <w:left w:val="nil"/>
              <w:bottom w:val="single" w:sz="4" w:space="0" w:color="auto"/>
              <w:right w:val="single" w:sz="4" w:space="0" w:color="auto"/>
            </w:tcBorders>
            <w:noWrap/>
          </w:tcPr>
          <w:p w:rsidR="00FE41DD" w:rsidRPr="00667F2D" w:rsidRDefault="00FE41DD" w:rsidP="00CE1EA7">
            <w:pPr>
              <w:widowControl w:val="0"/>
              <w:jc w:val="center"/>
              <w:rPr>
                <w:b/>
                <w:sz w:val="18"/>
                <w:szCs w:val="18"/>
              </w:rPr>
            </w:pPr>
          </w:p>
        </w:tc>
        <w:tc>
          <w:tcPr>
            <w:tcW w:w="446" w:type="dxa"/>
            <w:tcBorders>
              <w:top w:val="nil"/>
              <w:left w:val="nil"/>
              <w:bottom w:val="single" w:sz="4" w:space="0" w:color="auto"/>
              <w:right w:val="single" w:sz="4" w:space="0" w:color="auto"/>
            </w:tcBorders>
            <w:noWrap/>
          </w:tcPr>
          <w:p w:rsidR="00FE41DD" w:rsidRPr="00667F2D" w:rsidRDefault="00FE41DD" w:rsidP="00CE1EA7">
            <w:pPr>
              <w:widowControl w:val="0"/>
              <w:jc w:val="center"/>
              <w:rPr>
                <w:b/>
                <w:sz w:val="18"/>
                <w:szCs w:val="18"/>
              </w:rPr>
            </w:pPr>
          </w:p>
        </w:tc>
        <w:tc>
          <w:tcPr>
            <w:tcW w:w="474" w:type="dxa"/>
            <w:tcBorders>
              <w:top w:val="nil"/>
              <w:left w:val="nil"/>
              <w:bottom w:val="single" w:sz="4" w:space="0" w:color="auto"/>
              <w:right w:val="single" w:sz="4" w:space="0" w:color="auto"/>
            </w:tcBorders>
            <w:noWrap/>
          </w:tcPr>
          <w:p w:rsidR="00FE41DD" w:rsidRPr="00667F2D" w:rsidRDefault="00FE41DD" w:rsidP="00CE1EA7">
            <w:pPr>
              <w:widowControl w:val="0"/>
              <w:jc w:val="center"/>
              <w:rPr>
                <w:b/>
                <w:sz w:val="18"/>
                <w:szCs w:val="18"/>
              </w:rPr>
            </w:pPr>
          </w:p>
        </w:tc>
        <w:tc>
          <w:tcPr>
            <w:tcW w:w="716" w:type="dxa"/>
            <w:tcBorders>
              <w:top w:val="nil"/>
              <w:left w:val="nil"/>
              <w:bottom w:val="single" w:sz="4" w:space="0" w:color="auto"/>
              <w:right w:val="single" w:sz="4" w:space="0" w:color="auto"/>
            </w:tcBorders>
            <w:noWrap/>
          </w:tcPr>
          <w:p w:rsidR="00FE41DD" w:rsidRPr="00667F2D" w:rsidRDefault="00FE41DD" w:rsidP="00CE1EA7">
            <w:pPr>
              <w:widowControl w:val="0"/>
              <w:jc w:val="center"/>
              <w:rPr>
                <w:b/>
                <w:sz w:val="18"/>
                <w:szCs w:val="18"/>
              </w:rPr>
            </w:pPr>
          </w:p>
        </w:tc>
        <w:tc>
          <w:tcPr>
            <w:tcW w:w="699" w:type="dxa"/>
            <w:tcBorders>
              <w:top w:val="nil"/>
              <w:left w:val="nil"/>
              <w:bottom w:val="single" w:sz="4" w:space="0" w:color="auto"/>
              <w:right w:val="single" w:sz="4" w:space="0" w:color="auto"/>
            </w:tcBorders>
            <w:noWrap/>
          </w:tcPr>
          <w:p w:rsidR="00FE41DD" w:rsidRPr="00667F2D" w:rsidRDefault="00FE41DD" w:rsidP="00CE1EA7">
            <w:pPr>
              <w:widowControl w:val="0"/>
              <w:jc w:val="center"/>
              <w:rPr>
                <w:b/>
                <w:sz w:val="18"/>
                <w:szCs w:val="18"/>
              </w:rPr>
            </w:pPr>
          </w:p>
        </w:tc>
        <w:tc>
          <w:tcPr>
            <w:tcW w:w="1092" w:type="dxa"/>
            <w:tcBorders>
              <w:top w:val="nil"/>
              <w:left w:val="nil"/>
              <w:bottom w:val="single" w:sz="4" w:space="0" w:color="auto"/>
              <w:right w:val="single" w:sz="4" w:space="0" w:color="auto"/>
            </w:tcBorders>
            <w:noWrap/>
          </w:tcPr>
          <w:p w:rsidR="00FE41DD" w:rsidRPr="00CE5B10" w:rsidRDefault="00FE41DD" w:rsidP="00CE1EA7">
            <w:pPr>
              <w:widowControl w:val="0"/>
              <w:jc w:val="right"/>
              <w:rPr>
                <w:b/>
                <w:bCs/>
                <w:sz w:val="18"/>
                <w:szCs w:val="18"/>
              </w:rPr>
            </w:pPr>
            <w:r>
              <w:rPr>
                <w:b/>
                <w:bCs/>
                <w:sz w:val="18"/>
                <w:szCs w:val="18"/>
              </w:rPr>
              <w:t>200,000</w:t>
            </w:r>
          </w:p>
        </w:tc>
        <w:tc>
          <w:tcPr>
            <w:tcW w:w="1087" w:type="dxa"/>
            <w:tcBorders>
              <w:top w:val="nil"/>
              <w:left w:val="nil"/>
              <w:bottom w:val="single" w:sz="4" w:space="0" w:color="auto"/>
              <w:right w:val="single" w:sz="4" w:space="0" w:color="auto"/>
            </w:tcBorders>
          </w:tcPr>
          <w:p w:rsidR="00FE41DD" w:rsidRPr="00C86E26" w:rsidRDefault="00D752F1" w:rsidP="00CE1EA7">
            <w:pPr>
              <w:widowControl w:val="0"/>
              <w:jc w:val="right"/>
              <w:rPr>
                <w:bCs/>
                <w:sz w:val="18"/>
                <w:szCs w:val="18"/>
              </w:rPr>
            </w:pPr>
            <w:r>
              <w:rPr>
                <w:bCs/>
                <w:sz w:val="18"/>
                <w:szCs w:val="18"/>
              </w:rPr>
              <w:t>0</w:t>
            </w:r>
          </w:p>
        </w:tc>
        <w:tc>
          <w:tcPr>
            <w:tcW w:w="1079" w:type="dxa"/>
            <w:tcBorders>
              <w:top w:val="nil"/>
              <w:left w:val="nil"/>
              <w:bottom w:val="single" w:sz="4" w:space="0" w:color="auto"/>
              <w:right w:val="single" w:sz="4" w:space="0" w:color="auto"/>
            </w:tcBorders>
          </w:tcPr>
          <w:p w:rsidR="00FE41DD" w:rsidRPr="00C86E26" w:rsidRDefault="00967514" w:rsidP="00CE1EA7">
            <w:pPr>
              <w:widowControl w:val="0"/>
              <w:jc w:val="right"/>
              <w:rPr>
                <w:bCs/>
                <w:sz w:val="18"/>
                <w:szCs w:val="18"/>
              </w:rPr>
            </w:pPr>
            <w:r>
              <w:rPr>
                <w:bCs/>
                <w:sz w:val="18"/>
                <w:szCs w:val="18"/>
              </w:rPr>
              <w:t>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Непрограммные  мероприятия</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center"/>
              <w:rPr>
                <w:sz w:val="18"/>
                <w:szCs w:val="18"/>
              </w:rPr>
            </w:pPr>
            <w:r>
              <w:rPr>
                <w:sz w:val="18"/>
                <w:szCs w:val="18"/>
              </w:rPr>
              <w:t>04</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12</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88</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00000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p>
        </w:tc>
        <w:tc>
          <w:tcPr>
            <w:tcW w:w="1092" w:type="dxa"/>
            <w:tcBorders>
              <w:top w:val="nil"/>
              <w:left w:val="nil"/>
              <w:bottom w:val="single" w:sz="4" w:space="0" w:color="auto"/>
              <w:right w:val="single" w:sz="4" w:space="0" w:color="auto"/>
            </w:tcBorders>
            <w:noWrap/>
          </w:tcPr>
          <w:p w:rsidR="00FE41DD" w:rsidRPr="00C86E26" w:rsidRDefault="00FE41DD" w:rsidP="00CE1EA7">
            <w:pPr>
              <w:widowControl w:val="0"/>
              <w:jc w:val="right"/>
              <w:rPr>
                <w:bCs/>
                <w:sz w:val="18"/>
                <w:szCs w:val="18"/>
              </w:rPr>
            </w:pPr>
            <w:r>
              <w:rPr>
                <w:bCs/>
                <w:sz w:val="18"/>
                <w:szCs w:val="18"/>
              </w:rPr>
              <w:t>200,000</w:t>
            </w:r>
          </w:p>
        </w:tc>
        <w:tc>
          <w:tcPr>
            <w:tcW w:w="1087" w:type="dxa"/>
            <w:tcBorders>
              <w:top w:val="nil"/>
              <w:left w:val="nil"/>
              <w:bottom w:val="single" w:sz="4" w:space="0" w:color="auto"/>
              <w:right w:val="single" w:sz="4" w:space="0" w:color="auto"/>
            </w:tcBorders>
          </w:tcPr>
          <w:p w:rsidR="00FE41DD" w:rsidRPr="00C86E26" w:rsidRDefault="00D752F1" w:rsidP="00CE1EA7">
            <w:pPr>
              <w:widowControl w:val="0"/>
              <w:jc w:val="right"/>
              <w:rPr>
                <w:bCs/>
                <w:sz w:val="18"/>
                <w:szCs w:val="18"/>
              </w:rPr>
            </w:pPr>
            <w:r>
              <w:rPr>
                <w:bCs/>
                <w:sz w:val="18"/>
                <w:szCs w:val="18"/>
              </w:rPr>
              <w:t>0</w:t>
            </w:r>
          </w:p>
        </w:tc>
        <w:tc>
          <w:tcPr>
            <w:tcW w:w="1079" w:type="dxa"/>
            <w:tcBorders>
              <w:top w:val="nil"/>
              <w:left w:val="nil"/>
              <w:bottom w:val="single" w:sz="4" w:space="0" w:color="auto"/>
              <w:right w:val="single" w:sz="4" w:space="0" w:color="auto"/>
            </w:tcBorders>
          </w:tcPr>
          <w:p w:rsidR="00FE41DD" w:rsidRPr="00C86E26" w:rsidRDefault="00967514" w:rsidP="00CE1EA7">
            <w:pPr>
              <w:widowControl w:val="0"/>
              <w:jc w:val="right"/>
              <w:rPr>
                <w:bCs/>
                <w:sz w:val="18"/>
                <w:szCs w:val="18"/>
              </w:rPr>
            </w:pPr>
            <w:r>
              <w:rPr>
                <w:bCs/>
                <w:sz w:val="18"/>
                <w:szCs w:val="18"/>
              </w:rPr>
              <w:t>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p>
        </w:tc>
        <w:tc>
          <w:tcPr>
            <w:tcW w:w="3299" w:type="dxa"/>
            <w:tcBorders>
              <w:top w:val="nil"/>
              <w:left w:val="nil"/>
              <w:bottom w:val="single" w:sz="4" w:space="0" w:color="auto"/>
              <w:right w:val="single" w:sz="4" w:space="0" w:color="auto"/>
            </w:tcBorders>
            <w:noWrap/>
          </w:tcPr>
          <w:p w:rsidR="00FE41DD" w:rsidRPr="00B64A49" w:rsidRDefault="00FE41DD" w:rsidP="00CE1EA7">
            <w:pPr>
              <w:widowControl w:val="0"/>
              <w:rPr>
                <w:sz w:val="18"/>
                <w:szCs w:val="18"/>
              </w:rPr>
            </w:pPr>
            <w:r w:rsidRPr="00CE5B10">
              <w:rPr>
                <w:sz w:val="18"/>
                <w:szCs w:val="18"/>
              </w:rPr>
              <w:t>Осуществление переданных полномочий по решению вопросов местного значения в области осуществления градостроительной деятельности в границах поселений</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Pr="00B64A49" w:rsidRDefault="00FE41DD" w:rsidP="00CE1EA7">
            <w:pPr>
              <w:widowControl w:val="0"/>
              <w:jc w:val="center"/>
              <w:rPr>
                <w:sz w:val="18"/>
                <w:szCs w:val="18"/>
              </w:rPr>
            </w:pPr>
            <w:r w:rsidRPr="00B64A49">
              <w:rPr>
                <w:sz w:val="18"/>
                <w:szCs w:val="18"/>
              </w:rPr>
              <w:t>04</w:t>
            </w:r>
          </w:p>
        </w:tc>
        <w:tc>
          <w:tcPr>
            <w:tcW w:w="440" w:type="dxa"/>
            <w:tcBorders>
              <w:top w:val="nil"/>
              <w:left w:val="nil"/>
              <w:bottom w:val="single" w:sz="4" w:space="0" w:color="auto"/>
              <w:right w:val="single" w:sz="4" w:space="0" w:color="auto"/>
            </w:tcBorders>
            <w:noWrap/>
          </w:tcPr>
          <w:p w:rsidR="00FE41DD" w:rsidRPr="00B64A49" w:rsidRDefault="00FE41DD" w:rsidP="00CE1EA7">
            <w:pPr>
              <w:widowControl w:val="0"/>
              <w:jc w:val="center"/>
              <w:rPr>
                <w:sz w:val="18"/>
                <w:szCs w:val="18"/>
              </w:rPr>
            </w:pPr>
            <w:r w:rsidRPr="00B64A49">
              <w:rPr>
                <w:sz w:val="18"/>
                <w:szCs w:val="18"/>
              </w:rPr>
              <w:t>12</w:t>
            </w:r>
          </w:p>
        </w:tc>
        <w:tc>
          <w:tcPr>
            <w:tcW w:w="465" w:type="dxa"/>
            <w:tcBorders>
              <w:top w:val="nil"/>
              <w:left w:val="nil"/>
              <w:bottom w:val="single" w:sz="4" w:space="0" w:color="auto"/>
              <w:right w:val="single" w:sz="4" w:space="0" w:color="auto"/>
            </w:tcBorders>
            <w:noWrap/>
          </w:tcPr>
          <w:p w:rsidR="00FE41DD" w:rsidRPr="00B64A49" w:rsidRDefault="00FE41DD" w:rsidP="00CE1EA7">
            <w:pPr>
              <w:widowControl w:val="0"/>
              <w:jc w:val="center"/>
              <w:rPr>
                <w:sz w:val="18"/>
                <w:szCs w:val="18"/>
              </w:rPr>
            </w:pPr>
            <w:r w:rsidRPr="00B64A49">
              <w:rPr>
                <w:sz w:val="18"/>
                <w:szCs w:val="18"/>
              </w:rPr>
              <w:t>88</w:t>
            </w:r>
          </w:p>
        </w:tc>
        <w:tc>
          <w:tcPr>
            <w:tcW w:w="446" w:type="dxa"/>
            <w:tcBorders>
              <w:top w:val="nil"/>
              <w:left w:val="nil"/>
              <w:bottom w:val="single" w:sz="4" w:space="0" w:color="auto"/>
              <w:right w:val="single" w:sz="4" w:space="0" w:color="auto"/>
            </w:tcBorders>
            <w:noWrap/>
          </w:tcPr>
          <w:p w:rsidR="00FE41DD" w:rsidRPr="00B64A49" w:rsidRDefault="00FE41DD" w:rsidP="00CE1EA7">
            <w:pPr>
              <w:widowControl w:val="0"/>
              <w:jc w:val="center"/>
              <w:rPr>
                <w:sz w:val="18"/>
                <w:szCs w:val="18"/>
              </w:rPr>
            </w:pPr>
            <w:r w:rsidRPr="00B64A49">
              <w:rPr>
                <w:sz w:val="18"/>
                <w:szCs w:val="18"/>
              </w:rPr>
              <w:t>0</w:t>
            </w:r>
          </w:p>
        </w:tc>
        <w:tc>
          <w:tcPr>
            <w:tcW w:w="474" w:type="dxa"/>
            <w:tcBorders>
              <w:top w:val="nil"/>
              <w:left w:val="nil"/>
              <w:bottom w:val="single" w:sz="4" w:space="0" w:color="auto"/>
              <w:right w:val="single" w:sz="4" w:space="0" w:color="auto"/>
            </w:tcBorders>
            <w:noWrap/>
          </w:tcPr>
          <w:p w:rsidR="00FE41DD" w:rsidRPr="00B64A49" w:rsidRDefault="00FE41DD" w:rsidP="00CE1EA7">
            <w:pPr>
              <w:widowControl w:val="0"/>
              <w:jc w:val="center"/>
              <w:rPr>
                <w:sz w:val="18"/>
                <w:szCs w:val="18"/>
              </w:rPr>
            </w:pPr>
            <w:r w:rsidRPr="00B64A49">
              <w:rPr>
                <w:sz w:val="18"/>
                <w:szCs w:val="18"/>
              </w:rPr>
              <w:t>00</w:t>
            </w:r>
          </w:p>
        </w:tc>
        <w:tc>
          <w:tcPr>
            <w:tcW w:w="716" w:type="dxa"/>
            <w:tcBorders>
              <w:top w:val="nil"/>
              <w:left w:val="nil"/>
              <w:bottom w:val="single" w:sz="4" w:space="0" w:color="auto"/>
              <w:right w:val="single" w:sz="4" w:space="0" w:color="auto"/>
            </w:tcBorders>
            <w:noWrap/>
          </w:tcPr>
          <w:p w:rsidR="00FE41DD" w:rsidRPr="00B64A49" w:rsidRDefault="00FE41DD" w:rsidP="00CE1EA7">
            <w:pPr>
              <w:widowControl w:val="0"/>
              <w:jc w:val="center"/>
              <w:rPr>
                <w:sz w:val="18"/>
                <w:szCs w:val="18"/>
              </w:rPr>
            </w:pPr>
            <w:r>
              <w:rPr>
                <w:sz w:val="18"/>
                <w:szCs w:val="18"/>
              </w:rPr>
              <w:t>95340</w:t>
            </w:r>
          </w:p>
        </w:tc>
        <w:tc>
          <w:tcPr>
            <w:tcW w:w="699" w:type="dxa"/>
            <w:tcBorders>
              <w:top w:val="nil"/>
              <w:left w:val="nil"/>
              <w:bottom w:val="single" w:sz="4" w:space="0" w:color="auto"/>
              <w:right w:val="single" w:sz="4" w:space="0" w:color="auto"/>
            </w:tcBorders>
            <w:noWrap/>
          </w:tcPr>
          <w:p w:rsidR="00FE41DD" w:rsidRPr="00B64A49" w:rsidRDefault="00FE41DD" w:rsidP="00CE1EA7">
            <w:pPr>
              <w:widowControl w:val="0"/>
              <w:jc w:val="center"/>
              <w:rPr>
                <w:sz w:val="18"/>
                <w:szCs w:val="18"/>
              </w:rPr>
            </w:pPr>
          </w:p>
        </w:tc>
        <w:tc>
          <w:tcPr>
            <w:tcW w:w="1092" w:type="dxa"/>
            <w:tcBorders>
              <w:top w:val="nil"/>
              <w:left w:val="nil"/>
              <w:bottom w:val="single" w:sz="4" w:space="0" w:color="auto"/>
              <w:right w:val="single" w:sz="4" w:space="0" w:color="auto"/>
            </w:tcBorders>
            <w:noWrap/>
          </w:tcPr>
          <w:p w:rsidR="00FE41DD" w:rsidRPr="00C86E26" w:rsidRDefault="00FE41DD" w:rsidP="00CE1EA7">
            <w:pPr>
              <w:widowControl w:val="0"/>
              <w:jc w:val="right"/>
              <w:rPr>
                <w:bCs/>
                <w:sz w:val="18"/>
                <w:szCs w:val="18"/>
              </w:rPr>
            </w:pPr>
            <w:r>
              <w:rPr>
                <w:bCs/>
                <w:sz w:val="18"/>
                <w:szCs w:val="18"/>
              </w:rPr>
              <w:t>200,000</w:t>
            </w:r>
          </w:p>
        </w:tc>
        <w:tc>
          <w:tcPr>
            <w:tcW w:w="1087" w:type="dxa"/>
            <w:tcBorders>
              <w:top w:val="nil"/>
              <w:left w:val="nil"/>
              <w:bottom w:val="single" w:sz="4" w:space="0" w:color="auto"/>
              <w:right w:val="single" w:sz="4" w:space="0" w:color="auto"/>
            </w:tcBorders>
          </w:tcPr>
          <w:p w:rsidR="00FE41DD" w:rsidRPr="00C86E26" w:rsidRDefault="00D752F1" w:rsidP="00CE1EA7">
            <w:pPr>
              <w:widowControl w:val="0"/>
              <w:jc w:val="right"/>
              <w:rPr>
                <w:bCs/>
                <w:sz w:val="18"/>
                <w:szCs w:val="18"/>
              </w:rPr>
            </w:pPr>
            <w:r>
              <w:rPr>
                <w:bCs/>
                <w:sz w:val="18"/>
                <w:szCs w:val="18"/>
              </w:rPr>
              <w:t>0</w:t>
            </w:r>
          </w:p>
        </w:tc>
        <w:tc>
          <w:tcPr>
            <w:tcW w:w="1079" w:type="dxa"/>
            <w:tcBorders>
              <w:top w:val="nil"/>
              <w:left w:val="nil"/>
              <w:bottom w:val="single" w:sz="4" w:space="0" w:color="auto"/>
              <w:right w:val="single" w:sz="4" w:space="0" w:color="auto"/>
            </w:tcBorders>
          </w:tcPr>
          <w:p w:rsidR="00FE41DD" w:rsidRPr="00C86E26" w:rsidRDefault="00967514" w:rsidP="00CE1EA7">
            <w:pPr>
              <w:widowControl w:val="0"/>
              <w:jc w:val="right"/>
              <w:rPr>
                <w:bCs/>
                <w:sz w:val="18"/>
                <w:szCs w:val="18"/>
              </w:rPr>
            </w:pPr>
            <w:r>
              <w:rPr>
                <w:bCs/>
                <w:sz w:val="18"/>
                <w:szCs w:val="18"/>
              </w:rPr>
              <w:t>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Закупка товаров, работ и услуг для государственных (муниципальных) нужд</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center"/>
              <w:rPr>
                <w:sz w:val="18"/>
                <w:szCs w:val="18"/>
              </w:rPr>
            </w:pPr>
            <w:r>
              <w:rPr>
                <w:sz w:val="18"/>
                <w:szCs w:val="18"/>
              </w:rPr>
              <w:t>04</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12</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88</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95340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200</w:t>
            </w:r>
          </w:p>
        </w:tc>
        <w:tc>
          <w:tcPr>
            <w:tcW w:w="1092" w:type="dxa"/>
            <w:tcBorders>
              <w:top w:val="nil"/>
              <w:left w:val="nil"/>
              <w:bottom w:val="single" w:sz="4" w:space="0" w:color="auto"/>
              <w:right w:val="single" w:sz="4" w:space="0" w:color="auto"/>
            </w:tcBorders>
            <w:noWrap/>
          </w:tcPr>
          <w:p w:rsidR="00FE41DD" w:rsidRPr="00C86E26" w:rsidRDefault="00FE41DD" w:rsidP="00CE1EA7">
            <w:pPr>
              <w:widowControl w:val="0"/>
              <w:jc w:val="right"/>
              <w:rPr>
                <w:bCs/>
                <w:sz w:val="18"/>
                <w:szCs w:val="18"/>
              </w:rPr>
            </w:pPr>
            <w:r>
              <w:rPr>
                <w:bCs/>
                <w:sz w:val="18"/>
                <w:szCs w:val="18"/>
              </w:rPr>
              <w:t>200,000</w:t>
            </w:r>
          </w:p>
        </w:tc>
        <w:tc>
          <w:tcPr>
            <w:tcW w:w="1087" w:type="dxa"/>
            <w:tcBorders>
              <w:top w:val="nil"/>
              <w:left w:val="nil"/>
              <w:bottom w:val="single" w:sz="4" w:space="0" w:color="auto"/>
              <w:right w:val="single" w:sz="4" w:space="0" w:color="auto"/>
            </w:tcBorders>
          </w:tcPr>
          <w:p w:rsidR="00FE41DD" w:rsidRPr="00C86E26" w:rsidRDefault="00D752F1" w:rsidP="00CE1EA7">
            <w:pPr>
              <w:widowControl w:val="0"/>
              <w:jc w:val="right"/>
              <w:rPr>
                <w:bCs/>
                <w:sz w:val="18"/>
                <w:szCs w:val="18"/>
              </w:rPr>
            </w:pPr>
            <w:r>
              <w:rPr>
                <w:bCs/>
                <w:sz w:val="18"/>
                <w:szCs w:val="18"/>
              </w:rPr>
              <w:t>0</w:t>
            </w:r>
          </w:p>
        </w:tc>
        <w:tc>
          <w:tcPr>
            <w:tcW w:w="1079" w:type="dxa"/>
            <w:tcBorders>
              <w:top w:val="nil"/>
              <w:left w:val="nil"/>
              <w:bottom w:val="single" w:sz="4" w:space="0" w:color="auto"/>
              <w:right w:val="single" w:sz="4" w:space="0" w:color="auto"/>
            </w:tcBorders>
          </w:tcPr>
          <w:p w:rsidR="00FE41DD" w:rsidRPr="00C86E26" w:rsidRDefault="00967514" w:rsidP="00CE1EA7">
            <w:pPr>
              <w:widowControl w:val="0"/>
              <w:jc w:val="right"/>
              <w:rPr>
                <w:bCs/>
                <w:sz w:val="18"/>
                <w:szCs w:val="18"/>
              </w:rPr>
            </w:pPr>
            <w:r>
              <w:rPr>
                <w:bCs/>
                <w:sz w:val="18"/>
                <w:szCs w:val="18"/>
              </w:rPr>
              <w:t>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center"/>
              <w:rPr>
                <w:sz w:val="18"/>
                <w:szCs w:val="18"/>
              </w:rPr>
            </w:pPr>
            <w:r>
              <w:rPr>
                <w:sz w:val="18"/>
                <w:szCs w:val="18"/>
              </w:rPr>
              <w:t>04</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12</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88</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95340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240</w:t>
            </w:r>
          </w:p>
        </w:tc>
        <w:tc>
          <w:tcPr>
            <w:tcW w:w="1092" w:type="dxa"/>
            <w:tcBorders>
              <w:top w:val="nil"/>
              <w:left w:val="nil"/>
              <w:bottom w:val="single" w:sz="4" w:space="0" w:color="auto"/>
              <w:right w:val="single" w:sz="4" w:space="0" w:color="auto"/>
            </w:tcBorders>
            <w:noWrap/>
          </w:tcPr>
          <w:p w:rsidR="00FE41DD" w:rsidRPr="00C86E26" w:rsidRDefault="00FE41DD" w:rsidP="00CE1EA7">
            <w:pPr>
              <w:widowControl w:val="0"/>
              <w:jc w:val="right"/>
              <w:rPr>
                <w:bCs/>
                <w:sz w:val="18"/>
                <w:szCs w:val="18"/>
              </w:rPr>
            </w:pPr>
            <w:r>
              <w:rPr>
                <w:bCs/>
                <w:sz w:val="18"/>
                <w:szCs w:val="18"/>
              </w:rPr>
              <w:t>200,000</w:t>
            </w:r>
          </w:p>
        </w:tc>
        <w:tc>
          <w:tcPr>
            <w:tcW w:w="1087" w:type="dxa"/>
            <w:tcBorders>
              <w:top w:val="nil"/>
              <w:left w:val="nil"/>
              <w:bottom w:val="single" w:sz="4" w:space="0" w:color="auto"/>
              <w:right w:val="single" w:sz="4" w:space="0" w:color="auto"/>
            </w:tcBorders>
          </w:tcPr>
          <w:p w:rsidR="00FE41DD" w:rsidRPr="00C86E26" w:rsidRDefault="00D752F1" w:rsidP="00CE1EA7">
            <w:pPr>
              <w:widowControl w:val="0"/>
              <w:jc w:val="right"/>
              <w:rPr>
                <w:bCs/>
                <w:sz w:val="18"/>
                <w:szCs w:val="18"/>
              </w:rPr>
            </w:pPr>
            <w:r>
              <w:rPr>
                <w:bCs/>
                <w:sz w:val="18"/>
                <w:szCs w:val="18"/>
              </w:rPr>
              <w:t>0</w:t>
            </w:r>
          </w:p>
        </w:tc>
        <w:tc>
          <w:tcPr>
            <w:tcW w:w="1079" w:type="dxa"/>
            <w:tcBorders>
              <w:top w:val="nil"/>
              <w:left w:val="nil"/>
              <w:bottom w:val="single" w:sz="4" w:space="0" w:color="auto"/>
              <w:right w:val="single" w:sz="4" w:space="0" w:color="auto"/>
            </w:tcBorders>
          </w:tcPr>
          <w:p w:rsidR="00FE41DD" w:rsidRPr="00C86E26" w:rsidRDefault="00967514" w:rsidP="00CE1EA7">
            <w:pPr>
              <w:widowControl w:val="0"/>
              <w:jc w:val="right"/>
              <w:rPr>
                <w:bCs/>
                <w:sz w:val="18"/>
                <w:szCs w:val="18"/>
              </w:rPr>
            </w:pPr>
            <w:r>
              <w:rPr>
                <w:bCs/>
                <w:sz w:val="18"/>
                <w:szCs w:val="18"/>
              </w:rPr>
              <w:t>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b/>
                <w:bCs/>
                <w:sz w:val="18"/>
                <w:szCs w:val="18"/>
              </w:rPr>
            </w:pPr>
            <w:r>
              <w:rPr>
                <w:b/>
                <w:bCs/>
                <w:sz w:val="18"/>
                <w:szCs w:val="18"/>
              </w:rPr>
              <w:t>ЖИЛИЩНО-КОММУНАЛЬНОЕ ХОЗЯЙСТВО</w:t>
            </w:r>
          </w:p>
        </w:tc>
        <w:tc>
          <w:tcPr>
            <w:tcW w:w="540"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center"/>
              <w:rPr>
                <w:b/>
                <w:bCs/>
                <w:sz w:val="18"/>
                <w:szCs w:val="18"/>
              </w:rPr>
            </w:pPr>
            <w:r>
              <w:rPr>
                <w:b/>
                <w:bCs/>
                <w:sz w:val="18"/>
                <w:szCs w:val="18"/>
              </w:rPr>
              <w:t>05</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1092" w:type="dxa"/>
            <w:tcBorders>
              <w:top w:val="nil"/>
              <w:left w:val="nil"/>
              <w:bottom w:val="single" w:sz="4" w:space="0" w:color="auto"/>
              <w:right w:val="single" w:sz="4" w:space="0" w:color="auto"/>
            </w:tcBorders>
            <w:noWrap/>
          </w:tcPr>
          <w:p w:rsidR="00FE41DD" w:rsidRPr="00630D11" w:rsidRDefault="00FE41DD" w:rsidP="00CE1EA7">
            <w:pPr>
              <w:widowControl w:val="0"/>
              <w:jc w:val="right"/>
              <w:rPr>
                <w:b/>
                <w:sz w:val="18"/>
                <w:szCs w:val="18"/>
              </w:rPr>
            </w:pPr>
            <w:r>
              <w:rPr>
                <w:b/>
                <w:sz w:val="18"/>
                <w:szCs w:val="18"/>
              </w:rPr>
              <w:t>1723,468</w:t>
            </w:r>
          </w:p>
        </w:tc>
        <w:tc>
          <w:tcPr>
            <w:tcW w:w="1087" w:type="dxa"/>
            <w:tcBorders>
              <w:top w:val="nil"/>
              <w:left w:val="nil"/>
              <w:bottom w:val="single" w:sz="4" w:space="0" w:color="auto"/>
              <w:right w:val="single" w:sz="4" w:space="0" w:color="auto"/>
            </w:tcBorders>
          </w:tcPr>
          <w:p w:rsidR="00FE41DD" w:rsidRPr="00630D11" w:rsidRDefault="00D752F1" w:rsidP="00CE1EA7">
            <w:pPr>
              <w:widowControl w:val="0"/>
              <w:jc w:val="right"/>
              <w:rPr>
                <w:b/>
                <w:sz w:val="18"/>
                <w:szCs w:val="18"/>
              </w:rPr>
            </w:pPr>
            <w:r>
              <w:rPr>
                <w:b/>
                <w:sz w:val="18"/>
                <w:szCs w:val="18"/>
              </w:rPr>
              <w:t>0</w:t>
            </w:r>
          </w:p>
        </w:tc>
        <w:tc>
          <w:tcPr>
            <w:tcW w:w="1079" w:type="dxa"/>
            <w:tcBorders>
              <w:top w:val="nil"/>
              <w:left w:val="nil"/>
              <w:bottom w:val="single" w:sz="4" w:space="0" w:color="auto"/>
              <w:right w:val="single" w:sz="4" w:space="0" w:color="auto"/>
            </w:tcBorders>
          </w:tcPr>
          <w:p w:rsidR="00FE41DD" w:rsidRPr="00630D11" w:rsidRDefault="00967514" w:rsidP="00CE1EA7">
            <w:pPr>
              <w:widowControl w:val="0"/>
              <w:jc w:val="right"/>
              <w:rPr>
                <w:b/>
                <w:sz w:val="18"/>
                <w:szCs w:val="18"/>
              </w:rPr>
            </w:pPr>
            <w:r>
              <w:rPr>
                <w:b/>
                <w:sz w:val="18"/>
                <w:szCs w:val="18"/>
              </w:rPr>
              <w:t>0</w:t>
            </w:r>
          </w:p>
        </w:tc>
      </w:tr>
      <w:tr w:rsidR="00FE41DD" w:rsidTr="00CE1EA7">
        <w:trPr>
          <w:trHeight w:val="70"/>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b/>
                <w:bCs/>
                <w:sz w:val="18"/>
                <w:szCs w:val="18"/>
              </w:rPr>
            </w:pPr>
          </w:p>
        </w:tc>
        <w:tc>
          <w:tcPr>
            <w:tcW w:w="3299" w:type="dxa"/>
            <w:tcBorders>
              <w:top w:val="nil"/>
              <w:left w:val="nil"/>
              <w:bottom w:val="single" w:sz="4" w:space="0" w:color="auto"/>
              <w:right w:val="single" w:sz="4" w:space="0" w:color="auto"/>
            </w:tcBorders>
            <w:noWrap/>
          </w:tcPr>
          <w:p w:rsidR="00FE41DD" w:rsidRDefault="00FE41DD" w:rsidP="00CE1EA7">
            <w:pPr>
              <w:widowControl w:val="0"/>
              <w:rPr>
                <w:b/>
                <w:bCs/>
                <w:sz w:val="18"/>
                <w:szCs w:val="18"/>
              </w:rPr>
            </w:pPr>
            <w:r w:rsidRPr="002D1F5A">
              <w:rPr>
                <w:b/>
                <w:bCs/>
                <w:sz w:val="18"/>
                <w:szCs w:val="18"/>
              </w:rPr>
              <w:t>Коммунальное хозяйство</w:t>
            </w:r>
          </w:p>
        </w:tc>
        <w:tc>
          <w:tcPr>
            <w:tcW w:w="540" w:type="dxa"/>
            <w:tcBorders>
              <w:top w:val="nil"/>
              <w:left w:val="nil"/>
              <w:bottom w:val="single" w:sz="4" w:space="0" w:color="auto"/>
              <w:right w:val="single" w:sz="4" w:space="0" w:color="auto"/>
            </w:tcBorders>
            <w:noWrap/>
          </w:tcPr>
          <w:p w:rsidR="00FE41DD" w:rsidRPr="006364B7" w:rsidRDefault="00FE41DD" w:rsidP="00CE1EA7">
            <w:pPr>
              <w:rPr>
                <w:b/>
              </w:rPr>
            </w:pPr>
            <w:r w:rsidRPr="006364B7">
              <w:rPr>
                <w:b/>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center"/>
              <w:rPr>
                <w:b/>
                <w:bCs/>
                <w:sz w:val="18"/>
                <w:szCs w:val="18"/>
              </w:rPr>
            </w:pPr>
            <w:r>
              <w:rPr>
                <w:b/>
                <w:bCs/>
                <w:sz w:val="18"/>
                <w:szCs w:val="18"/>
              </w:rPr>
              <w:t>05</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02</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p>
        </w:tc>
        <w:tc>
          <w:tcPr>
            <w:tcW w:w="716" w:type="dxa"/>
            <w:tcBorders>
              <w:top w:val="nil"/>
              <w:left w:val="nil"/>
              <w:bottom w:val="single" w:sz="4" w:space="0" w:color="auto"/>
              <w:right w:val="single" w:sz="4" w:space="0" w:color="auto"/>
            </w:tcBorders>
            <w:noWrap/>
          </w:tcPr>
          <w:p w:rsidR="00FE41DD" w:rsidRPr="00630D11" w:rsidRDefault="00FE41DD" w:rsidP="00CE1EA7">
            <w:pPr>
              <w:widowControl w:val="0"/>
              <w:jc w:val="center"/>
              <w:rPr>
                <w:b/>
                <w:bCs/>
                <w:sz w:val="18"/>
                <w:szCs w:val="18"/>
              </w:rPr>
            </w:pPr>
          </w:p>
        </w:tc>
        <w:tc>
          <w:tcPr>
            <w:tcW w:w="699" w:type="dxa"/>
            <w:tcBorders>
              <w:top w:val="nil"/>
              <w:left w:val="nil"/>
              <w:bottom w:val="single" w:sz="4" w:space="0" w:color="auto"/>
              <w:right w:val="single" w:sz="4" w:space="0" w:color="auto"/>
            </w:tcBorders>
            <w:noWrap/>
          </w:tcPr>
          <w:p w:rsidR="00FE41DD" w:rsidRPr="00630D11" w:rsidRDefault="00FE41DD" w:rsidP="00CE1EA7">
            <w:pPr>
              <w:widowControl w:val="0"/>
              <w:jc w:val="center"/>
              <w:rPr>
                <w:b/>
                <w:bCs/>
                <w:sz w:val="18"/>
                <w:szCs w:val="18"/>
              </w:rPr>
            </w:pPr>
          </w:p>
        </w:tc>
        <w:tc>
          <w:tcPr>
            <w:tcW w:w="1092" w:type="dxa"/>
            <w:tcBorders>
              <w:top w:val="nil"/>
              <w:left w:val="nil"/>
              <w:bottom w:val="single" w:sz="4" w:space="0" w:color="auto"/>
              <w:right w:val="single" w:sz="4" w:space="0" w:color="auto"/>
            </w:tcBorders>
            <w:noWrap/>
          </w:tcPr>
          <w:p w:rsidR="00FE41DD" w:rsidRPr="00630D11" w:rsidRDefault="00FE41DD" w:rsidP="00CE1EA7">
            <w:pPr>
              <w:widowControl w:val="0"/>
              <w:jc w:val="right"/>
              <w:rPr>
                <w:b/>
                <w:sz w:val="18"/>
                <w:szCs w:val="18"/>
              </w:rPr>
            </w:pPr>
            <w:r>
              <w:rPr>
                <w:b/>
                <w:sz w:val="18"/>
                <w:szCs w:val="18"/>
              </w:rPr>
              <w:t>1657,398</w:t>
            </w:r>
          </w:p>
        </w:tc>
        <w:tc>
          <w:tcPr>
            <w:tcW w:w="1087" w:type="dxa"/>
            <w:tcBorders>
              <w:top w:val="nil"/>
              <w:left w:val="nil"/>
              <w:bottom w:val="single" w:sz="4" w:space="0" w:color="auto"/>
              <w:right w:val="single" w:sz="4" w:space="0" w:color="auto"/>
            </w:tcBorders>
          </w:tcPr>
          <w:p w:rsidR="00FE41DD" w:rsidRPr="00630D11" w:rsidRDefault="00D752F1" w:rsidP="00CE1EA7">
            <w:pPr>
              <w:widowControl w:val="0"/>
              <w:jc w:val="right"/>
              <w:rPr>
                <w:b/>
                <w:sz w:val="18"/>
                <w:szCs w:val="18"/>
              </w:rPr>
            </w:pPr>
            <w:r>
              <w:rPr>
                <w:b/>
                <w:sz w:val="18"/>
                <w:szCs w:val="18"/>
              </w:rPr>
              <w:t>0</w:t>
            </w:r>
          </w:p>
        </w:tc>
        <w:tc>
          <w:tcPr>
            <w:tcW w:w="1079" w:type="dxa"/>
            <w:tcBorders>
              <w:top w:val="nil"/>
              <w:left w:val="nil"/>
              <w:bottom w:val="single" w:sz="4" w:space="0" w:color="auto"/>
              <w:right w:val="single" w:sz="4" w:space="0" w:color="auto"/>
            </w:tcBorders>
          </w:tcPr>
          <w:p w:rsidR="00FE41DD" w:rsidRPr="00630D11" w:rsidRDefault="00967514" w:rsidP="00CE1EA7">
            <w:pPr>
              <w:widowControl w:val="0"/>
              <w:jc w:val="right"/>
              <w:rPr>
                <w:b/>
                <w:sz w:val="18"/>
                <w:szCs w:val="18"/>
              </w:rPr>
            </w:pPr>
            <w:r>
              <w:rPr>
                <w:b/>
                <w:sz w:val="18"/>
                <w:szCs w:val="18"/>
              </w:rPr>
              <w:t>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b/>
                <w:bCs/>
                <w:sz w:val="18"/>
                <w:szCs w:val="18"/>
              </w:rPr>
            </w:pPr>
          </w:p>
        </w:tc>
        <w:tc>
          <w:tcPr>
            <w:tcW w:w="3299" w:type="dxa"/>
            <w:tcBorders>
              <w:top w:val="nil"/>
              <w:left w:val="nil"/>
              <w:bottom w:val="single" w:sz="4" w:space="0" w:color="auto"/>
              <w:right w:val="single" w:sz="4" w:space="0" w:color="auto"/>
            </w:tcBorders>
            <w:noWrap/>
          </w:tcPr>
          <w:p w:rsidR="00FE41DD" w:rsidRPr="00760C65" w:rsidRDefault="00FE41DD" w:rsidP="00CE1EA7">
            <w:pPr>
              <w:widowControl w:val="0"/>
              <w:rPr>
                <w:bCs/>
                <w:sz w:val="18"/>
                <w:szCs w:val="18"/>
              </w:rPr>
            </w:pPr>
            <w:r>
              <w:rPr>
                <w:sz w:val="18"/>
                <w:szCs w:val="18"/>
              </w:rPr>
              <w:t xml:space="preserve">Муниципальная программа Елизаветинского сельсовета "Развитие Елизаветинского сельсовета </w:t>
            </w:r>
            <w:proofErr w:type="spellStart"/>
            <w:r>
              <w:rPr>
                <w:sz w:val="18"/>
                <w:szCs w:val="18"/>
              </w:rPr>
              <w:t>Мокшанского</w:t>
            </w:r>
            <w:proofErr w:type="spellEnd"/>
            <w:r>
              <w:rPr>
                <w:sz w:val="18"/>
                <w:szCs w:val="18"/>
              </w:rPr>
              <w:t xml:space="preserve"> района Пензенской области на 2014 - 2022 годы"</w:t>
            </w:r>
          </w:p>
        </w:tc>
        <w:tc>
          <w:tcPr>
            <w:tcW w:w="540" w:type="dxa"/>
            <w:tcBorders>
              <w:top w:val="nil"/>
              <w:left w:val="nil"/>
              <w:bottom w:val="single" w:sz="4" w:space="0" w:color="auto"/>
              <w:right w:val="single" w:sz="4" w:space="0" w:color="auto"/>
            </w:tcBorders>
            <w:noWrap/>
          </w:tcPr>
          <w:p w:rsidR="00FE41DD" w:rsidRDefault="00FE41DD" w:rsidP="00CE1EA7">
            <w:r w:rsidRPr="00B25106">
              <w:rPr>
                <w:sz w:val="18"/>
                <w:szCs w:val="18"/>
              </w:rPr>
              <w:t>901</w:t>
            </w:r>
          </w:p>
        </w:tc>
        <w:tc>
          <w:tcPr>
            <w:tcW w:w="540" w:type="dxa"/>
            <w:tcBorders>
              <w:top w:val="nil"/>
              <w:left w:val="nil"/>
              <w:bottom w:val="single" w:sz="4" w:space="0" w:color="auto"/>
              <w:right w:val="single" w:sz="4" w:space="0" w:color="auto"/>
            </w:tcBorders>
          </w:tcPr>
          <w:p w:rsidR="00FE41DD" w:rsidRPr="00760C65" w:rsidRDefault="00FE41DD" w:rsidP="00CE1EA7">
            <w:pPr>
              <w:widowControl w:val="0"/>
              <w:jc w:val="center"/>
              <w:rPr>
                <w:bCs/>
                <w:sz w:val="18"/>
                <w:szCs w:val="18"/>
              </w:rPr>
            </w:pPr>
            <w:r w:rsidRPr="00760C65">
              <w:rPr>
                <w:bCs/>
                <w:sz w:val="18"/>
                <w:szCs w:val="18"/>
              </w:rPr>
              <w:t>05</w:t>
            </w:r>
          </w:p>
        </w:tc>
        <w:tc>
          <w:tcPr>
            <w:tcW w:w="440" w:type="dxa"/>
            <w:tcBorders>
              <w:top w:val="nil"/>
              <w:left w:val="nil"/>
              <w:bottom w:val="single" w:sz="4" w:space="0" w:color="auto"/>
              <w:right w:val="single" w:sz="4" w:space="0" w:color="auto"/>
            </w:tcBorders>
            <w:noWrap/>
          </w:tcPr>
          <w:p w:rsidR="00FE41DD" w:rsidRPr="00760C65" w:rsidRDefault="00FE41DD" w:rsidP="00CE1EA7">
            <w:pPr>
              <w:widowControl w:val="0"/>
              <w:jc w:val="center"/>
              <w:rPr>
                <w:bCs/>
                <w:sz w:val="18"/>
                <w:szCs w:val="18"/>
              </w:rPr>
            </w:pPr>
            <w:r w:rsidRPr="00760C65">
              <w:rPr>
                <w:bCs/>
                <w:sz w:val="18"/>
                <w:szCs w:val="18"/>
              </w:rPr>
              <w:t>02</w:t>
            </w:r>
          </w:p>
        </w:tc>
        <w:tc>
          <w:tcPr>
            <w:tcW w:w="465" w:type="dxa"/>
            <w:tcBorders>
              <w:top w:val="nil"/>
              <w:left w:val="nil"/>
              <w:bottom w:val="single" w:sz="4" w:space="0" w:color="auto"/>
              <w:right w:val="single" w:sz="4" w:space="0" w:color="auto"/>
            </w:tcBorders>
            <w:noWrap/>
          </w:tcPr>
          <w:p w:rsidR="00FE41DD" w:rsidRPr="00760C65" w:rsidRDefault="00FE41DD" w:rsidP="00CE1EA7">
            <w:pPr>
              <w:widowControl w:val="0"/>
              <w:jc w:val="center"/>
              <w:rPr>
                <w:bCs/>
                <w:sz w:val="18"/>
                <w:szCs w:val="18"/>
              </w:rPr>
            </w:pPr>
            <w:r w:rsidRPr="00760C65">
              <w:rPr>
                <w:bCs/>
                <w:sz w:val="18"/>
                <w:szCs w:val="18"/>
              </w:rPr>
              <w:t>01</w:t>
            </w:r>
          </w:p>
        </w:tc>
        <w:tc>
          <w:tcPr>
            <w:tcW w:w="446" w:type="dxa"/>
            <w:tcBorders>
              <w:top w:val="nil"/>
              <w:left w:val="nil"/>
              <w:bottom w:val="single" w:sz="4" w:space="0" w:color="auto"/>
              <w:right w:val="single" w:sz="4" w:space="0" w:color="auto"/>
            </w:tcBorders>
            <w:noWrap/>
          </w:tcPr>
          <w:p w:rsidR="00FE41DD" w:rsidRPr="00760C65" w:rsidRDefault="00FE41DD" w:rsidP="00CE1EA7">
            <w:pPr>
              <w:widowControl w:val="0"/>
              <w:jc w:val="center"/>
              <w:rPr>
                <w:bCs/>
                <w:sz w:val="18"/>
                <w:szCs w:val="18"/>
              </w:rPr>
            </w:pPr>
            <w:r w:rsidRPr="00760C65">
              <w:rPr>
                <w:bCs/>
                <w:sz w:val="18"/>
                <w:szCs w:val="18"/>
              </w:rPr>
              <w:t>0</w:t>
            </w:r>
          </w:p>
        </w:tc>
        <w:tc>
          <w:tcPr>
            <w:tcW w:w="474" w:type="dxa"/>
            <w:tcBorders>
              <w:top w:val="nil"/>
              <w:left w:val="nil"/>
              <w:bottom w:val="single" w:sz="4" w:space="0" w:color="auto"/>
              <w:right w:val="single" w:sz="4" w:space="0" w:color="auto"/>
            </w:tcBorders>
            <w:noWrap/>
          </w:tcPr>
          <w:p w:rsidR="00FE41DD" w:rsidRPr="00760C65" w:rsidRDefault="00FE41DD" w:rsidP="00CE1EA7">
            <w:pPr>
              <w:widowControl w:val="0"/>
              <w:jc w:val="center"/>
              <w:rPr>
                <w:bCs/>
                <w:sz w:val="18"/>
                <w:szCs w:val="18"/>
              </w:rPr>
            </w:pPr>
            <w:r w:rsidRPr="00760C65">
              <w:rPr>
                <w:bCs/>
                <w:sz w:val="18"/>
                <w:szCs w:val="18"/>
              </w:rPr>
              <w:t>00</w:t>
            </w:r>
          </w:p>
        </w:tc>
        <w:tc>
          <w:tcPr>
            <w:tcW w:w="716" w:type="dxa"/>
            <w:tcBorders>
              <w:top w:val="nil"/>
              <w:left w:val="nil"/>
              <w:bottom w:val="single" w:sz="4" w:space="0" w:color="auto"/>
              <w:right w:val="single" w:sz="4" w:space="0" w:color="auto"/>
            </w:tcBorders>
            <w:noWrap/>
          </w:tcPr>
          <w:p w:rsidR="00FE41DD" w:rsidRPr="00760C65" w:rsidRDefault="00FE41DD" w:rsidP="00CE1EA7">
            <w:pPr>
              <w:widowControl w:val="0"/>
              <w:jc w:val="center"/>
              <w:rPr>
                <w:bCs/>
                <w:sz w:val="18"/>
                <w:szCs w:val="18"/>
              </w:rPr>
            </w:pPr>
            <w:r w:rsidRPr="00760C65">
              <w:rPr>
                <w:bCs/>
                <w:sz w:val="18"/>
                <w:szCs w:val="18"/>
              </w:rPr>
              <w:t>00000</w:t>
            </w:r>
          </w:p>
        </w:tc>
        <w:tc>
          <w:tcPr>
            <w:tcW w:w="699" w:type="dxa"/>
            <w:tcBorders>
              <w:top w:val="nil"/>
              <w:left w:val="nil"/>
              <w:bottom w:val="single" w:sz="4" w:space="0" w:color="auto"/>
              <w:right w:val="single" w:sz="4" w:space="0" w:color="auto"/>
            </w:tcBorders>
            <w:noWrap/>
          </w:tcPr>
          <w:p w:rsidR="00FE41DD" w:rsidRPr="00760C65" w:rsidRDefault="00FE41DD" w:rsidP="00CE1EA7">
            <w:pPr>
              <w:widowControl w:val="0"/>
              <w:jc w:val="center"/>
              <w:rPr>
                <w:bCs/>
                <w:sz w:val="18"/>
                <w:szCs w:val="18"/>
              </w:rPr>
            </w:pP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1657,398</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0</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sz w:val="18"/>
                <w:szCs w:val="18"/>
              </w:rPr>
            </w:pPr>
            <w:r>
              <w:rPr>
                <w:sz w:val="18"/>
                <w:szCs w:val="18"/>
              </w:rPr>
              <w:t>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b/>
                <w:bCs/>
                <w:sz w:val="18"/>
                <w:szCs w:val="18"/>
              </w:rPr>
            </w:pPr>
          </w:p>
        </w:tc>
        <w:tc>
          <w:tcPr>
            <w:tcW w:w="3299" w:type="dxa"/>
            <w:tcBorders>
              <w:top w:val="nil"/>
              <w:left w:val="nil"/>
              <w:bottom w:val="single" w:sz="4" w:space="0" w:color="auto"/>
              <w:right w:val="single" w:sz="4" w:space="0" w:color="auto"/>
            </w:tcBorders>
            <w:noWrap/>
          </w:tcPr>
          <w:p w:rsidR="00FE41DD" w:rsidRPr="00760C65" w:rsidRDefault="00FE41DD" w:rsidP="00CE1EA7">
            <w:pPr>
              <w:widowControl w:val="0"/>
              <w:rPr>
                <w:bCs/>
                <w:sz w:val="18"/>
                <w:szCs w:val="18"/>
              </w:rPr>
            </w:pPr>
            <w:r>
              <w:rPr>
                <w:sz w:val="18"/>
                <w:szCs w:val="18"/>
              </w:rPr>
              <w:t>Подпрограмма "Развитие дорожного и жилищно-коммунального хозяйства и обеспечение первичных мер пожарной безопасности в Елизаветинском сельсовете"</w:t>
            </w:r>
          </w:p>
        </w:tc>
        <w:tc>
          <w:tcPr>
            <w:tcW w:w="540" w:type="dxa"/>
            <w:tcBorders>
              <w:top w:val="nil"/>
              <w:left w:val="nil"/>
              <w:bottom w:val="single" w:sz="4" w:space="0" w:color="auto"/>
              <w:right w:val="single" w:sz="4" w:space="0" w:color="auto"/>
            </w:tcBorders>
            <w:noWrap/>
          </w:tcPr>
          <w:p w:rsidR="00FE41DD" w:rsidRDefault="00FE41DD" w:rsidP="00CE1EA7">
            <w:r w:rsidRPr="00B25106">
              <w:rPr>
                <w:sz w:val="18"/>
                <w:szCs w:val="18"/>
              </w:rPr>
              <w:t>901</w:t>
            </w:r>
          </w:p>
        </w:tc>
        <w:tc>
          <w:tcPr>
            <w:tcW w:w="540" w:type="dxa"/>
            <w:tcBorders>
              <w:top w:val="nil"/>
              <w:left w:val="nil"/>
              <w:bottom w:val="single" w:sz="4" w:space="0" w:color="auto"/>
              <w:right w:val="single" w:sz="4" w:space="0" w:color="auto"/>
            </w:tcBorders>
          </w:tcPr>
          <w:p w:rsidR="00FE41DD" w:rsidRPr="00760C65" w:rsidRDefault="00FE41DD" w:rsidP="00CE1EA7">
            <w:pPr>
              <w:widowControl w:val="0"/>
              <w:jc w:val="center"/>
              <w:rPr>
                <w:bCs/>
                <w:sz w:val="18"/>
                <w:szCs w:val="18"/>
              </w:rPr>
            </w:pPr>
            <w:r>
              <w:rPr>
                <w:bCs/>
                <w:sz w:val="18"/>
                <w:szCs w:val="18"/>
              </w:rPr>
              <w:t>05</w:t>
            </w:r>
          </w:p>
        </w:tc>
        <w:tc>
          <w:tcPr>
            <w:tcW w:w="440" w:type="dxa"/>
            <w:tcBorders>
              <w:top w:val="nil"/>
              <w:left w:val="nil"/>
              <w:bottom w:val="single" w:sz="4" w:space="0" w:color="auto"/>
              <w:right w:val="single" w:sz="4" w:space="0" w:color="auto"/>
            </w:tcBorders>
            <w:noWrap/>
          </w:tcPr>
          <w:p w:rsidR="00FE41DD" w:rsidRPr="00760C65" w:rsidRDefault="00FE41DD" w:rsidP="00CE1EA7">
            <w:pPr>
              <w:widowControl w:val="0"/>
              <w:jc w:val="center"/>
              <w:rPr>
                <w:bCs/>
                <w:sz w:val="18"/>
                <w:szCs w:val="18"/>
              </w:rPr>
            </w:pPr>
            <w:r>
              <w:rPr>
                <w:bCs/>
                <w:sz w:val="18"/>
                <w:szCs w:val="18"/>
              </w:rPr>
              <w:t>02</w:t>
            </w:r>
          </w:p>
        </w:tc>
        <w:tc>
          <w:tcPr>
            <w:tcW w:w="465" w:type="dxa"/>
            <w:tcBorders>
              <w:top w:val="nil"/>
              <w:left w:val="nil"/>
              <w:bottom w:val="single" w:sz="4" w:space="0" w:color="auto"/>
              <w:right w:val="single" w:sz="4" w:space="0" w:color="auto"/>
            </w:tcBorders>
            <w:noWrap/>
          </w:tcPr>
          <w:p w:rsidR="00FE41DD" w:rsidRPr="00760C65" w:rsidRDefault="00FE41DD" w:rsidP="00CE1EA7">
            <w:pPr>
              <w:widowControl w:val="0"/>
              <w:jc w:val="center"/>
              <w:rPr>
                <w:bCs/>
                <w:sz w:val="18"/>
                <w:szCs w:val="18"/>
              </w:rPr>
            </w:pPr>
            <w:r>
              <w:rPr>
                <w:bCs/>
                <w:sz w:val="18"/>
                <w:szCs w:val="18"/>
              </w:rPr>
              <w:t>01</w:t>
            </w:r>
          </w:p>
        </w:tc>
        <w:tc>
          <w:tcPr>
            <w:tcW w:w="446" w:type="dxa"/>
            <w:tcBorders>
              <w:top w:val="nil"/>
              <w:left w:val="nil"/>
              <w:bottom w:val="single" w:sz="4" w:space="0" w:color="auto"/>
              <w:right w:val="single" w:sz="4" w:space="0" w:color="auto"/>
            </w:tcBorders>
            <w:noWrap/>
          </w:tcPr>
          <w:p w:rsidR="00FE41DD" w:rsidRPr="00760C65" w:rsidRDefault="00FE41DD" w:rsidP="00CE1EA7">
            <w:pPr>
              <w:widowControl w:val="0"/>
              <w:jc w:val="center"/>
              <w:rPr>
                <w:bCs/>
                <w:sz w:val="18"/>
                <w:szCs w:val="18"/>
              </w:rPr>
            </w:pPr>
            <w:r>
              <w:rPr>
                <w:bCs/>
                <w:sz w:val="18"/>
                <w:szCs w:val="18"/>
              </w:rPr>
              <w:t>1</w:t>
            </w:r>
          </w:p>
        </w:tc>
        <w:tc>
          <w:tcPr>
            <w:tcW w:w="474" w:type="dxa"/>
            <w:tcBorders>
              <w:top w:val="nil"/>
              <w:left w:val="nil"/>
              <w:bottom w:val="single" w:sz="4" w:space="0" w:color="auto"/>
              <w:right w:val="single" w:sz="4" w:space="0" w:color="auto"/>
            </w:tcBorders>
            <w:noWrap/>
          </w:tcPr>
          <w:p w:rsidR="00FE41DD" w:rsidRPr="00760C65" w:rsidRDefault="00FE41DD" w:rsidP="00CE1EA7">
            <w:pPr>
              <w:widowControl w:val="0"/>
              <w:jc w:val="center"/>
              <w:rPr>
                <w:bCs/>
                <w:sz w:val="18"/>
                <w:szCs w:val="18"/>
              </w:rPr>
            </w:pPr>
            <w:r>
              <w:rPr>
                <w:bCs/>
                <w:sz w:val="18"/>
                <w:szCs w:val="18"/>
              </w:rPr>
              <w:t>00</w:t>
            </w:r>
          </w:p>
        </w:tc>
        <w:tc>
          <w:tcPr>
            <w:tcW w:w="716" w:type="dxa"/>
            <w:tcBorders>
              <w:top w:val="nil"/>
              <w:left w:val="nil"/>
              <w:bottom w:val="single" w:sz="4" w:space="0" w:color="auto"/>
              <w:right w:val="single" w:sz="4" w:space="0" w:color="auto"/>
            </w:tcBorders>
            <w:noWrap/>
          </w:tcPr>
          <w:p w:rsidR="00FE41DD" w:rsidRPr="00760C65" w:rsidRDefault="00FE41DD" w:rsidP="00CE1EA7">
            <w:pPr>
              <w:widowControl w:val="0"/>
              <w:jc w:val="center"/>
              <w:rPr>
                <w:bCs/>
                <w:sz w:val="18"/>
                <w:szCs w:val="18"/>
              </w:rPr>
            </w:pPr>
            <w:r>
              <w:rPr>
                <w:bCs/>
                <w:sz w:val="18"/>
                <w:szCs w:val="18"/>
              </w:rPr>
              <w:t>00000</w:t>
            </w:r>
          </w:p>
        </w:tc>
        <w:tc>
          <w:tcPr>
            <w:tcW w:w="699" w:type="dxa"/>
            <w:tcBorders>
              <w:top w:val="nil"/>
              <w:left w:val="nil"/>
              <w:bottom w:val="single" w:sz="4" w:space="0" w:color="auto"/>
              <w:right w:val="single" w:sz="4" w:space="0" w:color="auto"/>
            </w:tcBorders>
            <w:noWrap/>
          </w:tcPr>
          <w:p w:rsidR="00FE41DD" w:rsidRPr="00760C65" w:rsidRDefault="00FE41DD" w:rsidP="00CE1EA7">
            <w:pPr>
              <w:widowControl w:val="0"/>
              <w:jc w:val="center"/>
              <w:rPr>
                <w:bCs/>
                <w:sz w:val="18"/>
                <w:szCs w:val="18"/>
              </w:rPr>
            </w:pP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1657,398</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0</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sz w:val="18"/>
                <w:szCs w:val="18"/>
              </w:rPr>
            </w:pPr>
            <w:r>
              <w:rPr>
                <w:sz w:val="18"/>
                <w:szCs w:val="18"/>
              </w:rPr>
              <w:t>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b/>
                <w:bCs/>
                <w:sz w:val="18"/>
                <w:szCs w:val="18"/>
              </w:rPr>
            </w:pPr>
          </w:p>
        </w:tc>
        <w:tc>
          <w:tcPr>
            <w:tcW w:w="3299" w:type="dxa"/>
            <w:tcBorders>
              <w:top w:val="nil"/>
              <w:left w:val="nil"/>
              <w:bottom w:val="single" w:sz="4" w:space="0" w:color="auto"/>
              <w:right w:val="single" w:sz="4" w:space="0" w:color="auto"/>
            </w:tcBorders>
            <w:noWrap/>
          </w:tcPr>
          <w:p w:rsidR="00FE41DD" w:rsidRPr="00760C65" w:rsidRDefault="00FE41DD" w:rsidP="00CE1EA7">
            <w:pPr>
              <w:widowControl w:val="0"/>
              <w:rPr>
                <w:bCs/>
                <w:sz w:val="18"/>
                <w:szCs w:val="18"/>
              </w:rPr>
            </w:pPr>
            <w:r w:rsidRPr="002D1F5A">
              <w:rPr>
                <w:sz w:val="18"/>
                <w:szCs w:val="18"/>
              </w:rPr>
              <w:t>Основное мероприятие "Содержание и ремонт системы водоснабжения»</w:t>
            </w:r>
          </w:p>
        </w:tc>
        <w:tc>
          <w:tcPr>
            <w:tcW w:w="540" w:type="dxa"/>
            <w:tcBorders>
              <w:top w:val="nil"/>
              <w:left w:val="nil"/>
              <w:bottom w:val="single" w:sz="4" w:space="0" w:color="auto"/>
              <w:right w:val="single" w:sz="4" w:space="0" w:color="auto"/>
            </w:tcBorders>
            <w:noWrap/>
          </w:tcPr>
          <w:p w:rsidR="00FE41DD" w:rsidRDefault="00FE41DD" w:rsidP="00CE1EA7">
            <w:r w:rsidRPr="00B25106">
              <w:rPr>
                <w:sz w:val="18"/>
                <w:szCs w:val="18"/>
              </w:rPr>
              <w:t>901</w:t>
            </w:r>
          </w:p>
        </w:tc>
        <w:tc>
          <w:tcPr>
            <w:tcW w:w="540" w:type="dxa"/>
            <w:tcBorders>
              <w:top w:val="nil"/>
              <w:left w:val="nil"/>
              <w:bottom w:val="single" w:sz="4" w:space="0" w:color="auto"/>
              <w:right w:val="single" w:sz="4" w:space="0" w:color="auto"/>
            </w:tcBorders>
          </w:tcPr>
          <w:p w:rsidR="00FE41DD" w:rsidRPr="00760C65" w:rsidRDefault="00FE41DD" w:rsidP="00CE1EA7">
            <w:pPr>
              <w:widowControl w:val="0"/>
              <w:jc w:val="center"/>
              <w:rPr>
                <w:bCs/>
                <w:sz w:val="18"/>
                <w:szCs w:val="18"/>
              </w:rPr>
            </w:pPr>
            <w:r>
              <w:rPr>
                <w:bCs/>
                <w:sz w:val="18"/>
                <w:szCs w:val="18"/>
              </w:rPr>
              <w:t>05</w:t>
            </w:r>
          </w:p>
        </w:tc>
        <w:tc>
          <w:tcPr>
            <w:tcW w:w="440" w:type="dxa"/>
            <w:tcBorders>
              <w:top w:val="nil"/>
              <w:left w:val="nil"/>
              <w:bottom w:val="single" w:sz="4" w:space="0" w:color="auto"/>
              <w:right w:val="single" w:sz="4" w:space="0" w:color="auto"/>
            </w:tcBorders>
            <w:noWrap/>
          </w:tcPr>
          <w:p w:rsidR="00FE41DD" w:rsidRPr="00760C65" w:rsidRDefault="00FE41DD" w:rsidP="00CE1EA7">
            <w:pPr>
              <w:widowControl w:val="0"/>
              <w:jc w:val="center"/>
              <w:rPr>
                <w:bCs/>
                <w:sz w:val="18"/>
                <w:szCs w:val="18"/>
              </w:rPr>
            </w:pPr>
            <w:r>
              <w:rPr>
                <w:bCs/>
                <w:sz w:val="18"/>
                <w:szCs w:val="18"/>
              </w:rPr>
              <w:t>02</w:t>
            </w:r>
          </w:p>
        </w:tc>
        <w:tc>
          <w:tcPr>
            <w:tcW w:w="465" w:type="dxa"/>
            <w:tcBorders>
              <w:top w:val="nil"/>
              <w:left w:val="nil"/>
              <w:bottom w:val="single" w:sz="4" w:space="0" w:color="auto"/>
              <w:right w:val="single" w:sz="4" w:space="0" w:color="auto"/>
            </w:tcBorders>
            <w:noWrap/>
          </w:tcPr>
          <w:p w:rsidR="00FE41DD" w:rsidRPr="00760C65" w:rsidRDefault="00FE41DD" w:rsidP="00CE1EA7">
            <w:pPr>
              <w:widowControl w:val="0"/>
              <w:jc w:val="center"/>
              <w:rPr>
                <w:bCs/>
                <w:sz w:val="18"/>
                <w:szCs w:val="18"/>
              </w:rPr>
            </w:pPr>
            <w:r>
              <w:rPr>
                <w:bCs/>
                <w:sz w:val="18"/>
                <w:szCs w:val="18"/>
              </w:rPr>
              <w:t>01</w:t>
            </w:r>
          </w:p>
        </w:tc>
        <w:tc>
          <w:tcPr>
            <w:tcW w:w="446" w:type="dxa"/>
            <w:tcBorders>
              <w:top w:val="nil"/>
              <w:left w:val="nil"/>
              <w:bottom w:val="single" w:sz="4" w:space="0" w:color="auto"/>
              <w:right w:val="single" w:sz="4" w:space="0" w:color="auto"/>
            </w:tcBorders>
            <w:noWrap/>
          </w:tcPr>
          <w:p w:rsidR="00FE41DD" w:rsidRPr="00760C65" w:rsidRDefault="00FE41DD" w:rsidP="00CE1EA7">
            <w:pPr>
              <w:widowControl w:val="0"/>
              <w:jc w:val="center"/>
              <w:rPr>
                <w:bCs/>
                <w:sz w:val="18"/>
                <w:szCs w:val="18"/>
              </w:rPr>
            </w:pPr>
            <w:r>
              <w:rPr>
                <w:bCs/>
                <w:sz w:val="18"/>
                <w:szCs w:val="18"/>
              </w:rPr>
              <w:t>1</w:t>
            </w:r>
          </w:p>
        </w:tc>
        <w:tc>
          <w:tcPr>
            <w:tcW w:w="474" w:type="dxa"/>
            <w:tcBorders>
              <w:top w:val="nil"/>
              <w:left w:val="nil"/>
              <w:bottom w:val="single" w:sz="4" w:space="0" w:color="auto"/>
              <w:right w:val="single" w:sz="4" w:space="0" w:color="auto"/>
            </w:tcBorders>
            <w:noWrap/>
          </w:tcPr>
          <w:p w:rsidR="00FE41DD" w:rsidRPr="00760C65" w:rsidRDefault="00FE41DD" w:rsidP="00CE1EA7">
            <w:pPr>
              <w:widowControl w:val="0"/>
              <w:jc w:val="center"/>
              <w:rPr>
                <w:bCs/>
                <w:sz w:val="18"/>
                <w:szCs w:val="18"/>
              </w:rPr>
            </w:pPr>
            <w:r>
              <w:rPr>
                <w:bCs/>
                <w:sz w:val="18"/>
                <w:szCs w:val="18"/>
              </w:rPr>
              <w:t>02</w:t>
            </w:r>
          </w:p>
        </w:tc>
        <w:tc>
          <w:tcPr>
            <w:tcW w:w="716" w:type="dxa"/>
            <w:tcBorders>
              <w:top w:val="nil"/>
              <w:left w:val="nil"/>
              <w:bottom w:val="single" w:sz="4" w:space="0" w:color="auto"/>
              <w:right w:val="single" w:sz="4" w:space="0" w:color="auto"/>
            </w:tcBorders>
            <w:noWrap/>
          </w:tcPr>
          <w:p w:rsidR="00FE41DD" w:rsidRPr="00760C65" w:rsidRDefault="00FE41DD" w:rsidP="00CE1EA7">
            <w:pPr>
              <w:widowControl w:val="0"/>
              <w:jc w:val="center"/>
              <w:rPr>
                <w:bCs/>
                <w:sz w:val="18"/>
                <w:szCs w:val="18"/>
              </w:rPr>
            </w:pPr>
            <w:r>
              <w:rPr>
                <w:bCs/>
                <w:sz w:val="18"/>
                <w:szCs w:val="18"/>
              </w:rPr>
              <w:t>00000</w:t>
            </w:r>
          </w:p>
        </w:tc>
        <w:tc>
          <w:tcPr>
            <w:tcW w:w="699" w:type="dxa"/>
            <w:tcBorders>
              <w:top w:val="nil"/>
              <w:left w:val="nil"/>
              <w:bottom w:val="single" w:sz="4" w:space="0" w:color="auto"/>
              <w:right w:val="single" w:sz="4" w:space="0" w:color="auto"/>
            </w:tcBorders>
            <w:noWrap/>
          </w:tcPr>
          <w:p w:rsidR="00FE41DD" w:rsidRPr="00760C65" w:rsidRDefault="00FE41DD" w:rsidP="00CE1EA7">
            <w:pPr>
              <w:widowControl w:val="0"/>
              <w:jc w:val="center"/>
              <w:rPr>
                <w:bCs/>
                <w:sz w:val="18"/>
                <w:szCs w:val="18"/>
              </w:rPr>
            </w:pP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1657,398</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0</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sz w:val="18"/>
                <w:szCs w:val="18"/>
              </w:rPr>
            </w:pPr>
            <w:r>
              <w:rPr>
                <w:sz w:val="18"/>
                <w:szCs w:val="18"/>
              </w:rPr>
              <w:t>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b/>
                <w:bCs/>
                <w:sz w:val="18"/>
                <w:szCs w:val="18"/>
              </w:rPr>
            </w:pPr>
          </w:p>
        </w:tc>
        <w:tc>
          <w:tcPr>
            <w:tcW w:w="3299" w:type="dxa"/>
            <w:tcBorders>
              <w:top w:val="nil"/>
              <w:left w:val="nil"/>
              <w:bottom w:val="single" w:sz="4" w:space="0" w:color="auto"/>
              <w:right w:val="single" w:sz="4" w:space="0" w:color="auto"/>
            </w:tcBorders>
            <w:noWrap/>
          </w:tcPr>
          <w:p w:rsidR="00FE41DD" w:rsidRPr="00574EC1" w:rsidRDefault="00FE41DD" w:rsidP="00CE1EA7">
            <w:pPr>
              <w:widowControl w:val="0"/>
              <w:rPr>
                <w:sz w:val="18"/>
                <w:szCs w:val="18"/>
              </w:rPr>
            </w:pPr>
            <w:r w:rsidRPr="00574EC1">
              <w:rPr>
                <w:sz w:val="18"/>
                <w:szCs w:val="18"/>
              </w:rPr>
              <w:t>Расходы на капитальный ремонт и ремонт сетей и сооружений водоснабжения (за счет средств местного бюджета)</w:t>
            </w:r>
          </w:p>
        </w:tc>
        <w:tc>
          <w:tcPr>
            <w:tcW w:w="540" w:type="dxa"/>
            <w:tcBorders>
              <w:top w:val="nil"/>
              <w:left w:val="nil"/>
              <w:bottom w:val="single" w:sz="4" w:space="0" w:color="auto"/>
              <w:right w:val="single" w:sz="4" w:space="0" w:color="auto"/>
            </w:tcBorders>
            <w:noWrap/>
          </w:tcPr>
          <w:p w:rsidR="00FE41DD" w:rsidRDefault="00FE41DD" w:rsidP="00CE1EA7">
            <w:r w:rsidRPr="00B25106">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center"/>
              <w:rPr>
                <w:bCs/>
                <w:sz w:val="18"/>
                <w:szCs w:val="18"/>
              </w:rPr>
            </w:pPr>
            <w:r>
              <w:rPr>
                <w:bCs/>
                <w:sz w:val="18"/>
                <w:szCs w:val="18"/>
              </w:rPr>
              <w:t>05</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bCs/>
                <w:sz w:val="18"/>
                <w:szCs w:val="18"/>
              </w:rPr>
            </w:pPr>
            <w:r>
              <w:rPr>
                <w:bCs/>
                <w:sz w:val="18"/>
                <w:szCs w:val="18"/>
              </w:rPr>
              <w:t>02</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bCs/>
                <w:sz w:val="18"/>
                <w:szCs w:val="18"/>
              </w:rPr>
            </w:pPr>
            <w:r>
              <w:rPr>
                <w:bCs/>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bCs/>
                <w:sz w:val="18"/>
                <w:szCs w:val="18"/>
              </w:rPr>
            </w:pPr>
            <w:r>
              <w:rPr>
                <w:bCs/>
                <w:sz w:val="18"/>
                <w:szCs w:val="18"/>
              </w:rPr>
              <w:t>1</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bCs/>
                <w:sz w:val="18"/>
                <w:szCs w:val="18"/>
              </w:rPr>
            </w:pPr>
            <w:r>
              <w:rPr>
                <w:bCs/>
                <w:sz w:val="18"/>
                <w:szCs w:val="18"/>
              </w:rPr>
              <w:t>02</w:t>
            </w:r>
          </w:p>
        </w:tc>
        <w:tc>
          <w:tcPr>
            <w:tcW w:w="716" w:type="dxa"/>
            <w:tcBorders>
              <w:top w:val="nil"/>
              <w:left w:val="nil"/>
              <w:bottom w:val="single" w:sz="4" w:space="0" w:color="auto"/>
              <w:right w:val="single" w:sz="4" w:space="0" w:color="auto"/>
            </w:tcBorders>
            <w:noWrap/>
          </w:tcPr>
          <w:p w:rsidR="00FE41DD" w:rsidRPr="00760C65" w:rsidRDefault="00FE41DD" w:rsidP="00CE1EA7">
            <w:pPr>
              <w:widowControl w:val="0"/>
              <w:jc w:val="center"/>
              <w:rPr>
                <w:bCs/>
                <w:sz w:val="18"/>
                <w:szCs w:val="18"/>
                <w:lang w:val="en-US"/>
              </w:rPr>
            </w:pPr>
            <w:r>
              <w:rPr>
                <w:bCs/>
                <w:sz w:val="18"/>
                <w:szCs w:val="18"/>
              </w:rPr>
              <w:t>М</w:t>
            </w:r>
            <w:r>
              <w:rPr>
                <w:bCs/>
                <w:sz w:val="18"/>
                <w:szCs w:val="18"/>
                <w:lang w:val="en-US"/>
              </w:rPr>
              <w:t>1350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bCs/>
                <w:sz w:val="18"/>
                <w:szCs w:val="18"/>
                <w:lang w:val="en-US"/>
              </w:rPr>
            </w:pP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30,000</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0</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sz w:val="18"/>
                <w:szCs w:val="18"/>
              </w:rPr>
            </w:pPr>
            <w:r>
              <w:rPr>
                <w:sz w:val="18"/>
                <w:szCs w:val="18"/>
              </w:rPr>
              <w:t>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b/>
                <w:bCs/>
                <w:sz w:val="18"/>
                <w:szCs w:val="18"/>
              </w:rPr>
            </w:pP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Закупка товаров, работ и услуг для государственных (муниципальных) нужд</w:t>
            </w:r>
          </w:p>
        </w:tc>
        <w:tc>
          <w:tcPr>
            <w:tcW w:w="540" w:type="dxa"/>
            <w:tcBorders>
              <w:top w:val="nil"/>
              <w:left w:val="nil"/>
              <w:bottom w:val="single" w:sz="4" w:space="0" w:color="auto"/>
              <w:right w:val="single" w:sz="4" w:space="0" w:color="auto"/>
            </w:tcBorders>
            <w:noWrap/>
          </w:tcPr>
          <w:p w:rsidR="00FE41DD" w:rsidRDefault="00FE41DD" w:rsidP="00CE1EA7">
            <w:r w:rsidRPr="00B25106">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center"/>
              <w:rPr>
                <w:bCs/>
                <w:sz w:val="18"/>
                <w:szCs w:val="18"/>
              </w:rPr>
            </w:pPr>
            <w:r>
              <w:rPr>
                <w:bCs/>
                <w:sz w:val="18"/>
                <w:szCs w:val="18"/>
              </w:rPr>
              <w:t>05</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bCs/>
                <w:sz w:val="18"/>
                <w:szCs w:val="18"/>
              </w:rPr>
            </w:pPr>
            <w:r>
              <w:rPr>
                <w:bCs/>
                <w:sz w:val="18"/>
                <w:szCs w:val="18"/>
              </w:rPr>
              <w:t>02</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bCs/>
                <w:sz w:val="18"/>
                <w:szCs w:val="18"/>
              </w:rPr>
            </w:pPr>
            <w:r>
              <w:rPr>
                <w:bCs/>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bCs/>
                <w:sz w:val="18"/>
                <w:szCs w:val="18"/>
              </w:rPr>
            </w:pPr>
            <w:r>
              <w:rPr>
                <w:bCs/>
                <w:sz w:val="18"/>
                <w:szCs w:val="18"/>
              </w:rPr>
              <w:t>1</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bCs/>
                <w:sz w:val="18"/>
                <w:szCs w:val="18"/>
              </w:rPr>
            </w:pPr>
            <w:r>
              <w:rPr>
                <w:bCs/>
                <w:sz w:val="18"/>
                <w:szCs w:val="18"/>
              </w:rPr>
              <w:t>02</w:t>
            </w:r>
          </w:p>
        </w:tc>
        <w:tc>
          <w:tcPr>
            <w:tcW w:w="716" w:type="dxa"/>
            <w:tcBorders>
              <w:top w:val="nil"/>
              <w:left w:val="nil"/>
              <w:bottom w:val="single" w:sz="4" w:space="0" w:color="auto"/>
              <w:right w:val="single" w:sz="4" w:space="0" w:color="auto"/>
            </w:tcBorders>
            <w:noWrap/>
          </w:tcPr>
          <w:p w:rsidR="00FE41DD" w:rsidRPr="00760C65" w:rsidRDefault="00FE41DD" w:rsidP="00CE1EA7">
            <w:pPr>
              <w:widowControl w:val="0"/>
              <w:jc w:val="center"/>
              <w:rPr>
                <w:bCs/>
                <w:sz w:val="18"/>
                <w:szCs w:val="18"/>
                <w:lang w:val="en-US"/>
              </w:rPr>
            </w:pPr>
            <w:r>
              <w:rPr>
                <w:bCs/>
                <w:sz w:val="18"/>
                <w:szCs w:val="18"/>
              </w:rPr>
              <w:t>М</w:t>
            </w:r>
            <w:r>
              <w:rPr>
                <w:bCs/>
                <w:sz w:val="18"/>
                <w:szCs w:val="18"/>
                <w:lang w:val="en-US"/>
              </w:rPr>
              <w:t>1350</w:t>
            </w:r>
          </w:p>
        </w:tc>
        <w:tc>
          <w:tcPr>
            <w:tcW w:w="699" w:type="dxa"/>
            <w:tcBorders>
              <w:top w:val="nil"/>
              <w:left w:val="nil"/>
              <w:bottom w:val="single" w:sz="4" w:space="0" w:color="auto"/>
              <w:right w:val="single" w:sz="4" w:space="0" w:color="auto"/>
            </w:tcBorders>
            <w:noWrap/>
          </w:tcPr>
          <w:p w:rsidR="00FE41DD" w:rsidRPr="00574EC1" w:rsidRDefault="00FE41DD" w:rsidP="00CE1EA7">
            <w:pPr>
              <w:widowControl w:val="0"/>
              <w:jc w:val="center"/>
              <w:rPr>
                <w:bCs/>
                <w:sz w:val="18"/>
                <w:szCs w:val="18"/>
              </w:rPr>
            </w:pPr>
            <w:r>
              <w:rPr>
                <w:bCs/>
                <w:sz w:val="18"/>
                <w:szCs w:val="18"/>
              </w:rPr>
              <w:t>200</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30,000</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0</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sz w:val="18"/>
                <w:szCs w:val="18"/>
              </w:rPr>
            </w:pPr>
            <w:r>
              <w:rPr>
                <w:sz w:val="18"/>
                <w:szCs w:val="18"/>
              </w:rPr>
              <w:t>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b/>
                <w:bCs/>
                <w:sz w:val="18"/>
                <w:szCs w:val="18"/>
              </w:rPr>
            </w:pP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tcPr>
          <w:p w:rsidR="00FE41DD" w:rsidRDefault="00FE41DD" w:rsidP="00CE1EA7">
            <w:r w:rsidRPr="00B25106">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center"/>
              <w:rPr>
                <w:bCs/>
                <w:sz w:val="18"/>
                <w:szCs w:val="18"/>
              </w:rPr>
            </w:pPr>
            <w:r>
              <w:rPr>
                <w:bCs/>
                <w:sz w:val="18"/>
                <w:szCs w:val="18"/>
              </w:rPr>
              <w:t>05</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bCs/>
                <w:sz w:val="18"/>
                <w:szCs w:val="18"/>
              </w:rPr>
            </w:pPr>
            <w:r>
              <w:rPr>
                <w:bCs/>
                <w:sz w:val="18"/>
                <w:szCs w:val="18"/>
              </w:rPr>
              <w:t>02</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bCs/>
                <w:sz w:val="18"/>
                <w:szCs w:val="18"/>
              </w:rPr>
            </w:pPr>
            <w:r>
              <w:rPr>
                <w:bCs/>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bCs/>
                <w:sz w:val="18"/>
                <w:szCs w:val="18"/>
              </w:rPr>
            </w:pPr>
            <w:r>
              <w:rPr>
                <w:bCs/>
                <w:sz w:val="18"/>
                <w:szCs w:val="18"/>
              </w:rPr>
              <w:t>1</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bCs/>
                <w:sz w:val="18"/>
                <w:szCs w:val="18"/>
              </w:rPr>
            </w:pPr>
            <w:r>
              <w:rPr>
                <w:bCs/>
                <w:sz w:val="18"/>
                <w:szCs w:val="18"/>
              </w:rPr>
              <w:t>02</w:t>
            </w:r>
          </w:p>
        </w:tc>
        <w:tc>
          <w:tcPr>
            <w:tcW w:w="716" w:type="dxa"/>
            <w:tcBorders>
              <w:top w:val="nil"/>
              <w:left w:val="nil"/>
              <w:bottom w:val="single" w:sz="4" w:space="0" w:color="auto"/>
              <w:right w:val="single" w:sz="4" w:space="0" w:color="auto"/>
            </w:tcBorders>
            <w:noWrap/>
          </w:tcPr>
          <w:p w:rsidR="00FE41DD" w:rsidRPr="00760C65" w:rsidRDefault="00FE41DD" w:rsidP="00CE1EA7">
            <w:pPr>
              <w:widowControl w:val="0"/>
              <w:jc w:val="center"/>
              <w:rPr>
                <w:bCs/>
                <w:sz w:val="18"/>
                <w:szCs w:val="18"/>
                <w:lang w:val="en-US"/>
              </w:rPr>
            </w:pPr>
            <w:r>
              <w:rPr>
                <w:bCs/>
                <w:sz w:val="18"/>
                <w:szCs w:val="18"/>
              </w:rPr>
              <w:t>М</w:t>
            </w:r>
            <w:r>
              <w:rPr>
                <w:bCs/>
                <w:sz w:val="18"/>
                <w:szCs w:val="18"/>
                <w:lang w:val="en-US"/>
              </w:rPr>
              <w:t>1350</w:t>
            </w:r>
          </w:p>
        </w:tc>
        <w:tc>
          <w:tcPr>
            <w:tcW w:w="699" w:type="dxa"/>
            <w:tcBorders>
              <w:top w:val="nil"/>
              <w:left w:val="nil"/>
              <w:bottom w:val="single" w:sz="4" w:space="0" w:color="auto"/>
              <w:right w:val="single" w:sz="4" w:space="0" w:color="auto"/>
            </w:tcBorders>
            <w:noWrap/>
          </w:tcPr>
          <w:p w:rsidR="00FE41DD" w:rsidRPr="00574EC1" w:rsidRDefault="00FE41DD" w:rsidP="00CE1EA7">
            <w:pPr>
              <w:widowControl w:val="0"/>
              <w:jc w:val="center"/>
              <w:rPr>
                <w:bCs/>
                <w:sz w:val="18"/>
                <w:szCs w:val="18"/>
              </w:rPr>
            </w:pPr>
            <w:r>
              <w:rPr>
                <w:bCs/>
                <w:sz w:val="18"/>
                <w:szCs w:val="18"/>
              </w:rPr>
              <w:t>240</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30,000</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0</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sz w:val="18"/>
                <w:szCs w:val="18"/>
              </w:rPr>
            </w:pPr>
            <w:r>
              <w:rPr>
                <w:sz w:val="18"/>
                <w:szCs w:val="18"/>
              </w:rPr>
              <w:t>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b/>
                <w:bCs/>
                <w:sz w:val="18"/>
                <w:szCs w:val="18"/>
              </w:rPr>
            </w:pP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sidRPr="009974EC">
              <w:rPr>
                <w:bCs/>
                <w:sz w:val="18"/>
                <w:szCs w:val="18"/>
              </w:rPr>
              <w:t>Капитальный ремонт сетей и сооружений водоснабжения</w:t>
            </w:r>
          </w:p>
        </w:tc>
        <w:tc>
          <w:tcPr>
            <w:tcW w:w="540" w:type="dxa"/>
            <w:tcBorders>
              <w:top w:val="nil"/>
              <w:left w:val="nil"/>
              <w:bottom w:val="single" w:sz="4" w:space="0" w:color="auto"/>
              <w:right w:val="single" w:sz="4" w:space="0" w:color="auto"/>
            </w:tcBorders>
            <w:noWrap/>
          </w:tcPr>
          <w:p w:rsidR="00FE41DD" w:rsidRPr="00B25106" w:rsidRDefault="00FE41DD" w:rsidP="00CE1EA7">
            <w:pPr>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center"/>
              <w:rPr>
                <w:bCs/>
                <w:sz w:val="18"/>
                <w:szCs w:val="18"/>
              </w:rPr>
            </w:pPr>
            <w:r>
              <w:rPr>
                <w:bCs/>
                <w:sz w:val="18"/>
                <w:szCs w:val="18"/>
              </w:rPr>
              <w:t>05</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bCs/>
                <w:sz w:val="18"/>
                <w:szCs w:val="18"/>
              </w:rPr>
            </w:pPr>
            <w:r>
              <w:rPr>
                <w:bCs/>
                <w:sz w:val="18"/>
                <w:szCs w:val="18"/>
              </w:rPr>
              <w:t>02</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bCs/>
                <w:sz w:val="18"/>
                <w:szCs w:val="18"/>
              </w:rPr>
            </w:pPr>
            <w:r>
              <w:rPr>
                <w:bCs/>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bCs/>
                <w:sz w:val="18"/>
                <w:szCs w:val="18"/>
              </w:rPr>
            </w:pPr>
            <w:r>
              <w:rPr>
                <w:bCs/>
                <w:sz w:val="18"/>
                <w:szCs w:val="18"/>
              </w:rPr>
              <w:t>1</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bCs/>
                <w:sz w:val="18"/>
                <w:szCs w:val="18"/>
              </w:rPr>
            </w:pPr>
            <w:r>
              <w:rPr>
                <w:bCs/>
                <w:sz w:val="18"/>
                <w:szCs w:val="18"/>
              </w:rPr>
              <w:t>02</w:t>
            </w:r>
          </w:p>
        </w:tc>
        <w:tc>
          <w:tcPr>
            <w:tcW w:w="716" w:type="dxa"/>
            <w:tcBorders>
              <w:top w:val="nil"/>
              <w:left w:val="nil"/>
              <w:bottom w:val="single" w:sz="4" w:space="0" w:color="auto"/>
              <w:right w:val="single" w:sz="4" w:space="0" w:color="auto"/>
            </w:tcBorders>
            <w:noWrap/>
          </w:tcPr>
          <w:p w:rsidR="00FE41DD" w:rsidRPr="00CE5B10" w:rsidRDefault="00FE41DD" w:rsidP="00CE1EA7">
            <w:pPr>
              <w:widowControl w:val="0"/>
              <w:jc w:val="center"/>
              <w:rPr>
                <w:bCs/>
                <w:sz w:val="18"/>
                <w:szCs w:val="18"/>
                <w:lang w:val="en-US"/>
              </w:rPr>
            </w:pPr>
            <w:r>
              <w:rPr>
                <w:bCs/>
                <w:sz w:val="18"/>
                <w:szCs w:val="18"/>
                <w:lang w:val="en-US"/>
              </w:rPr>
              <w:t>S1350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bCs/>
                <w:sz w:val="18"/>
                <w:szCs w:val="18"/>
              </w:rPr>
            </w:pPr>
          </w:p>
        </w:tc>
        <w:tc>
          <w:tcPr>
            <w:tcW w:w="1092" w:type="dxa"/>
            <w:tcBorders>
              <w:top w:val="nil"/>
              <w:left w:val="nil"/>
              <w:bottom w:val="single" w:sz="4" w:space="0" w:color="auto"/>
              <w:right w:val="single" w:sz="4" w:space="0" w:color="auto"/>
            </w:tcBorders>
            <w:noWrap/>
          </w:tcPr>
          <w:p w:rsidR="00FE41DD" w:rsidRPr="00CE5B10" w:rsidRDefault="00FE41DD" w:rsidP="00CE1EA7">
            <w:pPr>
              <w:widowControl w:val="0"/>
              <w:jc w:val="right"/>
              <w:rPr>
                <w:sz w:val="18"/>
                <w:szCs w:val="18"/>
              </w:rPr>
            </w:pPr>
            <w:r>
              <w:rPr>
                <w:sz w:val="18"/>
                <w:szCs w:val="18"/>
                <w:lang w:val="en-US"/>
              </w:rPr>
              <w:t>1627</w:t>
            </w:r>
            <w:r>
              <w:rPr>
                <w:sz w:val="18"/>
                <w:szCs w:val="18"/>
              </w:rPr>
              <w:t>,398</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0</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sz w:val="18"/>
                <w:szCs w:val="18"/>
              </w:rPr>
            </w:pPr>
            <w:r>
              <w:rPr>
                <w:sz w:val="18"/>
                <w:szCs w:val="18"/>
              </w:rPr>
              <w:t>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b/>
                <w:bCs/>
                <w:sz w:val="18"/>
                <w:szCs w:val="18"/>
              </w:rPr>
            </w:pP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Закупка товаров, работ и услуг для государственных (муниципальных) нужд</w:t>
            </w:r>
          </w:p>
        </w:tc>
        <w:tc>
          <w:tcPr>
            <w:tcW w:w="540" w:type="dxa"/>
            <w:tcBorders>
              <w:top w:val="nil"/>
              <w:left w:val="nil"/>
              <w:bottom w:val="single" w:sz="4" w:space="0" w:color="auto"/>
              <w:right w:val="single" w:sz="4" w:space="0" w:color="auto"/>
            </w:tcBorders>
            <w:noWrap/>
          </w:tcPr>
          <w:p w:rsidR="00FE41DD" w:rsidRPr="00B25106" w:rsidRDefault="00FE41DD" w:rsidP="00CE1EA7">
            <w:pPr>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center"/>
              <w:rPr>
                <w:bCs/>
                <w:sz w:val="18"/>
                <w:szCs w:val="18"/>
              </w:rPr>
            </w:pPr>
            <w:r>
              <w:rPr>
                <w:bCs/>
                <w:sz w:val="18"/>
                <w:szCs w:val="18"/>
              </w:rPr>
              <w:t>05</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bCs/>
                <w:sz w:val="18"/>
                <w:szCs w:val="18"/>
              </w:rPr>
            </w:pPr>
            <w:r>
              <w:rPr>
                <w:bCs/>
                <w:sz w:val="18"/>
                <w:szCs w:val="18"/>
              </w:rPr>
              <w:t>02</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bCs/>
                <w:sz w:val="18"/>
                <w:szCs w:val="18"/>
              </w:rPr>
            </w:pPr>
            <w:r>
              <w:rPr>
                <w:bCs/>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bCs/>
                <w:sz w:val="18"/>
                <w:szCs w:val="18"/>
              </w:rPr>
            </w:pPr>
            <w:r>
              <w:rPr>
                <w:bCs/>
                <w:sz w:val="18"/>
                <w:szCs w:val="18"/>
              </w:rPr>
              <w:t>1</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bCs/>
                <w:sz w:val="18"/>
                <w:szCs w:val="18"/>
              </w:rPr>
            </w:pPr>
            <w:r>
              <w:rPr>
                <w:bCs/>
                <w:sz w:val="18"/>
                <w:szCs w:val="18"/>
              </w:rPr>
              <w:t>02</w:t>
            </w:r>
          </w:p>
        </w:tc>
        <w:tc>
          <w:tcPr>
            <w:tcW w:w="716" w:type="dxa"/>
            <w:tcBorders>
              <w:top w:val="nil"/>
              <w:left w:val="nil"/>
              <w:bottom w:val="single" w:sz="4" w:space="0" w:color="auto"/>
              <w:right w:val="single" w:sz="4" w:space="0" w:color="auto"/>
            </w:tcBorders>
            <w:noWrap/>
          </w:tcPr>
          <w:p w:rsidR="00FE41DD" w:rsidRPr="00CE5B10" w:rsidRDefault="00FE41DD" w:rsidP="00CE1EA7">
            <w:pPr>
              <w:widowControl w:val="0"/>
              <w:jc w:val="center"/>
              <w:rPr>
                <w:bCs/>
                <w:sz w:val="18"/>
                <w:szCs w:val="18"/>
                <w:lang w:val="en-US"/>
              </w:rPr>
            </w:pPr>
            <w:r>
              <w:rPr>
                <w:bCs/>
                <w:sz w:val="18"/>
                <w:szCs w:val="18"/>
                <w:lang w:val="en-US"/>
              </w:rPr>
              <w:t>S1350</w:t>
            </w:r>
          </w:p>
        </w:tc>
        <w:tc>
          <w:tcPr>
            <w:tcW w:w="699" w:type="dxa"/>
            <w:tcBorders>
              <w:top w:val="nil"/>
              <w:left w:val="nil"/>
              <w:bottom w:val="single" w:sz="4" w:space="0" w:color="auto"/>
              <w:right w:val="single" w:sz="4" w:space="0" w:color="auto"/>
            </w:tcBorders>
            <w:noWrap/>
          </w:tcPr>
          <w:p w:rsidR="00FE41DD" w:rsidRPr="00CE5B10" w:rsidRDefault="00FE41DD" w:rsidP="00CE1EA7">
            <w:pPr>
              <w:widowControl w:val="0"/>
              <w:jc w:val="center"/>
              <w:rPr>
                <w:bCs/>
                <w:sz w:val="18"/>
                <w:szCs w:val="18"/>
                <w:lang w:val="en-US"/>
              </w:rPr>
            </w:pPr>
            <w:r>
              <w:rPr>
                <w:bCs/>
                <w:sz w:val="18"/>
                <w:szCs w:val="18"/>
                <w:lang w:val="en-US"/>
              </w:rPr>
              <w:t>200</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1627,398</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0</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sz w:val="18"/>
                <w:szCs w:val="18"/>
              </w:rPr>
            </w:pPr>
            <w:r>
              <w:rPr>
                <w:sz w:val="18"/>
                <w:szCs w:val="18"/>
              </w:rPr>
              <w:t>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b/>
                <w:bCs/>
                <w:sz w:val="18"/>
                <w:szCs w:val="18"/>
              </w:rPr>
            </w:pP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tcPr>
          <w:p w:rsidR="00FE41DD" w:rsidRPr="00B25106" w:rsidRDefault="00FE41DD" w:rsidP="00CE1EA7">
            <w:pPr>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center"/>
              <w:rPr>
                <w:bCs/>
                <w:sz w:val="18"/>
                <w:szCs w:val="18"/>
              </w:rPr>
            </w:pPr>
            <w:r>
              <w:rPr>
                <w:bCs/>
                <w:sz w:val="18"/>
                <w:szCs w:val="18"/>
              </w:rPr>
              <w:t>05</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bCs/>
                <w:sz w:val="18"/>
                <w:szCs w:val="18"/>
              </w:rPr>
            </w:pPr>
            <w:r>
              <w:rPr>
                <w:bCs/>
                <w:sz w:val="18"/>
                <w:szCs w:val="18"/>
              </w:rPr>
              <w:t>02</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bCs/>
                <w:sz w:val="18"/>
                <w:szCs w:val="18"/>
              </w:rPr>
            </w:pPr>
            <w:r>
              <w:rPr>
                <w:bCs/>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bCs/>
                <w:sz w:val="18"/>
                <w:szCs w:val="18"/>
              </w:rPr>
            </w:pPr>
            <w:r>
              <w:rPr>
                <w:bCs/>
                <w:sz w:val="18"/>
                <w:szCs w:val="18"/>
              </w:rPr>
              <w:t>1</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bCs/>
                <w:sz w:val="18"/>
                <w:szCs w:val="18"/>
              </w:rPr>
            </w:pPr>
            <w:r>
              <w:rPr>
                <w:bCs/>
                <w:sz w:val="18"/>
                <w:szCs w:val="18"/>
              </w:rPr>
              <w:t>02</w:t>
            </w:r>
          </w:p>
        </w:tc>
        <w:tc>
          <w:tcPr>
            <w:tcW w:w="716" w:type="dxa"/>
            <w:tcBorders>
              <w:top w:val="nil"/>
              <w:left w:val="nil"/>
              <w:bottom w:val="single" w:sz="4" w:space="0" w:color="auto"/>
              <w:right w:val="single" w:sz="4" w:space="0" w:color="auto"/>
            </w:tcBorders>
            <w:noWrap/>
          </w:tcPr>
          <w:p w:rsidR="00FE41DD" w:rsidRPr="00CE5B10" w:rsidRDefault="00FE41DD" w:rsidP="00CE1EA7">
            <w:pPr>
              <w:widowControl w:val="0"/>
              <w:jc w:val="center"/>
              <w:rPr>
                <w:bCs/>
                <w:sz w:val="18"/>
                <w:szCs w:val="18"/>
                <w:lang w:val="en-US"/>
              </w:rPr>
            </w:pPr>
            <w:r>
              <w:rPr>
                <w:bCs/>
                <w:sz w:val="18"/>
                <w:szCs w:val="18"/>
                <w:lang w:val="en-US"/>
              </w:rPr>
              <w:t>S1350</w:t>
            </w:r>
          </w:p>
        </w:tc>
        <w:tc>
          <w:tcPr>
            <w:tcW w:w="699" w:type="dxa"/>
            <w:tcBorders>
              <w:top w:val="nil"/>
              <w:left w:val="nil"/>
              <w:bottom w:val="single" w:sz="4" w:space="0" w:color="auto"/>
              <w:right w:val="single" w:sz="4" w:space="0" w:color="auto"/>
            </w:tcBorders>
            <w:noWrap/>
          </w:tcPr>
          <w:p w:rsidR="00FE41DD" w:rsidRPr="00CE5B10" w:rsidRDefault="00FE41DD" w:rsidP="00CE1EA7">
            <w:pPr>
              <w:widowControl w:val="0"/>
              <w:jc w:val="center"/>
              <w:rPr>
                <w:bCs/>
                <w:sz w:val="18"/>
                <w:szCs w:val="18"/>
                <w:lang w:val="en-US"/>
              </w:rPr>
            </w:pPr>
            <w:r>
              <w:rPr>
                <w:bCs/>
                <w:sz w:val="18"/>
                <w:szCs w:val="18"/>
                <w:lang w:val="en-US"/>
              </w:rPr>
              <w:t>240</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1627,398</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0</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sz w:val="18"/>
                <w:szCs w:val="18"/>
              </w:rPr>
            </w:pPr>
            <w:r>
              <w:rPr>
                <w:sz w:val="18"/>
                <w:szCs w:val="18"/>
              </w:rPr>
              <w:t>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b/>
                <w:bCs/>
                <w:sz w:val="18"/>
                <w:szCs w:val="18"/>
              </w:rPr>
            </w:pPr>
            <w:r>
              <w:rPr>
                <w:b/>
                <w:bCs/>
                <w:sz w:val="18"/>
                <w:szCs w:val="18"/>
              </w:rPr>
              <w:t>Благоустройство</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b/>
                <w:bCs/>
                <w:sz w:val="18"/>
                <w:szCs w:val="18"/>
              </w:rPr>
            </w:pPr>
            <w:r>
              <w:rPr>
                <w:b/>
                <w:bCs/>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b/>
                <w:bCs/>
                <w:sz w:val="18"/>
                <w:szCs w:val="18"/>
              </w:rPr>
            </w:pPr>
            <w:r>
              <w:rPr>
                <w:b/>
                <w:bCs/>
                <w:sz w:val="18"/>
                <w:szCs w:val="18"/>
              </w:rPr>
              <w:t>05</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03</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1092" w:type="dxa"/>
            <w:tcBorders>
              <w:top w:val="nil"/>
              <w:left w:val="nil"/>
              <w:bottom w:val="single" w:sz="4" w:space="0" w:color="auto"/>
              <w:right w:val="single" w:sz="4" w:space="0" w:color="auto"/>
            </w:tcBorders>
            <w:noWrap/>
          </w:tcPr>
          <w:p w:rsidR="00FE41DD" w:rsidRPr="009A7749" w:rsidRDefault="00FE41DD" w:rsidP="00CE1EA7">
            <w:pPr>
              <w:widowControl w:val="0"/>
              <w:jc w:val="right"/>
              <w:rPr>
                <w:b/>
                <w:sz w:val="18"/>
                <w:szCs w:val="18"/>
              </w:rPr>
            </w:pPr>
            <w:r>
              <w:rPr>
                <w:b/>
                <w:sz w:val="18"/>
                <w:szCs w:val="18"/>
              </w:rPr>
              <w:t>66</w:t>
            </w:r>
            <w:r w:rsidRPr="009A7749">
              <w:rPr>
                <w:b/>
                <w:sz w:val="18"/>
                <w:szCs w:val="18"/>
              </w:rPr>
              <w:t>,070</w:t>
            </w:r>
          </w:p>
        </w:tc>
        <w:tc>
          <w:tcPr>
            <w:tcW w:w="1087" w:type="dxa"/>
            <w:tcBorders>
              <w:top w:val="nil"/>
              <w:left w:val="nil"/>
              <w:bottom w:val="single" w:sz="4" w:space="0" w:color="auto"/>
              <w:right w:val="single" w:sz="4" w:space="0" w:color="auto"/>
            </w:tcBorders>
          </w:tcPr>
          <w:p w:rsidR="00FE41DD" w:rsidRPr="006364B7" w:rsidRDefault="00D752F1" w:rsidP="00CE1EA7">
            <w:pPr>
              <w:widowControl w:val="0"/>
              <w:jc w:val="right"/>
              <w:rPr>
                <w:b/>
                <w:sz w:val="18"/>
                <w:szCs w:val="18"/>
              </w:rPr>
            </w:pPr>
            <w:r>
              <w:rPr>
                <w:b/>
                <w:sz w:val="18"/>
                <w:szCs w:val="18"/>
              </w:rPr>
              <w:t>0</w:t>
            </w:r>
          </w:p>
        </w:tc>
        <w:tc>
          <w:tcPr>
            <w:tcW w:w="1079" w:type="dxa"/>
            <w:tcBorders>
              <w:top w:val="nil"/>
              <w:left w:val="nil"/>
              <w:bottom w:val="single" w:sz="4" w:space="0" w:color="auto"/>
              <w:right w:val="single" w:sz="4" w:space="0" w:color="auto"/>
            </w:tcBorders>
          </w:tcPr>
          <w:p w:rsidR="00FE41DD" w:rsidRPr="006364B7" w:rsidRDefault="00967514" w:rsidP="00CE1EA7">
            <w:pPr>
              <w:widowControl w:val="0"/>
              <w:jc w:val="right"/>
              <w:rPr>
                <w:b/>
                <w:sz w:val="18"/>
                <w:szCs w:val="18"/>
              </w:rPr>
            </w:pPr>
            <w:r>
              <w:rPr>
                <w:b/>
                <w:sz w:val="18"/>
                <w:szCs w:val="18"/>
              </w:rPr>
              <w:t>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 xml:space="preserve">Муниципальная программа Елизаветинского сельсовета "Развитие Елизаветинского сельсовета </w:t>
            </w:r>
            <w:proofErr w:type="spellStart"/>
            <w:r>
              <w:rPr>
                <w:sz w:val="18"/>
                <w:szCs w:val="18"/>
              </w:rPr>
              <w:t>Мокшанского</w:t>
            </w:r>
            <w:proofErr w:type="spellEnd"/>
            <w:r>
              <w:rPr>
                <w:sz w:val="18"/>
                <w:szCs w:val="18"/>
              </w:rPr>
              <w:t xml:space="preserve"> района Пензенской </w:t>
            </w:r>
            <w:r>
              <w:rPr>
                <w:sz w:val="18"/>
                <w:szCs w:val="18"/>
              </w:rPr>
              <w:lastRenderedPageBreak/>
              <w:t>области на 2014 - 2022 годы"</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lastRenderedPageBreak/>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05</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03</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00000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66,070</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0</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sz w:val="18"/>
                <w:szCs w:val="18"/>
              </w:rPr>
            </w:pPr>
            <w:r>
              <w:rPr>
                <w:sz w:val="18"/>
                <w:szCs w:val="18"/>
              </w:rPr>
              <w:t>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lastRenderedPageBreak/>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Подпрограмма "Развитие дорожного и жилищно-коммунального хозяйства и обеспечение первичных мер пожарной безопасности в Елизаветинском сельсовете"</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05</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03</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1</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00000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66,070</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0</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sz w:val="18"/>
                <w:szCs w:val="18"/>
              </w:rPr>
            </w:pPr>
            <w:r>
              <w:rPr>
                <w:sz w:val="18"/>
                <w:szCs w:val="18"/>
              </w:rPr>
              <w:t>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 xml:space="preserve">Основное мероприятие "Содержание и ремонт объектов дорожного  </w:t>
            </w:r>
            <w:proofErr w:type="gramStart"/>
            <w:r>
              <w:rPr>
                <w:sz w:val="18"/>
                <w:szCs w:val="18"/>
              </w:rPr>
              <w:t>хозяйства</w:t>
            </w:r>
            <w:proofErr w:type="gramEnd"/>
            <w:r>
              <w:rPr>
                <w:sz w:val="18"/>
                <w:szCs w:val="18"/>
              </w:rPr>
              <w:t xml:space="preserve">  и благоустройство территории Елизаветинского сельсовета </w:t>
            </w:r>
            <w:proofErr w:type="spellStart"/>
            <w:r>
              <w:rPr>
                <w:sz w:val="18"/>
                <w:szCs w:val="18"/>
              </w:rPr>
              <w:t>Мокшанского</w:t>
            </w:r>
            <w:proofErr w:type="spellEnd"/>
            <w:r>
              <w:rPr>
                <w:sz w:val="18"/>
                <w:szCs w:val="18"/>
              </w:rPr>
              <w:t xml:space="preserve"> района"</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05</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03</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1</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00000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66,070</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0</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sz w:val="18"/>
                <w:szCs w:val="18"/>
              </w:rPr>
            </w:pPr>
            <w:r>
              <w:rPr>
                <w:sz w:val="18"/>
                <w:szCs w:val="18"/>
              </w:rPr>
              <w:t>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Развитие систем уличного освещения</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05</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03</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1</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61160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66,070</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0</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sz w:val="18"/>
                <w:szCs w:val="18"/>
              </w:rPr>
            </w:pPr>
            <w:r>
              <w:rPr>
                <w:sz w:val="18"/>
                <w:szCs w:val="18"/>
              </w:rPr>
              <w:t>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Закупка товаров, работ и услуг для государственных (муниципальных) нужд</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05</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03</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1</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61160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200</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66,070</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0</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sz w:val="18"/>
                <w:szCs w:val="18"/>
              </w:rPr>
            </w:pPr>
            <w:r>
              <w:rPr>
                <w:sz w:val="18"/>
                <w:szCs w:val="18"/>
              </w:rPr>
              <w:t>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05</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03</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1</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61160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240</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66,070</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0</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sz w:val="18"/>
                <w:szCs w:val="18"/>
              </w:rPr>
            </w:pPr>
            <w:r>
              <w:rPr>
                <w:sz w:val="18"/>
                <w:szCs w:val="18"/>
              </w:rPr>
              <w:t>0</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b/>
                <w:bCs/>
                <w:sz w:val="18"/>
                <w:szCs w:val="18"/>
              </w:rPr>
            </w:pPr>
            <w:r>
              <w:rPr>
                <w:b/>
                <w:bCs/>
                <w:sz w:val="18"/>
                <w:szCs w:val="18"/>
              </w:rPr>
              <w:t>КУЛЬТУРА, КИНЕМАТОГРАФИЯ</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b/>
                <w:bCs/>
                <w:sz w:val="18"/>
                <w:szCs w:val="18"/>
              </w:rPr>
            </w:pPr>
            <w:r>
              <w:rPr>
                <w:b/>
                <w:bCs/>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b/>
                <w:bCs/>
                <w:sz w:val="18"/>
                <w:szCs w:val="18"/>
              </w:rPr>
            </w:pPr>
            <w:r>
              <w:rPr>
                <w:b/>
                <w:bCs/>
                <w:sz w:val="18"/>
                <w:szCs w:val="18"/>
              </w:rPr>
              <w:t>08</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1092" w:type="dxa"/>
            <w:tcBorders>
              <w:top w:val="nil"/>
              <w:left w:val="nil"/>
              <w:bottom w:val="single" w:sz="4" w:space="0" w:color="auto"/>
              <w:right w:val="single" w:sz="4" w:space="0" w:color="auto"/>
            </w:tcBorders>
            <w:noWrap/>
          </w:tcPr>
          <w:p w:rsidR="00FE41DD" w:rsidRPr="00630D11" w:rsidRDefault="00FE41DD" w:rsidP="00CE1EA7">
            <w:pPr>
              <w:widowControl w:val="0"/>
              <w:jc w:val="right"/>
              <w:rPr>
                <w:b/>
                <w:sz w:val="18"/>
                <w:szCs w:val="18"/>
              </w:rPr>
            </w:pPr>
            <w:r>
              <w:rPr>
                <w:b/>
                <w:sz w:val="18"/>
                <w:szCs w:val="18"/>
              </w:rPr>
              <w:t>577,294</w:t>
            </w:r>
          </w:p>
        </w:tc>
        <w:tc>
          <w:tcPr>
            <w:tcW w:w="1087" w:type="dxa"/>
            <w:tcBorders>
              <w:top w:val="nil"/>
              <w:left w:val="nil"/>
              <w:bottom w:val="single" w:sz="4" w:space="0" w:color="auto"/>
              <w:right w:val="single" w:sz="4" w:space="0" w:color="auto"/>
            </w:tcBorders>
          </w:tcPr>
          <w:p w:rsidR="00FE41DD" w:rsidRPr="00630D11" w:rsidRDefault="00D752F1" w:rsidP="00CE1EA7">
            <w:pPr>
              <w:widowControl w:val="0"/>
              <w:jc w:val="right"/>
              <w:rPr>
                <w:b/>
                <w:sz w:val="18"/>
                <w:szCs w:val="18"/>
              </w:rPr>
            </w:pPr>
            <w:r>
              <w:rPr>
                <w:b/>
                <w:sz w:val="18"/>
                <w:szCs w:val="18"/>
              </w:rPr>
              <w:t>167,895</w:t>
            </w:r>
          </w:p>
        </w:tc>
        <w:tc>
          <w:tcPr>
            <w:tcW w:w="1079" w:type="dxa"/>
            <w:tcBorders>
              <w:top w:val="nil"/>
              <w:left w:val="nil"/>
              <w:bottom w:val="single" w:sz="4" w:space="0" w:color="auto"/>
              <w:right w:val="single" w:sz="4" w:space="0" w:color="auto"/>
            </w:tcBorders>
          </w:tcPr>
          <w:p w:rsidR="00FE41DD" w:rsidRPr="00630D11" w:rsidRDefault="00967514" w:rsidP="00CE1EA7">
            <w:pPr>
              <w:widowControl w:val="0"/>
              <w:jc w:val="right"/>
              <w:rPr>
                <w:b/>
                <w:sz w:val="18"/>
                <w:szCs w:val="18"/>
              </w:rPr>
            </w:pPr>
            <w:r>
              <w:rPr>
                <w:b/>
                <w:sz w:val="18"/>
                <w:szCs w:val="18"/>
              </w:rPr>
              <w:t>29</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b/>
                <w:bCs/>
                <w:sz w:val="18"/>
                <w:szCs w:val="18"/>
              </w:rPr>
            </w:pPr>
            <w:r>
              <w:rPr>
                <w:b/>
                <w:bCs/>
                <w:sz w:val="18"/>
                <w:szCs w:val="18"/>
              </w:rPr>
              <w:t>Культура</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b/>
                <w:bCs/>
                <w:sz w:val="18"/>
                <w:szCs w:val="18"/>
              </w:rPr>
            </w:pPr>
            <w:r>
              <w:rPr>
                <w:b/>
                <w:bCs/>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b/>
                <w:bCs/>
                <w:sz w:val="18"/>
                <w:szCs w:val="18"/>
              </w:rPr>
            </w:pPr>
            <w:r>
              <w:rPr>
                <w:b/>
                <w:bCs/>
                <w:sz w:val="18"/>
                <w:szCs w:val="18"/>
              </w:rPr>
              <w:t>08</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01</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1092" w:type="dxa"/>
            <w:tcBorders>
              <w:top w:val="nil"/>
              <w:left w:val="nil"/>
              <w:bottom w:val="single" w:sz="4" w:space="0" w:color="auto"/>
              <w:right w:val="single" w:sz="4" w:space="0" w:color="auto"/>
            </w:tcBorders>
            <w:noWrap/>
          </w:tcPr>
          <w:p w:rsidR="00FE41DD" w:rsidRPr="00630D11" w:rsidRDefault="00FE41DD" w:rsidP="00CE1EA7">
            <w:pPr>
              <w:widowControl w:val="0"/>
              <w:jc w:val="right"/>
              <w:rPr>
                <w:b/>
                <w:sz w:val="18"/>
                <w:szCs w:val="18"/>
              </w:rPr>
            </w:pPr>
            <w:r>
              <w:rPr>
                <w:b/>
                <w:sz w:val="18"/>
                <w:szCs w:val="18"/>
              </w:rPr>
              <w:t>577,294</w:t>
            </w:r>
          </w:p>
        </w:tc>
        <w:tc>
          <w:tcPr>
            <w:tcW w:w="1087" w:type="dxa"/>
            <w:tcBorders>
              <w:top w:val="nil"/>
              <w:left w:val="nil"/>
              <w:bottom w:val="single" w:sz="4" w:space="0" w:color="auto"/>
              <w:right w:val="single" w:sz="4" w:space="0" w:color="auto"/>
            </w:tcBorders>
          </w:tcPr>
          <w:p w:rsidR="00FE41DD" w:rsidRPr="00630D11" w:rsidRDefault="00D752F1" w:rsidP="00CE1EA7">
            <w:pPr>
              <w:widowControl w:val="0"/>
              <w:jc w:val="right"/>
              <w:rPr>
                <w:b/>
                <w:sz w:val="18"/>
                <w:szCs w:val="18"/>
              </w:rPr>
            </w:pPr>
            <w:r>
              <w:rPr>
                <w:b/>
                <w:sz w:val="18"/>
                <w:szCs w:val="18"/>
              </w:rPr>
              <w:t>167,895</w:t>
            </w:r>
          </w:p>
        </w:tc>
        <w:tc>
          <w:tcPr>
            <w:tcW w:w="1079" w:type="dxa"/>
            <w:tcBorders>
              <w:top w:val="nil"/>
              <w:left w:val="nil"/>
              <w:bottom w:val="single" w:sz="4" w:space="0" w:color="auto"/>
              <w:right w:val="single" w:sz="4" w:space="0" w:color="auto"/>
            </w:tcBorders>
          </w:tcPr>
          <w:p w:rsidR="00FE41DD" w:rsidRPr="00630D11" w:rsidRDefault="00967514" w:rsidP="00CE1EA7">
            <w:pPr>
              <w:widowControl w:val="0"/>
              <w:jc w:val="right"/>
              <w:rPr>
                <w:b/>
                <w:sz w:val="18"/>
                <w:szCs w:val="18"/>
              </w:rPr>
            </w:pPr>
            <w:r>
              <w:rPr>
                <w:b/>
                <w:sz w:val="18"/>
                <w:szCs w:val="18"/>
              </w:rPr>
              <w:t>29</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 xml:space="preserve">Муниципальная программа Елизаветинского сельсовета "Развитие Елизаветинского сельсовета </w:t>
            </w:r>
            <w:proofErr w:type="spellStart"/>
            <w:r>
              <w:rPr>
                <w:sz w:val="18"/>
                <w:szCs w:val="18"/>
              </w:rPr>
              <w:t>Мокшанского</w:t>
            </w:r>
            <w:proofErr w:type="spellEnd"/>
            <w:r>
              <w:rPr>
                <w:sz w:val="18"/>
                <w:szCs w:val="18"/>
              </w:rPr>
              <w:t xml:space="preserve"> района Пензенской области на 2014 - 2022 годы"</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08</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00000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577,294</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167,895</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sz w:val="18"/>
                <w:szCs w:val="18"/>
              </w:rPr>
            </w:pPr>
            <w:r>
              <w:rPr>
                <w:sz w:val="18"/>
                <w:szCs w:val="18"/>
              </w:rPr>
              <w:t>29</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Подпрограмма "Развитие культуры в Елизаветинском сельсовете"</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08</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2</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00000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577,294</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167,895</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sz w:val="18"/>
                <w:szCs w:val="18"/>
              </w:rPr>
            </w:pPr>
            <w:r>
              <w:rPr>
                <w:sz w:val="18"/>
                <w:szCs w:val="18"/>
              </w:rPr>
              <w:t>29</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Основное мероприятие "Повышение качества и доступности услуг в сфере культуры и досуга"</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08</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2</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00000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577,294</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167,895</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sz w:val="18"/>
                <w:szCs w:val="18"/>
              </w:rPr>
            </w:pPr>
            <w:r>
              <w:rPr>
                <w:sz w:val="18"/>
                <w:szCs w:val="18"/>
              </w:rPr>
              <w:t>29</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rPr>
                <w:sz w:val="18"/>
                <w:szCs w:val="18"/>
              </w:rPr>
            </w:pPr>
            <w:r>
              <w:rPr>
                <w:sz w:val="18"/>
                <w:szCs w:val="18"/>
              </w:rPr>
              <w:t xml:space="preserve">Обеспечение реализации мероприятий и создание условий для их реализации в сфере культуры </w:t>
            </w:r>
          </w:p>
          <w:p w:rsidR="00FE41DD" w:rsidRDefault="00FE41DD" w:rsidP="00CE1EA7">
            <w:pPr>
              <w:widowControl w:val="0"/>
              <w:rPr>
                <w:sz w:val="18"/>
                <w:szCs w:val="18"/>
              </w:rPr>
            </w:pP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08</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2</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23300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332,694</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106,744</w:t>
            </w:r>
          </w:p>
        </w:tc>
        <w:tc>
          <w:tcPr>
            <w:tcW w:w="1079" w:type="dxa"/>
            <w:tcBorders>
              <w:top w:val="nil"/>
              <w:left w:val="nil"/>
              <w:bottom w:val="single" w:sz="4" w:space="0" w:color="auto"/>
              <w:right w:val="single" w:sz="4" w:space="0" w:color="auto"/>
            </w:tcBorders>
          </w:tcPr>
          <w:p w:rsidR="00FE41DD" w:rsidRDefault="007A6BCD" w:rsidP="00CE1EA7">
            <w:pPr>
              <w:widowControl w:val="0"/>
              <w:jc w:val="right"/>
              <w:rPr>
                <w:sz w:val="18"/>
                <w:szCs w:val="18"/>
              </w:rPr>
            </w:pPr>
            <w:r>
              <w:rPr>
                <w:sz w:val="18"/>
                <w:szCs w:val="18"/>
              </w:rPr>
              <w:t>32</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Закупка товаров, работ и услуг для государственных (муниципальных) нужд</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08</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2</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23300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200</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332,694</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106,744</w:t>
            </w:r>
          </w:p>
        </w:tc>
        <w:tc>
          <w:tcPr>
            <w:tcW w:w="1079" w:type="dxa"/>
            <w:tcBorders>
              <w:top w:val="nil"/>
              <w:left w:val="nil"/>
              <w:bottom w:val="single" w:sz="4" w:space="0" w:color="auto"/>
              <w:right w:val="single" w:sz="4" w:space="0" w:color="auto"/>
            </w:tcBorders>
          </w:tcPr>
          <w:p w:rsidR="00FE41DD" w:rsidRDefault="007A6BCD" w:rsidP="00CE1EA7">
            <w:pPr>
              <w:widowControl w:val="0"/>
              <w:jc w:val="right"/>
              <w:rPr>
                <w:sz w:val="18"/>
                <w:szCs w:val="18"/>
              </w:rPr>
            </w:pPr>
            <w:r>
              <w:rPr>
                <w:sz w:val="18"/>
                <w:szCs w:val="18"/>
              </w:rPr>
              <w:t>32</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Иные закупки товаров, работ и услуг для обеспечения государственных (муниципальных) нужд</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08</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2</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23300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240</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332,694</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106,744</w:t>
            </w:r>
          </w:p>
        </w:tc>
        <w:tc>
          <w:tcPr>
            <w:tcW w:w="1079" w:type="dxa"/>
            <w:tcBorders>
              <w:top w:val="nil"/>
              <w:left w:val="nil"/>
              <w:bottom w:val="single" w:sz="4" w:space="0" w:color="auto"/>
              <w:right w:val="single" w:sz="4" w:space="0" w:color="auto"/>
            </w:tcBorders>
          </w:tcPr>
          <w:p w:rsidR="00FE41DD" w:rsidRDefault="007A6BCD" w:rsidP="00CE1EA7">
            <w:pPr>
              <w:widowControl w:val="0"/>
              <w:jc w:val="right"/>
              <w:rPr>
                <w:sz w:val="18"/>
                <w:szCs w:val="18"/>
              </w:rPr>
            </w:pPr>
            <w:r>
              <w:rPr>
                <w:sz w:val="18"/>
                <w:szCs w:val="18"/>
              </w:rPr>
              <w:t>32</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rPr>
                <w:sz w:val="18"/>
                <w:szCs w:val="18"/>
              </w:rPr>
            </w:pPr>
            <w:r>
              <w:rPr>
                <w:sz w:val="18"/>
                <w:szCs w:val="18"/>
              </w:rPr>
              <w:t>Предоставление иных межбюджетных трансфертов на исполнение полномочий поселений по созданию условий для организации досуга и обеспечения жителей поселений услугами организаций культуры</w:t>
            </w:r>
          </w:p>
          <w:p w:rsidR="00FE41DD" w:rsidRDefault="00FE41DD" w:rsidP="00CE1EA7">
            <w:pPr>
              <w:widowControl w:val="0"/>
              <w:rPr>
                <w:sz w:val="18"/>
                <w:szCs w:val="18"/>
              </w:rPr>
            </w:pP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08</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2</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96950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244,600</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61,150</w:t>
            </w:r>
          </w:p>
        </w:tc>
        <w:tc>
          <w:tcPr>
            <w:tcW w:w="1079" w:type="dxa"/>
            <w:tcBorders>
              <w:top w:val="nil"/>
              <w:left w:val="nil"/>
              <w:bottom w:val="single" w:sz="4" w:space="0" w:color="auto"/>
              <w:right w:val="single" w:sz="4" w:space="0" w:color="auto"/>
            </w:tcBorders>
          </w:tcPr>
          <w:p w:rsidR="00FE41DD" w:rsidRDefault="007A6BCD" w:rsidP="00CE1EA7">
            <w:pPr>
              <w:widowControl w:val="0"/>
              <w:jc w:val="right"/>
              <w:rPr>
                <w:sz w:val="18"/>
                <w:szCs w:val="18"/>
              </w:rPr>
            </w:pPr>
            <w:r>
              <w:rPr>
                <w:sz w:val="18"/>
                <w:szCs w:val="18"/>
              </w:rPr>
              <w:t>25</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Иные межбюджетные трансферты</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08</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2</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96950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540</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244,600</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sz w:val="18"/>
                <w:szCs w:val="18"/>
              </w:rPr>
            </w:pPr>
            <w:r>
              <w:rPr>
                <w:sz w:val="18"/>
                <w:szCs w:val="18"/>
              </w:rPr>
              <w:t>61,150</w:t>
            </w:r>
          </w:p>
        </w:tc>
        <w:tc>
          <w:tcPr>
            <w:tcW w:w="1079" w:type="dxa"/>
            <w:tcBorders>
              <w:top w:val="nil"/>
              <w:left w:val="nil"/>
              <w:bottom w:val="single" w:sz="4" w:space="0" w:color="auto"/>
              <w:right w:val="single" w:sz="4" w:space="0" w:color="auto"/>
            </w:tcBorders>
          </w:tcPr>
          <w:p w:rsidR="00FE41DD" w:rsidRDefault="007A6BCD" w:rsidP="00CE1EA7">
            <w:pPr>
              <w:widowControl w:val="0"/>
              <w:jc w:val="right"/>
              <w:rPr>
                <w:sz w:val="18"/>
                <w:szCs w:val="18"/>
              </w:rPr>
            </w:pPr>
            <w:r>
              <w:rPr>
                <w:sz w:val="18"/>
                <w:szCs w:val="18"/>
              </w:rPr>
              <w:t>25</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3299" w:type="dxa"/>
            <w:tcBorders>
              <w:top w:val="nil"/>
              <w:left w:val="nil"/>
              <w:bottom w:val="single" w:sz="4" w:space="0" w:color="auto"/>
              <w:right w:val="single" w:sz="4" w:space="0" w:color="auto"/>
            </w:tcBorders>
            <w:noWrap/>
          </w:tcPr>
          <w:p w:rsidR="00FE41DD" w:rsidRDefault="00FE41DD" w:rsidP="00CE1EA7">
            <w:pPr>
              <w:widowControl w:val="0"/>
              <w:rPr>
                <w:b/>
                <w:bCs/>
                <w:sz w:val="18"/>
                <w:szCs w:val="18"/>
              </w:rPr>
            </w:pPr>
            <w:r>
              <w:rPr>
                <w:b/>
                <w:bCs/>
                <w:sz w:val="18"/>
                <w:szCs w:val="18"/>
              </w:rPr>
              <w:t>СОЦИАЛЬНАЯ ПОЛИТИКА</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b/>
                <w:bCs/>
                <w:sz w:val="18"/>
                <w:szCs w:val="18"/>
              </w:rPr>
            </w:pPr>
            <w:r>
              <w:rPr>
                <w:b/>
                <w:bCs/>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b/>
                <w:bCs/>
                <w:sz w:val="18"/>
                <w:szCs w:val="18"/>
              </w:rPr>
            </w:pPr>
            <w:r>
              <w:rPr>
                <w:b/>
                <w:bCs/>
                <w:sz w:val="18"/>
                <w:szCs w:val="18"/>
              </w:rPr>
              <w:t>10</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 </w:t>
            </w:r>
          </w:p>
        </w:tc>
        <w:tc>
          <w:tcPr>
            <w:tcW w:w="1092" w:type="dxa"/>
            <w:tcBorders>
              <w:top w:val="nil"/>
              <w:left w:val="nil"/>
              <w:bottom w:val="single" w:sz="4" w:space="0" w:color="auto"/>
              <w:right w:val="single" w:sz="4" w:space="0" w:color="auto"/>
            </w:tcBorders>
            <w:noWrap/>
          </w:tcPr>
          <w:p w:rsidR="00FE41DD" w:rsidRDefault="00FE41DD" w:rsidP="00CE1EA7">
            <w:pPr>
              <w:widowControl w:val="0"/>
              <w:jc w:val="right"/>
              <w:rPr>
                <w:b/>
                <w:bCs/>
                <w:sz w:val="18"/>
                <w:szCs w:val="18"/>
              </w:rPr>
            </w:pPr>
            <w:r>
              <w:rPr>
                <w:b/>
                <w:bCs/>
                <w:sz w:val="18"/>
                <w:szCs w:val="18"/>
              </w:rPr>
              <w:t>20,232</w:t>
            </w:r>
          </w:p>
        </w:tc>
        <w:tc>
          <w:tcPr>
            <w:tcW w:w="1087" w:type="dxa"/>
            <w:tcBorders>
              <w:top w:val="nil"/>
              <w:left w:val="nil"/>
              <w:bottom w:val="single" w:sz="4" w:space="0" w:color="auto"/>
              <w:right w:val="single" w:sz="4" w:space="0" w:color="auto"/>
            </w:tcBorders>
          </w:tcPr>
          <w:p w:rsidR="00FE41DD" w:rsidRDefault="00D752F1" w:rsidP="00CE1EA7">
            <w:pPr>
              <w:widowControl w:val="0"/>
              <w:jc w:val="right"/>
              <w:rPr>
                <w:b/>
                <w:bCs/>
                <w:sz w:val="18"/>
                <w:szCs w:val="18"/>
              </w:rPr>
            </w:pPr>
            <w:r>
              <w:rPr>
                <w:b/>
                <w:bCs/>
                <w:sz w:val="18"/>
                <w:szCs w:val="18"/>
              </w:rPr>
              <w:t>5,058</w:t>
            </w:r>
          </w:p>
        </w:tc>
        <w:tc>
          <w:tcPr>
            <w:tcW w:w="1079" w:type="dxa"/>
            <w:tcBorders>
              <w:top w:val="nil"/>
              <w:left w:val="nil"/>
              <w:bottom w:val="single" w:sz="4" w:space="0" w:color="auto"/>
              <w:right w:val="single" w:sz="4" w:space="0" w:color="auto"/>
            </w:tcBorders>
          </w:tcPr>
          <w:p w:rsidR="00FE41DD" w:rsidRDefault="00967514" w:rsidP="00CE1EA7">
            <w:pPr>
              <w:widowControl w:val="0"/>
              <w:jc w:val="right"/>
              <w:rPr>
                <w:b/>
                <w:bCs/>
                <w:sz w:val="18"/>
                <w:szCs w:val="18"/>
              </w:rPr>
            </w:pPr>
            <w:r>
              <w:rPr>
                <w:b/>
                <w:bCs/>
                <w:sz w:val="18"/>
                <w:szCs w:val="18"/>
              </w:rPr>
              <w:t>25</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b/>
                <w:bCs/>
                <w:sz w:val="18"/>
                <w:szCs w:val="18"/>
              </w:rPr>
            </w:pPr>
          </w:p>
        </w:tc>
        <w:tc>
          <w:tcPr>
            <w:tcW w:w="3299" w:type="dxa"/>
            <w:tcBorders>
              <w:top w:val="nil"/>
              <w:left w:val="nil"/>
              <w:bottom w:val="single" w:sz="4" w:space="0" w:color="auto"/>
              <w:right w:val="single" w:sz="4" w:space="0" w:color="auto"/>
            </w:tcBorders>
            <w:noWrap/>
          </w:tcPr>
          <w:p w:rsidR="00FE41DD" w:rsidRDefault="00FE41DD" w:rsidP="00CE1EA7">
            <w:pPr>
              <w:widowControl w:val="0"/>
              <w:rPr>
                <w:b/>
                <w:bCs/>
                <w:sz w:val="18"/>
                <w:szCs w:val="18"/>
              </w:rPr>
            </w:pPr>
            <w:r>
              <w:rPr>
                <w:b/>
                <w:bCs/>
                <w:sz w:val="18"/>
                <w:szCs w:val="18"/>
              </w:rPr>
              <w:t>Пенсионное обеспечение</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b/>
                <w:bCs/>
                <w:sz w:val="18"/>
                <w:szCs w:val="18"/>
              </w:rPr>
            </w:pPr>
            <w:r>
              <w:rPr>
                <w:b/>
                <w:bCs/>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b/>
                <w:bCs/>
                <w:sz w:val="18"/>
                <w:szCs w:val="18"/>
              </w:rPr>
            </w:pPr>
            <w:r>
              <w:rPr>
                <w:b/>
                <w:bCs/>
                <w:sz w:val="18"/>
                <w:szCs w:val="18"/>
              </w:rPr>
              <w:t>10</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r>
              <w:rPr>
                <w:b/>
                <w:bCs/>
                <w:sz w:val="18"/>
                <w:szCs w:val="18"/>
              </w:rPr>
              <w:t>01</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b/>
                <w:bCs/>
                <w:sz w:val="18"/>
                <w:szCs w:val="18"/>
              </w:rPr>
            </w:pPr>
          </w:p>
        </w:tc>
        <w:tc>
          <w:tcPr>
            <w:tcW w:w="1092" w:type="dxa"/>
            <w:tcBorders>
              <w:top w:val="nil"/>
              <w:left w:val="nil"/>
              <w:bottom w:val="single" w:sz="4" w:space="0" w:color="auto"/>
              <w:right w:val="single" w:sz="4" w:space="0" w:color="auto"/>
            </w:tcBorders>
            <w:noWrap/>
          </w:tcPr>
          <w:p w:rsidR="00FE41DD" w:rsidRPr="006B68E1" w:rsidRDefault="00FE41DD" w:rsidP="00CE1EA7">
            <w:pPr>
              <w:widowControl w:val="0"/>
              <w:jc w:val="right"/>
              <w:rPr>
                <w:b/>
                <w:bCs/>
                <w:sz w:val="18"/>
                <w:szCs w:val="18"/>
              </w:rPr>
            </w:pPr>
            <w:r w:rsidRPr="006B68E1">
              <w:rPr>
                <w:b/>
                <w:bCs/>
                <w:sz w:val="18"/>
                <w:szCs w:val="18"/>
              </w:rPr>
              <w:t>20,232</w:t>
            </w:r>
          </w:p>
        </w:tc>
        <w:tc>
          <w:tcPr>
            <w:tcW w:w="1087" w:type="dxa"/>
            <w:tcBorders>
              <w:top w:val="nil"/>
              <w:left w:val="nil"/>
              <w:bottom w:val="single" w:sz="4" w:space="0" w:color="auto"/>
              <w:right w:val="single" w:sz="4" w:space="0" w:color="auto"/>
            </w:tcBorders>
          </w:tcPr>
          <w:p w:rsidR="00FE41DD" w:rsidRPr="006B68E1" w:rsidRDefault="00D752F1" w:rsidP="00CE1EA7">
            <w:pPr>
              <w:widowControl w:val="0"/>
              <w:jc w:val="right"/>
              <w:rPr>
                <w:b/>
                <w:bCs/>
                <w:sz w:val="18"/>
                <w:szCs w:val="18"/>
              </w:rPr>
            </w:pPr>
            <w:r>
              <w:rPr>
                <w:b/>
                <w:bCs/>
                <w:sz w:val="18"/>
                <w:szCs w:val="18"/>
              </w:rPr>
              <w:t>5,058</w:t>
            </w:r>
          </w:p>
        </w:tc>
        <w:tc>
          <w:tcPr>
            <w:tcW w:w="1079" w:type="dxa"/>
            <w:tcBorders>
              <w:top w:val="nil"/>
              <w:left w:val="nil"/>
              <w:bottom w:val="single" w:sz="4" w:space="0" w:color="auto"/>
              <w:right w:val="single" w:sz="4" w:space="0" w:color="auto"/>
            </w:tcBorders>
          </w:tcPr>
          <w:p w:rsidR="00FE41DD" w:rsidRPr="006B68E1" w:rsidRDefault="00967514" w:rsidP="00CE1EA7">
            <w:pPr>
              <w:widowControl w:val="0"/>
              <w:jc w:val="right"/>
              <w:rPr>
                <w:b/>
                <w:bCs/>
                <w:sz w:val="18"/>
                <w:szCs w:val="18"/>
              </w:rPr>
            </w:pPr>
            <w:r>
              <w:rPr>
                <w:b/>
                <w:bCs/>
                <w:sz w:val="18"/>
                <w:szCs w:val="18"/>
              </w:rPr>
              <w:t>25</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b/>
                <w:bCs/>
                <w:sz w:val="18"/>
                <w:szCs w:val="18"/>
              </w:rPr>
            </w:pP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Непрограммные мероприятия</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10</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88</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00000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p>
        </w:tc>
        <w:tc>
          <w:tcPr>
            <w:tcW w:w="1092" w:type="dxa"/>
            <w:tcBorders>
              <w:top w:val="nil"/>
              <w:left w:val="nil"/>
              <w:bottom w:val="single" w:sz="4" w:space="0" w:color="auto"/>
              <w:right w:val="single" w:sz="4" w:space="0" w:color="auto"/>
            </w:tcBorders>
            <w:noWrap/>
          </w:tcPr>
          <w:p w:rsidR="00FE41DD" w:rsidRPr="006B68E1" w:rsidRDefault="00FE41DD" w:rsidP="00CE1EA7">
            <w:pPr>
              <w:widowControl w:val="0"/>
              <w:jc w:val="right"/>
              <w:rPr>
                <w:bCs/>
                <w:sz w:val="18"/>
                <w:szCs w:val="18"/>
              </w:rPr>
            </w:pPr>
            <w:r w:rsidRPr="006B68E1">
              <w:rPr>
                <w:bCs/>
                <w:sz w:val="18"/>
                <w:szCs w:val="18"/>
              </w:rPr>
              <w:t>20,232</w:t>
            </w:r>
          </w:p>
        </w:tc>
        <w:tc>
          <w:tcPr>
            <w:tcW w:w="1087" w:type="dxa"/>
            <w:tcBorders>
              <w:top w:val="nil"/>
              <w:left w:val="nil"/>
              <w:bottom w:val="single" w:sz="4" w:space="0" w:color="auto"/>
              <w:right w:val="single" w:sz="4" w:space="0" w:color="auto"/>
            </w:tcBorders>
          </w:tcPr>
          <w:p w:rsidR="00FE41DD" w:rsidRPr="006B68E1" w:rsidRDefault="00D752F1" w:rsidP="00CE1EA7">
            <w:pPr>
              <w:widowControl w:val="0"/>
              <w:jc w:val="right"/>
              <w:rPr>
                <w:bCs/>
                <w:sz w:val="18"/>
                <w:szCs w:val="18"/>
              </w:rPr>
            </w:pPr>
            <w:r>
              <w:rPr>
                <w:bCs/>
                <w:sz w:val="18"/>
                <w:szCs w:val="18"/>
              </w:rPr>
              <w:t>5,058</w:t>
            </w:r>
          </w:p>
        </w:tc>
        <w:tc>
          <w:tcPr>
            <w:tcW w:w="1079" w:type="dxa"/>
            <w:tcBorders>
              <w:top w:val="nil"/>
              <w:left w:val="nil"/>
              <w:bottom w:val="single" w:sz="4" w:space="0" w:color="auto"/>
              <w:right w:val="single" w:sz="4" w:space="0" w:color="auto"/>
            </w:tcBorders>
          </w:tcPr>
          <w:p w:rsidR="00FE41DD" w:rsidRPr="006B68E1" w:rsidRDefault="00967514" w:rsidP="00CE1EA7">
            <w:pPr>
              <w:widowControl w:val="0"/>
              <w:jc w:val="right"/>
              <w:rPr>
                <w:bCs/>
                <w:sz w:val="18"/>
                <w:szCs w:val="18"/>
              </w:rPr>
            </w:pPr>
            <w:r>
              <w:rPr>
                <w:bCs/>
                <w:sz w:val="18"/>
                <w:szCs w:val="18"/>
              </w:rPr>
              <w:t>25</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b/>
                <w:bCs/>
                <w:sz w:val="18"/>
                <w:szCs w:val="18"/>
              </w:rPr>
            </w:pP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Доплаты к пенсиям за выслугу лет муниципальным служащим</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10</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88</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11320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p>
        </w:tc>
        <w:tc>
          <w:tcPr>
            <w:tcW w:w="1092" w:type="dxa"/>
            <w:tcBorders>
              <w:top w:val="nil"/>
              <w:left w:val="nil"/>
              <w:bottom w:val="single" w:sz="4" w:space="0" w:color="auto"/>
              <w:right w:val="single" w:sz="4" w:space="0" w:color="auto"/>
            </w:tcBorders>
            <w:noWrap/>
          </w:tcPr>
          <w:p w:rsidR="00FE41DD" w:rsidRPr="006B68E1" w:rsidRDefault="00FE41DD" w:rsidP="00CE1EA7">
            <w:pPr>
              <w:widowControl w:val="0"/>
              <w:jc w:val="right"/>
              <w:rPr>
                <w:bCs/>
                <w:sz w:val="18"/>
                <w:szCs w:val="18"/>
              </w:rPr>
            </w:pPr>
            <w:r w:rsidRPr="006B68E1">
              <w:rPr>
                <w:bCs/>
                <w:sz w:val="18"/>
                <w:szCs w:val="18"/>
              </w:rPr>
              <w:t>20,232</w:t>
            </w:r>
          </w:p>
        </w:tc>
        <w:tc>
          <w:tcPr>
            <w:tcW w:w="1087" w:type="dxa"/>
            <w:tcBorders>
              <w:top w:val="nil"/>
              <w:left w:val="nil"/>
              <w:bottom w:val="single" w:sz="4" w:space="0" w:color="auto"/>
              <w:right w:val="single" w:sz="4" w:space="0" w:color="auto"/>
            </w:tcBorders>
          </w:tcPr>
          <w:p w:rsidR="00FE41DD" w:rsidRPr="006B68E1" w:rsidRDefault="00D752F1" w:rsidP="00CE1EA7">
            <w:pPr>
              <w:widowControl w:val="0"/>
              <w:jc w:val="right"/>
              <w:rPr>
                <w:bCs/>
                <w:sz w:val="18"/>
                <w:szCs w:val="18"/>
              </w:rPr>
            </w:pPr>
            <w:r>
              <w:rPr>
                <w:bCs/>
                <w:sz w:val="18"/>
                <w:szCs w:val="18"/>
              </w:rPr>
              <w:t>5,058</w:t>
            </w:r>
          </w:p>
        </w:tc>
        <w:tc>
          <w:tcPr>
            <w:tcW w:w="1079" w:type="dxa"/>
            <w:tcBorders>
              <w:top w:val="nil"/>
              <w:left w:val="nil"/>
              <w:bottom w:val="single" w:sz="4" w:space="0" w:color="auto"/>
              <w:right w:val="single" w:sz="4" w:space="0" w:color="auto"/>
            </w:tcBorders>
          </w:tcPr>
          <w:p w:rsidR="00FE41DD" w:rsidRPr="006B68E1" w:rsidRDefault="00967514" w:rsidP="00CE1EA7">
            <w:pPr>
              <w:widowControl w:val="0"/>
              <w:jc w:val="right"/>
              <w:rPr>
                <w:bCs/>
                <w:sz w:val="18"/>
                <w:szCs w:val="18"/>
              </w:rPr>
            </w:pPr>
            <w:r>
              <w:rPr>
                <w:bCs/>
                <w:sz w:val="18"/>
                <w:szCs w:val="18"/>
              </w:rPr>
              <w:t>25</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b/>
                <w:bCs/>
                <w:sz w:val="18"/>
                <w:szCs w:val="18"/>
              </w:rPr>
            </w:pP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Социальное обеспечение и иные выплаты населению</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10</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88</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11320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300</w:t>
            </w:r>
          </w:p>
        </w:tc>
        <w:tc>
          <w:tcPr>
            <w:tcW w:w="1092" w:type="dxa"/>
            <w:tcBorders>
              <w:top w:val="nil"/>
              <w:left w:val="nil"/>
              <w:bottom w:val="single" w:sz="4" w:space="0" w:color="auto"/>
              <w:right w:val="single" w:sz="4" w:space="0" w:color="auto"/>
            </w:tcBorders>
            <w:noWrap/>
          </w:tcPr>
          <w:p w:rsidR="00FE41DD" w:rsidRPr="006B68E1" w:rsidRDefault="00FE41DD" w:rsidP="00CE1EA7">
            <w:pPr>
              <w:widowControl w:val="0"/>
              <w:jc w:val="right"/>
              <w:rPr>
                <w:bCs/>
                <w:sz w:val="18"/>
                <w:szCs w:val="18"/>
              </w:rPr>
            </w:pPr>
            <w:r w:rsidRPr="006B68E1">
              <w:rPr>
                <w:bCs/>
                <w:sz w:val="18"/>
                <w:szCs w:val="18"/>
              </w:rPr>
              <w:t>20,232</w:t>
            </w:r>
          </w:p>
        </w:tc>
        <w:tc>
          <w:tcPr>
            <w:tcW w:w="1087" w:type="dxa"/>
            <w:tcBorders>
              <w:top w:val="nil"/>
              <w:left w:val="nil"/>
              <w:bottom w:val="single" w:sz="4" w:space="0" w:color="auto"/>
              <w:right w:val="single" w:sz="4" w:space="0" w:color="auto"/>
            </w:tcBorders>
          </w:tcPr>
          <w:p w:rsidR="00FE41DD" w:rsidRPr="006B68E1" w:rsidRDefault="00D752F1" w:rsidP="00CE1EA7">
            <w:pPr>
              <w:widowControl w:val="0"/>
              <w:jc w:val="right"/>
              <w:rPr>
                <w:bCs/>
                <w:sz w:val="18"/>
                <w:szCs w:val="18"/>
              </w:rPr>
            </w:pPr>
            <w:r>
              <w:rPr>
                <w:bCs/>
                <w:sz w:val="18"/>
                <w:szCs w:val="18"/>
              </w:rPr>
              <w:t>5,058</w:t>
            </w:r>
          </w:p>
        </w:tc>
        <w:tc>
          <w:tcPr>
            <w:tcW w:w="1079" w:type="dxa"/>
            <w:tcBorders>
              <w:top w:val="nil"/>
              <w:left w:val="nil"/>
              <w:bottom w:val="single" w:sz="4" w:space="0" w:color="auto"/>
              <w:right w:val="single" w:sz="4" w:space="0" w:color="auto"/>
            </w:tcBorders>
          </w:tcPr>
          <w:p w:rsidR="00FE41DD" w:rsidRPr="006B68E1" w:rsidRDefault="00967514" w:rsidP="00CE1EA7">
            <w:pPr>
              <w:widowControl w:val="0"/>
              <w:jc w:val="right"/>
              <w:rPr>
                <w:bCs/>
                <w:sz w:val="18"/>
                <w:szCs w:val="18"/>
              </w:rPr>
            </w:pPr>
            <w:r>
              <w:rPr>
                <w:bCs/>
                <w:sz w:val="18"/>
                <w:szCs w:val="18"/>
              </w:rPr>
              <w:t>25</w:t>
            </w:r>
          </w:p>
        </w:tc>
      </w:tr>
      <w:tr w:rsidR="00FE41DD" w:rsidTr="00CE1EA7">
        <w:trPr>
          <w:trHeight w:val="255"/>
        </w:trPr>
        <w:tc>
          <w:tcPr>
            <w:tcW w:w="425" w:type="dxa"/>
            <w:tcBorders>
              <w:top w:val="nil"/>
              <w:left w:val="single" w:sz="4" w:space="0" w:color="auto"/>
              <w:bottom w:val="single" w:sz="4" w:space="0" w:color="auto"/>
              <w:right w:val="single" w:sz="4" w:space="0" w:color="auto"/>
            </w:tcBorders>
            <w:noWrap/>
          </w:tcPr>
          <w:p w:rsidR="00FE41DD" w:rsidRDefault="00FE41DD" w:rsidP="00CE1EA7">
            <w:pPr>
              <w:widowControl w:val="0"/>
              <w:jc w:val="center"/>
              <w:rPr>
                <w:b/>
                <w:bCs/>
                <w:sz w:val="18"/>
                <w:szCs w:val="18"/>
              </w:rPr>
            </w:pPr>
          </w:p>
        </w:tc>
        <w:tc>
          <w:tcPr>
            <w:tcW w:w="3299" w:type="dxa"/>
            <w:tcBorders>
              <w:top w:val="nil"/>
              <w:left w:val="nil"/>
              <w:bottom w:val="single" w:sz="4" w:space="0" w:color="auto"/>
              <w:right w:val="single" w:sz="4" w:space="0" w:color="auto"/>
            </w:tcBorders>
            <w:noWrap/>
          </w:tcPr>
          <w:p w:rsidR="00FE41DD" w:rsidRDefault="00FE41DD" w:rsidP="00CE1EA7">
            <w:pPr>
              <w:widowControl w:val="0"/>
              <w:rPr>
                <w:sz w:val="18"/>
                <w:szCs w:val="18"/>
              </w:rPr>
            </w:pPr>
            <w:r>
              <w:rPr>
                <w:sz w:val="18"/>
                <w:szCs w:val="18"/>
              </w:rPr>
              <w:t>Публичные нормативные социальные выплаты населению</w:t>
            </w:r>
          </w:p>
        </w:tc>
        <w:tc>
          <w:tcPr>
            <w:tcW w:w="540" w:type="dxa"/>
            <w:tcBorders>
              <w:top w:val="nil"/>
              <w:left w:val="nil"/>
              <w:bottom w:val="single" w:sz="4" w:space="0" w:color="auto"/>
              <w:right w:val="single" w:sz="4" w:space="0" w:color="auto"/>
            </w:tcBorders>
            <w:noWrap/>
          </w:tcPr>
          <w:p w:rsidR="00FE41DD" w:rsidRDefault="00FE41DD" w:rsidP="00CE1EA7">
            <w:pPr>
              <w:widowControl w:val="0"/>
              <w:jc w:val="right"/>
              <w:rPr>
                <w:sz w:val="18"/>
                <w:szCs w:val="18"/>
              </w:rPr>
            </w:pPr>
            <w:r>
              <w:rPr>
                <w:sz w:val="18"/>
                <w:szCs w:val="18"/>
              </w:rPr>
              <w:t>901</w:t>
            </w:r>
          </w:p>
        </w:tc>
        <w:tc>
          <w:tcPr>
            <w:tcW w:w="540" w:type="dxa"/>
            <w:tcBorders>
              <w:top w:val="nil"/>
              <w:left w:val="nil"/>
              <w:bottom w:val="single" w:sz="4" w:space="0" w:color="auto"/>
              <w:right w:val="single" w:sz="4" w:space="0" w:color="auto"/>
            </w:tcBorders>
          </w:tcPr>
          <w:p w:rsidR="00FE41DD" w:rsidRDefault="00FE41DD" w:rsidP="00CE1EA7">
            <w:pPr>
              <w:widowControl w:val="0"/>
              <w:jc w:val="right"/>
              <w:rPr>
                <w:sz w:val="18"/>
                <w:szCs w:val="18"/>
              </w:rPr>
            </w:pPr>
            <w:r>
              <w:rPr>
                <w:sz w:val="18"/>
                <w:szCs w:val="18"/>
              </w:rPr>
              <w:t>10</w:t>
            </w:r>
          </w:p>
        </w:tc>
        <w:tc>
          <w:tcPr>
            <w:tcW w:w="440"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01</w:t>
            </w:r>
          </w:p>
        </w:tc>
        <w:tc>
          <w:tcPr>
            <w:tcW w:w="465"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88</w:t>
            </w:r>
          </w:p>
        </w:tc>
        <w:tc>
          <w:tcPr>
            <w:tcW w:w="44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w:t>
            </w:r>
          </w:p>
        </w:tc>
        <w:tc>
          <w:tcPr>
            <w:tcW w:w="474"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00</w:t>
            </w:r>
          </w:p>
        </w:tc>
        <w:tc>
          <w:tcPr>
            <w:tcW w:w="716"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11320</w:t>
            </w:r>
          </w:p>
        </w:tc>
        <w:tc>
          <w:tcPr>
            <w:tcW w:w="699" w:type="dxa"/>
            <w:tcBorders>
              <w:top w:val="nil"/>
              <w:left w:val="nil"/>
              <w:bottom w:val="single" w:sz="4" w:space="0" w:color="auto"/>
              <w:right w:val="single" w:sz="4" w:space="0" w:color="auto"/>
            </w:tcBorders>
            <w:noWrap/>
          </w:tcPr>
          <w:p w:rsidR="00FE41DD" w:rsidRDefault="00FE41DD" w:rsidP="00CE1EA7">
            <w:pPr>
              <w:widowControl w:val="0"/>
              <w:jc w:val="center"/>
              <w:rPr>
                <w:sz w:val="18"/>
                <w:szCs w:val="18"/>
              </w:rPr>
            </w:pPr>
            <w:r>
              <w:rPr>
                <w:sz w:val="18"/>
                <w:szCs w:val="18"/>
              </w:rPr>
              <w:t>310</w:t>
            </w:r>
          </w:p>
        </w:tc>
        <w:tc>
          <w:tcPr>
            <w:tcW w:w="1092" w:type="dxa"/>
            <w:tcBorders>
              <w:top w:val="nil"/>
              <w:left w:val="nil"/>
              <w:bottom w:val="single" w:sz="4" w:space="0" w:color="auto"/>
              <w:right w:val="single" w:sz="4" w:space="0" w:color="auto"/>
            </w:tcBorders>
            <w:noWrap/>
          </w:tcPr>
          <w:p w:rsidR="00FE41DD" w:rsidRPr="006B68E1" w:rsidRDefault="00FE41DD" w:rsidP="00CE1EA7">
            <w:pPr>
              <w:widowControl w:val="0"/>
              <w:jc w:val="right"/>
              <w:rPr>
                <w:bCs/>
                <w:sz w:val="18"/>
                <w:szCs w:val="18"/>
              </w:rPr>
            </w:pPr>
            <w:r w:rsidRPr="006B68E1">
              <w:rPr>
                <w:bCs/>
                <w:sz w:val="18"/>
                <w:szCs w:val="18"/>
              </w:rPr>
              <w:t>20,232</w:t>
            </w:r>
          </w:p>
        </w:tc>
        <w:tc>
          <w:tcPr>
            <w:tcW w:w="1087" w:type="dxa"/>
            <w:tcBorders>
              <w:top w:val="nil"/>
              <w:left w:val="nil"/>
              <w:bottom w:val="single" w:sz="4" w:space="0" w:color="auto"/>
              <w:right w:val="single" w:sz="4" w:space="0" w:color="auto"/>
            </w:tcBorders>
          </w:tcPr>
          <w:p w:rsidR="00FE41DD" w:rsidRPr="006B68E1" w:rsidRDefault="00D752F1" w:rsidP="00CE1EA7">
            <w:pPr>
              <w:widowControl w:val="0"/>
              <w:jc w:val="right"/>
              <w:rPr>
                <w:bCs/>
                <w:sz w:val="18"/>
                <w:szCs w:val="18"/>
              </w:rPr>
            </w:pPr>
            <w:r>
              <w:rPr>
                <w:bCs/>
                <w:sz w:val="18"/>
                <w:szCs w:val="18"/>
              </w:rPr>
              <w:t>5,058</w:t>
            </w:r>
          </w:p>
        </w:tc>
        <w:tc>
          <w:tcPr>
            <w:tcW w:w="1079" w:type="dxa"/>
            <w:tcBorders>
              <w:top w:val="nil"/>
              <w:left w:val="nil"/>
              <w:bottom w:val="single" w:sz="4" w:space="0" w:color="auto"/>
              <w:right w:val="single" w:sz="4" w:space="0" w:color="auto"/>
            </w:tcBorders>
          </w:tcPr>
          <w:p w:rsidR="00FE41DD" w:rsidRPr="006B68E1" w:rsidRDefault="00967514" w:rsidP="00CE1EA7">
            <w:pPr>
              <w:widowControl w:val="0"/>
              <w:jc w:val="right"/>
              <w:rPr>
                <w:bCs/>
                <w:sz w:val="18"/>
                <w:szCs w:val="18"/>
              </w:rPr>
            </w:pPr>
            <w:r>
              <w:rPr>
                <w:bCs/>
                <w:sz w:val="18"/>
                <w:szCs w:val="18"/>
              </w:rPr>
              <w:t>25</w:t>
            </w:r>
          </w:p>
        </w:tc>
      </w:tr>
    </w:tbl>
    <w:p w:rsidR="00FE41DD" w:rsidRDefault="00FE41DD" w:rsidP="00FE41DD"/>
    <w:p w:rsidR="00FE41DD" w:rsidRDefault="00FE41DD" w:rsidP="00A5194F">
      <w:pPr>
        <w:jc w:val="center"/>
        <w:rPr>
          <w:b/>
          <w:bCs/>
        </w:rPr>
      </w:pPr>
    </w:p>
    <w:p w:rsidR="00FE41DD" w:rsidRDefault="00FE41DD" w:rsidP="00A5194F">
      <w:pPr>
        <w:jc w:val="center"/>
        <w:rPr>
          <w:b/>
          <w:bCs/>
        </w:rPr>
      </w:pPr>
    </w:p>
    <w:p w:rsidR="00FE41DD" w:rsidRDefault="00FE41DD" w:rsidP="00A5194F">
      <w:pPr>
        <w:jc w:val="center"/>
        <w:rPr>
          <w:b/>
          <w:bCs/>
        </w:rPr>
      </w:pPr>
    </w:p>
    <w:p w:rsidR="00FE41DD" w:rsidRDefault="00FE41DD" w:rsidP="00A5194F">
      <w:pPr>
        <w:jc w:val="center"/>
        <w:rPr>
          <w:b/>
          <w:bCs/>
        </w:rPr>
      </w:pPr>
    </w:p>
    <w:sectPr w:rsidR="00FE41DD" w:rsidSect="00B41C8D">
      <w:pgSz w:w="11906" w:h="16838"/>
      <w:pgMar w:top="426" w:right="850" w:bottom="709"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onsolas">
    <w:panose1 w:val="020B0609020204030204"/>
    <w:charset w:val="CC"/>
    <w:family w:val="modern"/>
    <w:pitch w:val="fixed"/>
    <w:sig w:usb0="E10002FF" w:usb1="4000F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upperRoman"/>
      <w:lvlText w:val="%1."/>
      <w:lvlJc w:val="left"/>
      <w:pPr>
        <w:tabs>
          <w:tab w:val="num" w:pos="1120"/>
        </w:tabs>
        <w:ind w:left="1120" w:hanging="720"/>
      </w:pPr>
      <w:rPr>
        <w:rFonts w:cs="Times New Roman"/>
      </w:rPr>
    </w:lvl>
  </w:abstractNum>
  <w:abstractNum w:abstractNumId="1">
    <w:nsid w:val="00000006"/>
    <w:multiLevelType w:val="singleLevel"/>
    <w:tmpl w:val="00000006"/>
    <w:name w:val="WW8Num6"/>
    <w:lvl w:ilvl="0">
      <w:start w:val="1"/>
      <w:numFmt w:val="bullet"/>
      <w:lvlText w:val=""/>
      <w:lvlJc w:val="left"/>
      <w:pPr>
        <w:tabs>
          <w:tab w:val="num" w:pos="360"/>
        </w:tabs>
        <w:ind w:left="360" w:hanging="360"/>
      </w:pPr>
      <w:rPr>
        <w:rFonts w:ascii="Symbol" w:hAnsi="Symbol"/>
        <w:sz w:val="22"/>
      </w:rPr>
    </w:lvl>
  </w:abstractNum>
  <w:abstractNum w:abstractNumId="2">
    <w:nsid w:val="0000000E"/>
    <w:multiLevelType w:val="multilevel"/>
    <w:tmpl w:val="1542DD5A"/>
    <w:name w:val="WW8Num18"/>
    <w:lvl w:ilvl="0">
      <w:start w:val="1"/>
      <w:numFmt w:val="decimal"/>
      <w:pStyle w:val="S1"/>
      <w:lvlText w:val="%1"/>
      <w:lvlJc w:val="left"/>
      <w:pPr>
        <w:tabs>
          <w:tab w:val="num" w:pos="360"/>
        </w:tabs>
        <w:ind w:left="360" w:hanging="360"/>
      </w:pPr>
      <w:rPr>
        <w:rFonts w:cs="Times New Roman"/>
        <w:b/>
        <w:bCs/>
      </w:rPr>
    </w:lvl>
    <w:lvl w:ilvl="1">
      <w:start w:val="1"/>
      <w:numFmt w:val="decimal"/>
      <w:pStyle w:val="S2"/>
      <w:lvlText w:val="%1.%2"/>
      <w:lvlJc w:val="left"/>
      <w:pPr>
        <w:tabs>
          <w:tab w:val="num" w:pos="502"/>
        </w:tabs>
        <w:ind w:left="502" w:hanging="360"/>
      </w:pPr>
      <w:rPr>
        <w:rFonts w:cs="Times New Roman"/>
        <w:b/>
        <w:bCs/>
        <w:i w:val="0"/>
        <w:iCs w:val="0"/>
      </w:rPr>
    </w:lvl>
    <w:lvl w:ilvl="2">
      <w:start w:val="1"/>
      <w:numFmt w:val="decimal"/>
      <w:pStyle w:val="S3"/>
      <w:lvlText w:val="%1.%2.%3"/>
      <w:lvlJc w:val="left"/>
      <w:pPr>
        <w:tabs>
          <w:tab w:val="num" w:pos="1620"/>
        </w:tabs>
        <w:ind w:left="1620" w:hanging="720"/>
      </w:pPr>
      <w:rPr>
        <w:rFonts w:cs="Times New Roman"/>
        <w:sz w:val="24"/>
        <w:szCs w:val="24"/>
        <w:u w:val="single"/>
      </w:rPr>
    </w:lvl>
    <w:lvl w:ilvl="3">
      <w:start w:val="1"/>
      <w:numFmt w:val="decimal"/>
      <w:pStyle w:val="S4"/>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2A4757A"/>
    <w:multiLevelType w:val="multilevel"/>
    <w:tmpl w:val="144049CC"/>
    <w:lvl w:ilvl="0">
      <w:start w:val="1"/>
      <w:numFmt w:val="none"/>
      <w:suff w:val="space"/>
      <w:lvlText w:val=""/>
      <w:lvlJc w:val="left"/>
      <w:pPr>
        <w:ind w:left="0" w:firstLine="0"/>
      </w:pPr>
      <w:rPr>
        <w:rFonts w:hint="default"/>
      </w:rPr>
    </w:lvl>
    <w:lvl w:ilvl="1">
      <w:start w:val="1"/>
      <w:numFmt w:val="none"/>
      <w:lvlRestart w:val="0"/>
      <w:suff w:val="nothing"/>
      <w:lvlText w:val=""/>
      <w:lvlJc w:val="left"/>
      <w:pPr>
        <w:ind w:left="0" w:firstLine="0"/>
      </w:pPr>
      <w:rPr>
        <w:rFonts w:hint="default"/>
        <w:sz w:val="24"/>
      </w:rPr>
    </w:lvl>
    <w:lvl w:ilvl="2">
      <w:start w:val="1"/>
      <w:numFmt w:val="upperRoman"/>
      <w:suff w:val="space"/>
      <w:lvlText w:val="Глава %3."/>
      <w:lvlJc w:val="left"/>
      <w:pPr>
        <w:ind w:left="2041" w:hanging="1474"/>
      </w:pPr>
      <w:rPr>
        <w:rFonts w:hint="default"/>
      </w:rPr>
    </w:lvl>
    <w:lvl w:ilvl="3">
      <w:start w:val="1"/>
      <w:numFmt w:val="decimal"/>
      <w:lvlRestart w:val="2"/>
      <w:suff w:val="space"/>
      <w:lvlText w:val="Статья %4."/>
      <w:lvlJc w:val="left"/>
      <w:pPr>
        <w:ind w:left="2041" w:hanging="1474"/>
      </w:pPr>
      <w:rPr>
        <w:rFonts w:hint="default"/>
      </w:rPr>
    </w:lvl>
    <w:lvl w:ilvl="4">
      <w:start w:val="1"/>
      <w:numFmt w:val="none"/>
      <w:lvlRestart w:val="0"/>
      <w:suff w:val="nothing"/>
      <w:lvlText w:val="%5"/>
      <w:lvlJc w:val="left"/>
      <w:pPr>
        <w:ind w:left="284" w:firstLine="0"/>
      </w:pPr>
      <w:rPr>
        <w:rFonts w:hint="default"/>
      </w:rPr>
    </w:lvl>
    <w:lvl w:ilvl="5">
      <w:start w:val="1"/>
      <w:numFmt w:val="decimal"/>
      <w:lvlText w:val="%6."/>
      <w:lvlJc w:val="left"/>
      <w:pPr>
        <w:tabs>
          <w:tab w:val="num" w:pos="1070"/>
        </w:tabs>
        <w:ind w:left="143" w:firstLine="567"/>
      </w:pPr>
      <w:rPr>
        <w:rFonts w:hint="default"/>
      </w:rPr>
    </w:lvl>
    <w:lvl w:ilvl="6">
      <w:start w:val="1"/>
      <w:numFmt w:val="decimal"/>
      <w:suff w:val="space"/>
      <w:lvlText w:val="%7) "/>
      <w:lvlJc w:val="left"/>
      <w:pPr>
        <w:ind w:left="851" w:firstLine="284"/>
      </w:pPr>
      <w:rPr>
        <w:rFonts w:hint="default"/>
      </w:rPr>
    </w:lvl>
    <w:lvl w:ilvl="7">
      <w:start w:val="1"/>
      <w:numFmt w:val="none"/>
      <w:lvlText w:val=""/>
      <w:lvlJc w:val="left"/>
      <w:pPr>
        <w:tabs>
          <w:tab w:val="num" w:pos="5242"/>
        </w:tabs>
        <w:ind w:left="5242" w:hanging="708"/>
      </w:pPr>
      <w:rPr>
        <w:rFonts w:hint="default"/>
      </w:rPr>
    </w:lvl>
    <w:lvl w:ilvl="8">
      <w:start w:val="1"/>
      <w:numFmt w:val="none"/>
      <w:lvlRestart w:val="0"/>
      <w:suff w:val="nothing"/>
      <w:lvlText w:val=""/>
      <w:lvlJc w:val="left"/>
      <w:pPr>
        <w:ind w:left="284" w:firstLine="0"/>
      </w:pPr>
      <w:rPr>
        <w:rFonts w:hint="default"/>
      </w:rPr>
    </w:lvl>
  </w:abstractNum>
  <w:abstractNum w:abstractNumId="4">
    <w:nsid w:val="0FAB5713"/>
    <w:multiLevelType w:val="singleLevel"/>
    <w:tmpl w:val="CA163222"/>
    <w:lvl w:ilvl="0">
      <w:start w:val="1"/>
      <w:numFmt w:val="bullet"/>
      <w:lvlText w:val=""/>
      <w:lvlJc w:val="left"/>
      <w:pPr>
        <w:tabs>
          <w:tab w:val="num" w:pos="644"/>
        </w:tabs>
        <w:ind w:left="624" w:hanging="340"/>
      </w:pPr>
      <w:rPr>
        <w:rFonts w:ascii="Symbol" w:hAnsi="Symbol" w:hint="default"/>
      </w:rPr>
    </w:lvl>
  </w:abstractNum>
  <w:abstractNum w:abstractNumId="5">
    <w:nsid w:val="112C09E1"/>
    <w:multiLevelType w:val="hybridMultilevel"/>
    <w:tmpl w:val="FBB62B32"/>
    <w:lvl w:ilvl="0" w:tplc="BC6E483E">
      <w:start w:val="1"/>
      <w:numFmt w:val="decimal"/>
      <w:lvlText w:val="%1."/>
      <w:lvlJc w:val="left"/>
      <w:pPr>
        <w:ind w:left="1068"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6">
    <w:nsid w:val="1A2A61C9"/>
    <w:multiLevelType w:val="hybridMultilevel"/>
    <w:tmpl w:val="5764F03A"/>
    <w:lvl w:ilvl="0" w:tplc="DF6A95CA">
      <w:start w:val="1"/>
      <w:numFmt w:val="bullet"/>
      <w:pStyle w:val="a"/>
      <w:lvlText w:val=""/>
      <w:lvlJc w:val="left"/>
      <w:pPr>
        <w:tabs>
          <w:tab w:val="num" w:pos="1287"/>
        </w:tabs>
        <w:ind w:left="1287" w:hanging="360"/>
      </w:pPr>
      <w:rPr>
        <w:rFonts w:ascii="Symbol" w:hAnsi="Symbol" w:hint="default"/>
      </w:rPr>
    </w:lvl>
    <w:lvl w:ilvl="1" w:tplc="DB144034">
      <w:start w:val="1"/>
      <w:numFmt w:val="decimal"/>
      <w:lvlText w:val="%2."/>
      <w:lvlJc w:val="left"/>
      <w:pPr>
        <w:tabs>
          <w:tab w:val="num" w:pos="1440"/>
        </w:tabs>
        <w:ind w:left="1440" w:hanging="360"/>
      </w:pPr>
      <w:rPr>
        <w:rFonts w:cs="Times New Roman"/>
      </w:rPr>
    </w:lvl>
    <w:lvl w:ilvl="2" w:tplc="863C15F2">
      <w:start w:val="1"/>
      <w:numFmt w:val="decimal"/>
      <w:lvlText w:val="%3."/>
      <w:lvlJc w:val="left"/>
      <w:pPr>
        <w:tabs>
          <w:tab w:val="num" w:pos="2160"/>
        </w:tabs>
        <w:ind w:left="2160" w:hanging="360"/>
      </w:pPr>
      <w:rPr>
        <w:rFonts w:cs="Times New Roman"/>
      </w:rPr>
    </w:lvl>
    <w:lvl w:ilvl="3" w:tplc="3D32FB08">
      <w:start w:val="1"/>
      <w:numFmt w:val="decimal"/>
      <w:lvlText w:val="%4."/>
      <w:lvlJc w:val="left"/>
      <w:pPr>
        <w:tabs>
          <w:tab w:val="num" w:pos="2880"/>
        </w:tabs>
        <w:ind w:left="2880" w:hanging="360"/>
      </w:pPr>
      <w:rPr>
        <w:rFonts w:cs="Times New Roman"/>
      </w:rPr>
    </w:lvl>
    <w:lvl w:ilvl="4" w:tplc="2EA61D7E">
      <w:start w:val="1"/>
      <w:numFmt w:val="decimal"/>
      <w:lvlText w:val="%5."/>
      <w:lvlJc w:val="left"/>
      <w:pPr>
        <w:tabs>
          <w:tab w:val="num" w:pos="3600"/>
        </w:tabs>
        <w:ind w:left="3600" w:hanging="360"/>
      </w:pPr>
      <w:rPr>
        <w:rFonts w:cs="Times New Roman"/>
      </w:rPr>
    </w:lvl>
    <w:lvl w:ilvl="5" w:tplc="AC2ED096">
      <w:start w:val="1"/>
      <w:numFmt w:val="decimal"/>
      <w:lvlText w:val="%6."/>
      <w:lvlJc w:val="left"/>
      <w:pPr>
        <w:tabs>
          <w:tab w:val="num" w:pos="4320"/>
        </w:tabs>
        <w:ind w:left="4320" w:hanging="360"/>
      </w:pPr>
      <w:rPr>
        <w:rFonts w:cs="Times New Roman"/>
      </w:rPr>
    </w:lvl>
    <w:lvl w:ilvl="6" w:tplc="8766B32C">
      <w:start w:val="1"/>
      <w:numFmt w:val="decimal"/>
      <w:lvlText w:val="%7."/>
      <w:lvlJc w:val="left"/>
      <w:pPr>
        <w:tabs>
          <w:tab w:val="num" w:pos="5040"/>
        </w:tabs>
        <w:ind w:left="5040" w:hanging="360"/>
      </w:pPr>
      <w:rPr>
        <w:rFonts w:cs="Times New Roman"/>
      </w:rPr>
    </w:lvl>
    <w:lvl w:ilvl="7" w:tplc="17CC540E">
      <w:start w:val="1"/>
      <w:numFmt w:val="decimal"/>
      <w:lvlText w:val="%8."/>
      <w:lvlJc w:val="left"/>
      <w:pPr>
        <w:tabs>
          <w:tab w:val="num" w:pos="5760"/>
        </w:tabs>
        <w:ind w:left="5760" w:hanging="360"/>
      </w:pPr>
      <w:rPr>
        <w:rFonts w:cs="Times New Roman"/>
      </w:rPr>
    </w:lvl>
    <w:lvl w:ilvl="8" w:tplc="158C1AA2">
      <w:start w:val="1"/>
      <w:numFmt w:val="decimal"/>
      <w:lvlText w:val="%9."/>
      <w:lvlJc w:val="left"/>
      <w:pPr>
        <w:tabs>
          <w:tab w:val="num" w:pos="6480"/>
        </w:tabs>
        <w:ind w:left="6480" w:hanging="360"/>
      </w:pPr>
      <w:rPr>
        <w:rFonts w:cs="Times New Roman"/>
      </w:rPr>
    </w:lvl>
  </w:abstractNum>
  <w:abstractNum w:abstractNumId="7">
    <w:nsid w:val="1BBF14D5"/>
    <w:multiLevelType w:val="hybridMultilevel"/>
    <w:tmpl w:val="3B8CDB42"/>
    <w:lvl w:ilvl="0" w:tplc="FFFFFFFF">
      <w:start w:val="1"/>
      <w:numFmt w:val="bullet"/>
      <w:lvlText w:val=""/>
      <w:lvlJc w:val="left"/>
      <w:pPr>
        <w:tabs>
          <w:tab w:val="num" w:pos="720"/>
        </w:tabs>
        <w:ind w:left="720" w:hanging="360"/>
      </w:pPr>
      <w:rPr>
        <w:rFonts w:ascii="Symbol" w:eastAsia="Times New Roman" w:hAnsi="Symbol"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8">
    <w:nsid w:val="1C4705A6"/>
    <w:multiLevelType w:val="hybridMultilevel"/>
    <w:tmpl w:val="DF04328E"/>
    <w:lvl w:ilvl="0" w:tplc="FFFFFFFF">
      <w:start w:val="1"/>
      <w:numFmt w:val="bullet"/>
      <w:lvlText w:val=""/>
      <w:lvlJc w:val="left"/>
      <w:pPr>
        <w:ind w:left="1287"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9">
    <w:nsid w:val="1CA80936"/>
    <w:multiLevelType w:val="hybridMultilevel"/>
    <w:tmpl w:val="87B6D1C4"/>
    <w:lvl w:ilvl="0" w:tplc="04190001">
      <w:start w:val="1"/>
      <w:numFmt w:val="decimal"/>
      <w:lvlText w:val="%1."/>
      <w:lvlJc w:val="left"/>
      <w:pPr>
        <w:ind w:left="1362" w:hanging="795"/>
      </w:pPr>
      <w:rPr>
        <w:rFonts w:hint="default"/>
      </w:rPr>
    </w:lvl>
    <w:lvl w:ilvl="1" w:tplc="04190003" w:tentative="1">
      <w:start w:val="1"/>
      <w:numFmt w:val="lowerLetter"/>
      <w:lvlText w:val="%2."/>
      <w:lvlJc w:val="left"/>
      <w:pPr>
        <w:ind w:left="1647" w:hanging="360"/>
      </w:pPr>
    </w:lvl>
    <w:lvl w:ilvl="2" w:tplc="04190005" w:tentative="1">
      <w:start w:val="1"/>
      <w:numFmt w:val="lowerRoman"/>
      <w:lvlText w:val="%3."/>
      <w:lvlJc w:val="right"/>
      <w:pPr>
        <w:ind w:left="2367" w:hanging="180"/>
      </w:pPr>
    </w:lvl>
    <w:lvl w:ilvl="3" w:tplc="04190001" w:tentative="1">
      <w:start w:val="1"/>
      <w:numFmt w:val="decimal"/>
      <w:lvlText w:val="%4."/>
      <w:lvlJc w:val="left"/>
      <w:pPr>
        <w:ind w:left="3087" w:hanging="360"/>
      </w:pPr>
    </w:lvl>
    <w:lvl w:ilvl="4" w:tplc="04190003" w:tentative="1">
      <w:start w:val="1"/>
      <w:numFmt w:val="lowerLetter"/>
      <w:lvlText w:val="%5."/>
      <w:lvlJc w:val="left"/>
      <w:pPr>
        <w:ind w:left="3807" w:hanging="360"/>
      </w:pPr>
    </w:lvl>
    <w:lvl w:ilvl="5" w:tplc="04190005" w:tentative="1">
      <w:start w:val="1"/>
      <w:numFmt w:val="lowerRoman"/>
      <w:lvlText w:val="%6."/>
      <w:lvlJc w:val="right"/>
      <w:pPr>
        <w:ind w:left="4527" w:hanging="180"/>
      </w:pPr>
    </w:lvl>
    <w:lvl w:ilvl="6" w:tplc="04190001" w:tentative="1">
      <w:start w:val="1"/>
      <w:numFmt w:val="decimal"/>
      <w:lvlText w:val="%7."/>
      <w:lvlJc w:val="left"/>
      <w:pPr>
        <w:ind w:left="5247" w:hanging="360"/>
      </w:pPr>
    </w:lvl>
    <w:lvl w:ilvl="7" w:tplc="04190003" w:tentative="1">
      <w:start w:val="1"/>
      <w:numFmt w:val="lowerLetter"/>
      <w:lvlText w:val="%8."/>
      <w:lvlJc w:val="left"/>
      <w:pPr>
        <w:ind w:left="5967" w:hanging="360"/>
      </w:pPr>
    </w:lvl>
    <w:lvl w:ilvl="8" w:tplc="04190005" w:tentative="1">
      <w:start w:val="1"/>
      <w:numFmt w:val="lowerRoman"/>
      <w:lvlText w:val="%9."/>
      <w:lvlJc w:val="right"/>
      <w:pPr>
        <w:ind w:left="6687" w:hanging="180"/>
      </w:pPr>
    </w:lvl>
  </w:abstractNum>
  <w:abstractNum w:abstractNumId="10">
    <w:nsid w:val="20DE1877"/>
    <w:multiLevelType w:val="hybridMultilevel"/>
    <w:tmpl w:val="28DCCDAE"/>
    <w:lvl w:ilvl="0" w:tplc="6C7A235A">
      <w:start w:val="1"/>
      <w:numFmt w:val="bullet"/>
      <w:lvlText w:val=""/>
      <w:lvlJc w:val="left"/>
      <w:pPr>
        <w:ind w:left="1287" w:hanging="360"/>
      </w:pPr>
      <w:rPr>
        <w:rFonts w:ascii="Symbol" w:hAnsi="Symbol"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312C1A7C"/>
    <w:multiLevelType w:val="hybridMultilevel"/>
    <w:tmpl w:val="72CEE7AC"/>
    <w:lvl w:ilvl="0" w:tplc="F31AABC0">
      <w:start w:val="1"/>
      <w:numFmt w:val="decimal"/>
      <w:lvlText w:val="%1."/>
      <w:lvlJc w:val="left"/>
      <w:pPr>
        <w:ind w:left="1005" w:hanging="360"/>
      </w:pPr>
      <w:rPr>
        <w:rFonts w:hint="default"/>
      </w:rPr>
    </w:lvl>
    <w:lvl w:ilvl="1" w:tplc="04190003" w:tentative="1">
      <w:start w:val="1"/>
      <w:numFmt w:val="lowerLetter"/>
      <w:lvlText w:val="%2."/>
      <w:lvlJc w:val="left"/>
      <w:pPr>
        <w:ind w:left="1725" w:hanging="360"/>
      </w:pPr>
    </w:lvl>
    <w:lvl w:ilvl="2" w:tplc="04190005" w:tentative="1">
      <w:start w:val="1"/>
      <w:numFmt w:val="lowerRoman"/>
      <w:lvlText w:val="%3."/>
      <w:lvlJc w:val="right"/>
      <w:pPr>
        <w:ind w:left="2445" w:hanging="180"/>
      </w:pPr>
    </w:lvl>
    <w:lvl w:ilvl="3" w:tplc="04190001" w:tentative="1">
      <w:start w:val="1"/>
      <w:numFmt w:val="decimal"/>
      <w:lvlText w:val="%4."/>
      <w:lvlJc w:val="left"/>
      <w:pPr>
        <w:ind w:left="3165" w:hanging="360"/>
      </w:pPr>
    </w:lvl>
    <w:lvl w:ilvl="4" w:tplc="04190003" w:tentative="1">
      <w:start w:val="1"/>
      <w:numFmt w:val="lowerLetter"/>
      <w:lvlText w:val="%5."/>
      <w:lvlJc w:val="left"/>
      <w:pPr>
        <w:ind w:left="3885" w:hanging="360"/>
      </w:pPr>
    </w:lvl>
    <w:lvl w:ilvl="5" w:tplc="04190005" w:tentative="1">
      <w:start w:val="1"/>
      <w:numFmt w:val="lowerRoman"/>
      <w:lvlText w:val="%6."/>
      <w:lvlJc w:val="right"/>
      <w:pPr>
        <w:ind w:left="4605" w:hanging="180"/>
      </w:pPr>
    </w:lvl>
    <w:lvl w:ilvl="6" w:tplc="04190001" w:tentative="1">
      <w:start w:val="1"/>
      <w:numFmt w:val="decimal"/>
      <w:lvlText w:val="%7."/>
      <w:lvlJc w:val="left"/>
      <w:pPr>
        <w:ind w:left="5325" w:hanging="360"/>
      </w:pPr>
    </w:lvl>
    <w:lvl w:ilvl="7" w:tplc="04190003" w:tentative="1">
      <w:start w:val="1"/>
      <w:numFmt w:val="lowerLetter"/>
      <w:lvlText w:val="%8."/>
      <w:lvlJc w:val="left"/>
      <w:pPr>
        <w:ind w:left="6045" w:hanging="360"/>
      </w:pPr>
    </w:lvl>
    <w:lvl w:ilvl="8" w:tplc="04190005" w:tentative="1">
      <w:start w:val="1"/>
      <w:numFmt w:val="lowerRoman"/>
      <w:lvlText w:val="%9."/>
      <w:lvlJc w:val="right"/>
      <w:pPr>
        <w:ind w:left="6765" w:hanging="180"/>
      </w:pPr>
    </w:lvl>
  </w:abstractNum>
  <w:abstractNum w:abstractNumId="12">
    <w:nsid w:val="33697EB1"/>
    <w:multiLevelType w:val="hybridMultilevel"/>
    <w:tmpl w:val="7698394E"/>
    <w:lvl w:ilvl="0" w:tplc="56382AF6">
      <w:start w:val="1"/>
      <w:numFmt w:val="upperRoman"/>
      <w:lvlText w:val="%1."/>
      <w:lvlJc w:val="right"/>
      <w:pPr>
        <w:tabs>
          <w:tab w:val="num" w:pos="180"/>
        </w:tabs>
        <w:ind w:left="180" w:hanging="180"/>
      </w:pPr>
      <w:rPr>
        <w:rFonts w:cs="Times New Roman"/>
      </w:rPr>
    </w:lvl>
    <w:lvl w:ilvl="1" w:tplc="04190019">
      <w:numFmt w:val="none"/>
      <w:lvlText w:val=""/>
      <w:lvlJc w:val="left"/>
      <w:pPr>
        <w:tabs>
          <w:tab w:val="num" w:pos="-1057"/>
        </w:tabs>
      </w:pPr>
      <w:rPr>
        <w:rFonts w:cs="Times New Roman"/>
      </w:rPr>
    </w:lvl>
    <w:lvl w:ilvl="2" w:tplc="0419001B">
      <w:numFmt w:val="none"/>
      <w:lvlText w:val=""/>
      <w:lvlJc w:val="left"/>
      <w:pPr>
        <w:tabs>
          <w:tab w:val="num" w:pos="-1057"/>
        </w:tabs>
      </w:pPr>
      <w:rPr>
        <w:rFonts w:cs="Times New Roman"/>
      </w:rPr>
    </w:lvl>
    <w:lvl w:ilvl="3" w:tplc="0419000F">
      <w:numFmt w:val="none"/>
      <w:lvlText w:val=""/>
      <w:lvlJc w:val="left"/>
      <w:pPr>
        <w:tabs>
          <w:tab w:val="num" w:pos="-1057"/>
        </w:tabs>
      </w:pPr>
      <w:rPr>
        <w:rFonts w:cs="Times New Roman"/>
      </w:rPr>
    </w:lvl>
    <w:lvl w:ilvl="4" w:tplc="04190019">
      <w:numFmt w:val="none"/>
      <w:lvlText w:val=""/>
      <w:lvlJc w:val="left"/>
      <w:pPr>
        <w:tabs>
          <w:tab w:val="num" w:pos="-1057"/>
        </w:tabs>
      </w:pPr>
      <w:rPr>
        <w:rFonts w:cs="Times New Roman"/>
      </w:rPr>
    </w:lvl>
    <w:lvl w:ilvl="5" w:tplc="0419001B">
      <w:numFmt w:val="none"/>
      <w:lvlText w:val=""/>
      <w:lvlJc w:val="left"/>
      <w:pPr>
        <w:tabs>
          <w:tab w:val="num" w:pos="-1057"/>
        </w:tabs>
      </w:pPr>
      <w:rPr>
        <w:rFonts w:cs="Times New Roman"/>
      </w:rPr>
    </w:lvl>
    <w:lvl w:ilvl="6" w:tplc="0419000F">
      <w:numFmt w:val="none"/>
      <w:lvlText w:val=""/>
      <w:lvlJc w:val="left"/>
      <w:pPr>
        <w:tabs>
          <w:tab w:val="num" w:pos="-1057"/>
        </w:tabs>
      </w:pPr>
      <w:rPr>
        <w:rFonts w:cs="Times New Roman"/>
      </w:rPr>
    </w:lvl>
    <w:lvl w:ilvl="7" w:tplc="04190019">
      <w:numFmt w:val="none"/>
      <w:lvlText w:val=""/>
      <w:lvlJc w:val="left"/>
      <w:pPr>
        <w:tabs>
          <w:tab w:val="num" w:pos="-1057"/>
        </w:tabs>
      </w:pPr>
      <w:rPr>
        <w:rFonts w:cs="Times New Roman"/>
      </w:rPr>
    </w:lvl>
    <w:lvl w:ilvl="8" w:tplc="0419001B">
      <w:numFmt w:val="none"/>
      <w:lvlText w:val=""/>
      <w:lvlJc w:val="left"/>
      <w:pPr>
        <w:tabs>
          <w:tab w:val="num" w:pos="-1057"/>
        </w:tabs>
      </w:pPr>
      <w:rPr>
        <w:rFonts w:cs="Times New Roman"/>
      </w:rPr>
    </w:lvl>
  </w:abstractNum>
  <w:abstractNum w:abstractNumId="13">
    <w:nsid w:val="34DC0A73"/>
    <w:multiLevelType w:val="singleLevel"/>
    <w:tmpl w:val="2AFEAF86"/>
    <w:lvl w:ilvl="0">
      <w:start w:val="1"/>
      <w:numFmt w:val="decimal"/>
      <w:lvlText w:val="%1."/>
      <w:lvlJc w:val="left"/>
      <w:pPr>
        <w:tabs>
          <w:tab w:val="num" w:pos="1069"/>
        </w:tabs>
        <w:ind w:left="1069" w:hanging="360"/>
      </w:pPr>
      <w:rPr>
        <w:rFonts w:hint="default"/>
      </w:rPr>
    </w:lvl>
  </w:abstractNum>
  <w:abstractNum w:abstractNumId="14">
    <w:nsid w:val="357C1BE1"/>
    <w:multiLevelType w:val="hybridMultilevel"/>
    <w:tmpl w:val="69623D76"/>
    <w:lvl w:ilvl="0" w:tplc="FFFFFFFF">
      <w:start w:val="1"/>
      <w:numFmt w:val="decimal"/>
      <w:lvlText w:val="%1."/>
      <w:lvlJc w:val="left"/>
      <w:pPr>
        <w:tabs>
          <w:tab w:val="num" w:pos="1260"/>
        </w:tabs>
        <w:ind w:left="126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5">
    <w:nsid w:val="395B27C5"/>
    <w:multiLevelType w:val="multilevel"/>
    <w:tmpl w:val="EAB0F794"/>
    <w:lvl w:ilvl="0">
      <w:start w:val="1"/>
      <w:numFmt w:val="decimal"/>
      <w:lvlText w:val="%1."/>
      <w:lvlJc w:val="left"/>
      <w:pPr>
        <w:ind w:left="927" w:hanging="360"/>
      </w:pPr>
      <w:rPr>
        <w:rFonts w:cs="Times New Roman"/>
      </w:rPr>
    </w:lvl>
    <w:lvl w:ilvl="1">
      <w:start w:val="2"/>
      <w:numFmt w:val="decimal"/>
      <w:isLgl/>
      <w:lvlText w:val="%1.%2"/>
      <w:lvlJc w:val="left"/>
      <w:pPr>
        <w:ind w:left="1677" w:hanging="1110"/>
      </w:pPr>
      <w:rPr>
        <w:rFonts w:cs="Times New Roman"/>
      </w:rPr>
    </w:lvl>
    <w:lvl w:ilvl="2">
      <w:start w:val="1"/>
      <w:numFmt w:val="decimal"/>
      <w:isLgl/>
      <w:lvlText w:val="%1.%2.%3"/>
      <w:lvlJc w:val="left"/>
      <w:pPr>
        <w:ind w:left="1677" w:hanging="1110"/>
      </w:pPr>
      <w:rPr>
        <w:rFonts w:cs="Times New Roman"/>
      </w:rPr>
    </w:lvl>
    <w:lvl w:ilvl="3">
      <w:start w:val="1"/>
      <w:numFmt w:val="decimal"/>
      <w:isLgl/>
      <w:lvlText w:val="%1.%2.%3.%4"/>
      <w:lvlJc w:val="left"/>
      <w:pPr>
        <w:ind w:left="1677" w:hanging="1110"/>
      </w:pPr>
      <w:rPr>
        <w:rFonts w:cs="Times New Roman"/>
      </w:rPr>
    </w:lvl>
    <w:lvl w:ilvl="4">
      <w:start w:val="1"/>
      <w:numFmt w:val="decimal"/>
      <w:isLgl/>
      <w:lvlText w:val="%1.%2.%3.%4.%5"/>
      <w:lvlJc w:val="left"/>
      <w:pPr>
        <w:ind w:left="1677" w:hanging="1110"/>
      </w:pPr>
      <w:rPr>
        <w:rFonts w:cs="Times New Roman"/>
      </w:rPr>
    </w:lvl>
    <w:lvl w:ilvl="5">
      <w:start w:val="1"/>
      <w:numFmt w:val="decimal"/>
      <w:isLgl/>
      <w:lvlText w:val="%1.%2.%3.%4.%5.%6"/>
      <w:lvlJc w:val="left"/>
      <w:pPr>
        <w:ind w:left="1677" w:hanging="1110"/>
      </w:pPr>
      <w:rPr>
        <w:rFonts w:cs="Times New Roman"/>
      </w:rPr>
    </w:lvl>
    <w:lvl w:ilvl="6">
      <w:start w:val="1"/>
      <w:numFmt w:val="decimal"/>
      <w:isLgl/>
      <w:lvlText w:val="%1.%2.%3.%4.%5.%6.%7"/>
      <w:lvlJc w:val="left"/>
      <w:pPr>
        <w:ind w:left="2007" w:hanging="1440"/>
      </w:pPr>
      <w:rPr>
        <w:rFonts w:cs="Times New Roman"/>
      </w:rPr>
    </w:lvl>
    <w:lvl w:ilvl="7">
      <w:start w:val="1"/>
      <w:numFmt w:val="decimal"/>
      <w:isLgl/>
      <w:lvlText w:val="%1.%2.%3.%4.%5.%6.%7.%8"/>
      <w:lvlJc w:val="left"/>
      <w:pPr>
        <w:ind w:left="2007" w:hanging="1440"/>
      </w:pPr>
      <w:rPr>
        <w:rFonts w:cs="Times New Roman"/>
      </w:rPr>
    </w:lvl>
    <w:lvl w:ilvl="8">
      <w:start w:val="1"/>
      <w:numFmt w:val="decimal"/>
      <w:isLgl/>
      <w:lvlText w:val="%1.%2.%3.%4.%5.%6.%7.%8.%9"/>
      <w:lvlJc w:val="left"/>
      <w:pPr>
        <w:ind w:left="2367" w:hanging="1800"/>
      </w:pPr>
      <w:rPr>
        <w:rFonts w:cs="Times New Roman"/>
      </w:rPr>
    </w:lvl>
  </w:abstractNum>
  <w:abstractNum w:abstractNumId="16">
    <w:nsid w:val="44954D97"/>
    <w:multiLevelType w:val="hybridMultilevel"/>
    <w:tmpl w:val="1A102016"/>
    <w:lvl w:ilvl="0" w:tplc="FFFFFFFF">
      <w:start w:val="1"/>
      <w:numFmt w:val="decimal"/>
      <w:lvlText w:val="%1."/>
      <w:lvlJc w:val="left"/>
      <w:pPr>
        <w:tabs>
          <w:tab w:val="num" w:pos="750"/>
        </w:tabs>
        <w:ind w:left="750" w:hanging="39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7">
    <w:nsid w:val="47BA5ED8"/>
    <w:multiLevelType w:val="hybridMultilevel"/>
    <w:tmpl w:val="32D2F21E"/>
    <w:lvl w:ilvl="0" w:tplc="CCFC6B48">
      <w:start w:val="1"/>
      <w:numFmt w:val="bullet"/>
      <w:lvlText w:val=""/>
      <w:lvlJc w:val="left"/>
      <w:pPr>
        <w:ind w:left="928" w:hanging="360"/>
      </w:pPr>
      <w:rPr>
        <w:rFonts w:ascii="Symbol" w:hAnsi="Symbol" w:hint="default"/>
        <w:sz w:val="28"/>
      </w:rPr>
    </w:lvl>
    <w:lvl w:ilvl="1" w:tplc="131C9722">
      <w:start w:val="1"/>
      <w:numFmt w:val="bullet"/>
      <w:lvlText w:val="o"/>
      <w:lvlJc w:val="left"/>
      <w:pPr>
        <w:ind w:left="1648" w:hanging="360"/>
      </w:pPr>
      <w:rPr>
        <w:rFonts w:ascii="Courier New" w:hAnsi="Courier New" w:hint="default"/>
      </w:rPr>
    </w:lvl>
    <w:lvl w:ilvl="2" w:tplc="680067A6">
      <w:start w:val="1"/>
      <w:numFmt w:val="bullet"/>
      <w:lvlText w:val=""/>
      <w:lvlJc w:val="left"/>
      <w:pPr>
        <w:ind w:left="2368" w:hanging="360"/>
      </w:pPr>
      <w:rPr>
        <w:rFonts w:ascii="Wingdings" w:hAnsi="Wingdings" w:hint="default"/>
      </w:rPr>
    </w:lvl>
    <w:lvl w:ilvl="3" w:tplc="C7FA676E">
      <w:start w:val="1"/>
      <w:numFmt w:val="bullet"/>
      <w:lvlText w:val=""/>
      <w:lvlJc w:val="left"/>
      <w:pPr>
        <w:ind w:left="3088" w:hanging="360"/>
      </w:pPr>
      <w:rPr>
        <w:rFonts w:ascii="Symbol" w:hAnsi="Symbol" w:hint="default"/>
      </w:rPr>
    </w:lvl>
    <w:lvl w:ilvl="4" w:tplc="6512F884">
      <w:start w:val="1"/>
      <w:numFmt w:val="bullet"/>
      <w:lvlText w:val="o"/>
      <w:lvlJc w:val="left"/>
      <w:pPr>
        <w:ind w:left="3808" w:hanging="360"/>
      </w:pPr>
      <w:rPr>
        <w:rFonts w:ascii="Courier New" w:hAnsi="Courier New" w:hint="default"/>
      </w:rPr>
    </w:lvl>
    <w:lvl w:ilvl="5" w:tplc="8792579E">
      <w:start w:val="1"/>
      <w:numFmt w:val="bullet"/>
      <w:lvlText w:val=""/>
      <w:lvlJc w:val="left"/>
      <w:pPr>
        <w:ind w:left="4528" w:hanging="360"/>
      </w:pPr>
      <w:rPr>
        <w:rFonts w:ascii="Wingdings" w:hAnsi="Wingdings" w:hint="default"/>
      </w:rPr>
    </w:lvl>
    <w:lvl w:ilvl="6" w:tplc="C73CE1C0">
      <w:start w:val="1"/>
      <w:numFmt w:val="bullet"/>
      <w:lvlText w:val=""/>
      <w:lvlJc w:val="left"/>
      <w:pPr>
        <w:ind w:left="5248" w:hanging="360"/>
      </w:pPr>
      <w:rPr>
        <w:rFonts w:ascii="Symbol" w:hAnsi="Symbol" w:hint="default"/>
      </w:rPr>
    </w:lvl>
    <w:lvl w:ilvl="7" w:tplc="3EEC6C8A">
      <w:start w:val="1"/>
      <w:numFmt w:val="bullet"/>
      <w:lvlText w:val="o"/>
      <w:lvlJc w:val="left"/>
      <w:pPr>
        <w:ind w:left="5968" w:hanging="360"/>
      </w:pPr>
      <w:rPr>
        <w:rFonts w:ascii="Courier New" w:hAnsi="Courier New" w:hint="default"/>
      </w:rPr>
    </w:lvl>
    <w:lvl w:ilvl="8" w:tplc="727EEB6C">
      <w:start w:val="1"/>
      <w:numFmt w:val="bullet"/>
      <w:lvlText w:val=""/>
      <w:lvlJc w:val="left"/>
      <w:pPr>
        <w:ind w:left="6688" w:hanging="360"/>
      </w:pPr>
      <w:rPr>
        <w:rFonts w:ascii="Wingdings" w:hAnsi="Wingdings" w:hint="default"/>
      </w:rPr>
    </w:lvl>
  </w:abstractNum>
  <w:abstractNum w:abstractNumId="18">
    <w:nsid w:val="47F546EF"/>
    <w:multiLevelType w:val="hybridMultilevel"/>
    <w:tmpl w:val="5D4230F4"/>
    <w:lvl w:ilvl="0" w:tplc="68B441C8">
      <w:start w:val="1"/>
      <w:numFmt w:val="decimal"/>
      <w:lvlText w:val="%1."/>
      <w:lvlJc w:val="left"/>
      <w:pPr>
        <w:ind w:left="927"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9">
    <w:nsid w:val="48216A1F"/>
    <w:multiLevelType w:val="hybridMultilevel"/>
    <w:tmpl w:val="2448259C"/>
    <w:lvl w:ilvl="0" w:tplc="0419000F">
      <w:start w:val="1"/>
      <w:numFmt w:val="decimal"/>
      <w:lvlText w:val="%1."/>
      <w:lvlJc w:val="left"/>
      <w:pPr>
        <w:ind w:left="1005" w:hanging="360"/>
      </w:pPr>
      <w:rPr>
        <w:rFonts w:hint="default"/>
      </w:rPr>
    </w:lvl>
    <w:lvl w:ilvl="1" w:tplc="04190019" w:tentative="1">
      <w:start w:val="1"/>
      <w:numFmt w:val="lowerLetter"/>
      <w:lvlText w:val="%2."/>
      <w:lvlJc w:val="left"/>
      <w:pPr>
        <w:ind w:left="1725" w:hanging="360"/>
      </w:pPr>
    </w:lvl>
    <w:lvl w:ilvl="2" w:tplc="0419001B" w:tentative="1">
      <w:start w:val="1"/>
      <w:numFmt w:val="lowerRoman"/>
      <w:lvlText w:val="%3."/>
      <w:lvlJc w:val="right"/>
      <w:pPr>
        <w:ind w:left="2445" w:hanging="180"/>
      </w:pPr>
    </w:lvl>
    <w:lvl w:ilvl="3" w:tplc="0419000F" w:tentative="1">
      <w:start w:val="1"/>
      <w:numFmt w:val="decimal"/>
      <w:lvlText w:val="%4."/>
      <w:lvlJc w:val="left"/>
      <w:pPr>
        <w:ind w:left="3165" w:hanging="360"/>
      </w:pPr>
    </w:lvl>
    <w:lvl w:ilvl="4" w:tplc="04190019" w:tentative="1">
      <w:start w:val="1"/>
      <w:numFmt w:val="lowerLetter"/>
      <w:lvlText w:val="%5."/>
      <w:lvlJc w:val="left"/>
      <w:pPr>
        <w:ind w:left="3885" w:hanging="360"/>
      </w:pPr>
    </w:lvl>
    <w:lvl w:ilvl="5" w:tplc="0419001B" w:tentative="1">
      <w:start w:val="1"/>
      <w:numFmt w:val="lowerRoman"/>
      <w:lvlText w:val="%6."/>
      <w:lvlJc w:val="right"/>
      <w:pPr>
        <w:ind w:left="4605" w:hanging="180"/>
      </w:pPr>
    </w:lvl>
    <w:lvl w:ilvl="6" w:tplc="0419000F" w:tentative="1">
      <w:start w:val="1"/>
      <w:numFmt w:val="decimal"/>
      <w:lvlText w:val="%7."/>
      <w:lvlJc w:val="left"/>
      <w:pPr>
        <w:ind w:left="5325" w:hanging="360"/>
      </w:pPr>
    </w:lvl>
    <w:lvl w:ilvl="7" w:tplc="04190019" w:tentative="1">
      <w:start w:val="1"/>
      <w:numFmt w:val="lowerLetter"/>
      <w:lvlText w:val="%8."/>
      <w:lvlJc w:val="left"/>
      <w:pPr>
        <w:ind w:left="6045" w:hanging="360"/>
      </w:pPr>
    </w:lvl>
    <w:lvl w:ilvl="8" w:tplc="0419001B" w:tentative="1">
      <w:start w:val="1"/>
      <w:numFmt w:val="lowerRoman"/>
      <w:lvlText w:val="%9."/>
      <w:lvlJc w:val="right"/>
      <w:pPr>
        <w:ind w:left="6765" w:hanging="180"/>
      </w:pPr>
    </w:lvl>
  </w:abstractNum>
  <w:abstractNum w:abstractNumId="20">
    <w:nsid w:val="4FC6279A"/>
    <w:multiLevelType w:val="multilevel"/>
    <w:tmpl w:val="04E2B000"/>
    <w:lvl w:ilvl="0">
      <w:start w:val="3"/>
      <w:numFmt w:val="decimal"/>
      <w:lvlText w:val="%1."/>
      <w:lvlJc w:val="left"/>
      <w:pPr>
        <w:ind w:left="390" w:hanging="390"/>
      </w:pPr>
      <w:rPr>
        <w:rFonts w:cs="Times New Roman"/>
      </w:rPr>
    </w:lvl>
    <w:lvl w:ilvl="1">
      <w:start w:val="7"/>
      <w:numFmt w:val="decimal"/>
      <w:lvlText w:val="%1.%2."/>
      <w:lvlJc w:val="left"/>
      <w:pPr>
        <w:ind w:left="1426" w:hanging="720"/>
      </w:pPr>
      <w:rPr>
        <w:rFonts w:cs="Times New Roman"/>
      </w:rPr>
    </w:lvl>
    <w:lvl w:ilvl="2">
      <w:start w:val="1"/>
      <w:numFmt w:val="decimal"/>
      <w:lvlText w:val="%1.%2.%3."/>
      <w:lvlJc w:val="left"/>
      <w:pPr>
        <w:ind w:left="2132" w:hanging="720"/>
      </w:pPr>
      <w:rPr>
        <w:rFonts w:cs="Times New Roman"/>
      </w:rPr>
    </w:lvl>
    <w:lvl w:ilvl="3">
      <w:start w:val="1"/>
      <w:numFmt w:val="decimal"/>
      <w:lvlText w:val="%1.%2.%3.%4."/>
      <w:lvlJc w:val="left"/>
      <w:pPr>
        <w:ind w:left="3198" w:hanging="1080"/>
      </w:pPr>
      <w:rPr>
        <w:rFonts w:cs="Times New Roman"/>
      </w:rPr>
    </w:lvl>
    <w:lvl w:ilvl="4">
      <w:start w:val="1"/>
      <w:numFmt w:val="decimal"/>
      <w:lvlText w:val="%1.%2.%3.%4.%5."/>
      <w:lvlJc w:val="left"/>
      <w:pPr>
        <w:ind w:left="3904" w:hanging="1080"/>
      </w:pPr>
      <w:rPr>
        <w:rFonts w:cs="Times New Roman"/>
      </w:rPr>
    </w:lvl>
    <w:lvl w:ilvl="5">
      <w:start w:val="1"/>
      <w:numFmt w:val="decimal"/>
      <w:lvlText w:val="%1.%2.%3.%4.%5.%6."/>
      <w:lvlJc w:val="left"/>
      <w:pPr>
        <w:ind w:left="4970" w:hanging="1440"/>
      </w:pPr>
      <w:rPr>
        <w:rFonts w:cs="Times New Roman"/>
      </w:rPr>
    </w:lvl>
    <w:lvl w:ilvl="6">
      <w:start w:val="1"/>
      <w:numFmt w:val="decimal"/>
      <w:lvlText w:val="%1.%2.%3.%4.%5.%6.%7."/>
      <w:lvlJc w:val="left"/>
      <w:pPr>
        <w:ind w:left="5676" w:hanging="1440"/>
      </w:pPr>
      <w:rPr>
        <w:rFonts w:cs="Times New Roman"/>
      </w:rPr>
    </w:lvl>
    <w:lvl w:ilvl="7">
      <w:start w:val="1"/>
      <w:numFmt w:val="decimal"/>
      <w:lvlText w:val="%1.%2.%3.%4.%5.%6.%7.%8."/>
      <w:lvlJc w:val="left"/>
      <w:pPr>
        <w:ind w:left="6742" w:hanging="1800"/>
      </w:pPr>
      <w:rPr>
        <w:rFonts w:cs="Times New Roman"/>
      </w:rPr>
    </w:lvl>
    <w:lvl w:ilvl="8">
      <w:start w:val="1"/>
      <w:numFmt w:val="decimal"/>
      <w:lvlText w:val="%1.%2.%3.%4.%5.%6.%7.%8.%9."/>
      <w:lvlJc w:val="left"/>
      <w:pPr>
        <w:ind w:left="7448" w:hanging="1800"/>
      </w:pPr>
      <w:rPr>
        <w:rFonts w:cs="Times New Roman"/>
      </w:rPr>
    </w:lvl>
  </w:abstractNum>
  <w:abstractNum w:abstractNumId="21">
    <w:nsid w:val="4FED09BD"/>
    <w:multiLevelType w:val="multilevel"/>
    <w:tmpl w:val="2CE24E4A"/>
    <w:lvl w:ilvl="0">
      <w:start w:val="1"/>
      <w:numFmt w:val="decimal"/>
      <w:lvlText w:val="%1."/>
      <w:lvlJc w:val="left"/>
      <w:pPr>
        <w:tabs>
          <w:tab w:val="num" w:pos="660"/>
        </w:tabs>
        <w:ind w:left="660" w:hanging="660"/>
      </w:pPr>
      <w:rPr>
        <w:rFonts w:cs="Times New Roman"/>
      </w:rPr>
    </w:lvl>
    <w:lvl w:ilvl="1">
      <w:start w:val="1"/>
      <w:numFmt w:val="decimal"/>
      <w:lvlText w:val="%1.%2."/>
      <w:lvlJc w:val="left"/>
      <w:pPr>
        <w:tabs>
          <w:tab w:val="num" w:pos="930"/>
        </w:tabs>
        <w:ind w:left="930" w:hanging="660"/>
      </w:pPr>
      <w:rPr>
        <w:rFonts w:cs="Times New Roman"/>
      </w:rPr>
    </w:lvl>
    <w:lvl w:ilvl="2">
      <w:start w:val="2"/>
      <w:numFmt w:val="decimal"/>
      <w:lvlText w:val="%1.%2.%3."/>
      <w:lvlJc w:val="left"/>
      <w:pPr>
        <w:tabs>
          <w:tab w:val="num" w:pos="1260"/>
        </w:tabs>
        <w:ind w:left="1260" w:hanging="720"/>
      </w:pPr>
      <w:rPr>
        <w:rFonts w:cs="Times New Roman"/>
      </w:rPr>
    </w:lvl>
    <w:lvl w:ilvl="3">
      <w:start w:val="1"/>
      <w:numFmt w:val="decimal"/>
      <w:lvlText w:val="%1.%2.%3.%4."/>
      <w:lvlJc w:val="left"/>
      <w:pPr>
        <w:tabs>
          <w:tab w:val="num" w:pos="1530"/>
        </w:tabs>
        <w:ind w:left="1530" w:hanging="720"/>
      </w:pPr>
      <w:rPr>
        <w:rFonts w:cs="Times New Roman"/>
      </w:rPr>
    </w:lvl>
    <w:lvl w:ilvl="4">
      <w:start w:val="1"/>
      <w:numFmt w:val="decimal"/>
      <w:lvlText w:val="%1.%2.%3.%4.%5."/>
      <w:lvlJc w:val="left"/>
      <w:pPr>
        <w:tabs>
          <w:tab w:val="num" w:pos="2160"/>
        </w:tabs>
        <w:ind w:left="2160" w:hanging="1080"/>
      </w:pPr>
      <w:rPr>
        <w:rFonts w:cs="Times New Roman"/>
      </w:rPr>
    </w:lvl>
    <w:lvl w:ilvl="5">
      <w:start w:val="1"/>
      <w:numFmt w:val="decimal"/>
      <w:lvlText w:val="%1.%2.%3.%4.%5.%6."/>
      <w:lvlJc w:val="left"/>
      <w:pPr>
        <w:tabs>
          <w:tab w:val="num" w:pos="2430"/>
        </w:tabs>
        <w:ind w:left="2430" w:hanging="1080"/>
      </w:pPr>
      <w:rPr>
        <w:rFonts w:cs="Times New Roman"/>
      </w:rPr>
    </w:lvl>
    <w:lvl w:ilvl="6">
      <w:start w:val="1"/>
      <w:numFmt w:val="decimal"/>
      <w:lvlText w:val="%1.%2.%3.%4.%5.%6.%7."/>
      <w:lvlJc w:val="left"/>
      <w:pPr>
        <w:tabs>
          <w:tab w:val="num" w:pos="3060"/>
        </w:tabs>
        <w:ind w:left="3060" w:hanging="1440"/>
      </w:pPr>
      <w:rPr>
        <w:rFonts w:cs="Times New Roman"/>
      </w:rPr>
    </w:lvl>
    <w:lvl w:ilvl="7">
      <w:start w:val="1"/>
      <w:numFmt w:val="decimal"/>
      <w:lvlText w:val="%1.%2.%3.%4.%5.%6.%7.%8."/>
      <w:lvlJc w:val="left"/>
      <w:pPr>
        <w:tabs>
          <w:tab w:val="num" w:pos="3330"/>
        </w:tabs>
        <w:ind w:left="3330" w:hanging="1440"/>
      </w:pPr>
      <w:rPr>
        <w:rFonts w:cs="Times New Roman"/>
      </w:rPr>
    </w:lvl>
    <w:lvl w:ilvl="8">
      <w:start w:val="1"/>
      <w:numFmt w:val="decimal"/>
      <w:lvlText w:val="%1.%2.%3.%4.%5.%6.%7.%8.%9."/>
      <w:lvlJc w:val="left"/>
      <w:pPr>
        <w:tabs>
          <w:tab w:val="num" w:pos="3960"/>
        </w:tabs>
        <w:ind w:left="3960" w:hanging="1800"/>
      </w:pPr>
      <w:rPr>
        <w:rFonts w:cs="Times New Roman"/>
      </w:rPr>
    </w:lvl>
  </w:abstractNum>
  <w:abstractNum w:abstractNumId="22">
    <w:nsid w:val="5313353F"/>
    <w:multiLevelType w:val="hybridMultilevel"/>
    <w:tmpl w:val="E74620E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53B46E17"/>
    <w:multiLevelType w:val="hybridMultilevel"/>
    <w:tmpl w:val="7698394E"/>
    <w:lvl w:ilvl="0" w:tplc="84D8DA0C">
      <w:start w:val="1"/>
      <w:numFmt w:val="upperRoman"/>
      <w:pStyle w:val="a0"/>
      <w:lvlText w:val="%1."/>
      <w:lvlJc w:val="right"/>
      <w:pPr>
        <w:tabs>
          <w:tab w:val="num" w:pos="180"/>
        </w:tabs>
        <w:ind w:left="180" w:hanging="180"/>
      </w:pPr>
    </w:lvl>
    <w:lvl w:ilvl="1" w:tplc="B9408656">
      <w:numFmt w:val="none"/>
      <w:lvlText w:val=""/>
      <w:lvlJc w:val="left"/>
      <w:pPr>
        <w:tabs>
          <w:tab w:val="num" w:pos="-1057"/>
        </w:tabs>
        <w:ind w:left="0" w:firstLine="0"/>
      </w:pPr>
    </w:lvl>
    <w:lvl w:ilvl="2" w:tplc="162042E8">
      <w:numFmt w:val="none"/>
      <w:lvlText w:val=""/>
      <w:lvlJc w:val="left"/>
      <w:pPr>
        <w:tabs>
          <w:tab w:val="num" w:pos="-1057"/>
        </w:tabs>
        <w:ind w:left="0" w:firstLine="0"/>
      </w:pPr>
    </w:lvl>
    <w:lvl w:ilvl="3" w:tplc="30F829A8">
      <w:numFmt w:val="none"/>
      <w:lvlText w:val=""/>
      <w:lvlJc w:val="left"/>
      <w:pPr>
        <w:tabs>
          <w:tab w:val="num" w:pos="-1057"/>
        </w:tabs>
        <w:ind w:left="0" w:firstLine="0"/>
      </w:pPr>
    </w:lvl>
    <w:lvl w:ilvl="4" w:tplc="8BC471D2">
      <w:numFmt w:val="none"/>
      <w:lvlText w:val=""/>
      <w:lvlJc w:val="left"/>
      <w:pPr>
        <w:tabs>
          <w:tab w:val="num" w:pos="-1057"/>
        </w:tabs>
        <w:ind w:left="0" w:firstLine="0"/>
      </w:pPr>
    </w:lvl>
    <w:lvl w:ilvl="5" w:tplc="F086EE20">
      <w:numFmt w:val="none"/>
      <w:lvlText w:val=""/>
      <w:lvlJc w:val="left"/>
      <w:pPr>
        <w:tabs>
          <w:tab w:val="num" w:pos="-1057"/>
        </w:tabs>
        <w:ind w:left="0" w:firstLine="0"/>
      </w:pPr>
    </w:lvl>
    <w:lvl w:ilvl="6" w:tplc="E30AA7CC">
      <w:numFmt w:val="none"/>
      <w:lvlText w:val=""/>
      <w:lvlJc w:val="left"/>
      <w:pPr>
        <w:tabs>
          <w:tab w:val="num" w:pos="-1057"/>
        </w:tabs>
        <w:ind w:left="0" w:firstLine="0"/>
      </w:pPr>
    </w:lvl>
    <w:lvl w:ilvl="7" w:tplc="C5886C40">
      <w:numFmt w:val="none"/>
      <w:lvlText w:val=""/>
      <w:lvlJc w:val="left"/>
      <w:pPr>
        <w:tabs>
          <w:tab w:val="num" w:pos="-1057"/>
        </w:tabs>
        <w:ind w:left="0" w:firstLine="0"/>
      </w:pPr>
    </w:lvl>
    <w:lvl w:ilvl="8" w:tplc="44E8C4D6">
      <w:numFmt w:val="none"/>
      <w:lvlText w:val=""/>
      <w:lvlJc w:val="left"/>
      <w:pPr>
        <w:tabs>
          <w:tab w:val="num" w:pos="-1057"/>
        </w:tabs>
        <w:ind w:left="0" w:firstLine="0"/>
      </w:pPr>
    </w:lvl>
  </w:abstractNum>
  <w:abstractNum w:abstractNumId="24">
    <w:nsid w:val="696A5B28"/>
    <w:multiLevelType w:val="singleLevel"/>
    <w:tmpl w:val="7E3069CE"/>
    <w:lvl w:ilvl="0">
      <w:start w:val="1"/>
      <w:numFmt w:val="decimal"/>
      <w:lvlText w:val="%1)"/>
      <w:legacy w:legacy="1" w:legacySpace="0" w:legacyIndent="307"/>
      <w:lvlJc w:val="left"/>
      <w:rPr>
        <w:rFonts w:ascii="Times New Roman" w:hAnsi="Times New Roman" w:cs="Times New Roman" w:hint="default"/>
      </w:rPr>
    </w:lvl>
  </w:abstractNum>
  <w:abstractNum w:abstractNumId="25">
    <w:nsid w:val="69CA40F9"/>
    <w:multiLevelType w:val="hybridMultilevel"/>
    <w:tmpl w:val="98E4C88A"/>
    <w:lvl w:ilvl="0" w:tplc="FFFFFFF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6">
    <w:nsid w:val="6BBF3BA5"/>
    <w:multiLevelType w:val="hybridMultilevel"/>
    <w:tmpl w:val="2230FB68"/>
    <w:lvl w:ilvl="0" w:tplc="3A8A1562">
      <w:start w:val="1"/>
      <w:numFmt w:val="decimal"/>
      <w:lvlText w:val="%1."/>
      <w:lvlJc w:val="left"/>
      <w:pPr>
        <w:tabs>
          <w:tab w:val="num" w:pos="720"/>
        </w:tabs>
        <w:ind w:left="720" w:hanging="360"/>
      </w:pPr>
      <w:rPr>
        <w:rFonts w:hint="default"/>
      </w:rPr>
    </w:lvl>
    <w:lvl w:ilvl="1" w:tplc="D98A15C2" w:tentative="1">
      <w:start w:val="1"/>
      <w:numFmt w:val="lowerLetter"/>
      <w:lvlText w:val="%2."/>
      <w:lvlJc w:val="left"/>
      <w:pPr>
        <w:tabs>
          <w:tab w:val="num" w:pos="1440"/>
        </w:tabs>
        <w:ind w:left="1440" w:hanging="360"/>
      </w:pPr>
    </w:lvl>
    <w:lvl w:ilvl="2" w:tplc="0A6C3A1A" w:tentative="1">
      <w:start w:val="1"/>
      <w:numFmt w:val="lowerRoman"/>
      <w:lvlText w:val="%3."/>
      <w:lvlJc w:val="right"/>
      <w:pPr>
        <w:tabs>
          <w:tab w:val="num" w:pos="2160"/>
        </w:tabs>
        <w:ind w:left="2160" w:hanging="180"/>
      </w:pPr>
    </w:lvl>
    <w:lvl w:ilvl="3" w:tplc="5E6001DC" w:tentative="1">
      <w:start w:val="1"/>
      <w:numFmt w:val="decimal"/>
      <w:lvlText w:val="%4."/>
      <w:lvlJc w:val="left"/>
      <w:pPr>
        <w:tabs>
          <w:tab w:val="num" w:pos="2880"/>
        </w:tabs>
        <w:ind w:left="2880" w:hanging="360"/>
      </w:pPr>
    </w:lvl>
    <w:lvl w:ilvl="4" w:tplc="BBEE13FA" w:tentative="1">
      <w:start w:val="1"/>
      <w:numFmt w:val="lowerLetter"/>
      <w:lvlText w:val="%5."/>
      <w:lvlJc w:val="left"/>
      <w:pPr>
        <w:tabs>
          <w:tab w:val="num" w:pos="3600"/>
        </w:tabs>
        <w:ind w:left="3600" w:hanging="360"/>
      </w:pPr>
    </w:lvl>
    <w:lvl w:ilvl="5" w:tplc="9B105104" w:tentative="1">
      <w:start w:val="1"/>
      <w:numFmt w:val="lowerRoman"/>
      <w:lvlText w:val="%6."/>
      <w:lvlJc w:val="right"/>
      <w:pPr>
        <w:tabs>
          <w:tab w:val="num" w:pos="4320"/>
        </w:tabs>
        <w:ind w:left="4320" w:hanging="180"/>
      </w:pPr>
    </w:lvl>
    <w:lvl w:ilvl="6" w:tplc="9356D6DC" w:tentative="1">
      <w:start w:val="1"/>
      <w:numFmt w:val="decimal"/>
      <w:lvlText w:val="%7."/>
      <w:lvlJc w:val="left"/>
      <w:pPr>
        <w:tabs>
          <w:tab w:val="num" w:pos="5040"/>
        </w:tabs>
        <w:ind w:left="5040" w:hanging="360"/>
      </w:pPr>
    </w:lvl>
    <w:lvl w:ilvl="7" w:tplc="5A281D58" w:tentative="1">
      <w:start w:val="1"/>
      <w:numFmt w:val="lowerLetter"/>
      <w:lvlText w:val="%8."/>
      <w:lvlJc w:val="left"/>
      <w:pPr>
        <w:tabs>
          <w:tab w:val="num" w:pos="5760"/>
        </w:tabs>
        <w:ind w:left="5760" w:hanging="360"/>
      </w:pPr>
    </w:lvl>
    <w:lvl w:ilvl="8" w:tplc="3432DE46" w:tentative="1">
      <w:start w:val="1"/>
      <w:numFmt w:val="lowerRoman"/>
      <w:lvlText w:val="%9."/>
      <w:lvlJc w:val="right"/>
      <w:pPr>
        <w:tabs>
          <w:tab w:val="num" w:pos="6480"/>
        </w:tabs>
        <w:ind w:left="6480" w:hanging="180"/>
      </w:pPr>
    </w:lvl>
  </w:abstractNum>
  <w:abstractNum w:abstractNumId="27">
    <w:nsid w:val="6D5473BB"/>
    <w:multiLevelType w:val="hybridMultilevel"/>
    <w:tmpl w:val="46A20A08"/>
    <w:lvl w:ilvl="0" w:tplc="FFFFFFFF">
      <w:start w:val="1"/>
      <w:numFmt w:val="decimal"/>
      <w:lvlText w:val="%1)"/>
      <w:lvlJc w:val="left"/>
      <w:pPr>
        <w:ind w:left="1287"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8">
    <w:nsid w:val="7F650C45"/>
    <w:multiLevelType w:val="hybridMultilevel"/>
    <w:tmpl w:val="5D2A735E"/>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23"/>
    <w:lvlOverride w:ilvl="0">
      <w:startOverride w:val="1"/>
    </w:lvlOverride>
    <w:lvlOverride w:ilvl="1"/>
    <w:lvlOverride w:ilvl="2"/>
    <w:lvlOverride w:ilvl="3"/>
    <w:lvlOverride w:ilvl="4"/>
    <w:lvlOverride w:ilvl="5"/>
    <w:lvlOverride w:ilvl="6"/>
    <w:lvlOverride w:ilvl="7"/>
    <w:lvlOverride w:ilvl="8"/>
  </w:num>
  <w:num w:numId="2">
    <w:abstractNumId w:val="23"/>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
  </w:num>
  <w:num w:numId="9">
    <w:abstractNumId w:val="22"/>
  </w:num>
  <w:num w:numId="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4"/>
  </w:num>
  <w:num w:numId="13">
    <w:abstractNumId w:val="13"/>
  </w:num>
  <w:num w:numId="14">
    <w:abstractNumId w:val="26"/>
  </w:num>
  <w:num w:numId="15">
    <w:abstractNumId w:val="19"/>
  </w:num>
  <w:num w:numId="16">
    <w:abstractNumId w:val="9"/>
  </w:num>
  <w:num w:numId="17">
    <w:abstractNumId w:val="11"/>
  </w:num>
  <w:num w:numId="1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lvlOverride w:ilvl="0">
      <w:startOverride w:val="3"/>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num>
  <w:num w:numId="24">
    <w:abstractNumId w:val="28"/>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num>
  <w:num w:numId="28">
    <w:abstractNumId w:val="12"/>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A5194F"/>
    <w:rsid w:val="0003087A"/>
    <w:rsid w:val="00127604"/>
    <w:rsid w:val="001539FD"/>
    <w:rsid w:val="002233CD"/>
    <w:rsid w:val="002369C9"/>
    <w:rsid w:val="00277268"/>
    <w:rsid w:val="002903D8"/>
    <w:rsid w:val="003834BB"/>
    <w:rsid w:val="00451977"/>
    <w:rsid w:val="00473865"/>
    <w:rsid w:val="00635A5C"/>
    <w:rsid w:val="00797439"/>
    <w:rsid w:val="007A6BCD"/>
    <w:rsid w:val="00881F3B"/>
    <w:rsid w:val="00967514"/>
    <w:rsid w:val="009835A7"/>
    <w:rsid w:val="009D0356"/>
    <w:rsid w:val="009D2920"/>
    <w:rsid w:val="00A5194F"/>
    <w:rsid w:val="00A857FA"/>
    <w:rsid w:val="00B0658E"/>
    <w:rsid w:val="00B12B4D"/>
    <w:rsid w:val="00B41C8D"/>
    <w:rsid w:val="00B87A3E"/>
    <w:rsid w:val="00C202C2"/>
    <w:rsid w:val="00C53943"/>
    <w:rsid w:val="00CE03F0"/>
    <w:rsid w:val="00D338D1"/>
    <w:rsid w:val="00D73681"/>
    <w:rsid w:val="00D752F1"/>
    <w:rsid w:val="00E65D46"/>
    <w:rsid w:val="00ED4E04"/>
    <w:rsid w:val="00FE41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lsdException w:name="caption" w:locked="1" w:uiPriority="0" w:qFormat="1"/>
    <w:lsdException w:name="footnote reference" w:uiPriority="0"/>
    <w:lsdException w:name="page number" w:uiPriority="0"/>
    <w:lsdException w:name="Title" w:locked="1" w:semiHidden="0" w:uiPriority="0" w:unhideWhenUsed="0" w:qFormat="1"/>
    <w:lsdException w:name="Default Paragraph Font" w:uiPriority="1"/>
    <w:lsdException w:name="Body Text" w:uiPriority="0" w:qFormat="1"/>
    <w:lsdException w:name="Body Text Indent" w:uiPriority="0"/>
    <w:lsdException w:name="Subtitle" w:locked="1" w:semiHidden="0" w:uiPriority="0" w:unhideWhenUsed="0" w:qFormat="1"/>
    <w:lsdException w:name="Body Text 2" w:uiPriority="0" w:qFormat="1"/>
    <w:lsdException w:name="Body Text 3" w:uiPriority="0"/>
    <w:lsdException w:name="Body Text Indent 2" w:uiPriority="0"/>
    <w:lsdException w:name="Hyperlink" w:uiPriority="0"/>
    <w:lsdException w:name="FollowedHyperlink" w:uiPriority="0"/>
    <w:lsdException w:name="Strong" w:locked="1" w:semiHidden="0" w:uiPriority="0" w:unhideWhenUsed="0" w:qFormat="1"/>
    <w:lsdException w:name="Emphasis" w:locked="1" w:semiHidden="0" w:uiPriority="0" w:unhideWhenUsed="0" w:qFormat="1"/>
    <w:lsdException w:name="Plain Text" w:uiPriority="0"/>
    <w:lsdException w:name="Normal (Web)" w:uiPriority="0" w:qFormat="1"/>
    <w:lsdException w:name="No Lis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a1">
    <w:name w:val="Normal"/>
    <w:qFormat/>
    <w:rsid w:val="00A5194F"/>
    <w:rPr>
      <w:rFonts w:eastAsia="Times New Roman"/>
      <w:sz w:val="20"/>
      <w:szCs w:val="20"/>
    </w:rPr>
  </w:style>
  <w:style w:type="paragraph" w:styleId="1">
    <w:name w:val="heading 1"/>
    <w:basedOn w:val="a1"/>
    <w:next w:val="a1"/>
    <w:link w:val="10"/>
    <w:qFormat/>
    <w:rsid w:val="00277268"/>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1"/>
    <w:next w:val="a1"/>
    <w:link w:val="20"/>
    <w:unhideWhenUsed/>
    <w:qFormat/>
    <w:locked/>
    <w:rsid w:val="00277268"/>
    <w:pPr>
      <w:keepNext/>
      <w:outlineLvl w:val="1"/>
    </w:pPr>
    <w:rPr>
      <w:b/>
    </w:rPr>
  </w:style>
  <w:style w:type="paragraph" w:styleId="3">
    <w:name w:val="heading 3"/>
    <w:basedOn w:val="a1"/>
    <w:next w:val="a1"/>
    <w:link w:val="30"/>
    <w:unhideWhenUsed/>
    <w:qFormat/>
    <w:locked/>
    <w:rsid w:val="00277268"/>
    <w:pPr>
      <w:keepNext/>
      <w:jc w:val="both"/>
      <w:outlineLvl w:val="2"/>
    </w:pPr>
    <w:rPr>
      <w:b/>
    </w:rPr>
  </w:style>
  <w:style w:type="paragraph" w:styleId="4">
    <w:name w:val="heading 4"/>
    <w:basedOn w:val="a1"/>
    <w:next w:val="a1"/>
    <w:link w:val="40"/>
    <w:unhideWhenUsed/>
    <w:qFormat/>
    <w:locked/>
    <w:rsid w:val="00277268"/>
    <w:pPr>
      <w:keepNext/>
      <w:outlineLvl w:val="3"/>
    </w:pPr>
    <w:rPr>
      <w:sz w:val="28"/>
    </w:rPr>
  </w:style>
  <w:style w:type="paragraph" w:styleId="5">
    <w:name w:val="heading 5"/>
    <w:basedOn w:val="a1"/>
    <w:next w:val="a1"/>
    <w:link w:val="50"/>
    <w:unhideWhenUsed/>
    <w:qFormat/>
    <w:locked/>
    <w:rsid w:val="00277268"/>
    <w:pPr>
      <w:keepNext/>
      <w:jc w:val="center"/>
      <w:outlineLvl w:val="4"/>
    </w:pPr>
    <w:rPr>
      <w:sz w:val="28"/>
    </w:rPr>
  </w:style>
  <w:style w:type="paragraph" w:styleId="6">
    <w:name w:val="heading 6"/>
    <w:basedOn w:val="a1"/>
    <w:next w:val="a1"/>
    <w:link w:val="60"/>
    <w:unhideWhenUsed/>
    <w:qFormat/>
    <w:locked/>
    <w:rsid w:val="00277268"/>
    <w:pPr>
      <w:keepNext/>
      <w:jc w:val="center"/>
      <w:outlineLvl w:val="5"/>
    </w:pPr>
    <w:rPr>
      <w:b/>
      <w:sz w:val="28"/>
    </w:rPr>
  </w:style>
  <w:style w:type="paragraph" w:styleId="7">
    <w:name w:val="heading 7"/>
    <w:basedOn w:val="a1"/>
    <w:next w:val="a1"/>
    <w:link w:val="70"/>
    <w:unhideWhenUsed/>
    <w:qFormat/>
    <w:locked/>
    <w:rsid w:val="00277268"/>
    <w:pPr>
      <w:keepNext/>
      <w:jc w:val="center"/>
      <w:outlineLvl w:val="6"/>
    </w:pPr>
    <w:rPr>
      <w:b/>
    </w:rPr>
  </w:style>
  <w:style w:type="paragraph" w:styleId="8">
    <w:name w:val="heading 8"/>
    <w:basedOn w:val="a1"/>
    <w:next w:val="a1"/>
    <w:link w:val="80"/>
    <w:unhideWhenUsed/>
    <w:qFormat/>
    <w:locked/>
    <w:rsid w:val="00277268"/>
    <w:pPr>
      <w:keepNext/>
      <w:jc w:val="right"/>
      <w:outlineLvl w:val="7"/>
    </w:pPr>
    <w:rPr>
      <w:b/>
      <w:sz w:val="28"/>
    </w:rPr>
  </w:style>
  <w:style w:type="paragraph" w:styleId="9">
    <w:name w:val="heading 9"/>
    <w:basedOn w:val="a1"/>
    <w:next w:val="a1"/>
    <w:link w:val="90"/>
    <w:unhideWhenUsed/>
    <w:qFormat/>
    <w:locked/>
    <w:rsid w:val="00277268"/>
    <w:pPr>
      <w:keepNext/>
      <w:spacing w:line="360" w:lineRule="auto"/>
      <w:jc w:val="center"/>
      <w:outlineLvl w:val="8"/>
    </w:pPr>
    <w:rPr>
      <w:b/>
      <w:i/>
      <w:sz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277268"/>
    <w:rPr>
      <w:rFonts w:asciiTheme="majorHAnsi" w:eastAsiaTheme="majorEastAsia" w:hAnsiTheme="majorHAnsi" w:cstheme="majorBidi"/>
      <w:b/>
      <w:bCs/>
      <w:kern w:val="32"/>
      <w:sz w:val="32"/>
      <w:szCs w:val="32"/>
    </w:rPr>
  </w:style>
  <w:style w:type="paragraph" w:styleId="a5">
    <w:name w:val="Title"/>
    <w:basedOn w:val="a1"/>
    <w:next w:val="a1"/>
    <w:link w:val="a6"/>
    <w:qFormat/>
    <w:locked/>
    <w:rsid w:val="00277268"/>
    <w:pPr>
      <w:spacing w:before="240" w:after="60"/>
      <w:jc w:val="center"/>
      <w:outlineLvl w:val="0"/>
    </w:pPr>
    <w:rPr>
      <w:rFonts w:asciiTheme="majorHAnsi" w:eastAsiaTheme="majorEastAsia" w:hAnsiTheme="majorHAnsi" w:cstheme="majorBidi"/>
      <w:b/>
      <w:bCs/>
      <w:kern w:val="28"/>
      <w:sz w:val="32"/>
      <w:szCs w:val="32"/>
    </w:rPr>
  </w:style>
  <w:style w:type="character" w:customStyle="1" w:styleId="a6">
    <w:name w:val="Название Знак"/>
    <w:basedOn w:val="a2"/>
    <w:link w:val="a5"/>
    <w:rsid w:val="00277268"/>
    <w:rPr>
      <w:rFonts w:asciiTheme="majorHAnsi" w:eastAsiaTheme="majorEastAsia" w:hAnsiTheme="majorHAnsi" w:cstheme="majorBidi"/>
      <w:b/>
      <w:bCs/>
      <w:kern w:val="28"/>
      <w:sz w:val="32"/>
      <w:szCs w:val="32"/>
    </w:rPr>
  </w:style>
  <w:style w:type="paragraph" w:styleId="a7">
    <w:name w:val="Subtitle"/>
    <w:basedOn w:val="a1"/>
    <w:next w:val="a1"/>
    <w:link w:val="a8"/>
    <w:qFormat/>
    <w:locked/>
    <w:rsid w:val="00277268"/>
    <w:pPr>
      <w:spacing w:after="60"/>
      <w:jc w:val="center"/>
      <w:outlineLvl w:val="1"/>
    </w:pPr>
    <w:rPr>
      <w:rFonts w:asciiTheme="majorHAnsi" w:eastAsiaTheme="majorEastAsia" w:hAnsiTheme="majorHAnsi" w:cstheme="majorBidi"/>
    </w:rPr>
  </w:style>
  <w:style w:type="character" w:customStyle="1" w:styleId="a8">
    <w:name w:val="Подзаголовок Знак"/>
    <w:basedOn w:val="a2"/>
    <w:link w:val="a7"/>
    <w:rsid w:val="00277268"/>
    <w:rPr>
      <w:rFonts w:asciiTheme="majorHAnsi" w:eastAsiaTheme="majorEastAsia" w:hAnsiTheme="majorHAnsi" w:cstheme="majorBidi"/>
      <w:sz w:val="24"/>
      <w:szCs w:val="24"/>
    </w:rPr>
  </w:style>
  <w:style w:type="character" w:styleId="a9">
    <w:name w:val="Emphasis"/>
    <w:basedOn w:val="a2"/>
    <w:qFormat/>
    <w:locked/>
    <w:rsid w:val="00277268"/>
    <w:rPr>
      <w:i/>
      <w:iCs/>
    </w:rPr>
  </w:style>
  <w:style w:type="paragraph" w:styleId="aa">
    <w:name w:val="List Paragraph"/>
    <w:basedOn w:val="a1"/>
    <w:uiPriority w:val="99"/>
    <w:qFormat/>
    <w:rsid w:val="00277268"/>
    <w:pPr>
      <w:ind w:left="720"/>
    </w:pPr>
    <w:rPr>
      <w:rFonts w:ascii="Calibri" w:hAnsi="Calibri" w:cs="Calibri"/>
    </w:rPr>
  </w:style>
  <w:style w:type="character" w:customStyle="1" w:styleId="20">
    <w:name w:val="Заголовок 2 Знак"/>
    <w:basedOn w:val="a2"/>
    <w:link w:val="2"/>
    <w:rsid w:val="00277268"/>
    <w:rPr>
      <w:rFonts w:eastAsia="Times New Roman"/>
      <w:b/>
      <w:sz w:val="24"/>
      <w:szCs w:val="20"/>
    </w:rPr>
  </w:style>
  <w:style w:type="character" w:customStyle="1" w:styleId="30">
    <w:name w:val="Заголовок 3 Знак"/>
    <w:basedOn w:val="a2"/>
    <w:link w:val="3"/>
    <w:rsid w:val="00277268"/>
    <w:rPr>
      <w:rFonts w:eastAsia="Times New Roman"/>
      <w:b/>
      <w:sz w:val="24"/>
      <w:szCs w:val="20"/>
    </w:rPr>
  </w:style>
  <w:style w:type="character" w:customStyle="1" w:styleId="40">
    <w:name w:val="Заголовок 4 Знак"/>
    <w:basedOn w:val="a2"/>
    <w:link w:val="4"/>
    <w:rsid w:val="00277268"/>
    <w:rPr>
      <w:rFonts w:eastAsia="Times New Roman"/>
      <w:sz w:val="28"/>
      <w:szCs w:val="20"/>
    </w:rPr>
  </w:style>
  <w:style w:type="character" w:customStyle="1" w:styleId="50">
    <w:name w:val="Заголовок 5 Знак"/>
    <w:basedOn w:val="a2"/>
    <w:link w:val="5"/>
    <w:rsid w:val="00277268"/>
    <w:rPr>
      <w:rFonts w:eastAsia="Times New Roman"/>
      <w:sz w:val="28"/>
      <w:szCs w:val="20"/>
    </w:rPr>
  </w:style>
  <w:style w:type="character" w:customStyle="1" w:styleId="60">
    <w:name w:val="Заголовок 6 Знак"/>
    <w:basedOn w:val="a2"/>
    <w:link w:val="6"/>
    <w:rsid w:val="00277268"/>
    <w:rPr>
      <w:rFonts w:eastAsia="Times New Roman"/>
      <w:b/>
      <w:sz w:val="28"/>
      <w:szCs w:val="20"/>
    </w:rPr>
  </w:style>
  <w:style w:type="character" w:customStyle="1" w:styleId="70">
    <w:name w:val="Заголовок 7 Знак"/>
    <w:basedOn w:val="a2"/>
    <w:link w:val="7"/>
    <w:rsid w:val="00277268"/>
    <w:rPr>
      <w:rFonts w:eastAsia="Times New Roman"/>
      <w:b/>
      <w:sz w:val="20"/>
      <w:szCs w:val="20"/>
    </w:rPr>
  </w:style>
  <w:style w:type="character" w:customStyle="1" w:styleId="80">
    <w:name w:val="Заголовок 8 Знак"/>
    <w:basedOn w:val="a2"/>
    <w:link w:val="8"/>
    <w:rsid w:val="00277268"/>
    <w:rPr>
      <w:rFonts w:eastAsia="Times New Roman"/>
      <w:b/>
      <w:sz w:val="28"/>
      <w:szCs w:val="20"/>
    </w:rPr>
  </w:style>
  <w:style w:type="character" w:customStyle="1" w:styleId="90">
    <w:name w:val="Заголовок 9 Знак"/>
    <w:basedOn w:val="a2"/>
    <w:link w:val="9"/>
    <w:rsid w:val="00277268"/>
    <w:rPr>
      <w:rFonts w:eastAsia="Times New Roman"/>
      <w:b/>
      <w:i/>
      <w:sz w:val="26"/>
      <w:szCs w:val="20"/>
    </w:rPr>
  </w:style>
  <w:style w:type="paragraph" w:styleId="ab">
    <w:name w:val="caption"/>
    <w:basedOn w:val="6"/>
    <w:next w:val="a1"/>
    <w:unhideWhenUsed/>
    <w:qFormat/>
    <w:locked/>
    <w:rsid w:val="00277268"/>
    <w:pPr>
      <w:spacing w:before="120" w:after="60"/>
      <w:jc w:val="left"/>
    </w:pPr>
    <w:rPr>
      <w:b w:val="0"/>
      <w:sz w:val="26"/>
      <w:szCs w:val="26"/>
    </w:rPr>
  </w:style>
  <w:style w:type="character" w:styleId="ac">
    <w:name w:val="Strong"/>
    <w:aliases w:val="без отступа сверху"/>
    <w:basedOn w:val="a2"/>
    <w:qFormat/>
    <w:locked/>
    <w:rsid w:val="00277268"/>
    <w:rPr>
      <w:rFonts w:ascii="Times New Roman" w:hAnsi="Times New Roman" w:cs="Times New Roman" w:hint="default"/>
      <w:bCs w:val="0"/>
      <w:i/>
      <w:iCs w:val="0"/>
      <w:sz w:val="28"/>
      <w:lang w:val="en-GB" w:eastAsia="en-US" w:bidi="ar-SA"/>
    </w:rPr>
  </w:style>
  <w:style w:type="paragraph" w:styleId="ad">
    <w:name w:val="No Spacing"/>
    <w:link w:val="ae"/>
    <w:uiPriority w:val="99"/>
    <w:qFormat/>
    <w:rsid w:val="00277268"/>
    <w:pPr>
      <w:spacing w:before="100" w:beforeAutospacing="1"/>
    </w:pPr>
    <w:rPr>
      <w:rFonts w:ascii="Arial" w:eastAsia="Calibri" w:hAnsi="Arial" w:cs="Arial"/>
      <w:lang w:val="en-US" w:eastAsia="en-US"/>
    </w:rPr>
  </w:style>
  <w:style w:type="character" w:customStyle="1" w:styleId="ae">
    <w:name w:val="Без интервала Знак"/>
    <w:basedOn w:val="a2"/>
    <w:link w:val="ad"/>
    <w:uiPriority w:val="99"/>
    <w:locked/>
    <w:rsid w:val="00277268"/>
    <w:rPr>
      <w:rFonts w:ascii="Arial" w:eastAsia="Calibri" w:hAnsi="Arial" w:cs="Arial"/>
      <w:lang w:val="en-US" w:eastAsia="en-US"/>
    </w:rPr>
  </w:style>
  <w:style w:type="character" w:styleId="af">
    <w:name w:val="Subtle Emphasis"/>
    <w:basedOn w:val="a2"/>
    <w:uiPriority w:val="19"/>
    <w:qFormat/>
    <w:rsid w:val="00277268"/>
    <w:rPr>
      <w:i/>
      <w:iCs/>
      <w:color w:val="808080" w:themeColor="text1" w:themeTint="7F"/>
    </w:rPr>
  </w:style>
  <w:style w:type="paragraph" w:styleId="af0">
    <w:name w:val="TOC Heading"/>
    <w:basedOn w:val="1"/>
    <w:next w:val="a1"/>
    <w:semiHidden/>
    <w:unhideWhenUsed/>
    <w:qFormat/>
    <w:rsid w:val="00277268"/>
    <w:pPr>
      <w:keepLines/>
      <w:spacing w:before="100" w:beforeAutospacing="1" w:after="0"/>
      <w:outlineLvl w:val="9"/>
    </w:pPr>
    <w:rPr>
      <w:rFonts w:ascii="Cambria" w:eastAsia="Times New Roman" w:hAnsi="Cambria" w:cs="Times New Roman"/>
      <w:color w:val="365F91"/>
      <w:kern w:val="0"/>
      <w:sz w:val="28"/>
      <w:szCs w:val="28"/>
      <w:lang w:val="en-US" w:eastAsia="en-US"/>
    </w:rPr>
  </w:style>
  <w:style w:type="paragraph" w:customStyle="1" w:styleId="SmartView">
    <w:name w:val="Smart View"/>
    <w:basedOn w:val="a1"/>
    <w:semiHidden/>
    <w:qFormat/>
    <w:rsid w:val="00277268"/>
    <w:rPr>
      <w:rFonts w:ascii="Arial" w:eastAsia="Calibri" w:hAnsi="Arial"/>
      <w:lang w:val="en-US" w:eastAsia="en-US"/>
    </w:rPr>
  </w:style>
  <w:style w:type="paragraph" w:customStyle="1" w:styleId="SmartView1">
    <w:name w:val="Smart View 1"/>
    <w:basedOn w:val="1"/>
    <w:next w:val="1"/>
    <w:semiHidden/>
    <w:qFormat/>
    <w:rsid w:val="00277268"/>
    <w:pPr>
      <w:keepLines/>
      <w:spacing w:before="100" w:beforeAutospacing="1" w:after="0"/>
    </w:pPr>
    <w:rPr>
      <w:rFonts w:ascii="Arial" w:eastAsia="Times New Roman" w:hAnsi="Arial" w:cs="Times New Roman"/>
      <w:kern w:val="0"/>
      <w:sz w:val="40"/>
      <w:szCs w:val="28"/>
      <w:lang w:val="en-US" w:eastAsia="en-US"/>
    </w:rPr>
  </w:style>
  <w:style w:type="paragraph" w:customStyle="1" w:styleId="SmartView2">
    <w:name w:val="Smart View 2"/>
    <w:basedOn w:val="SmartView1"/>
    <w:semiHidden/>
    <w:qFormat/>
    <w:rsid w:val="00277268"/>
    <w:pPr>
      <w:outlineLvl w:val="9"/>
    </w:pPr>
    <w:rPr>
      <w:i/>
      <w:sz w:val="32"/>
    </w:rPr>
  </w:style>
  <w:style w:type="paragraph" w:customStyle="1" w:styleId="SmartView3">
    <w:name w:val="Smart View 3"/>
    <w:basedOn w:val="SmartView2"/>
    <w:semiHidden/>
    <w:qFormat/>
    <w:rsid w:val="00277268"/>
    <w:pPr>
      <w:spacing w:before="0" w:beforeAutospacing="0"/>
    </w:pPr>
    <w:rPr>
      <w:i w:val="0"/>
      <w:sz w:val="24"/>
    </w:rPr>
  </w:style>
  <w:style w:type="paragraph" w:customStyle="1" w:styleId="11">
    <w:name w:val="Стиль1"/>
    <w:basedOn w:val="a1"/>
    <w:link w:val="12"/>
    <w:qFormat/>
    <w:rsid w:val="00277268"/>
    <w:pPr>
      <w:spacing w:after="200" w:line="276" w:lineRule="auto"/>
    </w:pPr>
    <w:rPr>
      <w:strike/>
      <w:color w:val="C00000"/>
      <w:szCs w:val="22"/>
    </w:rPr>
  </w:style>
  <w:style w:type="paragraph" w:customStyle="1" w:styleId="13">
    <w:name w:val="Абзац списка1"/>
    <w:basedOn w:val="a1"/>
    <w:qFormat/>
    <w:rsid w:val="00277268"/>
    <w:pPr>
      <w:spacing w:after="200" w:line="276" w:lineRule="auto"/>
      <w:ind w:left="720"/>
    </w:pPr>
    <w:rPr>
      <w:rFonts w:ascii="Calibri" w:eastAsia="Calibri" w:hAnsi="Calibri"/>
      <w:b/>
      <w:sz w:val="22"/>
      <w:szCs w:val="22"/>
      <w:lang w:eastAsia="en-US"/>
    </w:rPr>
  </w:style>
  <w:style w:type="paragraph" w:customStyle="1" w:styleId="S">
    <w:name w:val="S_Обычний подчёркнутый"/>
    <w:basedOn w:val="a1"/>
    <w:autoRedefine/>
    <w:semiHidden/>
    <w:qFormat/>
    <w:rsid w:val="00277268"/>
    <w:pPr>
      <w:spacing w:line="360" w:lineRule="auto"/>
      <w:ind w:firstLine="567"/>
      <w:jc w:val="both"/>
    </w:pPr>
    <w:rPr>
      <w:b/>
      <w:bCs/>
      <w:lang w:eastAsia="ar-SA"/>
    </w:rPr>
  </w:style>
  <w:style w:type="paragraph" w:customStyle="1" w:styleId="af1">
    <w:name w:val="название таблицы"/>
    <w:basedOn w:val="a1"/>
    <w:link w:val="af2"/>
    <w:semiHidden/>
    <w:qFormat/>
    <w:rsid w:val="00277268"/>
    <w:pPr>
      <w:suppressAutoHyphens/>
      <w:spacing w:line="360" w:lineRule="auto"/>
      <w:jc w:val="center"/>
    </w:pPr>
    <w:rPr>
      <w:b/>
      <w:sz w:val="28"/>
    </w:rPr>
  </w:style>
  <w:style w:type="character" w:customStyle="1" w:styleId="af2">
    <w:name w:val="название таблицы Знак"/>
    <w:link w:val="af1"/>
    <w:semiHidden/>
    <w:locked/>
    <w:rsid w:val="00277268"/>
    <w:rPr>
      <w:b/>
      <w:sz w:val="28"/>
      <w:szCs w:val="24"/>
    </w:rPr>
  </w:style>
  <w:style w:type="character" w:customStyle="1" w:styleId="af3">
    <w:name w:val="Текст_Обычный"/>
    <w:basedOn w:val="a2"/>
    <w:qFormat/>
    <w:rsid w:val="00277268"/>
  </w:style>
  <w:style w:type="paragraph" w:customStyle="1" w:styleId="21">
    <w:name w:val="Абзац списка2"/>
    <w:basedOn w:val="a1"/>
    <w:semiHidden/>
    <w:qFormat/>
    <w:rsid w:val="00277268"/>
    <w:pPr>
      <w:ind w:left="720"/>
    </w:pPr>
    <w:rPr>
      <w:rFonts w:ascii="Calibri" w:hAnsi="Calibri" w:cs="Calibri"/>
    </w:rPr>
  </w:style>
  <w:style w:type="paragraph" w:customStyle="1" w:styleId="41">
    <w:name w:val="Абзац списка4"/>
    <w:basedOn w:val="a1"/>
    <w:semiHidden/>
    <w:qFormat/>
    <w:rsid w:val="00277268"/>
    <w:pPr>
      <w:ind w:left="720"/>
    </w:pPr>
    <w:rPr>
      <w:rFonts w:ascii="Calibri" w:hAnsi="Calibri" w:cs="Calibri"/>
    </w:rPr>
  </w:style>
  <w:style w:type="paragraph" w:styleId="a0">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Знак1 Знак,bt"/>
    <w:basedOn w:val="a1"/>
    <w:link w:val="af4"/>
    <w:unhideWhenUsed/>
    <w:qFormat/>
    <w:rsid w:val="00277268"/>
    <w:pPr>
      <w:widowControl w:val="0"/>
      <w:numPr>
        <w:numId w:val="1"/>
      </w:numPr>
      <w:spacing w:after="120"/>
    </w:pPr>
  </w:style>
  <w:style w:type="character" w:customStyle="1" w:styleId="af4">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Знак1 Знак Знак"/>
    <w:basedOn w:val="a2"/>
    <w:link w:val="a0"/>
    <w:rsid w:val="00277268"/>
    <w:rPr>
      <w:sz w:val="20"/>
      <w:szCs w:val="20"/>
    </w:rPr>
  </w:style>
  <w:style w:type="paragraph" w:styleId="af5">
    <w:name w:val="Normal (Web)"/>
    <w:aliases w:val="Обычный (веб)1,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веб) Знак"/>
    <w:basedOn w:val="a1"/>
    <w:unhideWhenUsed/>
    <w:qFormat/>
    <w:rsid w:val="00277268"/>
    <w:pPr>
      <w:widowControl w:val="0"/>
    </w:pPr>
  </w:style>
  <w:style w:type="character" w:styleId="af6">
    <w:name w:val="Hyperlink"/>
    <w:basedOn w:val="a2"/>
    <w:unhideWhenUsed/>
    <w:rsid w:val="00A5194F"/>
    <w:rPr>
      <w:rFonts w:ascii="Times New Roman" w:hAnsi="Times New Roman" w:cs="Times New Roman" w:hint="default"/>
      <w:color w:val="0000FF"/>
      <w:u w:val="single"/>
    </w:rPr>
  </w:style>
  <w:style w:type="character" w:styleId="af7">
    <w:name w:val="FollowedHyperlink"/>
    <w:basedOn w:val="a2"/>
    <w:unhideWhenUsed/>
    <w:rsid w:val="00A5194F"/>
    <w:rPr>
      <w:rFonts w:ascii="Times New Roman" w:hAnsi="Times New Roman" w:cs="Times New Roman" w:hint="default"/>
      <w:color w:val="800080"/>
      <w:u w:val="single"/>
    </w:rPr>
  </w:style>
  <w:style w:type="paragraph" w:styleId="HTML">
    <w:name w:val="HTML Preformatted"/>
    <w:basedOn w:val="a1"/>
    <w:link w:val="HTML0"/>
    <w:uiPriority w:val="99"/>
    <w:semiHidden/>
    <w:unhideWhenUsed/>
    <w:rsid w:val="00A519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2"/>
    <w:link w:val="HTML"/>
    <w:uiPriority w:val="99"/>
    <w:semiHidden/>
    <w:rsid w:val="00A5194F"/>
    <w:rPr>
      <w:rFonts w:ascii="Courier New" w:eastAsia="Times New Roman" w:hAnsi="Courier New" w:cs="Courier New"/>
      <w:sz w:val="20"/>
      <w:szCs w:val="20"/>
    </w:rPr>
  </w:style>
  <w:style w:type="character" w:customStyle="1" w:styleId="af8">
    <w:name w:val="Текст сноски Знак"/>
    <w:basedOn w:val="a2"/>
    <w:link w:val="af9"/>
    <w:semiHidden/>
    <w:locked/>
    <w:rsid w:val="00A5194F"/>
    <w:rPr>
      <w:sz w:val="20"/>
      <w:szCs w:val="20"/>
    </w:rPr>
  </w:style>
  <w:style w:type="character" w:customStyle="1" w:styleId="14">
    <w:name w:val="Верхний колонтитул Знак1"/>
    <w:aliases w:val="ВерхКолонтитул Знак"/>
    <w:basedOn w:val="a2"/>
    <w:link w:val="afa"/>
    <w:semiHidden/>
    <w:locked/>
    <w:rsid w:val="00A5194F"/>
    <w:rPr>
      <w:rFonts w:eastAsia="Times New Roman"/>
      <w:sz w:val="20"/>
      <w:szCs w:val="20"/>
    </w:rPr>
  </w:style>
  <w:style w:type="paragraph" w:styleId="afa">
    <w:name w:val="header"/>
    <w:aliases w:val="ВерхКолонтитул"/>
    <w:basedOn w:val="a1"/>
    <w:link w:val="14"/>
    <w:semiHidden/>
    <w:unhideWhenUsed/>
    <w:qFormat/>
    <w:rsid w:val="00A5194F"/>
    <w:pPr>
      <w:widowControl w:val="0"/>
      <w:tabs>
        <w:tab w:val="center" w:pos="4153"/>
        <w:tab w:val="right" w:pos="8306"/>
      </w:tabs>
    </w:pPr>
  </w:style>
  <w:style w:type="character" w:customStyle="1" w:styleId="afb">
    <w:name w:val="Верхний колонтитул Знак"/>
    <w:aliases w:val="ВерхКолонтитул Знак1"/>
    <w:basedOn w:val="a2"/>
    <w:semiHidden/>
    <w:rsid w:val="00A5194F"/>
    <w:rPr>
      <w:rFonts w:eastAsia="Times New Roman"/>
      <w:sz w:val="20"/>
      <w:szCs w:val="20"/>
    </w:rPr>
  </w:style>
  <w:style w:type="character" w:customStyle="1" w:styleId="15">
    <w:name w:val="Нижний колонтитул Знак1"/>
    <w:basedOn w:val="a2"/>
    <w:link w:val="afc"/>
    <w:semiHidden/>
    <w:locked/>
    <w:rsid w:val="00A5194F"/>
    <w:rPr>
      <w:rFonts w:ascii="Calibri" w:eastAsia="Times New Roman" w:hAnsi="Calibri" w:cs="Calibri"/>
      <w:sz w:val="24"/>
      <w:szCs w:val="24"/>
    </w:rPr>
  </w:style>
  <w:style w:type="character" w:customStyle="1" w:styleId="16">
    <w:name w:val="Основной текст Знак1"/>
    <w:aliases w:val="Основной текст Знак Знак1 Знак Знак1,Основной текст Знак Знак Знак Знак Знак Знак1,Основной текст Знак Знак1 Знак Знак Знак Знак Знак Знак Знак1,Основной текст Знак Знак Знак Знак Знак Знак Знак Знак Знак Знак Знак1,Знак1 Знак Знак1"/>
    <w:basedOn w:val="a2"/>
    <w:semiHidden/>
    <w:rsid w:val="00A5194F"/>
    <w:rPr>
      <w:rFonts w:eastAsia="Times New Roman"/>
      <w:sz w:val="20"/>
      <w:szCs w:val="20"/>
    </w:rPr>
  </w:style>
  <w:style w:type="character" w:customStyle="1" w:styleId="afd">
    <w:name w:val="Основной текст с отступом Знак"/>
    <w:basedOn w:val="a2"/>
    <w:link w:val="afe"/>
    <w:locked/>
    <w:rsid w:val="00A5194F"/>
    <w:rPr>
      <w:rFonts w:ascii="Calibri" w:eastAsia="Times New Roman" w:hAnsi="Calibri" w:cs="Calibri"/>
      <w:sz w:val="24"/>
      <w:szCs w:val="24"/>
    </w:rPr>
  </w:style>
  <w:style w:type="character" w:customStyle="1" w:styleId="210">
    <w:name w:val="Основной текст 2 Знак1"/>
    <w:aliases w:val="Основной текст 21 Знак,Ioia?iaaiiue nienie !! Знак Знак Знак"/>
    <w:basedOn w:val="a2"/>
    <w:link w:val="22"/>
    <w:semiHidden/>
    <w:locked/>
    <w:rsid w:val="00A5194F"/>
    <w:rPr>
      <w:rFonts w:ascii="Calibri" w:eastAsia="Times New Roman" w:hAnsi="Calibri" w:cs="Calibri"/>
      <w:sz w:val="24"/>
      <w:szCs w:val="24"/>
    </w:rPr>
  </w:style>
  <w:style w:type="paragraph" w:styleId="22">
    <w:name w:val="Body Text 2"/>
    <w:aliases w:val="Основной текст 21,Ioia?iaaiiue nienie !! Знак Знак"/>
    <w:basedOn w:val="a1"/>
    <w:link w:val="210"/>
    <w:unhideWhenUsed/>
    <w:qFormat/>
    <w:rsid w:val="00A5194F"/>
    <w:pPr>
      <w:spacing w:before="100" w:beforeAutospacing="1" w:after="100" w:afterAutospacing="1"/>
    </w:pPr>
    <w:rPr>
      <w:rFonts w:ascii="Calibri" w:hAnsi="Calibri" w:cs="Calibri"/>
      <w:sz w:val="24"/>
      <w:szCs w:val="24"/>
    </w:rPr>
  </w:style>
  <w:style w:type="character" w:customStyle="1" w:styleId="23">
    <w:name w:val="Основной текст 2 Знак"/>
    <w:aliases w:val="Основной текст 21 Знак1,Ioia?iaaiiue nienie !! Знак Знак Знак1"/>
    <w:basedOn w:val="a2"/>
    <w:rsid w:val="00A5194F"/>
    <w:rPr>
      <w:rFonts w:eastAsia="Times New Roman"/>
      <w:sz w:val="20"/>
      <w:szCs w:val="20"/>
    </w:rPr>
  </w:style>
  <w:style w:type="character" w:customStyle="1" w:styleId="31">
    <w:name w:val="Основной текст 3 Знак"/>
    <w:basedOn w:val="a2"/>
    <w:link w:val="32"/>
    <w:semiHidden/>
    <w:locked/>
    <w:rsid w:val="00A5194F"/>
    <w:rPr>
      <w:rFonts w:eastAsia="Times New Roman"/>
      <w:sz w:val="24"/>
      <w:szCs w:val="20"/>
    </w:rPr>
  </w:style>
  <w:style w:type="character" w:customStyle="1" w:styleId="24">
    <w:name w:val="Основной текст с отступом 2 Знак"/>
    <w:basedOn w:val="a2"/>
    <w:link w:val="25"/>
    <w:semiHidden/>
    <w:locked/>
    <w:rsid w:val="00A5194F"/>
    <w:rPr>
      <w:rFonts w:eastAsia="Times New Roman"/>
      <w:sz w:val="20"/>
      <w:szCs w:val="20"/>
    </w:rPr>
  </w:style>
  <w:style w:type="character" w:customStyle="1" w:styleId="310">
    <w:name w:val="Основной текст с отступом 3 Знак1"/>
    <w:basedOn w:val="a2"/>
    <w:link w:val="33"/>
    <w:uiPriority w:val="99"/>
    <w:semiHidden/>
    <w:locked/>
    <w:rsid w:val="00A5194F"/>
    <w:rPr>
      <w:rFonts w:ascii="Calibri" w:eastAsia="Times New Roman" w:hAnsi="Calibri" w:cs="Calibri"/>
      <w:sz w:val="24"/>
      <w:szCs w:val="24"/>
    </w:rPr>
  </w:style>
  <w:style w:type="character" w:customStyle="1" w:styleId="aff">
    <w:name w:val="Текст Знак"/>
    <w:basedOn w:val="a2"/>
    <w:link w:val="aff0"/>
    <w:semiHidden/>
    <w:locked/>
    <w:rsid w:val="00A5194F"/>
    <w:rPr>
      <w:rFonts w:ascii="Courier New" w:hAnsi="Courier New" w:cs="Courier New"/>
    </w:rPr>
  </w:style>
  <w:style w:type="character" w:customStyle="1" w:styleId="17">
    <w:name w:val="Текст выноски Знак1"/>
    <w:basedOn w:val="a2"/>
    <w:link w:val="aff1"/>
    <w:semiHidden/>
    <w:locked/>
    <w:rsid w:val="00A5194F"/>
    <w:rPr>
      <w:rFonts w:ascii="Tahoma" w:eastAsia="Times New Roman" w:hAnsi="Tahoma" w:cs="Tahoma"/>
      <w:sz w:val="16"/>
      <w:szCs w:val="16"/>
      <w:lang w:eastAsia="ar-SA"/>
    </w:rPr>
  </w:style>
  <w:style w:type="character" w:customStyle="1" w:styleId="42">
    <w:name w:val="Обычный (веб) Знак4"/>
    <w:aliases w:val="Обычный (веб)1 Знак2,Обычный (веб) Знак1 Знак2,Обычный (веб) Знак Знак Знак2,Обычный (веб) Знак2 Знак Знак2,Обычный (веб) Знак Знак1 Знак Знак2,Обычный (веб) Знак1 Знак Знак1 Знак2,Обычный (веб) Знак Знак Знак Знак Знак"/>
    <w:basedOn w:val="a2"/>
    <w:uiPriority w:val="99"/>
    <w:locked/>
    <w:rsid w:val="00A5194F"/>
    <w:rPr>
      <w:rFonts w:ascii="Arial" w:eastAsia="Calibri" w:hAnsi="Arial" w:cs="Arial"/>
      <w:lang w:val="en-US" w:eastAsia="en-US"/>
    </w:rPr>
  </w:style>
  <w:style w:type="character" w:customStyle="1" w:styleId="12">
    <w:name w:val="Стиль1 Знак"/>
    <w:link w:val="11"/>
    <w:locked/>
    <w:rsid w:val="00A5194F"/>
    <w:rPr>
      <w:rFonts w:eastAsia="Times New Roman"/>
      <w:strike/>
      <w:color w:val="C00000"/>
      <w:sz w:val="24"/>
    </w:rPr>
  </w:style>
  <w:style w:type="character" w:customStyle="1" w:styleId="ConsPlusNormal">
    <w:name w:val="ConsPlusNormal Знак"/>
    <w:link w:val="ConsPlusNormal0"/>
    <w:locked/>
    <w:rsid w:val="00A5194F"/>
    <w:rPr>
      <w:rFonts w:ascii="Arial" w:eastAsia="Arial" w:hAnsi="Arial" w:cs="Courier New"/>
      <w:sz w:val="20"/>
      <w:szCs w:val="24"/>
      <w:lang w:eastAsia="zh-CN" w:bidi="hi-IN"/>
    </w:rPr>
  </w:style>
  <w:style w:type="paragraph" w:customStyle="1" w:styleId="ConsPlusNormal0">
    <w:name w:val="ConsPlusNormal"/>
    <w:link w:val="ConsPlusNormal"/>
    <w:qFormat/>
    <w:rsid w:val="00A5194F"/>
    <w:pPr>
      <w:suppressAutoHyphens/>
    </w:pPr>
    <w:rPr>
      <w:rFonts w:ascii="Arial" w:eastAsia="Arial" w:hAnsi="Arial" w:cs="Courier New"/>
      <w:sz w:val="20"/>
      <w:szCs w:val="24"/>
      <w:lang w:eastAsia="zh-CN" w:bidi="hi-IN"/>
    </w:rPr>
  </w:style>
  <w:style w:type="paragraph" w:customStyle="1" w:styleId="aff2">
    <w:name w:val="Таблицы (моноширинный)"/>
    <w:basedOn w:val="a1"/>
    <w:next w:val="a1"/>
    <w:uiPriority w:val="99"/>
    <w:qFormat/>
    <w:rsid w:val="00A5194F"/>
    <w:pPr>
      <w:widowControl w:val="0"/>
      <w:autoSpaceDE w:val="0"/>
      <w:autoSpaceDN w:val="0"/>
      <w:adjustRightInd w:val="0"/>
      <w:jc w:val="both"/>
    </w:pPr>
    <w:rPr>
      <w:rFonts w:ascii="Courier New" w:hAnsi="Courier New" w:cs="Courier New"/>
    </w:rPr>
  </w:style>
  <w:style w:type="paragraph" w:customStyle="1" w:styleId="ConsPlusTitle">
    <w:name w:val="ConsPlusTitle"/>
    <w:qFormat/>
    <w:rsid w:val="00A5194F"/>
    <w:pPr>
      <w:widowControl w:val="0"/>
      <w:autoSpaceDE w:val="0"/>
      <w:autoSpaceDN w:val="0"/>
      <w:adjustRightInd w:val="0"/>
    </w:pPr>
    <w:rPr>
      <w:rFonts w:eastAsia="Times New Roman"/>
      <w:b/>
      <w:bCs/>
      <w:sz w:val="28"/>
      <w:szCs w:val="28"/>
    </w:rPr>
  </w:style>
  <w:style w:type="paragraph" w:customStyle="1" w:styleId="34">
    <w:name w:val="Абзац списка3"/>
    <w:basedOn w:val="a1"/>
    <w:qFormat/>
    <w:rsid w:val="00A5194F"/>
    <w:pPr>
      <w:ind w:left="720"/>
    </w:pPr>
    <w:rPr>
      <w:rFonts w:ascii="Calibri" w:hAnsi="Calibri" w:cs="Calibri"/>
      <w:sz w:val="24"/>
      <w:szCs w:val="24"/>
    </w:rPr>
  </w:style>
  <w:style w:type="paragraph" w:customStyle="1" w:styleId="aff3">
    <w:name w:val="Заголовок"/>
    <w:basedOn w:val="a1"/>
    <w:next w:val="a0"/>
    <w:uiPriority w:val="99"/>
    <w:qFormat/>
    <w:rsid w:val="00A5194F"/>
    <w:pPr>
      <w:keepNext/>
      <w:suppressAutoHyphens/>
      <w:spacing w:before="240" w:after="120"/>
    </w:pPr>
    <w:rPr>
      <w:rFonts w:ascii="Arial" w:hAnsi="Arial" w:cs="Arial"/>
      <w:sz w:val="28"/>
      <w:szCs w:val="28"/>
      <w:lang w:eastAsia="ar-SA"/>
    </w:rPr>
  </w:style>
  <w:style w:type="paragraph" w:customStyle="1" w:styleId="aff4">
    <w:name w:val="Содержимое врезки"/>
    <w:basedOn w:val="a0"/>
    <w:uiPriority w:val="99"/>
    <w:qFormat/>
    <w:rsid w:val="00A5194F"/>
  </w:style>
  <w:style w:type="paragraph" w:customStyle="1" w:styleId="Heading">
    <w:name w:val="Heading"/>
    <w:uiPriority w:val="99"/>
    <w:qFormat/>
    <w:rsid w:val="00A5194F"/>
    <w:pPr>
      <w:suppressAutoHyphens/>
      <w:autoSpaceDE w:val="0"/>
    </w:pPr>
    <w:rPr>
      <w:rFonts w:ascii="Arial" w:eastAsia="Times New Roman" w:hAnsi="Arial" w:cs="Arial"/>
      <w:b/>
      <w:bCs/>
      <w:lang w:eastAsia="ar-SA"/>
    </w:rPr>
  </w:style>
  <w:style w:type="paragraph" w:customStyle="1" w:styleId="consplusnormal1">
    <w:name w:val="consplusnormal"/>
    <w:basedOn w:val="a1"/>
    <w:uiPriority w:val="99"/>
    <w:qFormat/>
    <w:rsid w:val="00A5194F"/>
    <w:pPr>
      <w:spacing w:before="100" w:beforeAutospacing="1" w:after="100" w:afterAutospacing="1"/>
    </w:pPr>
    <w:rPr>
      <w:rFonts w:ascii="Calibri" w:hAnsi="Calibri" w:cs="Calibri"/>
      <w:sz w:val="24"/>
      <w:szCs w:val="24"/>
    </w:rPr>
  </w:style>
  <w:style w:type="paragraph" w:customStyle="1" w:styleId="arttext">
    <w:name w:val="arttext"/>
    <w:basedOn w:val="a1"/>
    <w:uiPriority w:val="99"/>
    <w:qFormat/>
    <w:rsid w:val="00A5194F"/>
    <w:pPr>
      <w:spacing w:before="100" w:beforeAutospacing="1" w:after="100" w:afterAutospacing="1"/>
    </w:pPr>
    <w:rPr>
      <w:rFonts w:ascii="Calibri" w:hAnsi="Calibri" w:cs="Calibri"/>
      <w:sz w:val="24"/>
      <w:szCs w:val="24"/>
    </w:rPr>
  </w:style>
  <w:style w:type="paragraph" w:customStyle="1" w:styleId="ConsPlusNonformat">
    <w:name w:val="ConsPlusNonformat"/>
    <w:qFormat/>
    <w:rsid w:val="00A5194F"/>
    <w:pPr>
      <w:widowControl w:val="0"/>
      <w:autoSpaceDE w:val="0"/>
      <w:autoSpaceDN w:val="0"/>
      <w:adjustRightInd w:val="0"/>
    </w:pPr>
    <w:rPr>
      <w:rFonts w:ascii="Courier New" w:eastAsia="Times New Roman" w:hAnsi="Courier New" w:cs="Courier New"/>
      <w:sz w:val="20"/>
      <w:szCs w:val="20"/>
    </w:rPr>
  </w:style>
  <w:style w:type="paragraph" w:customStyle="1" w:styleId="ConsPlusCell">
    <w:name w:val="ConsPlusCell"/>
    <w:qFormat/>
    <w:rsid w:val="00A5194F"/>
    <w:pPr>
      <w:widowControl w:val="0"/>
      <w:autoSpaceDE w:val="0"/>
      <w:autoSpaceDN w:val="0"/>
      <w:adjustRightInd w:val="0"/>
    </w:pPr>
    <w:rPr>
      <w:rFonts w:ascii="Arial" w:eastAsia="Times New Roman" w:hAnsi="Arial" w:cs="Arial"/>
      <w:sz w:val="20"/>
      <w:szCs w:val="20"/>
    </w:rPr>
  </w:style>
  <w:style w:type="paragraph" w:customStyle="1" w:styleId="CharChar">
    <w:name w:val="Char Char Знак Знак Знак Знак Знак Знак Знак Знак Знак Знак"/>
    <w:basedOn w:val="a1"/>
    <w:uiPriority w:val="99"/>
    <w:qFormat/>
    <w:rsid w:val="00A5194F"/>
    <w:pPr>
      <w:spacing w:after="160" w:line="240" w:lineRule="exact"/>
    </w:pPr>
    <w:rPr>
      <w:rFonts w:ascii="Verdana" w:hAnsi="Verdana" w:cs="Verdana"/>
      <w:lang w:val="en-US" w:eastAsia="en-US"/>
    </w:rPr>
  </w:style>
  <w:style w:type="paragraph" w:customStyle="1" w:styleId="ConsTitle">
    <w:name w:val="ConsTitle"/>
    <w:uiPriority w:val="99"/>
    <w:qFormat/>
    <w:rsid w:val="00A5194F"/>
    <w:pPr>
      <w:autoSpaceDE w:val="0"/>
      <w:autoSpaceDN w:val="0"/>
      <w:adjustRightInd w:val="0"/>
      <w:ind w:right="19772"/>
    </w:pPr>
    <w:rPr>
      <w:rFonts w:ascii="Arial" w:eastAsia="Times New Roman" w:hAnsi="Arial" w:cs="Arial"/>
      <w:b/>
      <w:bCs/>
      <w:sz w:val="20"/>
      <w:szCs w:val="20"/>
    </w:rPr>
  </w:style>
  <w:style w:type="paragraph" w:customStyle="1" w:styleId="43">
    <w:name w:val="Знак Знак4"/>
    <w:basedOn w:val="a1"/>
    <w:uiPriority w:val="99"/>
    <w:qFormat/>
    <w:rsid w:val="00A5194F"/>
    <w:pPr>
      <w:spacing w:after="160" w:line="240" w:lineRule="exact"/>
      <w:jc w:val="both"/>
    </w:pPr>
    <w:rPr>
      <w:rFonts w:ascii="Calibri" w:hAnsi="Calibri" w:cs="Calibri"/>
      <w:b/>
      <w:bCs/>
      <w:i/>
      <w:iCs/>
      <w:sz w:val="28"/>
      <w:szCs w:val="28"/>
      <w:lang w:val="en-GB" w:eastAsia="en-US"/>
    </w:rPr>
  </w:style>
  <w:style w:type="paragraph" w:customStyle="1" w:styleId="aff5">
    <w:name w:val="Знак"/>
    <w:basedOn w:val="a1"/>
    <w:uiPriority w:val="99"/>
    <w:qFormat/>
    <w:rsid w:val="00A5194F"/>
    <w:pPr>
      <w:spacing w:before="100" w:beforeAutospacing="1" w:after="100" w:afterAutospacing="1"/>
      <w:jc w:val="both"/>
    </w:pPr>
    <w:rPr>
      <w:rFonts w:ascii="Tahoma" w:hAnsi="Tahoma" w:cs="Tahoma"/>
      <w:lang w:val="en-US" w:eastAsia="en-US"/>
    </w:rPr>
  </w:style>
  <w:style w:type="paragraph" w:customStyle="1" w:styleId="Web">
    <w:name w:val="Обычный (Web)"/>
    <w:basedOn w:val="a1"/>
    <w:uiPriority w:val="99"/>
    <w:qFormat/>
    <w:rsid w:val="00A5194F"/>
    <w:pPr>
      <w:suppressAutoHyphens/>
      <w:spacing w:before="280" w:after="280"/>
    </w:pPr>
    <w:rPr>
      <w:rFonts w:ascii="Calibri" w:hAnsi="Calibri" w:cs="Calibri"/>
      <w:sz w:val="24"/>
      <w:szCs w:val="24"/>
      <w:lang w:eastAsia="ar-SA"/>
    </w:rPr>
  </w:style>
  <w:style w:type="paragraph" w:customStyle="1" w:styleId="ConsNormal">
    <w:name w:val="ConsNormal"/>
    <w:qFormat/>
    <w:rsid w:val="00A5194F"/>
    <w:pPr>
      <w:widowControl w:val="0"/>
      <w:autoSpaceDE w:val="0"/>
      <w:autoSpaceDN w:val="0"/>
      <w:adjustRightInd w:val="0"/>
      <w:ind w:firstLine="720"/>
    </w:pPr>
    <w:rPr>
      <w:rFonts w:ascii="Arial" w:eastAsia="Times New Roman" w:hAnsi="Arial" w:cs="Arial"/>
      <w:sz w:val="20"/>
      <w:szCs w:val="20"/>
    </w:rPr>
  </w:style>
  <w:style w:type="paragraph" w:customStyle="1" w:styleId="Style7">
    <w:name w:val="Style7"/>
    <w:basedOn w:val="a1"/>
    <w:qFormat/>
    <w:rsid w:val="00A5194F"/>
    <w:pPr>
      <w:widowControl w:val="0"/>
      <w:autoSpaceDE w:val="0"/>
      <w:autoSpaceDN w:val="0"/>
      <w:adjustRightInd w:val="0"/>
      <w:spacing w:line="322" w:lineRule="exact"/>
      <w:ind w:firstLine="360"/>
      <w:jc w:val="both"/>
    </w:pPr>
    <w:rPr>
      <w:rFonts w:ascii="Calibri" w:hAnsi="Calibri" w:cs="Calibri"/>
      <w:sz w:val="24"/>
      <w:szCs w:val="24"/>
    </w:rPr>
  </w:style>
  <w:style w:type="paragraph" w:customStyle="1" w:styleId="18">
    <w:name w:val="Знак Знак Знак1 Знак Знак Знак Знак"/>
    <w:basedOn w:val="a1"/>
    <w:qFormat/>
    <w:rsid w:val="00A5194F"/>
    <w:pPr>
      <w:widowControl w:val="0"/>
      <w:tabs>
        <w:tab w:val="num" w:pos="1315"/>
      </w:tabs>
      <w:adjustRightInd w:val="0"/>
      <w:spacing w:after="160" w:line="240" w:lineRule="exact"/>
      <w:ind w:left="1315" w:hanging="180"/>
      <w:jc w:val="center"/>
    </w:pPr>
    <w:rPr>
      <w:rFonts w:ascii="Calibri" w:hAnsi="Calibri" w:cs="Calibri"/>
      <w:b/>
      <w:bCs/>
      <w:i/>
      <w:iCs/>
      <w:sz w:val="28"/>
      <w:szCs w:val="28"/>
      <w:lang w:val="en-GB" w:eastAsia="en-US"/>
    </w:rPr>
  </w:style>
  <w:style w:type="paragraph" w:customStyle="1" w:styleId="aff6">
    <w:name w:val="Нормальный (таблица)"/>
    <w:basedOn w:val="a1"/>
    <w:next w:val="a1"/>
    <w:uiPriority w:val="99"/>
    <w:qFormat/>
    <w:rsid w:val="00A5194F"/>
    <w:pPr>
      <w:widowControl w:val="0"/>
      <w:autoSpaceDE w:val="0"/>
      <w:autoSpaceDN w:val="0"/>
      <w:adjustRightInd w:val="0"/>
      <w:jc w:val="both"/>
    </w:pPr>
    <w:rPr>
      <w:rFonts w:ascii="Arial" w:hAnsi="Arial" w:cs="Arial"/>
      <w:sz w:val="24"/>
      <w:szCs w:val="24"/>
      <w:lang w:eastAsia="ko-KR"/>
    </w:rPr>
  </w:style>
  <w:style w:type="paragraph" w:customStyle="1" w:styleId="aff7">
    <w:name w:val="Обычный (паспорт)"/>
    <w:basedOn w:val="a1"/>
    <w:uiPriority w:val="99"/>
    <w:qFormat/>
    <w:rsid w:val="00A5194F"/>
    <w:pPr>
      <w:spacing w:before="120"/>
      <w:jc w:val="both"/>
    </w:pPr>
    <w:rPr>
      <w:rFonts w:ascii="Calibri" w:hAnsi="Calibri" w:cs="Calibri"/>
      <w:sz w:val="28"/>
      <w:szCs w:val="28"/>
    </w:rPr>
  </w:style>
  <w:style w:type="paragraph" w:customStyle="1" w:styleId="aff8">
    <w:name w:val="Жирный (паспорт)"/>
    <w:basedOn w:val="a1"/>
    <w:uiPriority w:val="99"/>
    <w:qFormat/>
    <w:rsid w:val="00A5194F"/>
    <w:pPr>
      <w:spacing w:before="120"/>
      <w:jc w:val="both"/>
    </w:pPr>
    <w:rPr>
      <w:rFonts w:ascii="Calibri" w:hAnsi="Calibri" w:cs="Calibri"/>
      <w:b/>
      <w:bCs/>
      <w:sz w:val="28"/>
      <w:szCs w:val="28"/>
    </w:rPr>
  </w:style>
  <w:style w:type="character" w:customStyle="1" w:styleId="NoSpacingChar1">
    <w:name w:val="No Spacing Char1"/>
    <w:basedOn w:val="a2"/>
    <w:link w:val="19"/>
    <w:locked/>
    <w:rsid w:val="00A5194F"/>
    <w:rPr>
      <w:rFonts w:ascii="Calibri" w:eastAsia="Times New Roman" w:hAnsi="Calibri"/>
      <w:lang w:eastAsia="en-US"/>
    </w:rPr>
  </w:style>
  <w:style w:type="paragraph" w:customStyle="1" w:styleId="19">
    <w:name w:val="Без интервала1"/>
    <w:link w:val="NoSpacingChar1"/>
    <w:qFormat/>
    <w:rsid w:val="00A5194F"/>
    <w:rPr>
      <w:rFonts w:ascii="Calibri" w:eastAsia="Times New Roman" w:hAnsi="Calibri"/>
      <w:lang w:eastAsia="en-US"/>
    </w:rPr>
  </w:style>
  <w:style w:type="paragraph" w:customStyle="1" w:styleId="1a">
    <w:name w:val="Заголовок оглавления1"/>
    <w:basedOn w:val="1"/>
    <w:next w:val="a1"/>
    <w:qFormat/>
    <w:rsid w:val="00A5194F"/>
    <w:pPr>
      <w:keepLines/>
      <w:spacing w:before="100" w:beforeAutospacing="1" w:after="0"/>
      <w:outlineLvl w:val="9"/>
    </w:pPr>
    <w:rPr>
      <w:rFonts w:ascii="Cambria" w:eastAsia="Arial Unicode MS" w:hAnsi="Cambria" w:cs="Cambria"/>
      <w:color w:val="365F91"/>
      <w:kern w:val="0"/>
      <w:sz w:val="28"/>
      <w:szCs w:val="28"/>
      <w:lang w:val="en-US" w:eastAsia="en-US"/>
    </w:rPr>
  </w:style>
  <w:style w:type="paragraph" w:customStyle="1" w:styleId="Default">
    <w:name w:val="Default"/>
    <w:qFormat/>
    <w:rsid w:val="00A5194F"/>
    <w:pPr>
      <w:autoSpaceDE w:val="0"/>
      <w:autoSpaceDN w:val="0"/>
      <w:adjustRightInd w:val="0"/>
    </w:pPr>
    <w:rPr>
      <w:color w:val="000000"/>
      <w:sz w:val="24"/>
      <w:szCs w:val="24"/>
    </w:rPr>
  </w:style>
  <w:style w:type="character" w:customStyle="1" w:styleId="120">
    <w:name w:val="Обычный + 12 пт"/>
    <w:aliases w:val="полужирный,Черный,По ширине,Первая строка:  1 см,Междустр.инт... Знак Знак"/>
    <w:basedOn w:val="a2"/>
    <w:link w:val="121"/>
    <w:semiHidden/>
    <w:locked/>
    <w:rsid w:val="00A5194F"/>
    <w:rPr>
      <w:sz w:val="24"/>
      <w:szCs w:val="24"/>
    </w:rPr>
  </w:style>
  <w:style w:type="paragraph" w:customStyle="1" w:styleId="121">
    <w:name w:val="Обычный + 12 пт1"/>
    <w:aliases w:val="полужирный1,Черный1,По ширине1,Первая строка:  1 см1,Междустр.инт...1,Междустр.интервал: ...1,...1,Основной текст + 12 пт1,Междустр.интервал:  полуторный1,Междустр.интервал:  полутор......1,Междустр.интервал:  полутор...1,1 пт1"/>
    <w:basedOn w:val="ConsPlusNonformat"/>
    <w:link w:val="120"/>
    <w:semiHidden/>
    <w:qFormat/>
    <w:rsid w:val="00A5194F"/>
    <w:pPr>
      <w:widowControl/>
      <w:spacing w:line="360" w:lineRule="auto"/>
      <w:ind w:firstLine="567"/>
    </w:pPr>
    <w:rPr>
      <w:rFonts w:ascii="Times New Roman" w:eastAsia="Arial Unicode MS" w:hAnsi="Times New Roman" w:cs="Times New Roman"/>
      <w:sz w:val="24"/>
      <w:szCs w:val="24"/>
    </w:rPr>
  </w:style>
  <w:style w:type="character" w:customStyle="1" w:styleId="140">
    <w:name w:val="Текст 14(поцентру) Знак"/>
    <w:basedOn w:val="a2"/>
    <w:link w:val="141"/>
    <w:semiHidden/>
    <w:locked/>
    <w:rsid w:val="00A5194F"/>
    <w:rPr>
      <w:i/>
      <w:iCs/>
      <w:sz w:val="28"/>
      <w:szCs w:val="28"/>
    </w:rPr>
  </w:style>
  <w:style w:type="paragraph" w:customStyle="1" w:styleId="141">
    <w:name w:val="Текст 14(поцентру)"/>
    <w:basedOn w:val="a1"/>
    <w:link w:val="140"/>
    <w:autoRedefine/>
    <w:semiHidden/>
    <w:qFormat/>
    <w:rsid w:val="00A5194F"/>
    <w:pPr>
      <w:spacing w:line="360" w:lineRule="auto"/>
      <w:ind w:left="567"/>
      <w:jc w:val="center"/>
    </w:pPr>
    <w:rPr>
      <w:rFonts w:eastAsia="Arial Unicode MS"/>
      <w:i/>
      <w:iCs/>
      <w:sz w:val="28"/>
      <w:szCs w:val="28"/>
    </w:rPr>
  </w:style>
  <w:style w:type="character" w:customStyle="1" w:styleId="110">
    <w:name w:val="Обычный + 11 пт Знак"/>
    <w:basedOn w:val="a2"/>
    <w:link w:val="111"/>
    <w:semiHidden/>
    <w:locked/>
    <w:rsid w:val="00A5194F"/>
    <w:rPr>
      <w:rFonts w:eastAsia="Times New Roman"/>
      <w:sz w:val="20"/>
      <w:szCs w:val="20"/>
    </w:rPr>
  </w:style>
  <w:style w:type="paragraph" w:customStyle="1" w:styleId="111">
    <w:name w:val="Обычный + 11 пт"/>
    <w:basedOn w:val="a1"/>
    <w:link w:val="110"/>
    <w:semiHidden/>
    <w:qFormat/>
    <w:rsid w:val="00A5194F"/>
    <w:pPr>
      <w:keepNext/>
      <w:keepLines/>
      <w:spacing w:before="100" w:beforeAutospacing="1"/>
      <w:ind w:left="-38" w:right="-108"/>
      <w:outlineLvl w:val="0"/>
    </w:pPr>
  </w:style>
  <w:style w:type="paragraph" w:customStyle="1" w:styleId="1b">
    <w:name w:val="Обычный1"/>
    <w:qFormat/>
    <w:rsid w:val="00A5194F"/>
    <w:pPr>
      <w:widowControl w:val="0"/>
      <w:snapToGrid w:val="0"/>
    </w:pPr>
    <w:rPr>
      <w:color w:val="000000"/>
      <w:sz w:val="20"/>
      <w:szCs w:val="20"/>
    </w:rPr>
  </w:style>
  <w:style w:type="character" w:customStyle="1" w:styleId="aff9">
    <w:name w:val="Основной текст_"/>
    <w:link w:val="26"/>
    <w:locked/>
    <w:rsid w:val="00A5194F"/>
    <w:rPr>
      <w:spacing w:val="6"/>
      <w:sz w:val="23"/>
      <w:shd w:val="clear" w:color="auto" w:fill="FFFFFF"/>
    </w:rPr>
  </w:style>
  <w:style w:type="paragraph" w:customStyle="1" w:styleId="26">
    <w:name w:val="Основной текст2"/>
    <w:basedOn w:val="a1"/>
    <w:link w:val="aff9"/>
    <w:qFormat/>
    <w:rsid w:val="00A5194F"/>
    <w:pPr>
      <w:widowControl w:val="0"/>
      <w:shd w:val="clear" w:color="auto" w:fill="FFFFFF"/>
      <w:spacing w:line="298" w:lineRule="exact"/>
      <w:ind w:hanging="320"/>
      <w:jc w:val="center"/>
    </w:pPr>
    <w:rPr>
      <w:rFonts w:eastAsia="Arial Unicode MS"/>
      <w:spacing w:val="6"/>
      <w:sz w:val="23"/>
      <w:szCs w:val="22"/>
    </w:rPr>
  </w:style>
  <w:style w:type="paragraph" w:customStyle="1" w:styleId="1c">
    <w:name w:val="Текст1"/>
    <w:basedOn w:val="a1"/>
    <w:semiHidden/>
    <w:qFormat/>
    <w:rsid w:val="00A5194F"/>
    <w:pPr>
      <w:tabs>
        <w:tab w:val="num" w:pos="1315"/>
      </w:tabs>
    </w:pPr>
    <w:rPr>
      <w:rFonts w:ascii="Courier New" w:eastAsia="Arial Unicode MS" w:hAnsi="Courier New" w:cs="Courier New"/>
    </w:rPr>
  </w:style>
  <w:style w:type="paragraph" w:customStyle="1" w:styleId="S1">
    <w:name w:val="S_Заголовок 1"/>
    <w:basedOn w:val="a1"/>
    <w:semiHidden/>
    <w:qFormat/>
    <w:rsid w:val="00A5194F"/>
    <w:pPr>
      <w:keepNext/>
      <w:pageBreakBefore/>
      <w:numPr>
        <w:numId w:val="3"/>
      </w:numPr>
      <w:suppressAutoHyphens/>
      <w:spacing w:before="120" w:after="120"/>
      <w:jc w:val="center"/>
    </w:pPr>
    <w:rPr>
      <w:rFonts w:eastAsia="Arial Unicode MS"/>
      <w:b/>
      <w:bCs/>
      <w:caps/>
      <w:sz w:val="24"/>
      <w:szCs w:val="24"/>
      <w:lang w:eastAsia="ar-SA"/>
    </w:rPr>
  </w:style>
  <w:style w:type="paragraph" w:customStyle="1" w:styleId="S2">
    <w:name w:val="S_Заголовок 2"/>
    <w:basedOn w:val="2"/>
    <w:semiHidden/>
    <w:qFormat/>
    <w:rsid w:val="00A5194F"/>
    <w:pPr>
      <w:numPr>
        <w:ilvl w:val="1"/>
        <w:numId w:val="3"/>
      </w:numPr>
      <w:tabs>
        <w:tab w:val="clear" w:pos="502"/>
        <w:tab w:val="left" w:pos="1276"/>
        <w:tab w:val="num" w:pos="1440"/>
      </w:tabs>
      <w:spacing w:before="120" w:after="120"/>
      <w:ind w:left="0" w:firstLine="709"/>
      <w:jc w:val="both"/>
    </w:pPr>
    <w:rPr>
      <w:rFonts w:eastAsia="Arial Unicode MS"/>
      <w:bCs/>
      <w:szCs w:val="24"/>
      <w:lang w:eastAsia="ar-SA"/>
    </w:rPr>
  </w:style>
  <w:style w:type="paragraph" w:customStyle="1" w:styleId="S3">
    <w:name w:val="S_Заголовок 3"/>
    <w:basedOn w:val="3"/>
    <w:semiHidden/>
    <w:qFormat/>
    <w:rsid w:val="00A5194F"/>
    <w:pPr>
      <w:numPr>
        <w:ilvl w:val="2"/>
        <w:numId w:val="3"/>
      </w:numPr>
      <w:suppressAutoHyphens/>
      <w:spacing w:before="120" w:after="120"/>
      <w:ind w:left="0" w:firstLine="709"/>
      <w:jc w:val="left"/>
    </w:pPr>
    <w:rPr>
      <w:rFonts w:eastAsia="Arial Unicode MS"/>
      <w:b w:val="0"/>
      <w:szCs w:val="24"/>
      <w:u w:val="single"/>
      <w:lang w:eastAsia="ar-SA"/>
    </w:rPr>
  </w:style>
  <w:style w:type="paragraph" w:customStyle="1" w:styleId="S4">
    <w:name w:val="S_Заголовок 4"/>
    <w:basedOn w:val="4"/>
    <w:semiHidden/>
    <w:qFormat/>
    <w:rsid w:val="00A5194F"/>
    <w:pPr>
      <w:numPr>
        <w:ilvl w:val="3"/>
        <w:numId w:val="3"/>
      </w:numPr>
      <w:spacing w:before="120" w:after="120"/>
      <w:ind w:left="0" w:firstLine="709"/>
    </w:pPr>
    <w:rPr>
      <w:rFonts w:eastAsia="Arial Unicode MS"/>
      <w:i/>
      <w:iCs/>
      <w:sz w:val="24"/>
      <w:szCs w:val="24"/>
      <w:lang w:eastAsia="ar-SA"/>
    </w:rPr>
  </w:style>
  <w:style w:type="character" w:customStyle="1" w:styleId="51">
    <w:name w:val="Основной текст (5)_"/>
    <w:link w:val="52"/>
    <w:semiHidden/>
    <w:locked/>
    <w:rsid w:val="00A5194F"/>
    <w:rPr>
      <w:sz w:val="8"/>
      <w:shd w:val="clear" w:color="auto" w:fill="FFFFFF"/>
    </w:rPr>
  </w:style>
  <w:style w:type="paragraph" w:customStyle="1" w:styleId="52">
    <w:name w:val="Основной текст (5)"/>
    <w:basedOn w:val="a1"/>
    <w:link w:val="51"/>
    <w:semiHidden/>
    <w:qFormat/>
    <w:rsid w:val="00A5194F"/>
    <w:pPr>
      <w:shd w:val="clear" w:color="auto" w:fill="FFFFFF"/>
      <w:spacing w:line="240" w:lineRule="atLeast"/>
      <w:jc w:val="center"/>
    </w:pPr>
    <w:rPr>
      <w:rFonts w:eastAsia="Arial Unicode MS"/>
      <w:sz w:val="8"/>
      <w:szCs w:val="22"/>
    </w:rPr>
  </w:style>
  <w:style w:type="paragraph" w:customStyle="1" w:styleId="formattext">
    <w:name w:val="formattext"/>
    <w:basedOn w:val="a1"/>
    <w:uiPriority w:val="99"/>
    <w:qFormat/>
    <w:rsid w:val="00A5194F"/>
    <w:pPr>
      <w:suppressAutoHyphens/>
      <w:spacing w:before="28" w:after="28" w:line="100" w:lineRule="atLeast"/>
    </w:pPr>
    <w:rPr>
      <w:rFonts w:eastAsia="Arial Unicode MS"/>
      <w:sz w:val="24"/>
      <w:szCs w:val="24"/>
      <w:lang w:eastAsia="zh-CN"/>
    </w:rPr>
  </w:style>
  <w:style w:type="paragraph" w:customStyle="1" w:styleId="1d">
    <w:name w:val="1"/>
    <w:basedOn w:val="a1"/>
    <w:qFormat/>
    <w:rsid w:val="00A5194F"/>
    <w:pPr>
      <w:spacing w:after="160" w:line="240" w:lineRule="exact"/>
    </w:pPr>
    <w:rPr>
      <w:rFonts w:ascii="Verdana" w:eastAsia="Arial Unicode MS" w:hAnsi="Verdana" w:cs="Verdana"/>
      <w:lang w:val="en-US" w:eastAsia="en-US"/>
    </w:rPr>
  </w:style>
  <w:style w:type="paragraph" w:customStyle="1" w:styleId="ConsPlusDocList">
    <w:name w:val="ConsPlusDocList"/>
    <w:qFormat/>
    <w:rsid w:val="00A5194F"/>
    <w:pPr>
      <w:widowControl w:val="0"/>
      <w:snapToGrid w:val="0"/>
    </w:pPr>
    <w:rPr>
      <w:rFonts w:ascii="Courier New" w:hAnsi="Courier New" w:cs="Courier New"/>
      <w:sz w:val="20"/>
      <w:szCs w:val="20"/>
    </w:rPr>
  </w:style>
  <w:style w:type="paragraph" w:customStyle="1" w:styleId="xl65">
    <w:name w:val="xl65"/>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sz w:val="24"/>
      <w:szCs w:val="24"/>
    </w:rPr>
  </w:style>
  <w:style w:type="paragraph" w:customStyle="1" w:styleId="xl66">
    <w:name w:val="xl66"/>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sz w:val="24"/>
      <w:szCs w:val="24"/>
    </w:rPr>
  </w:style>
  <w:style w:type="paragraph" w:customStyle="1" w:styleId="xl67">
    <w:name w:val="xl67"/>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sz w:val="24"/>
      <w:szCs w:val="24"/>
    </w:rPr>
  </w:style>
  <w:style w:type="paragraph" w:customStyle="1" w:styleId="xl68">
    <w:name w:val="xl68"/>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b/>
      <w:bCs/>
      <w:color w:val="000000"/>
      <w:sz w:val="24"/>
      <w:szCs w:val="24"/>
    </w:rPr>
  </w:style>
  <w:style w:type="paragraph" w:customStyle="1" w:styleId="xl69">
    <w:name w:val="xl69"/>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olor w:val="000000"/>
      <w:sz w:val="24"/>
      <w:szCs w:val="24"/>
    </w:rPr>
  </w:style>
  <w:style w:type="paragraph" w:customStyle="1" w:styleId="xl70">
    <w:name w:val="xl70"/>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sz w:val="24"/>
      <w:szCs w:val="24"/>
    </w:rPr>
  </w:style>
  <w:style w:type="paragraph" w:customStyle="1" w:styleId="xl71">
    <w:name w:val="xl71"/>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sz w:val="24"/>
      <w:szCs w:val="24"/>
    </w:rPr>
  </w:style>
  <w:style w:type="paragraph" w:customStyle="1" w:styleId="xl72">
    <w:name w:val="xl72"/>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olor w:val="000000"/>
      <w:sz w:val="24"/>
      <w:szCs w:val="24"/>
    </w:rPr>
  </w:style>
  <w:style w:type="paragraph" w:customStyle="1" w:styleId="xl73">
    <w:name w:val="xl73"/>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sz w:val="24"/>
      <w:szCs w:val="24"/>
    </w:rPr>
  </w:style>
  <w:style w:type="paragraph" w:customStyle="1" w:styleId="xl74">
    <w:name w:val="xl74"/>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sz w:val="24"/>
      <w:szCs w:val="24"/>
    </w:rPr>
  </w:style>
  <w:style w:type="paragraph" w:customStyle="1" w:styleId="xl75">
    <w:name w:val="xl75"/>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24"/>
      <w:szCs w:val="24"/>
    </w:rPr>
  </w:style>
  <w:style w:type="paragraph" w:customStyle="1" w:styleId="xl76">
    <w:name w:val="xl76"/>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24"/>
      <w:szCs w:val="24"/>
    </w:rPr>
  </w:style>
  <w:style w:type="paragraph" w:customStyle="1" w:styleId="xl77">
    <w:name w:val="xl77"/>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sz w:val="24"/>
      <w:szCs w:val="24"/>
    </w:rPr>
  </w:style>
  <w:style w:type="paragraph" w:customStyle="1" w:styleId="xl78">
    <w:name w:val="xl78"/>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79">
    <w:name w:val="xl79"/>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24"/>
      <w:szCs w:val="24"/>
    </w:rPr>
  </w:style>
  <w:style w:type="paragraph" w:customStyle="1" w:styleId="xl80">
    <w:name w:val="xl80"/>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24"/>
      <w:szCs w:val="24"/>
    </w:rPr>
  </w:style>
  <w:style w:type="paragraph" w:customStyle="1" w:styleId="xl81">
    <w:name w:val="xl81"/>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24"/>
      <w:szCs w:val="24"/>
    </w:rPr>
  </w:style>
  <w:style w:type="paragraph" w:customStyle="1" w:styleId="xl82">
    <w:name w:val="xl82"/>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b/>
      <w:bCs/>
      <w:sz w:val="24"/>
      <w:szCs w:val="24"/>
    </w:rPr>
  </w:style>
  <w:style w:type="paragraph" w:customStyle="1" w:styleId="xl83">
    <w:name w:val="xl83"/>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4"/>
      <w:szCs w:val="24"/>
    </w:rPr>
  </w:style>
  <w:style w:type="paragraph" w:customStyle="1" w:styleId="xl84">
    <w:name w:val="xl84"/>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b/>
      <w:bCs/>
      <w:color w:val="FF0000"/>
      <w:sz w:val="24"/>
      <w:szCs w:val="24"/>
    </w:rPr>
  </w:style>
  <w:style w:type="paragraph" w:customStyle="1" w:styleId="xl85">
    <w:name w:val="xl85"/>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FF0000"/>
      <w:sz w:val="24"/>
      <w:szCs w:val="24"/>
    </w:rPr>
  </w:style>
  <w:style w:type="paragraph" w:customStyle="1" w:styleId="xl86">
    <w:name w:val="xl86"/>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color w:val="FF0000"/>
      <w:sz w:val="24"/>
      <w:szCs w:val="24"/>
    </w:rPr>
  </w:style>
  <w:style w:type="paragraph" w:customStyle="1" w:styleId="xl87">
    <w:name w:val="xl87"/>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FF0000"/>
      <w:sz w:val="24"/>
      <w:szCs w:val="24"/>
    </w:rPr>
  </w:style>
  <w:style w:type="paragraph" w:customStyle="1" w:styleId="xl88">
    <w:name w:val="xl88"/>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Arial Unicode MS"/>
      <w:b/>
      <w:bCs/>
      <w:color w:val="000000"/>
      <w:sz w:val="24"/>
      <w:szCs w:val="24"/>
    </w:rPr>
  </w:style>
  <w:style w:type="paragraph" w:customStyle="1" w:styleId="xl89">
    <w:name w:val="xl89"/>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sz w:val="24"/>
      <w:szCs w:val="24"/>
    </w:rPr>
  </w:style>
  <w:style w:type="paragraph" w:customStyle="1" w:styleId="xl90">
    <w:name w:val="xl90"/>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sz w:val="24"/>
      <w:szCs w:val="24"/>
    </w:rPr>
  </w:style>
  <w:style w:type="paragraph" w:customStyle="1" w:styleId="xl91">
    <w:name w:val="xl91"/>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FF0000"/>
      <w:sz w:val="24"/>
      <w:szCs w:val="24"/>
    </w:rPr>
  </w:style>
  <w:style w:type="paragraph" w:customStyle="1" w:styleId="xl92">
    <w:name w:val="xl92"/>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olor w:val="000000"/>
      <w:sz w:val="24"/>
      <w:szCs w:val="24"/>
    </w:rPr>
  </w:style>
  <w:style w:type="paragraph" w:customStyle="1" w:styleId="xl93">
    <w:name w:val="xl93"/>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sz w:val="24"/>
      <w:szCs w:val="24"/>
    </w:rPr>
  </w:style>
  <w:style w:type="paragraph" w:customStyle="1" w:styleId="xl94">
    <w:name w:val="xl94"/>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sz w:val="24"/>
      <w:szCs w:val="24"/>
    </w:rPr>
  </w:style>
  <w:style w:type="paragraph" w:customStyle="1" w:styleId="affa">
    <w:name w:val="Содержимое таблицы"/>
    <w:basedOn w:val="a1"/>
    <w:qFormat/>
    <w:rsid w:val="00A5194F"/>
    <w:pPr>
      <w:suppressLineNumbers/>
      <w:suppressAutoHyphens/>
    </w:pPr>
    <w:rPr>
      <w:rFonts w:eastAsia="Arial Unicode MS"/>
      <w:kern w:val="2"/>
      <w:sz w:val="24"/>
      <w:szCs w:val="24"/>
      <w:lang w:eastAsia="ar-SA"/>
    </w:rPr>
  </w:style>
  <w:style w:type="paragraph" w:customStyle="1" w:styleId="ConsCell">
    <w:name w:val="ConsCell"/>
    <w:qFormat/>
    <w:rsid w:val="00A5194F"/>
    <w:pPr>
      <w:widowControl w:val="0"/>
      <w:autoSpaceDE w:val="0"/>
      <w:autoSpaceDN w:val="0"/>
      <w:adjustRightInd w:val="0"/>
    </w:pPr>
    <w:rPr>
      <w:rFonts w:ascii="Arial" w:hAnsi="Arial" w:cs="Arial"/>
      <w:sz w:val="20"/>
      <w:szCs w:val="20"/>
    </w:rPr>
  </w:style>
  <w:style w:type="paragraph" w:customStyle="1" w:styleId="a">
    <w:name w:val="Знак Знак Знак Знак"/>
    <w:basedOn w:val="a1"/>
    <w:qFormat/>
    <w:rsid w:val="00A5194F"/>
    <w:pPr>
      <w:widowControl w:val="0"/>
      <w:numPr>
        <w:numId w:val="5"/>
      </w:numPr>
      <w:adjustRightInd w:val="0"/>
      <w:spacing w:after="160" w:line="240" w:lineRule="exact"/>
      <w:jc w:val="center"/>
    </w:pPr>
    <w:rPr>
      <w:rFonts w:eastAsia="Arial Unicode MS"/>
      <w:b/>
      <w:bCs/>
      <w:i/>
      <w:iCs/>
      <w:sz w:val="28"/>
      <w:szCs w:val="28"/>
      <w:lang w:val="en-GB" w:eastAsia="en-US"/>
    </w:rPr>
  </w:style>
  <w:style w:type="paragraph" w:customStyle="1" w:styleId="35">
    <w:name w:val="Стиль3"/>
    <w:basedOn w:val="a1"/>
    <w:qFormat/>
    <w:rsid w:val="00A5194F"/>
    <w:pPr>
      <w:tabs>
        <w:tab w:val="num" w:pos="720"/>
      </w:tabs>
      <w:ind w:left="720" w:hanging="360"/>
      <w:jc w:val="both"/>
    </w:pPr>
    <w:rPr>
      <w:rFonts w:eastAsia="Arial Unicode MS"/>
      <w:sz w:val="24"/>
      <w:szCs w:val="24"/>
    </w:rPr>
  </w:style>
  <w:style w:type="paragraph" w:customStyle="1" w:styleId="affb">
    <w:name w:val="Знак Знак Знак Знак Знак Знак Знак Знак Знак Знак Знак Знак Знак"/>
    <w:basedOn w:val="a1"/>
    <w:qFormat/>
    <w:rsid w:val="00A5194F"/>
    <w:pPr>
      <w:widowControl w:val="0"/>
      <w:tabs>
        <w:tab w:val="num" w:pos="1315"/>
      </w:tabs>
      <w:adjustRightInd w:val="0"/>
      <w:spacing w:after="160" w:line="240" w:lineRule="exact"/>
      <w:ind w:left="1315" w:hanging="180"/>
      <w:jc w:val="center"/>
    </w:pPr>
    <w:rPr>
      <w:rFonts w:eastAsia="Arial Unicode MS"/>
      <w:b/>
      <w:bCs/>
      <w:i/>
      <w:iCs/>
      <w:sz w:val="28"/>
      <w:szCs w:val="28"/>
      <w:lang w:val="en-GB" w:eastAsia="en-US"/>
    </w:rPr>
  </w:style>
  <w:style w:type="paragraph" w:customStyle="1" w:styleId="Style13">
    <w:name w:val="Style13"/>
    <w:basedOn w:val="a1"/>
    <w:qFormat/>
    <w:rsid w:val="00A5194F"/>
    <w:pPr>
      <w:widowControl w:val="0"/>
      <w:autoSpaceDE w:val="0"/>
      <w:autoSpaceDN w:val="0"/>
      <w:adjustRightInd w:val="0"/>
      <w:spacing w:line="295" w:lineRule="exact"/>
      <w:ind w:firstLine="648"/>
      <w:jc w:val="both"/>
    </w:pPr>
    <w:rPr>
      <w:rFonts w:eastAsia="Arial Unicode MS"/>
      <w:sz w:val="24"/>
      <w:szCs w:val="24"/>
    </w:rPr>
  </w:style>
  <w:style w:type="character" w:customStyle="1" w:styleId="Heading3">
    <w:name w:val="Heading #3_"/>
    <w:basedOn w:val="a2"/>
    <w:link w:val="Heading30"/>
    <w:locked/>
    <w:rsid w:val="00A5194F"/>
    <w:rPr>
      <w:b/>
      <w:bCs/>
      <w:shd w:val="clear" w:color="auto" w:fill="FFFFFF"/>
    </w:rPr>
  </w:style>
  <w:style w:type="paragraph" w:customStyle="1" w:styleId="Heading30">
    <w:name w:val="Heading #3"/>
    <w:basedOn w:val="a1"/>
    <w:link w:val="Heading3"/>
    <w:qFormat/>
    <w:rsid w:val="00A5194F"/>
    <w:pPr>
      <w:widowControl w:val="0"/>
      <w:shd w:val="clear" w:color="auto" w:fill="FFFFFF"/>
      <w:spacing w:before="300" w:after="60" w:line="240" w:lineRule="atLeast"/>
      <w:jc w:val="center"/>
      <w:outlineLvl w:val="2"/>
    </w:pPr>
    <w:rPr>
      <w:rFonts w:eastAsia="Arial Unicode MS"/>
      <w:b/>
      <w:bCs/>
      <w:sz w:val="22"/>
      <w:szCs w:val="22"/>
    </w:rPr>
  </w:style>
  <w:style w:type="character" w:customStyle="1" w:styleId="Bodytext2">
    <w:name w:val="Body text (2)_"/>
    <w:basedOn w:val="a2"/>
    <w:link w:val="Bodytext20"/>
    <w:locked/>
    <w:rsid w:val="00A5194F"/>
    <w:rPr>
      <w:shd w:val="clear" w:color="auto" w:fill="FFFFFF"/>
    </w:rPr>
  </w:style>
  <w:style w:type="paragraph" w:customStyle="1" w:styleId="Bodytext20">
    <w:name w:val="Body text (2)"/>
    <w:basedOn w:val="a1"/>
    <w:link w:val="Bodytext2"/>
    <w:qFormat/>
    <w:rsid w:val="00A5194F"/>
    <w:pPr>
      <w:widowControl w:val="0"/>
      <w:shd w:val="clear" w:color="auto" w:fill="FFFFFF"/>
      <w:spacing w:before="480" w:after="300" w:line="278" w:lineRule="exact"/>
      <w:jc w:val="center"/>
    </w:pPr>
    <w:rPr>
      <w:rFonts w:eastAsia="Arial Unicode MS"/>
      <w:sz w:val="22"/>
      <w:szCs w:val="22"/>
    </w:rPr>
  </w:style>
  <w:style w:type="paragraph" w:customStyle="1" w:styleId="ConsNonformat">
    <w:name w:val="ConsNonformat"/>
    <w:qFormat/>
    <w:rsid w:val="00A5194F"/>
    <w:pPr>
      <w:widowControl w:val="0"/>
    </w:pPr>
    <w:rPr>
      <w:rFonts w:ascii="Courier New" w:hAnsi="Courier New" w:cs="Courier New"/>
      <w:sz w:val="20"/>
      <w:szCs w:val="20"/>
    </w:rPr>
  </w:style>
  <w:style w:type="paragraph" w:customStyle="1" w:styleId="27">
    <w:name w:val="Стиль2"/>
    <w:basedOn w:val="11"/>
    <w:qFormat/>
    <w:rsid w:val="00A5194F"/>
    <w:pPr>
      <w:autoSpaceDE w:val="0"/>
      <w:autoSpaceDN w:val="0"/>
      <w:adjustRightInd w:val="0"/>
      <w:spacing w:before="60" w:after="0" w:line="240" w:lineRule="auto"/>
      <w:ind w:left="257" w:firstLine="283"/>
      <w:jc w:val="both"/>
      <w:outlineLvl w:val="6"/>
    </w:pPr>
    <w:rPr>
      <w:rFonts w:eastAsia="Arial Unicode MS"/>
      <w:strike w:val="0"/>
      <w:color w:val="auto"/>
      <w:szCs w:val="24"/>
    </w:rPr>
  </w:style>
  <w:style w:type="paragraph" w:customStyle="1" w:styleId="44">
    <w:name w:val="Стиль4"/>
    <w:basedOn w:val="a1"/>
    <w:qFormat/>
    <w:rsid w:val="00A5194F"/>
    <w:pPr>
      <w:ind w:left="538" w:firstLine="284"/>
      <w:jc w:val="both"/>
    </w:pPr>
    <w:rPr>
      <w:rFonts w:eastAsia="Arial Unicode MS"/>
      <w:sz w:val="24"/>
      <w:szCs w:val="24"/>
    </w:rPr>
  </w:style>
  <w:style w:type="paragraph" w:customStyle="1" w:styleId="affc">
    <w:name w:val="Заголовок статьи"/>
    <w:basedOn w:val="a1"/>
    <w:next w:val="a1"/>
    <w:qFormat/>
    <w:rsid w:val="00A5194F"/>
    <w:pPr>
      <w:widowControl w:val="0"/>
      <w:autoSpaceDE w:val="0"/>
      <w:autoSpaceDN w:val="0"/>
      <w:adjustRightInd w:val="0"/>
      <w:ind w:left="1612" w:hanging="892"/>
      <w:jc w:val="both"/>
    </w:pPr>
    <w:rPr>
      <w:rFonts w:ascii="Arial" w:eastAsia="Arial Unicode MS" w:hAnsi="Arial" w:cs="Arial"/>
    </w:rPr>
  </w:style>
  <w:style w:type="paragraph" w:customStyle="1" w:styleId="affd">
    <w:name w:val="Комментарий"/>
    <w:basedOn w:val="a1"/>
    <w:next w:val="a1"/>
    <w:qFormat/>
    <w:rsid w:val="00A5194F"/>
    <w:pPr>
      <w:widowControl w:val="0"/>
      <w:autoSpaceDE w:val="0"/>
      <w:autoSpaceDN w:val="0"/>
      <w:adjustRightInd w:val="0"/>
      <w:ind w:left="170"/>
      <w:jc w:val="both"/>
    </w:pPr>
    <w:rPr>
      <w:rFonts w:ascii="Arial" w:eastAsia="Arial Unicode MS" w:hAnsi="Arial" w:cs="Arial"/>
      <w:i/>
      <w:iCs/>
      <w:color w:val="800080"/>
    </w:rPr>
  </w:style>
  <w:style w:type="paragraph" w:customStyle="1" w:styleId="xl25">
    <w:name w:val="xl25"/>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26">
    <w:name w:val="xl26"/>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24"/>
      <w:szCs w:val="24"/>
    </w:rPr>
  </w:style>
  <w:style w:type="paragraph" w:customStyle="1" w:styleId="xl27">
    <w:name w:val="xl27"/>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i/>
      <w:iCs/>
      <w:sz w:val="24"/>
      <w:szCs w:val="24"/>
    </w:rPr>
  </w:style>
  <w:style w:type="paragraph" w:customStyle="1" w:styleId="xl28">
    <w:name w:val="xl28"/>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i/>
      <w:iCs/>
      <w:sz w:val="24"/>
      <w:szCs w:val="24"/>
    </w:rPr>
  </w:style>
  <w:style w:type="paragraph" w:customStyle="1" w:styleId="xl29">
    <w:name w:val="xl29"/>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0">
    <w:name w:val="xl30"/>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sz w:val="24"/>
      <w:szCs w:val="24"/>
    </w:rPr>
  </w:style>
  <w:style w:type="paragraph" w:customStyle="1" w:styleId="xl31">
    <w:name w:val="xl31"/>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Arial Unicode MS" w:hAnsi="Arial CYR" w:cs="Arial CYR"/>
      <w:sz w:val="24"/>
      <w:szCs w:val="24"/>
    </w:rPr>
  </w:style>
  <w:style w:type="paragraph" w:customStyle="1" w:styleId="xl32">
    <w:name w:val="xl32"/>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Arial Unicode MS" w:hAnsi="Arial CYR" w:cs="Arial CYR"/>
      <w:sz w:val="18"/>
      <w:szCs w:val="18"/>
    </w:rPr>
  </w:style>
  <w:style w:type="paragraph" w:customStyle="1" w:styleId="xl33">
    <w:name w:val="xl33"/>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Arial Unicode MS" w:hAnsi="Arial CYR" w:cs="Arial CYR"/>
      <w:sz w:val="24"/>
      <w:szCs w:val="24"/>
    </w:rPr>
  </w:style>
  <w:style w:type="paragraph" w:customStyle="1" w:styleId="xl34">
    <w:name w:val="xl34"/>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rPr>
  </w:style>
  <w:style w:type="paragraph" w:customStyle="1" w:styleId="xl35">
    <w:name w:val="xl35"/>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i/>
      <w:iCs/>
      <w:sz w:val="24"/>
      <w:szCs w:val="24"/>
    </w:rPr>
  </w:style>
  <w:style w:type="paragraph" w:customStyle="1" w:styleId="xl36">
    <w:name w:val="xl36"/>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Arial Unicode MS" w:hAnsi="Arial CYR" w:cs="Arial CYR"/>
      <w:b/>
      <w:bCs/>
      <w:sz w:val="24"/>
      <w:szCs w:val="24"/>
    </w:rPr>
  </w:style>
  <w:style w:type="paragraph" w:customStyle="1" w:styleId="xl37">
    <w:name w:val="xl37"/>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4"/>
      <w:szCs w:val="24"/>
    </w:rPr>
  </w:style>
  <w:style w:type="paragraph" w:customStyle="1" w:styleId="xl38">
    <w:name w:val="xl38"/>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Arial Unicode MS" w:hAnsi="Arial CYR" w:cs="Arial CYR"/>
      <w:i/>
      <w:iCs/>
      <w:sz w:val="24"/>
      <w:szCs w:val="24"/>
    </w:rPr>
  </w:style>
  <w:style w:type="paragraph" w:customStyle="1" w:styleId="xl39">
    <w:name w:val="xl39"/>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Arial Unicode MS" w:hAnsi="Arial CYR" w:cs="Arial CYR"/>
      <w:i/>
      <w:iCs/>
      <w:sz w:val="24"/>
      <w:szCs w:val="24"/>
    </w:rPr>
  </w:style>
  <w:style w:type="paragraph" w:customStyle="1" w:styleId="xl40">
    <w:name w:val="xl40"/>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i/>
      <w:iCs/>
      <w:sz w:val="24"/>
      <w:szCs w:val="24"/>
    </w:rPr>
  </w:style>
  <w:style w:type="paragraph" w:customStyle="1" w:styleId="xl41">
    <w:name w:val="xl41"/>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i/>
      <w:iCs/>
      <w:sz w:val="24"/>
      <w:szCs w:val="24"/>
    </w:rPr>
  </w:style>
  <w:style w:type="paragraph" w:customStyle="1" w:styleId="xl42">
    <w:name w:val="xl42"/>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CYR" w:eastAsia="Arial Unicode MS" w:hAnsi="Arial CYR" w:cs="Arial CYR"/>
      <w:b/>
      <w:bCs/>
      <w:sz w:val="22"/>
      <w:szCs w:val="22"/>
    </w:rPr>
  </w:style>
  <w:style w:type="paragraph" w:customStyle="1" w:styleId="xl43">
    <w:name w:val="xl43"/>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Arial Unicode MS" w:hAnsi="Arial CYR" w:cs="Arial CYR"/>
      <w:sz w:val="24"/>
      <w:szCs w:val="24"/>
    </w:rPr>
  </w:style>
  <w:style w:type="paragraph" w:customStyle="1" w:styleId="xl45">
    <w:name w:val="xl45"/>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Arial Unicode MS" w:hAnsi="Arial CYR" w:cs="Arial CYR"/>
      <w:b/>
      <w:bCs/>
      <w:sz w:val="22"/>
      <w:szCs w:val="22"/>
    </w:rPr>
  </w:style>
  <w:style w:type="paragraph" w:customStyle="1" w:styleId="xl46">
    <w:name w:val="xl46"/>
    <w:basedOn w:val="a1"/>
    <w:qFormat/>
    <w:rsid w:val="00A5194F"/>
    <w:pPr>
      <w:spacing w:before="100" w:beforeAutospacing="1" w:after="100" w:afterAutospacing="1"/>
      <w:jc w:val="center"/>
    </w:pPr>
    <w:rPr>
      <w:rFonts w:ascii="Arial CYR" w:eastAsia="Arial Unicode MS" w:hAnsi="Arial CYR" w:cs="Arial CYR"/>
      <w:i/>
      <w:iCs/>
      <w:sz w:val="24"/>
      <w:szCs w:val="24"/>
    </w:rPr>
  </w:style>
  <w:style w:type="paragraph" w:customStyle="1" w:styleId="xl47">
    <w:name w:val="xl47"/>
    <w:basedOn w:val="a1"/>
    <w:qFormat/>
    <w:rsid w:val="00A5194F"/>
    <w:pPr>
      <w:spacing w:before="100" w:beforeAutospacing="1" w:after="100" w:afterAutospacing="1"/>
    </w:pPr>
    <w:rPr>
      <w:rFonts w:eastAsia="Arial Unicode MS"/>
      <w:b/>
      <w:bCs/>
      <w:sz w:val="24"/>
      <w:szCs w:val="24"/>
    </w:rPr>
  </w:style>
  <w:style w:type="paragraph" w:customStyle="1" w:styleId="xl48">
    <w:name w:val="xl48"/>
    <w:basedOn w:val="a1"/>
    <w:qFormat/>
    <w:rsid w:val="00A5194F"/>
    <w:pPr>
      <w:spacing w:before="100" w:beforeAutospacing="1" w:after="100" w:afterAutospacing="1"/>
    </w:pPr>
    <w:rPr>
      <w:rFonts w:eastAsia="Arial Unicode MS"/>
      <w:b/>
      <w:bCs/>
      <w:sz w:val="22"/>
      <w:szCs w:val="22"/>
    </w:rPr>
  </w:style>
  <w:style w:type="paragraph" w:customStyle="1" w:styleId="xl49">
    <w:name w:val="xl49"/>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50">
    <w:name w:val="xl50"/>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i/>
      <w:iCs/>
      <w:sz w:val="24"/>
      <w:szCs w:val="24"/>
    </w:rPr>
  </w:style>
  <w:style w:type="paragraph" w:customStyle="1" w:styleId="xl51">
    <w:name w:val="xl51"/>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Arial Unicode MS" w:hAnsi="Arial CYR" w:cs="Arial CYR"/>
      <w:i/>
      <w:iCs/>
      <w:sz w:val="18"/>
      <w:szCs w:val="18"/>
    </w:rPr>
  </w:style>
  <w:style w:type="paragraph" w:customStyle="1" w:styleId="xl52">
    <w:name w:val="xl52"/>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Arial Unicode MS" w:hAnsi="Arial CYR" w:cs="Arial CYR"/>
      <w:sz w:val="18"/>
      <w:szCs w:val="18"/>
    </w:rPr>
  </w:style>
  <w:style w:type="paragraph" w:customStyle="1" w:styleId="xl53">
    <w:name w:val="xl53"/>
    <w:basedOn w:val="a1"/>
    <w:qFormat/>
    <w:rsid w:val="00A5194F"/>
    <w:pPr>
      <w:spacing w:before="100" w:beforeAutospacing="1" w:after="100" w:afterAutospacing="1"/>
    </w:pPr>
    <w:rPr>
      <w:rFonts w:ascii="Arial CYR" w:eastAsia="Arial Unicode MS" w:hAnsi="Arial CYR" w:cs="Arial CYR"/>
      <w:sz w:val="24"/>
      <w:szCs w:val="24"/>
    </w:rPr>
  </w:style>
  <w:style w:type="paragraph" w:customStyle="1" w:styleId="xl54">
    <w:name w:val="xl54"/>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55">
    <w:name w:val="xl55"/>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color w:val="000000"/>
      <w:sz w:val="24"/>
      <w:szCs w:val="24"/>
    </w:rPr>
  </w:style>
  <w:style w:type="paragraph" w:customStyle="1" w:styleId="xl56">
    <w:name w:val="xl56"/>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i/>
      <w:iCs/>
      <w:sz w:val="24"/>
      <w:szCs w:val="24"/>
    </w:rPr>
  </w:style>
  <w:style w:type="paragraph" w:customStyle="1" w:styleId="xl57">
    <w:name w:val="xl57"/>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58">
    <w:name w:val="xl58"/>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color w:val="000000"/>
      <w:sz w:val="24"/>
      <w:szCs w:val="24"/>
    </w:rPr>
  </w:style>
  <w:style w:type="paragraph" w:customStyle="1" w:styleId="xl59">
    <w:name w:val="xl59"/>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i/>
      <w:iCs/>
      <w:sz w:val="24"/>
      <w:szCs w:val="24"/>
    </w:rPr>
  </w:style>
  <w:style w:type="paragraph" w:customStyle="1" w:styleId="xl60">
    <w:name w:val="xl60"/>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i/>
      <w:iCs/>
      <w:sz w:val="24"/>
      <w:szCs w:val="24"/>
    </w:rPr>
  </w:style>
  <w:style w:type="paragraph" w:customStyle="1" w:styleId="xl61">
    <w:name w:val="xl61"/>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rPr>
  </w:style>
  <w:style w:type="paragraph" w:customStyle="1" w:styleId="xl62">
    <w:name w:val="xl62"/>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eastAsia="Arial Unicode MS" w:hAnsi="Arial CYR" w:cs="Arial CYR"/>
      <w:i/>
      <w:iCs/>
      <w:sz w:val="24"/>
      <w:szCs w:val="24"/>
    </w:rPr>
  </w:style>
  <w:style w:type="paragraph" w:customStyle="1" w:styleId="xl63">
    <w:name w:val="xl63"/>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4"/>
      <w:szCs w:val="24"/>
    </w:rPr>
  </w:style>
  <w:style w:type="paragraph" w:customStyle="1" w:styleId="xl64">
    <w:name w:val="xl64"/>
    <w:basedOn w:val="a1"/>
    <w:qFormat/>
    <w:rsid w:val="00A5194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i/>
      <w:iCs/>
      <w:sz w:val="24"/>
      <w:szCs w:val="24"/>
    </w:rPr>
  </w:style>
  <w:style w:type="paragraph" w:customStyle="1" w:styleId="FORMATTEXT0">
    <w:name w:val=".FORMATTEXT"/>
    <w:qFormat/>
    <w:rsid w:val="00A5194F"/>
    <w:pPr>
      <w:widowControl w:val="0"/>
      <w:suppressAutoHyphens/>
      <w:autoSpaceDE w:val="0"/>
    </w:pPr>
    <w:rPr>
      <w:rFonts w:ascii="Arial" w:hAnsi="Arial" w:cs="Arial"/>
      <w:sz w:val="20"/>
      <w:szCs w:val="20"/>
      <w:lang w:eastAsia="ar-SA"/>
    </w:rPr>
  </w:style>
  <w:style w:type="paragraph" w:customStyle="1" w:styleId="HEADERTEXT">
    <w:name w:val=".HEADERTEXT"/>
    <w:qFormat/>
    <w:rsid w:val="00A5194F"/>
    <w:pPr>
      <w:widowControl w:val="0"/>
      <w:suppressAutoHyphens/>
      <w:autoSpaceDE w:val="0"/>
    </w:pPr>
    <w:rPr>
      <w:rFonts w:ascii="Arial" w:hAnsi="Arial" w:cs="Arial"/>
      <w:color w:val="2B4279"/>
      <w:sz w:val="20"/>
      <w:szCs w:val="20"/>
      <w:lang w:eastAsia="ar-SA"/>
    </w:rPr>
  </w:style>
  <w:style w:type="paragraph" w:customStyle="1" w:styleId="headertext0">
    <w:name w:val="headertext"/>
    <w:basedOn w:val="a1"/>
    <w:qFormat/>
    <w:rsid w:val="00A5194F"/>
    <w:pPr>
      <w:suppressAutoHyphens/>
      <w:spacing w:before="280" w:after="280" w:line="276" w:lineRule="auto"/>
    </w:pPr>
    <w:rPr>
      <w:rFonts w:ascii="Calibri" w:eastAsia="SimSun" w:hAnsi="Calibri" w:cs="Calibri"/>
      <w:sz w:val="24"/>
      <w:szCs w:val="24"/>
      <w:lang w:eastAsia="ar-SA"/>
    </w:rPr>
  </w:style>
  <w:style w:type="paragraph" w:customStyle="1" w:styleId="title0">
    <w:name w:val="title0"/>
    <w:basedOn w:val="a1"/>
    <w:qFormat/>
    <w:rsid w:val="00A5194F"/>
    <w:pPr>
      <w:spacing w:before="100" w:beforeAutospacing="1" w:after="100" w:afterAutospacing="1"/>
    </w:pPr>
    <w:rPr>
      <w:rFonts w:eastAsia="Arial Unicode MS"/>
      <w:sz w:val="24"/>
      <w:szCs w:val="24"/>
    </w:rPr>
  </w:style>
  <w:style w:type="paragraph" w:customStyle="1" w:styleId="53">
    <w:name w:val="Абзац списка5"/>
    <w:basedOn w:val="a1"/>
    <w:qFormat/>
    <w:rsid w:val="00A5194F"/>
    <w:pPr>
      <w:spacing w:after="200" w:line="276" w:lineRule="auto"/>
      <w:ind w:left="720"/>
    </w:pPr>
    <w:rPr>
      <w:rFonts w:ascii="Calibri" w:eastAsia="Arial Unicode MS" w:hAnsi="Calibri" w:cs="Calibri"/>
      <w:sz w:val="22"/>
      <w:szCs w:val="22"/>
      <w:lang w:eastAsia="en-US"/>
    </w:rPr>
  </w:style>
  <w:style w:type="paragraph" w:customStyle="1" w:styleId="1e">
    <w:name w:val="Знак1 Знак Знак Знак Знак Знак Знак"/>
    <w:basedOn w:val="a1"/>
    <w:qFormat/>
    <w:rsid w:val="00A5194F"/>
    <w:pPr>
      <w:spacing w:before="100" w:beforeAutospacing="1" w:after="100" w:afterAutospacing="1"/>
    </w:pPr>
    <w:rPr>
      <w:rFonts w:ascii="Tahoma" w:eastAsia="Arial Unicode MS" w:hAnsi="Tahoma" w:cs="Tahoma"/>
      <w:lang w:val="en-US" w:eastAsia="en-US"/>
    </w:rPr>
  </w:style>
  <w:style w:type="paragraph" w:customStyle="1" w:styleId="61">
    <w:name w:val="Абзац списка6"/>
    <w:basedOn w:val="a1"/>
    <w:qFormat/>
    <w:rsid w:val="00A5194F"/>
    <w:pPr>
      <w:ind w:left="720"/>
    </w:pPr>
    <w:rPr>
      <w:rFonts w:eastAsia="Arial Unicode MS"/>
    </w:rPr>
  </w:style>
  <w:style w:type="paragraph" w:customStyle="1" w:styleId="54">
    <w:name w:val="Без интервала5"/>
    <w:qFormat/>
    <w:rsid w:val="00A5194F"/>
    <w:rPr>
      <w:rFonts w:ascii="Calibri" w:hAnsi="Calibri" w:cs="Calibri"/>
      <w:lang w:eastAsia="en-US"/>
    </w:rPr>
  </w:style>
  <w:style w:type="paragraph" w:customStyle="1" w:styleId="affe">
    <w:name w:val="Знак Знак Знак Знак Знак Знак Знак Знак Знак Знак Знак Знак Знак Знак Знак Знак"/>
    <w:basedOn w:val="a1"/>
    <w:qFormat/>
    <w:rsid w:val="00A5194F"/>
    <w:pPr>
      <w:spacing w:after="160" w:line="240" w:lineRule="exact"/>
    </w:pPr>
    <w:rPr>
      <w:rFonts w:ascii="Arial" w:eastAsia="Arial Unicode MS" w:hAnsi="Arial" w:cs="Arial"/>
      <w:lang w:val="fr-FR" w:eastAsia="en-US"/>
    </w:rPr>
  </w:style>
  <w:style w:type="paragraph" w:customStyle="1" w:styleId="afff">
    <w:name w:val="Знак Знак Знак"/>
    <w:basedOn w:val="a1"/>
    <w:qFormat/>
    <w:rsid w:val="00A5194F"/>
    <w:pPr>
      <w:widowControl w:val="0"/>
      <w:tabs>
        <w:tab w:val="num" w:pos="1315"/>
      </w:tabs>
      <w:adjustRightInd w:val="0"/>
      <w:spacing w:after="160" w:line="240" w:lineRule="exact"/>
      <w:ind w:left="1315" w:hanging="180"/>
      <w:jc w:val="center"/>
    </w:pPr>
    <w:rPr>
      <w:rFonts w:eastAsia="Arial Unicode MS"/>
      <w:b/>
      <w:bCs/>
      <w:i/>
      <w:iCs/>
      <w:sz w:val="28"/>
      <w:szCs w:val="28"/>
      <w:lang w:val="en-GB" w:eastAsia="en-US"/>
    </w:rPr>
  </w:style>
  <w:style w:type="paragraph" w:customStyle="1" w:styleId="BodyTextIndent21">
    <w:name w:val="Body Text Indent 21"/>
    <w:basedOn w:val="a1"/>
    <w:qFormat/>
    <w:rsid w:val="00A5194F"/>
    <w:pPr>
      <w:suppressAutoHyphens/>
      <w:ind w:firstLine="720"/>
      <w:jc w:val="both"/>
    </w:pPr>
    <w:rPr>
      <w:rFonts w:eastAsia="Arial Unicode MS"/>
      <w:sz w:val="24"/>
      <w:szCs w:val="24"/>
      <w:lang w:eastAsia="ar-SA"/>
    </w:rPr>
  </w:style>
  <w:style w:type="paragraph" w:customStyle="1" w:styleId="text3cl">
    <w:name w:val="text3cl"/>
    <w:basedOn w:val="a1"/>
    <w:qFormat/>
    <w:rsid w:val="00A5194F"/>
    <w:pPr>
      <w:spacing w:before="100" w:beforeAutospacing="1" w:after="100" w:afterAutospacing="1"/>
    </w:pPr>
    <w:rPr>
      <w:rFonts w:eastAsia="Arial Unicode MS"/>
      <w:sz w:val="24"/>
      <w:szCs w:val="24"/>
    </w:rPr>
  </w:style>
  <w:style w:type="paragraph" w:customStyle="1" w:styleId="western">
    <w:name w:val="western"/>
    <w:basedOn w:val="a1"/>
    <w:qFormat/>
    <w:rsid w:val="00A5194F"/>
    <w:pPr>
      <w:spacing w:before="100" w:beforeAutospacing="1"/>
    </w:pPr>
    <w:rPr>
      <w:rFonts w:eastAsia="Arial Unicode MS"/>
      <w:color w:val="000000"/>
      <w:sz w:val="28"/>
      <w:szCs w:val="28"/>
    </w:rPr>
  </w:style>
  <w:style w:type="paragraph" w:customStyle="1" w:styleId="dktexjustify">
    <w:name w:val="dktexjustify"/>
    <w:basedOn w:val="a1"/>
    <w:qFormat/>
    <w:rsid w:val="00A5194F"/>
    <w:pPr>
      <w:spacing w:before="100" w:beforeAutospacing="1" w:after="100" w:afterAutospacing="1"/>
    </w:pPr>
    <w:rPr>
      <w:rFonts w:eastAsia="Arial Unicode MS"/>
      <w:sz w:val="24"/>
      <w:szCs w:val="24"/>
    </w:rPr>
  </w:style>
  <w:style w:type="paragraph" w:customStyle="1" w:styleId="formattexttopleveltext">
    <w:name w:val="formattext topleveltext"/>
    <w:basedOn w:val="a1"/>
    <w:qFormat/>
    <w:rsid w:val="00A5194F"/>
    <w:pPr>
      <w:spacing w:before="100" w:beforeAutospacing="1" w:after="100" w:afterAutospacing="1"/>
    </w:pPr>
    <w:rPr>
      <w:rFonts w:eastAsia="Arial Unicode MS"/>
      <w:sz w:val="24"/>
      <w:szCs w:val="24"/>
    </w:rPr>
  </w:style>
  <w:style w:type="paragraph" w:customStyle="1" w:styleId="rvps698610">
    <w:name w:val="rvps698610"/>
    <w:basedOn w:val="a1"/>
    <w:qFormat/>
    <w:rsid w:val="00A5194F"/>
    <w:pPr>
      <w:spacing w:after="129"/>
      <w:ind w:right="257"/>
    </w:pPr>
    <w:rPr>
      <w:rFonts w:eastAsia="Arial Unicode MS"/>
      <w:sz w:val="24"/>
      <w:szCs w:val="24"/>
    </w:rPr>
  </w:style>
  <w:style w:type="paragraph" w:customStyle="1" w:styleId="1f">
    <w:name w:val="Знак Знак Знак Знак1"/>
    <w:basedOn w:val="a1"/>
    <w:qFormat/>
    <w:rsid w:val="00A5194F"/>
    <w:pPr>
      <w:widowControl w:val="0"/>
      <w:tabs>
        <w:tab w:val="num" w:pos="1315"/>
      </w:tabs>
      <w:adjustRightInd w:val="0"/>
      <w:spacing w:after="160" w:line="240" w:lineRule="exact"/>
      <w:ind w:left="1315" w:hanging="180"/>
      <w:jc w:val="center"/>
    </w:pPr>
    <w:rPr>
      <w:rFonts w:eastAsia="Arial Unicode MS"/>
      <w:b/>
      <w:bCs/>
      <w:i/>
      <w:iCs/>
      <w:sz w:val="28"/>
      <w:szCs w:val="28"/>
      <w:lang w:val="en-GB" w:eastAsia="en-US"/>
    </w:rPr>
  </w:style>
  <w:style w:type="paragraph" w:customStyle="1" w:styleId="afff0">
    <w:name w:val="Знак Знак Знак Знак Знак Знак Знак Знак Знак Знак"/>
    <w:basedOn w:val="a1"/>
    <w:qFormat/>
    <w:rsid w:val="00A5194F"/>
    <w:pPr>
      <w:widowControl w:val="0"/>
      <w:tabs>
        <w:tab w:val="num" w:pos="1315"/>
      </w:tabs>
      <w:adjustRightInd w:val="0"/>
      <w:spacing w:after="160" w:line="240" w:lineRule="exact"/>
      <w:ind w:left="1315" w:hanging="180"/>
      <w:jc w:val="center"/>
    </w:pPr>
    <w:rPr>
      <w:rFonts w:eastAsia="Arial Unicode MS"/>
      <w:b/>
      <w:bCs/>
      <w:i/>
      <w:iCs/>
      <w:sz w:val="28"/>
      <w:szCs w:val="28"/>
      <w:lang w:val="en-GB" w:eastAsia="en-US"/>
    </w:rPr>
  </w:style>
  <w:style w:type="paragraph" w:customStyle="1" w:styleId="311">
    <w:name w:val="Основной текст с отступом 31"/>
    <w:basedOn w:val="a1"/>
    <w:qFormat/>
    <w:rsid w:val="00A5194F"/>
    <w:pPr>
      <w:ind w:firstLine="356"/>
      <w:jc w:val="both"/>
    </w:pPr>
    <w:rPr>
      <w:rFonts w:eastAsia="Arial Unicode MS"/>
      <w:sz w:val="24"/>
      <w:szCs w:val="24"/>
    </w:rPr>
  </w:style>
  <w:style w:type="paragraph" w:customStyle="1" w:styleId="p">
    <w:name w:val="p"/>
    <w:basedOn w:val="a1"/>
    <w:qFormat/>
    <w:rsid w:val="00A5194F"/>
    <w:pPr>
      <w:spacing w:before="100" w:beforeAutospacing="1" w:after="100" w:afterAutospacing="1"/>
    </w:pPr>
    <w:rPr>
      <w:rFonts w:eastAsia="Arial Unicode MS"/>
      <w:sz w:val="24"/>
      <w:szCs w:val="24"/>
    </w:rPr>
  </w:style>
  <w:style w:type="paragraph" w:customStyle="1" w:styleId="afff1">
    <w:name w:val="Прижатый влево"/>
    <w:basedOn w:val="a1"/>
    <w:next w:val="a1"/>
    <w:qFormat/>
    <w:rsid w:val="00A5194F"/>
    <w:pPr>
      <w:autoSpaceDE w:val="0"/>
      <w:autoSpaceDN w:val="0"/>
      <w:adjustRightInd w:val="0"/>
    </w:pPr>
    <w:rPr>
      <w:rFonts w:ascii="Arial" w:eastAsia="Arial Unicode MS" w:hAnsi="Arial" w:cs="Arial"/>
      <w:sz w:val="24"/>
      <w:szCs w:val="24"/>
    </w:rPr>
  </w:style>
  <w:style w:type="paragraph" w:customStyle="1" w:styleId="afff2">
    <w:name w:val="ЭЭГ"/>
    <w:basedOn w:val="a1"/>
    <w:qFormat/>
    <w:rsid w:val="00A5194F"/>
    <w:pPr>
      <w:spacing w:line="360" w:lineRule="auto"/>
      <w:ind w:firstLine="720"/>
      <w:jc w:val="both"/>
    </w:pPr>
    <w:rPr>
      <w:sz w:val="24"/>
      <w:szCs w:val="24"/>
    </w:rPr>
  </w:style>
  <w:style w:type="paragraph" w:customStyle="1" w:styleId="afff3">
    <w:name w:val="ПоЛевому"/>
    <w:basedOn w:val="a1"/>
    <w:qFormat/>
    <w:rsid w:val="00A5194F"/>
    <w:pPr>
      <w:tabs>
        <w:tab w:val="right" w:pos="10631"/>
      </w:tabs>
      <w:autoSpaceDE w:val="0"/>
      <w:autoSpaceDN w:val="0"/>
      <w:jc w:val="both"/>
    </w:pPr>
    <w:rPr>
      <w:rFonts w:ascii="Courier New" w:hAnsi="Courier New" w:cs="Courier New"/>
    </w:rPr>
  </w:style>
  <w:style w:type="paragraph" w:customStyle="1" w:styleId="ConsPlusTitlePage">
    <w:name w:val="ConsPlusTitlePage"/>
    <w:next w:val="a1"/>
    <w:autoRedefine/>
    <w:qFormat/>
    <w:rsid w:val="00A5194F"/>
    <w:pPr>
      <w:widowControl w:val="0"/>
      <w:autoSpaceDE w:val="0"/>
      <w:autoSpaceDN w:val="0"/>
    </w:pPr>
    <w:rPr>
      <w:rFonts w:ascii="Tahoma" w:hAnsi="Tahoma" w:cs="Tahoma"/>
      <w:sz w:val="20"/>
      <w:szCs w:val="20"/>
    </w:rPr>
  </w:style>
  <w:style w:type="paragraph" w:customStyle="1" w:styleId="ConsPlusJurTerm">
    <w:name w:val="ConsPlusJurTerm"/>
    <w:next w:val="a1"/>
    <w:autoRedefine/>
    <w:qFormat/>
    <w:rsid w:val="00A5194F"/>
    <w:pPr>
      <w:widowControl w:val="0"/>
      <w:autoSpaceDE w:val="0"/>
      <w:autoSpaceDN w:val="0"/>
    </w:pPr>
    <w:rPr>
      <w:rFonts w:ascii="Tahoma" w:hAnsi="Tahoma" w:cs="Tahoma"/>
    </w:rPr>
  </w:style>
  <w:style w:type="character" w:customStyle="1" w:styleId="NoSpacingChar">
    <w:name w:val="No Spacing Char"/>
    <w:basedOn w:val="a2"/>
    <w:link w:val="62"/>
    <w:locked/>
    <w:rsid w:val="00A5194F"/>
    <w:rPr>
      <w:rFonts w:ascii="Calibri" w:hAnsi="Calibri" w:cs="Calibri"/>
      <w:lang w:eastAsia="en-US"/>
    </w:rPr>
  </w:style>
  <w:style w:type="paragraph" w:customStyle="1" w:styleId="62">
    <w:name w:val="Без интервала6"/>
    <w:next w:val="a1"/>
    <w:link w:val="NoSpacingChar"/>
    <w:autoRedefine/>
    <w:qFormat/>
    <w:rsid w:val="00A5194F"/>
    <w:rPr>
      <w:rFonts w:ascii="Calibri" w:hAnsi="Calibri" w:cs="Calibri"/>
      <w:lang w:eastAsia="en-US"/>
    </w:rPr>
  </w:style>
  <w:style w:type="paragraph" w:customStyle="1" w:styleId="71">
    <w:name w:val="Абзац списка7"/>
    <w:basedOn w:val="1"/>
    <w:next w:val="a1"/>
    <w:autoRedefine/>
    <w:qFormat/>
    <w:rsid w:val="00A5194F"/>
    <w:pPr>
      <w:keepNext w:val="0"/>
      <w:spacing w:before="0" w:after="0"/>
      <w:ind w:left="720"/>
      <w:outlineLvl w:val="9"/>
    </w:pPr>
    <w:rPr>
      <w:rFonts w:ascii="Calibri" w:eastAsia="Times New Roman" w:hAnsi="Calibri" w:cs="Calibri"/>
      <w:b w:val="0"/>
      <w:bCs w:val="0"/>
      <w:kern w:val="0"/>
      <w:sz w:val="20"/>
      <w:szCs w:val="20"/>
    </w:rPr>
  </w:style>
  <w:style w:type="paragraph" w:customStyle="1" w:styleId="nospacing">
    <w:name w:val="nospacing"/>
    <w:basedOn w:val="a1"/>
    <w:qFormat/>
    <w:rsid w:val="00A5194F"/>
    <w:pPr>
      <w:spacing w:before="100" w:beforeAutospacing="1" w:after="100" w:afterAutospacing="1"/>
    </w:pPr>
    <w:rPr>
      <w:sz w:val="24"/>
      <w:szCs w:val="24"/>
    </w:rPr>
  </w:style>
  <w:style w:type="paragraph" w:customStyle="1" w:styleId="a70">
    <w:name w:val="a7"/>
    <w:basedOn w:val="a1"/>
    <w:qFormat/>
    <w:rsid w:val="00A5194F"/>
    <w:pPr>
      <w:spacing w:before="100" w:beforeAutospacing="1" w:after="100" w:afterAutospacing="1"/>
    </w:pPr>
    <w:rPr>
      <w:sz w:val="24"/>
      <w:szCs w:val="24"/>
    </w:rPr>
  </w:style>
  <w:style w:type="paragraph" w:customStyle="1" w:styleId="bodytext">
    <w:name w:val="bodytext"/>
    <w:basedOn w:val="a1"/>
    <w:qFormat/>
    <w:rsid w:val="00A5194F"/>
    <w:pPr>
      <w:spacing w:before="100" w:beforeAutospacing="1" w:after="100" w:afterAutospacing="1"/>
    </w:pPr>
    <w:rPr>
      <w:sz w:val="24"/>
      <w:szCs w:val="24"/>
    </w:rPr>
  </w:style>
  <w:style w:type="paragraph" w:customStyle="1" w:styleId="a90">
    <w:name w:val="a9"/>
    <w:basedOn w:val="a1"/>
    <w:qFormat/>
    <w:rsid w:val="00A5194F"/>
    <w:pPr>
      <w:spacing w:before="100" w:beforeAutospacing="1" w:after="100" w:afterAutospacing="1"/>
    </w:pPr>
    <w:rPr>
      <w:sz w:val="24"/>
      <w:szCs w:val="24"/>
    </w:rPr>
  </w:style>
  <w:style w:type="paragraph" w:customStyle="1" w:styleId="1f0">
    <w:name w:val="Название1"/>
    <w:basedOn w:val="a1"/>
    <w:qFormat/>
    <w:rsid w:val="00A5194F"/>
    <w:pPr>
      <w:spacing w:before="100" w:beforeAutospacing="1" w:after="100" w:afterAutospacing="1"/>
    </w:pPr>
    <w:rPr>
      <w:sz w:val="24"/>
      <w:szCs w:val="24"/>
    </w:rPr>
  </w:style>
  <w:style w:type="paragraph" w:customStyle="1" w:styleId="1f1">
    <w:name w:val="Нижний колонтитул1"/>
    <w:basedOn w:val="a1"/>
    <w:qFormat/>
    <w:rsid w:val="00A5194F"/>
    <w:pPr>
      <w:spacing w:before="100" w:beforeAutospacing="1" w:after="100" w:afterAutospacing="1"/>
    </w:pPr>
    <w:rPr>
      <w:sz w:val="24"/>
      <w:szCs w:val="24"/>
    </w:rPr>
  </w:style>
  <w:style w:type="paragraph" w:customStyle="1" w:styleId="81">
    <w:name w:val="Абзац списка8"/>
    <w:basedOn w:val="a1"/>
    <w:qFormat/>
    <w:rsid w:val="00A5194F"/>
    <w:pPr>
      <w:ind w:left="720"/>
    </w:pPr>
    <w:rPr>
      <w:rFonts w:ascii="Calibri" w:eastAsia="Arial Unicode MS" w:hAnsi="Calibri" w:cs="Calibri"/>
      <w:sz w:val="24"/>
      <w:szCs w:val="24"/>
    </w:rPr>
  </w:style>
  <w:style w:type="paragraph" w:customStyle="1" w:styleId="28">
    <w:name w:val="Без интервала2"/>
    <w:qFormat/>
    <w:rsid w:val="00A5194F"/>
    <w:pPr>
      <w:spacing w:before="100" w:beforeAutospacing="1"/>
    </w:pPr>
    <w:rPr>
      <w:rFonts w:ascii="Arial" w:hAnsi="Arial" w:cs="Arial"/>
      <w:lang w:val="en-US" w:eastAsia="en-US"/>
    </w:rPr>
  </w:style>
  <w:style w:type="paragraph" w:customStyle="1" w:styleId="29">
    <w:name w:val="Заголовок оглавления2"/>
    <w:basedOn w:val="1"/>
    <w:next w:val="a1"/>
    <w:qFormat/>
    <w:rsid w:val="00A5194F"/>
    <w:pPr>
      <w:keepLines/>
      <w:spacing w:before="100" w:beforeAutospacing="1" w:after="0"/>
      <w:outlineLvl w:val="9"/>
    </w:pPr>
    <w:rPr>
      <w:rFonts w:ascii="Cambria" w:eastAsia="Arial Unicode MS" w:hAnsi="Cambria" w:cs="Cambria"/>
      <w:color w:val="365F91"/>
      <w:kern w:val="0"/>
      <w:sz w:val="28"/>
      <w:szCs w:val="28"/>
      <w:lang w:val="en-US" w:eastAsia="en-US"/>
    </w:rPr>
  </w:style>
  <w:style w:type="paragraph" w:customStyle="1" w:styleId="s10">
    <w:name w:val="s_1"/>
    <w:basedOn w:val="a1"/>
    <w:qFormat/>
    <w:rsid w:val="00A5194F"/>
    <w:pPr>
      <w:spacing w:before="100" w:beforeAutospacing="1" w:after="100" w:afterAutospacing="1"/>
    </w:pPr>
    <w:rPr>
      <w:rFonts w:eastAsia="Arial Unicode MS"/>
      <w:sz w:val="24"/>
      <w:szCs w:val="24"/>
    </w:rPr>
  </w:style>
  <w:style w:type="paragraph" w:customStyle="1" w:styleId="Style1">
    <w:name w:val="Style1"/>
    <w:basedOn w:val="a1"/>
    <w:qFormat/>
    <w:rsid w:val="00A5194F"/>
    <w:pPr>
      <w:widowControl w:val="0"/>
      <w:autoSpaceDE w:val="0"/>
      <w:autoSpaceDN w:val="0"/>
      <w:adjustRightInd w:val="0"/>
    </w:pPr>
    <w:rPr>
      <w:rFonts w:eastAsia="Arial Unicode MS"/>
      <w:sz w:val="24"/>
      <w:szCs w:val="24"/>
      <w:u w:color="FFFFFF"/>
    </w:rPr>
  </w:style>
  <w:style w:type="paragraph" w:customStyle="1" w:styleId="Style4">
    <w:name w:val="Style4"/>
    <w:basedOn w:val="a1"/>
    <w:qFormat/>
    <w:rsid w:val="00A5194F"/>
    <w:pPr>
      <w:widowControl w:val="0"/>
      <w:autoSpaceDE w:val="0"/>
      <w:autoSpaceDN w:val="0"/>
      <w:adjustRightInd w:val="0"/>
      <w:spacing w:line="317" w:lineRule="exact"/>
      <w:ind w:firstLine="840"/>
    </w:pPr>
    <w:rPr>
      <w:rFonts w:eastAsia="Arial Unicode MS"/>
      <w:sz w:val="24"/>
      <w:szCs w:val="24"/>
      <w:u w:color="FFFFFF"/>
    </w:rPr>
  </w:style>
  <w:style w:type="paragraph" w:customStyle="1" w:styleId="Style6">
    <w:name w:val="Style6"/>
    <w:basedOn w:val="a1"/>
    <w:qFormat/>
    <w:rsid w:val="00A5194F"/>
    <w:pPr>
      <w:widowControl w:val="0"/>
      <w:autoSpaceDE w:val="0"/>
      <w:autoSpaceDN w:val="0"/>
      <w:adjustRightInd w:val="0"/>
      <w:spacing w:line="318" w:lineRule="exact"/>
      <w:ind w:firstLine="715"/>
      <w:jc w:val="both"/>
    </w:pPr>
    <w:rPr>
      <w:rFonts w:eastAsia="Arial Unicode MS"/>
      <w:sz w:val="24"/>
      <w:szCs w:val="24"/>
      <w:u w:color="FFFFFF"/>
    </w:rPr>
  </w:style>
  <w:style w:type="paragraph" w:customStyle="1" w:styleId="aj">
    <w:name w:val="_aj"/>
    <w:basedOn w:val="a1"/>
    <w:qFormat/>
    <w:rsid w:val="00A5194F"/>
    <w:pPr>
      <w:spacing w:before="100" w:beforeAutospacing="1" w:after="100" w:afterAutospacing="1"/>
    </w:pPr>
    <w:rPr>
      <w:rFonts w:eastAsia="Arial Unicode MS"/>
      <w:sz w:val="24"/>
      <w:szCs w:val="24"/>
    </w:rPr>
  </w:style>
  <w:style w:type="character" w:styleId="afff4">
    <w:name w:val="footnote reference"/>
    <w:basedOn w:val="a2"/>
    <w:semiHidden/>
    <w:unhideWhenUsed/>
    <w:rsid w:val="00A5194F"/>
    <w:rPr>
      <w:rFonts w:ascii="Times New Roman" w:hAnsi="Times New Roman" w:cs="Times New Roman" w:hint="default"/>
      <w:b/>
      <w:bCs w:val="0"/>
      <w:i/>
      <w:iCs w:val="0"/>
      <w:sz w:val="28"/>
      <w:vertAlign w:val="superscript"/>
      <w:lang w:val="en-GB" w:eastAsia="en-US" w:bidi="ar-SA"/>
    </w:rPr>
  </w:style>
  <w:style w:type="character" w:customStyle="1" w:styleId="710">
    <w:name w:val="Заголовок 7 Знак1"/>
    <w:basedOn w:val="a2"/>
    <w:semiHidden/>
    <w:rsid w:val="00A5194F"/>
    <w:rPr>
      <w:rFonts w:asciiTheme="majorHAnsi" w:eastAsiaTheme="majorEastAsia" w:hAnsiTheme="majorHAnsi" w:cstheme="majorBidi"/>
      <w:i/>
      <w:iCs/>
      <w:color w:val="404040" w:themeColor="text1" w:themeTint="BF"/>
    </w:rPr>
  </w:style>
  <w:style w:type="character" w:customStyle="1" w:styleId="810">
    <w:name w:val="Заголовок 8 Знак1"/>
    <w:basedOn w:val="a2"/>
    <w:semiHidden/>
    <w:rsid w:val="00A5194F"/>
    <w:rPr>
      <w:rFonts w:asciiTheme="majorHAnsi" w:eastAsiaTheme="majorEastAsia" w:hAnsiTheme="majorHAnsi" w:cstheme="majorBidi"/>
      <w:color w:val="404040" w:themeColor="text1" w:themeTint="BF"/>
    </w:rPr>
  </w:style>
  <w:style w:type="character" w:customStyle="1" w:styleId="91">
    <w:name w:val="Заголовок 9 Знак1"/>
    <w:basedOn w:val="a2"/>
    <w:semiHidden/>
    <w:rsid w:val="00A5194F"/>
    <w:rPr>
      <w:rFonts w:asciiTheme="majorHAnsi" w:eastAsiaTheme="majorEastAsia" w:hAnsiTheme="majorHAnsi" w:cstheme="majorBidi"/>
      <w:i/>
      <w:iCs/>
      <w:color w:val="404040" w:themeColor="text1" w:themeTint="BF"/>
    </w:rPr>
  </w:style>
  <w:style w:type="character" w:customStyle="1" w:styleId="1f2">
    <w:name w:val="Название Знак1"/>
    <w:basedOn w:val="a2"/>
    <w:uiPriority w:val="99"/>
    <w:rsid w:val="00A5194F"/>
    <w:rPr>
      <w:rFonts w:asciiTheme="majorHAnsi" w:eastAsiaTheme="majorEastAsia" w:hAnsiTheme="majorHAnsi" w:cstheme="majorBidi"/>
      <w:color w:val="17365D" w:themeColor="text2" w:themeShade="BF"/>
      <w:spacing w:val="5"/>
      <w:kern w:val="28"/>
      <w:sz w:val="52"/>
      <w:szCs w:val="52"/>
    </w:rPr>
  </w:style>
  <w:style w:type="character" w:customStyle="1" w:styleId="1f3">
    <w:name w:val="Подзаголовок Знак1"/>
    <w:basedOn w:val="a2"/>
    <w:rsid w:val="00A5194F"/>
    <w:rPr>
      <w:rFonts w:asciiTheme="majorHAnsi" w:eastAsiaTheme="majorEastAsia" w:hAnsiTheme="majorHAnsi" w:cstheme="majorBidi"/>
      <w:i/>
      <w:iCs/>
      <w:color w:val="4F81BD" w:themeColor="accent1"/>
      <w:spacing w:val="15"/>
      <w:sz w:val="24"/>
      <w:szCs w:val="24"/>
    </w:rPr>
  </w:style>
  <w:style w:type="paragraph" w:styleId="32">
    <w:name w:val="Body Text 3"/>
    <w:basedOn w:val="a1"/>
    <w:link w:val="31"/>
    <w:semiHidden/>
    <w:unhideWhenUsed/>
    <w:rsid w:val="00A5194F"/>
    <w:pPr>
      <w:spacing w:after="120"/>
    </w:pPr>
    <w:rPr>
      <w:sz w:val="24"/>
    </w:rPr>
  </w:style>
  <w:style w:type="character" w:customStyle="1" w:styleId="312">
    <w:name w:val="Основной текст 3 Знак1"/>
    <w:basedOn w:val="a2"/>
    <w:semiHidden/>
    <w:rsid w:val="00A5194F"/>
    <w:rPr>
      <w:rFonts w:eastAsia="Times New Roman"/>
      <w:sz w:val="16"/>
      <w:szCs w:val="16"/>
    </w:rPr>
  </w:style>
  <w:style w:type="character" w:customStyle="1" w:styleId="afff5">
    <w:name w:val="Цветовое выделение"/>
    <w:rsid w:val="00A5194F"/>
    <w:rPr>
      <w:b/>
      <w:bCs/>
      <w:color w:val="000080"/>
    </w:rPr>
  </w:style>
  <w:style w:type="character" w:customStyle="1" w:styleId="afff6">
    <w:name w:val="Продолжение ссылки"/>
    <w:uiPriority w:val="99"/>
    <w:rsid w:val="00A5194F"/>
    <w:rPr>
      <w:b w:val="0"/>
      <w:bCs/>
      <w:i w:val="0"/>
      <w:iCs w:val="0"/>
      <w:color w:val="008000"/>
      <w:sz w:val="20"/>
      <w:szCs w:val="20"/>
      <w:u w:val="single"/>
      <w:lang w:val="en-GB" w:eastAsia="en-US" w:bidi="ar-SA"/>
    </w:rPr>
  </w:style>
  <w:style w:type="paragraph" w:styleId="afc">
    <w:name w:val="footer"/>
    <w:basedOn w:val="a1"/>
    <w:link w:val="15"/>
    <w:unhideWhenUsed/>
    <w:rsid w:val="00A5194F"/>
    <w:pPr>
      <w:tabs>
        <w:tab w:val="center" w:pos="4677"/>
        <w:tab w:val="right" w:pos="9355"/>
      </w:tabs>
    </w:pPr>
    <w:rPr>
      <w:rFonts w:ascii="Calibri" w:hAnsi="Calibri" w:cs="Calibri"/>
      <w:sz w:val="24"/>
      <w:szCs w:val="24"/>
    </w:rPr>
  </w:style>
  <w:style w:type="character" w:customStyle="1" w:styleId="afff7">
    <w:name w:val="Нижний колонтитул Знак"/>
    <w:basedOn w:val="a2"/>
    <w:rsid w:val="00A5194F"/>
    <w:rPr>
      <w:rFonts w:eastAsia="Times New Roman"/>
      <w:sz w:val="20"/>
      <w:szCs w:val="20"/>
    </w:rPr>
  </w:style>
  <w:style w:type="paragraph" w:styleId="afe">
    <w:name w:val="Body Text Indent"/>
    <w:basedOn w:val="a1"/>
    <w:link w:val="afd"/>
    <w:unhideWhenUsed/>
    <w:rsid w:val="00A5194F"/>
    <w:pPr>
      <w:spacing w:after="120"/>
      <w:ind w:left="283"/>
    </w:pPr>
    <w:rPr>
      <w:rFonts w:ascii="Calibri" w:hAnsi="Calibri" w:cs="Calibri"/>
      <w:sz w:val="24"/>
      <w:szCs w:val="24"/>
    </w:rPr>
  </w:style>
  <w:style w:type="character" w:customStyle="1" w:styleId="1f4">
    <w:name w:val="Основной текст с отступом Знак1"/>
    <w:basedOn w:val="a2"/>
    <w:semiHidden/>
    <w:rsid w:val="00A5194F"/>
    <w:rPr>
      <w:rFonts w:eastAsia="Times New Roman"/>
      <w:sz w:val="20"/>
      <w:szCs w:val="20"/>
    </w:rPr>
  </w:style>
  <w:style w:type="paragraph" w:styleId="33">
    <w:name w:val="Body Text Indent 3"/>
    <w:basedOn w:val="a1"/>
    <w:link w:val="310"/>
    <w:uiPriority w:val="99"/>
    <w:semiHidden/>
    <w:unhideWhenUsed/>
    <w:rsid w:val="00A5194F"/>
    <w:pPr>
      <w:spacing w:after="120"/>
      <w:ind w:left="283"/>
    </w:pPr>
    <w:rPr>
      <w:rFonts w:ascii="Calibri" w:hAnsi="Calibri" w:cs="Calibri"/>
      <w:sz w:val="24"/>
      <w:szCs w:val="24"/>
    </w:rPr>
  </w:style>
  <w:style w:type="character" w:customStyle="1" w:styleId="36">
    <w:name w:val="Основной текст с отступом 3 Знак"/>
    <w:basedOn w:val="a2"/>
    <w:uiPriority w:val="99"/>
    <w:semiHidden/>
    <w:rsid w:val="00A5194F"/>
    <w:rPr>
      <w:rFonts w:eastAsia="Times New Roman"/>
      <w:sz w:val="16"/>
      <w:szCs w:val="16"/>
    </w:rPr>
  </w:style>
  <w:style w:type="paragraph" w:styleId="aff1">
    <w:name w:val="Balloon Text"/>
    <w:basedOn w:val="a1"/>
    <w:link w:val="17"/>
    <w:semiHidden/>
    <w:unhideWhenUsed/>
    <w:rsid w:val="00A5194F"/>
    <w:rPr>
      <w:rFonts w:ascii="Tahoma" w:hAnsi="Tahoma" w:cs="Tahoma"/>
      <w:sz w:val="16"/>
      <w:szCs w:val="16"/>
      <w:lang w:eastAsia="ar-SA"/>
    </w:rPr>
  </w:style>
  <w:style w:type="character" w:customStyle="1" w:styleId="afff8">
    <w:name w:val="Текст выноски Знак"/>
    <w:basedOn w:val="a2"/>
    <w:semiHidden/>
    <w:rsid w:val="00A5194F"/>
    <w:rPr>
      <w:rFonts w:ascii="Tahoma" w:eastAsia="Times New Roman" w:hAnsi="Tahoma" w:cs="Tahoma"/>
      <w:sz w:val="16"/>
      <w:szCs w:val="16"/>
    </w:rPr>
  </w:style>
  <w:style w:type="character" w:customStyle="1" w:styleId="FontStyle20">
    <w:name w:val="Font Style20"/>
    <w:basedOn w:val="a2"/>
    <w:uiPriority w:val="99"/>
    <w:rsid w:val="00A5194F"/>
    <w:rPr>
      <w:rFonts w:ascii="Times New Roman" w:hAnsi="Times New Roman" w:cs="Times New Roman" w:hint="default"/>
      <w:sz w:val="24"/>
      <w:szCs w:val="24"/>
    </w:rPr>
  </w:style>
  <w:style w:type="character" w:customStyle="1" w:styleId="afff9">
    <w:name w:val="Не вступил в силу"/>
    <w:basedOn w:val="a2"/>
    <w:uiPriority w:val="99"/>
    <w:rsid w:val="00A5194F"/>
    <w:rPr>
      <w:rFonts w:ascii="Times New Roman" w:hAnsi="Times New Roman" w:cs="Times New Roman" w:hint="default"/>
      <w:color w:val="008080"/>
    </w:rPr>
  </w:style>
  <w:style w:type="character" w:customStyle="1" w:styleId="Heading1Char">
    <w:name w:val="Heading 1 Char"/>
    <w:basedOn w:val="a2"/>
    <w:locked/>
    <w:rsid w:val="00A5194F"/>
    <w:rPr>
      <w:rFonts w:ascii="Cambria" w:hAnsi="Cambria" w:cs="Cambria" w:hint="default"/>
      <w:b/>
      <w:bCs/>
      <w:kern w:val="32"/>
      <w:sz w:val="32"/>
      <w:szCs w:val="32"/>
    </w:rPr>
  </w:style>
  <w:style w:type="character" w:customStyle="1" w:styleId="Heading1Char1">
    <w:name w:val="Heading 1 Char1"/>
    <w:basedOn w:val="a2"/>
    <w:locked/>
    <w:rsid w:val="00A5194F"/>
    <w:rPr>
      <w:rFonts w:ascii="Cambria" w:hAnsi="Cambria" w:cs="Cambria" w:hint="default"/>
      <w:b/>
      <w:bCs/>
      <w:kern w:val="32"/>
      <w:sz w:val="32"/>
      <w:szCs w:val="32"/>
    </w:rPr>
  </w:style>
  <w:style w:type="character" w:customStyle="1" w:styleId="TitleChar">
    <w:name w:val="Title Char"/>
    <w:basedOn w:val="a2"/>
    <w:locked/>
    <w:rsid w:val="00A5194F"/>
    <w:rPr>
      <w:rFonts w:ascii="Cambria" w:hAnsi="Cambria" w:cs="Cambria" w:hint="default"/>
      <w:b/>
      <w:bCs/>
      <w:kern w:val="28"/>
      <w:sz w:val="32"/>
      <w:szCs w:val="32"/>
    </w:rPr>
  </w:style>
  <w:style w:type="character" w:customStyle="1" w:styleId="TitleChar1">
    <w:name w:val="Title Char1"/>
    <w:basedOn w:val="a2"/>
    <w:locked/>
    <w:rsid w:val="00A5194F"/>
    <w:rPr>
      <w:rFonts w:ascii="Cambria" w:hAnsi="Cambria" w:cs="Cambria" w:hint="default"/>
      <w:b/>
      <w:bCs/>
      <w:kern w:val="28"/>
      <w:sz w:val="32"/>
      <w:szCs w:val="32"/>
    </w:rPr>
  </w:style>
  <w:style w:type="character" w:customStyle="1" w:styleId="SubtitleChar">
    <w:name w:val="Subtitle Char"/>
    <w:basedOn w:val="a2"/>
    <w:locked/>
    <w:rsid w:val="00A5194F"/>
    <w:rPr>
      <w:rFonts w:ascii="Cambria" w:hAnsi="Cambria" w:cs="Cambria" w:hint="default"/>
      <w:sz w:val="24"/>
      <w:szCs w:val="24"/>
    </w:rPr>
  </w:style>
  <w:style w:type="character" w:customStyle="1" w:styleId="SubtitleChar1">
    <w:name w:val="Subtitle Char1"/>
    <w:basedOn w:val="a2"/>
    <w:locked/>
    <w:rsid w:val="00A5194F"/>
    <w:rPr>
      <w:rFonts w:ascii="Cambria" w:hAnsi="Cambria" w:cs="Cambria" w:hint="default"/>
      <w:sz w:val="24"/>
      <w:szCs w:val="24"/>
    </w:rPr>
  </w:style>
  <w:style w:type="character" w:customStyle="1" w:styleId="1f5">
    <w:name w:val="Слабое выделение1"/>
    <w:basedOn w:val="a2"/>
    <w:rsid w:val="00A5194F"/>
    <w:rPr>
      <w:rFonts w:ascii="Times New Roman" w:hAnsi="Times New Roman" w:cs="Times New Roman" w:hint="default"/>
      <w:i/>
      <w:iCs/>
      <w:color w:val="808080"/>
    </w:rPr>
  </w:style>
  <w:style w:type="character" w:customStyle="1" w:styleId="BodyTextChar">
    <w:name w:val="Body Text Char"/>
    <w:aliases w:val="Основной текст Знак Знак1 Знак Char,Основной текст Знак Знак Знак Знак Знак Char,Основной текст Знак Знак1 Знак Знак Знак Знак Знак Знак Char,Основной текст Знак Знак Знак Знак Знак Знак Знак Знак Знак Знак Char,Знак1 Знак Char,bt Char"/>
    <w:basedOn w:val="a2"/>
    <w:locked/>
    <w:rsid w:val="00A5194F"/>
    <w:rPr>
      <w:rFonts w:ascii="Times New Roman" w:eastAsia="Times New Roman" w:hAnsi="Times New Roman" w:cs="Times New Roman" w:hint="default"/>
      <w:sz w:val="20"/>
      <w:szCs w:val="20"/>
    </w:rPr>
  </w:style>
  <w:style w:type="character" w:customStyle="1" w:styleId="BodyTextIndentChar">
    <w:name w:val="Body Text Indent Char"/>
    <w:basedOn w:val="a2"/>
    <w:locked/>
    <w:rsid w:val="00A5194F"/>
    <w:rPr>
      <w:rFonts w:ascii="Times New Roman" w:eastAsia="Times New Roman" w:hAnsi="Times New Roman" w:cs="Times New Roman" w:hint="default"/>
      <w:sz w:val="20"/>
      <w:szCs w:val="20"/>
    </w:rPr>
  </w:style>
  <w:style w:type="character" w:customStyle="1" w:styleId="BodyText3Char">
    <w:name w:val="Body Text 3 Char"/>
    <w:basedOn w:val="a2"/>
    <w:locked/>
    <w:rsid w:val="00A5194F"/>
    <w:rPr>
      <w:rFonts w:ascii="Times New Roman" w:eastAsia="Times New Roman" w:hAnsi="Times New Roman" w:cs="Times New Roman" w:hint="default"/>
      <w:sz w:val="20"/>
      <w:szCs w:val="20"/>
    </w:rPr>
  </w:style>
  <w:style w:type="paragraph" w:styleId="25">
    <w:name w:val="Body Text Indent 2"/>
    <w:basedOn w:val="a1"/>
    <w:link w:val="24"/>
    <w:semiHidden/>
    <w:unhideWhenUsed/>
    <w:rsid w:val="00A5194F"/>
    <w:pPr>
      <w:spacing w:after="120" w:line="480" w:lineRule="auto"/>
      <w:ind w:left="283"/>
    </w:pPr>
  </w:style>
  <w:style w:type="character" w:customStyle="1" w:styleId="211">
    <w:name w:val="Основной текст с отступом 2 Знак1"/>
    <w:basedOn w:val="a2"/>
    <w:uiPriority w:val="99"/>
    <w:semiHidden/>
    <w:rsid w:val="00A5194F"/>
    <w:rPr>
      <w:rFonts w:eastAsia="Times New Roman"/>
      <w:sz w:val="20"/>
      <w:szCs w:val="20"/>
    </w:rPr>
  </w:style>
  <w:style w:type="paragraph" w:styleId="aff0">
    <w:name w:val="Plain Text"/>
    <w:basedOn w:val="a1"/>
    <w:link w:val="aff"/>
    <w:semiHidden/>
    <w:unhideWhenUsed/>
    <w:rsid w:val="00A5194F"/>
    <w:rPr>
      <w:rFonts w:ascii="Courier New" w:eastAsia="Arial Unicode MS" w:hAnsi="Courier New" w:cs="Courier New"/>
      <w:sz w:val="22"/>
      <w:szCs w:val="22"/>
    </w:rPr>
  </w:style>
  <w:style w:type="character" w:customStyle="1" w:styleId="1f6">
    <w:name w:val="Текст Знак1"/>
    <w:basedOn w:val="a2"/>
    <w:rsid w:val="00A5194F"/>
    <w:rPr>
      <w:rFonts w:ascii="Consolas" w:eastAsia="Times New Roman" w:hAnsi="Consolas"/>
      <w:sz w:val="21"/>
      <w:szCs w:val="21"/>
    </w:rPr>
  </w:style>
  <w:style w:type="character" w:customStyle="1" w:styleId="112">
    <w:name w:val="Заголовок 1 Знак1"/>
    <w:basedOn w:val="a2"/>
    <w:locked/>
    <w:rsid w:val="00A5194F"/>
    <w:rPr>
      <w:rFonts w:ascii="Times New Roman" w:eastAsia="Times New Roman" w:hAnsi="Times New Roman" w:cs="Times New Roman" w:hint="default"/>
      <w:sz w:val="20"/>
      <w:szCs w:val="20"/>
    </w:rPr>
  </w:style>
  <w:style w:type="character" w:customStyle="1" w:styleId="titletext1">
    <w:name w:val="titletext1"/>
    <w:rsid w:val="00A5194F"/>
    <w:rPr>
      <w:rFonts w:ascii="Arial" w:hAnsi="Arial" w:cs="Arial" w:hint="default"/>
      <w:b/>
      <w:bCs w:val="0"/>
      <w:color w:val="auto"/>
      <w:sz w:val="23"/>
    </w:rPr>
  </w:style>
  <w:style w:type="character" w:customStyle="1" w:styleId="142">
    <w:name w:val="Текст 14(поцентру) Знак Знак"/>
    <w:basedOn w:val="a2"/>
    <w:rsid w:val="00A5194F"/>
    <w:rPr>
      <w:rFonts w:ascii="Times New Roman" w:hAnsi="Times New Roman" w:cs="Times New Roman" w:hint="default"/>
      <w:sz w:val="24"/>
      <w:szCs w:val="24"/>
      <w:lang w:val="ru-RU" w:eastAsia="ru-RU"/>
    </w:rPr>
  </w:style>
  <w:style w:type="character" w:customStyle="1" w:styleId="FontStyle14">
    <w:name w:val="Font Style14"/>
    <w:rsid w:val="00A5194F"/>
    <w:rPr>
      <w:rFonts w:ascii="Arial" w:hAnsi="Arial" w:cs="Arial" w:hint="default"/>
      <w:sz w:val="22"/>
    </w:rPr>
  </w:style>
  <w:style w:type="character" w:customStyle="1" w:styleId="FontStyle158">
    <w:name w:val="Font Style158"/>
    <w:rsid w:val="00A5194F"/>
    <w:rPr>
      <w:rFonts w:ascii="Times New Roman" w:hAnsi="Times New Roman" w:cs="Times New Roman" w:hint="default"/>
      <w:color w:val="auto"/>
      <w:sz w:val="26"/>
      <w:lang w:val="ru-RU" w:eastAsia="zh-CN"/>
    </w:rPr>
  </w:style>
  <w:style w:type="character" w:customStyle="1" w:styleId="FontStyle157">
    <w:name w:val="Font Style157"/>
    <w:rsid w:val="00A5194F"/>
    <w:rPr>
      <w:rFonts w:ascii="Times New Roman" w:hAnsi="Times New Roman" w:cs="Times New Roman" w:hint="default"/>
      <w:b/>
      <w:bCs w:val="0"/>
      <w:color w:val="auto"/>
      <w:sz w:val="26"/>
      <w:lang w:val="ru-RU" w:eastAsia="zh-CN"/>
    </w:rPr>
  </w:style>
  <w:style w:type="character" w:customStyle="1" w:styleId="st">
    <w:name w:val="st"/>
    <w:basedOn w:val="a2"/>
    <w:rsid w:val="00A5194F"/>
    <w:rPr>
      <w:rFonts w:ascii="Times New Roman" w:hAnsi="Times New Roman" w:cs="Times New Roman" w:hint="default"/>
    </w:rPr>
  </w:style>
  <w:style w:type="character" w:customStyle="1" w:styleId="122">
    <w:name w:val="Обычный + 12 пт Знак"/>
    <w:aliases w:val="По ширине Знак,Первая строка:  1 см Знак,Междустр.интервал:  полутор... Знак"/>
    <w:basedOn w:val="a2"/>
    <w:rsid w:val="00A5194F"/>
    <w:rPr>
      <w:rFonts w:ascii="Times New Roman" w:hAnsi="Times New Roman" w:cs="Times New Roman" w:hint="default"/>
      <w:sz w:val="24"/>
      <w:szCs w:val="24"/>
      <w:lang w:val="ru-RU" w:eastAsia="ru-RU"/>
    </w:rPr>
  </w:style>
  <w:style w:type="character" w:customStyle="1" w:styleId="58pt">
    <w:name w:val="Основной текст (5) + 8 pt"/>
    <w:aliases w:val="Интервал 0 pt"/>
    <w:basedOn w:val="51"/>
    <w:rsid w:val="00A5194F"/>
    <w:rPr>
      <w:rFonts w:ascii="Lucida Sans Unicode" w:hAnsi="Lucida Sans Unicode" w:cs="Lucida Sans Unicode" w:hint="default"/>
      <w:spacing w:val="0"/>
      <w:sz w:val="16"/>
      <w:szCs w:val="16"/>
      <w:shd w:val="clear" w:color="auto" w:fill="FFFFFF"/>
    </w:rPr>
  </w:style>
  <w:style w:type="character" w:customStyle="1" w:styleId="apple-converted-space">
    <w:name w:val="apple-converted-space"/>
    <w:basedOn w:val="a2"/>
    <w:rsid w:val="00A5194F"/>
    <w:rPr>
      <w:rFonts w:ascii="Times New Roman" w:hAnsi="Times New Roman" w:cs="Times New Roman" w:hint="default"/>
    </w:rPr>
  </w:style>
  <w:style w:type="character" w:customStyle="1" w:styleId="text1">
    <w:name w:val="text1"/>
    <w:basedOn w:val="a2"/>
    <w:rsid w:val="00A5194F"/>
    <w:rPr>
      <w:rFonts w:ascii="Verdana" w:hAnsi="Verdana" w:cs="Verdana" w:hint="default"/>
      <w:b/>
      <w:bCs/>
      <w:i/>
      <w:iCs/>
      <w:sz w:val="18"/>
      <w:szCs w:val="18"/>
      <w:lang w:val="en-GB" w:eastAsia="en-US"/>
    </w:rPr>
  </w:style>
  <w:style w:type="character" w:customStyle="1" w:styleId="63">
    <w:name w:val="Знак Знак6"/>
    <w:locked/>
    <w:rsid w:val="00A5194F"/>
    <w:rPr>
      <w:lang w:val="ru-RU" w:eastAsia="ru-RU"/>
    </w:rPr>
  </w:style>
  <w:style w:type="character" w:customStyle="1" w:styleId="WW8Num36z2">
    <w:name w:val="WW8Num36z2"/>
    <w:rsid w:val="00A5194F"/>
    <w:rPr>
      <w:rFonts w:ascii="Wingdings" w:hAnsi="Wingdings" w:hint="default"/>
    </w:rPr>
  </w:style>
  <w:style w:type="character" w:customStyle="1" w:styleId="WW8Num2z0">
    <w:name w:val="WW8Num2z0"/>
    <w:rsid w:val="00A5194F"/>
  </w:style>
  <w:style w:type="character" w:customStyle="1" w:styleId="FontStyle26">
    <w:name w:val="Font Style26"/>
    <w:basedOn w:val="a2"/>
    <w:rsid w:val="00A5194F"/>
    <w:rPr>
      <w:rFonts w:ascii="Times New Roman" w:hAnsi="Times New Roman" w:cs="Times New Roman" w:hint="default"/>
      <w:sz w:val="26"/>
      <w:szCs w:val="26"/>
    </w:rPr>
  </w:style>
  <w:style w:type="character" w:customStyle="1" w:styleId="spfo1">
    <w:name w:val="spfo1"/>
    <w:rsid w:val="00A5194F"/>
  </w:style>
  <w:style w:type="character" w:customStyle="1" w:styleId="37">
    <w:name w:val="Знак Знак3"/>
    <w:basedOn w:val="a2"/>
    <w:rsid w:val="00A5194F"/>
    <w:rPr>
      <w:rFonts w:ascii="Times New Roman" w:hAnsi="Times New Roman" w:cs="Times New Roman" w:hint="default"/>
      <w:b/>
      <w:bCs/>
      <w:i/>
      <w:iCs/>
      <w:sz w:val="24"/>
      <w:szCs w:val="24"/>
      <w:lang w:val="ru-RU" w:eastAsia="ru-RU"/>
    </w:rPr>
  </w:style>
  <w:style w:type="character" w:customStyle="1" w:styleId="1f7">
    <w:name w:val="Знак Знак1"/>
    <w:basedOn w:val="a2"/>
    <w:rsid w:val="00A5194F"/>
    <w:rPr>
      <w:rFonts w:ascii="Times New Roman" w:hAnsi="Times New Roman" w:cs="Times New Roman" w:hint="default"/>
      <w:b/>
      <w:bCs/>
      <w:i/>
      <w:iCs/>
      <w:sz w:val="28"/>
      <w:szCs w:val="28"/>
      <w:lang w:val="ru-RU" w:eastAsia="ru-RU"/>
    </w:rPr>
  </w:style>
  <w:style w:type="character" w:customStyle="1" w:styleId="2a">
    <w:name w:val="Знак Знак2"/>
    <w:basedOn w:val="a2"/>
    <w:rsid w:val="00A5194F"/>
    <w:rPr>
      <w:rFonts w:ascii="Times New Roman" w:hAnsi="Times New Roman" w:cs="Times New Roman" w:hint="default"/>
      <w:b/>
      <w:bCs/>
      <w:i/>
      <w:iCs/>
      <w:sz w:val="24"/>
      <w:szCs w:val="24"/>
      <w:lang w:val="ru-RU" w:eastAsia="ru-RU"/>
    </w:rPr>
  </w:style>
  <w:style w:type="character" w:customStyle="1" w:styleId="afffa">
    <w:name w:val="Знак Знак"/>
    <w:aliases w:val="Обычный (веб) Знак2,Обычный (Web)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
    <w:basedOn w:val="a2"/>
    <w:rsid w:val="00A5194F"/>
    <w:rPr>
      <w:rFonts w:ascii="Times New Roman" w:hAnsi="Times New Roman" w:cs="Times New Roman" w:hint="default"/>
      <w:b/>
      <w:bCs/>
      <w:i/>
      <w:iCs/>
      <w:sz w:val="28"/>
      <w:szCs w:val="28"/>
      <w:lang w:val="ru-RU" w:eastAsia="ru-RU"/>
    </w:rPr>
  </w:style>
  <w:style w:type="character" w:customStyle="1" w:styleId="55">
    <w:name w:val="Знак Знак5"/>
    <w:basedOn w:val="a2"/>
    <w:rsid w:val="00A5194F"/>
    <w:rPr>
      <w:rFonts w:ascii="Arial" w:hAnsi="Arial" w:cs="Arial" w:hint="default"/>
      <w:b/>
      <w:bCs/>
      <w:i/>
      <w:iCs/>
      <w:sz w:val="28"/>
      <w:szCs w:val="28"/>
      <w:lang w:val="ru-RU" w:eastAsia="ru-RU"/>
    </w:rPr>
  </w:style>
  <w:style w:type="character" w:customStyle="1" w:styleId="afffb">
    <w:name w:val="Гипертекстовая ссылка"/>
    <w:basedOn w:val="afff5"/>
    <w:rsid w:val="00A5194F"/>
    <w:rPr>
      <w:rFonts w:ascii="Times New Roman" w:hAnsi="Times New Roman" w:cs="Times New Roman" w:hint="default"/>
      <w:b/>
      <w:bCs/>
      <w:color w:val="auto"/>
    </w:rPr>
  </w:style>
  <w:style w:type="character" w:customStyle="1" w:styleId="match">
    <w:name w:val="match"/>
    <w:basedOn w:val="a2"/>
    <w:rsid w:val="00A5194F"/>
    <w:rPr>
      <w:rFonts w:ascii="Times New Roman" w:hAnsi="Times New Roman" w:cs="Times New Roman" w:hint="default"/>
    </w:rPr>
  </w:style>
  <w:style w:type="paragraph" w:styleId="af9">
    <w:name w:val="footnote text"/>
    <w:basedOn w:val="a1"/>
    <w:link w:val="af8"/>
    <w:semiHidden/>
    <w:unhideWhenUsed/>
    <w:rsid w:val="00A5194F"/>
    <w:rPr>
      <w:rFonts w:eastAsia="Arial Unicode MS"/>
    </w:rPr>
  </w:style>
  <w:style w:type="character" w:customStyle="1" w:styleId="1f8">
    <w:name w:val="Текст сноски Знак1"/>
    <w:basedOn w:val="a2"/>
    <w:semiHidden/>
    <w:rsid w:val="00A5194F"/>
    <w:rPr>
      <w:rFonts w:eastAsia="Times New Roman"/>
      <w:sz w:val="20"/>
      <w:szCs w:val="20"/>
    </w:rPr>
  </w:style>
  <w:style w:type="character" w:customStyle="1" w:styleId="1f9">
    <w:name w:val="Гиперссылка1"/>
    <w:basedOn w:val="a2"/>
    <w:rsid w:val="00A5194F"/>
    <w:rPr>
      <w:rFonts w:ascii="Times New Roman" w:hAnsi="Times New Roman" w:cs="Times New Roman" w:hint="default"/>
    </w:rPr>
  </w:style>
  <w:style w:type="character" w:customStyle="1" w:styleId="hl21">
    <w:name w:val="hl21"/>
    <w:rsid w:val="00A5194F"/>
    <w:rPr>
      <w:b/>
      <w:bCs w:val="0"/>
      <w:sz w:val="24"/>
    </w:rPr>
  </w:style>
  <w:style w:type="character" w:customStyle="1" w:styleId="1fa">
    <w:name w:val="Основной текст1"/>
    <w:rsid w:val="00A5194F"/>
    <w:rPr>
      <w:rFonts w:ascii="Times New Roman" w:hAnsi="Times New Roman" w:cs="Times New Roman" w:hint="default"/>
      <w:strike w:val="0"/>
      <w:dstrike w:val="0"/>
      <w:color w:val="000000"/>
      <w:spacing w:val="10"/>
      <w:w w:val="100"/>
      <w:position w:val="0"/>
      <w:sz w:val="24"/>
      <w:u w:val="none"/>
      <w:effect w:val="none"/>
      <w:lang w:val="ru-RU" w:eastAsia="en-US"/>
    </w:rPr>
  </w:style>
  <w:style w:type="character" w:customStyle="1" w:styleId="fontstyle11">
    <w:name w:val="fontstyle11"/>
    <w:rsid w:val="00A5194F"/>
  </w:style>
  <w:style w:type="character" w:customStyle="1" w:styleId="blk">
    <w:name w:val="blk"/>
    <w:rsid w:val="00A5194F"/>
  </w:style>
  <w:style w:type="character" w:customStyle="1" w:styleId="38">
    <w:name w:val="Обычный (веб) Знак3"/>
    <w:aliases w:val="Обычный (веб)1 Знак1,Обычный (веб) Знак Знак2,Обычный (веб) Знак1 Знак1,Обычный (веб) Знак Знак Знак1,Обычный (веб) Знак2 Знак Знак1,Обычный (веб) Знак Знак1 Знак Знак1,Обычный (веб) Знак1 Знак Знак1 Знак1"/>
    <w:basedOn w:val="a2"/>
    <w:locked/>
    <w:rsid w:val="00A5194F"/>
    <w:rPr>
      <w:rFonts w:ascii="Arial" w:hAnsi="Arial" w:cs="Arial" w:hint="default"/>
      <w:lang w:val="en-US" w:eastAsia="en-US"/>
    </w:rPr>
  </w:style>
  <w:style w:type="character" w:customStyle="1" w:styleId="Heading3Char">
    <w:name w:val="Heading 3 Char"/>
    <w:basedOn w:val="a2"/>
    <w:locked/>
    <w:rsid w:val="00A5194F"/>
    <w:rPr>
      <w:rFonts w:ascii="Times New Roman" w:eastAsia="Times New Roman" w:hAnsi="Times New Roman" w:cs="Times New Roman" w:hint="default"/>
      <w:b/>
      <w:bCs w:val="0"/>
      <w:sz w:val="20"/>
      <w:szCs w:val="20"/>
    </w:rPr>
  </w:style>
  <w:style w:type="character" w:customStyle="1" w:styleId="Heading4Char1">
    <w:name w:val="Heading 4 Char1"/>
    <w:basedOn w:val="a2"/>
    <w:locked/>
    <w:rsid w:val="00A5194F"/>
    <w:rPr>
      <w:rFonts w:ascii="Times New Roman" w:eastAsia="Times New Roman" w:hAnsi="Times New Roman" w:cs="Times New Roman" w:hint="default"/>
      <w:sz w:val="20"/>
      <w:szCs w:val="20"/>
    </w:rPr>
  </w:style>
  <w:style w:type="character" w:customStyle="1" w:styleId="Heading5Char">
    <w:name w:val="Heading 5 Char"/>
    <w:basedOn w:val="a2"/>
    <w:locked/>
    <w:rsid w:val="00A5194F"/>
    <w:rPr>
      <w:rFonts w:ascii="Times New Roman" w:eastAsia="Times New Roman" w:hAnsi="Times New Roman" w:cs="Times New Roman" w:hint="default"/>
      <w:sz w:val="20"/>
      <w:szCs w:val="20"/>
    </w:rPr>
  </w:style>
  <w:style w:type="character" w:customStyle="1" w:styleId="Heading8Char">
    <w:name w:val="Heading 8 Char"/>
    <w:basedOn w:val="a2"/>
    <w:locked/>
    <w:rsid w:val="00A5194F"/>
    <w:rPr>
      <w:rFonts w:ascii="Times New Roman" w:eastAsia="Times New Roman" w:hAnsi="Times New Roman" w:cs="Times New Roman" w:hint="default"/>
      <w:b/>
      <w:bCs w:val="0"/>
      <w:sz w:val="20"/>
      <w:szCs w:val="20"/>
    </w:rPr>
  </w:style>
  <w:style w:type="character" w:customStyle="1" w:styleId="Heading9Char">
    <w:name w:val="Heading 9 Char"/>
    <w:basedOn w:val="a2"/>
    <w:locked/>
    <w:rsid w:val="00A5194F"/>
    <w:rPr>
      <w:rFonts w:ascii="Times New Roman" w:eastAsia="Times New Roman" w:hAnsi="Times New Roman" w:cs="Times New Roman" w:hint="default"/>
      <w:b/>
      <w:bCs w:val="0"/>
      <w:i/>
      <w:iCs w:val="0"/>
      <w:sz w:val="20"/>
      <w:szCs w:val="20"/>
    </w:rPr>
  </w:style>
  <w:style w:type="character" w:customStyle="1" w:styleId="150">
    <w:name w:val="Знак Знак15"/>
    <w:basedOn w:val="a2"/>
    <w:locked/>
    <w:rsid w:val="00A5194F"/>
    <w:rPr>
      <w:rFonts w:ascii="Cambria" w:hAnsi="Cambria" w:cs="Cambria" w:hint="default"/>
      <w:b/>
      <w:bCs/>
      <w:kern w:val="32"/>
      <w:sz w:val="32"/>
      <w:szCs w:val="32"/>
    </w:rPr>
  </w:style>
  <w:style w:type="character" w:customStyle="1" w:styleId="92">
    <w:name w:val="Знак Знак9"/>
    <w:basedOn w:val="a2"/>
    <w:locked/>
    <w:rsid w:val="00A5194F"/>
    <w:rPr>
      <w:rFonts w:ascii="Cambria" w:hAnsi="Cambria" w:cs="Cambria" w:hint="default"/>
      <w:b/>
      <w:bCs/>
      <w:kern w:val="28"/>
      <w:sz w:val="32"/>
      <w:szCs w:val="32"/>
    </w:rPr>
  </w:style>
  <w:style w:type="character" w:customStyle="1" w:styleId="82">
    <w:name w:val="Знак Знак8"/>
    <w:basedOn w:val="a2"/>
    <w:locked/>
    <w:rsid w:val="00A5194F"/>
    <w:rPr>
      <w:rFonts w:ascii="Cambria" w:hAnsi="Cambria" w:cs="Cambria" w:hint="default"/>
      <w:sz w:val="24"/>
      <w:szCs w:val="24"/>
    </w:rPr>
  </w:style>
  <w:style w:type="character" w:customStyle="1" w:styleId="a60">
    <w:name w:val="a6"/>
    <w:basedOn w:val="a2"/>
    <w:rsid w:val="00A5194F"/>
  </w:style>
  <w:style w:type="character" w:customStyle="1" w:styleId="BodyTextChar1">
    <w:name w:val="Body Text Char1"/>
    <w:aliases w:val="Основной текст Знак Знак1 Знак Char1,Основной текст Знак Знак Знак Знак Знак Char1,Основной текст Знак Знак1 Знак Знак Знак Знак Знак Знак Char1,Основной текст Знак Знак Знак Знак Знак Знак Знак Знак Знак Знак Char1"/>
    <w:basedOn w:val="a2"/>
    <w:locked/>
    <w:rsid w:val="00A5194F"/>
    <w:rPr>
      <w:b/>
      <w:bCs w:val="0"/>
      <w:i/>
      <w:iCs w:val="0"/>
      <w:sz w:val="28"/>
      <w:lang w:val="ru-RU" w:eastAsia="ru-RU" w:bidi="ar-SA"/>
    </w:rPr>
  </w:style>
  <w:style w:type="character" w:customStyle="1" w:styleId="BodyText2Char1">
    <w:name w:val="Body Text 2 Char1"/>
    <w:basedOn w:val="a2"/>
    <w:locked/>
    <w:rsid w:val="00A5194F"/>
    <w:rPr>
      <w:b/>
      <w:bCs w:val="0"/>
      <w:i/>
      <w:iCs w:val="0"/>
      <w:sz w:val="24"/>
      <w:szCs w:val="24"/>
      <w:lang w:val="ru-RU" w:eastAsia="ru-RU" w:bidi="ar-SA"/>
    </w:rPr>
  </w:style>
  <w:style w:type="character" w:customStyle="1" w:styleId="Heading2Char1">
    <w:name w:val="Heading 2 Char1"/>
    <w:basedOn w:val="a2"/>
    <w:locked/>
    <w:rsid w:val="00A5194F"/>
    <w:rPr>
      <w:rFonts w:ascii="Arial" w:hAnsi="Arial" w:cs="Arial" w:hint="default"/>
      <w:b/>
      <w:bCs/>
      <w:i/>
      <w:iCs/>
      <w:sz w:val="28"/>
      <w:szCs w:val="28"/>
      <w:lang w:val="ru-RU" w:eastAsia="ru-RU" w:bidi="ar-SA"/>
    </w:rPr>
  </w:style>
  <w:style w:type="character" w:customStyle="1" w:styleId="Heading3Char1">
    <w:name w:val="Heading 3 Char1"/>
    <w:basedOn w:val="a2"/>
    <w:locked/>
    <w:rsid w:val="00A5194F"/>
    <w:rPr>
      <w:b/>
      <w:bCs/>
      <w:i/>
      <w:iCs w:val="0"/>
      <w:sz w:val="28"/>
      <w:szCs w:val="28"/>
      <w:lang w:val="ru-RU" w:eastAsia="ru-RU" w:bidi="ar-SA"/>
    </w:rPr>
  </w:style>
  <w:style w:type="character" w:customStyle="1" w:styleId="113">
    <w:name w:val="Знак Знак11"/>
    <w:basedOn w:val="a2"/>
    <w:rsid w:val="00A5194F"/>
    <w:rPr>
      <w:rFonts w:ascii="Times New Roman" w:hAnsi="Times New Roman" w:cs="Times New Roman" w:hint="default"/>
      <w:b/>
      <w:bCs w:val="0"/>
      <w:i/>
      <w:iCs w:val="0"/>
      <w:sz w:val="32"/>
      <w:szCs w:val="32"/>
      <w:lang w:val="en-US" w:eastAsia="ru-RU" w:bidi="ar-SA"/>
    </w:rPr>
  </w:style>
  <w:style w:type="character" w:customStyle="1" w:styleId="100">
    <w:name w:val="Знак Знак10"/>
    <w:basedOn w:val="a2"/>
    <w:rsid w:val="00A5194F"/>
    <w:rPr>
      <w:rFonts w:ascii="Arial" w:hAnsi="Arial" w:cs="Arial" w:hint="default"/>
      <w:b/>
      <w:bCs/>
      <w:i/>
      <w:iCs/>
      <w:sz w:val="28"/>
      <w:szCs w:val="28"/>
      <w:lang w:val="ru-RU" w:eastAsia="ru-RU" w:bidi="ar-SA"/>
    </w:rPr>
  </w:style>
  <w:style w:type="character" w:customStyle="1" w:styleId="72">
    <w:name w:val="Знак Знак7"/>
    <w:basedOn w:val="a2"/>
    <w:semiHidden/>
    <w:locked/>
    <w:rsid w:val="00A5194F"/>
    <w:rPr>
      <w:rFonts w:ascii="Times New Roman" w:hAnsi="Times New Roman" w:cs="Times New Roman" w:hint="default"/>
      <w:b/>
      <w:bCs/>
      <w:i/>
      <w:iCs w:val="0"/>
      <w:sz w:val="28"/>
      <w:szCs w:val="28"/>
      <w:lang w:val="ru-RU" w:eastAsia="ru-RU" w:bidi="ar-SA"/>
    </w:rPr>
  </w:style>
  <w:style w:type="character" w:customStyle="1" w:styleId="Heading2Char2">
    <w:name w:val="Heading 2 Char2"/>
    <w:basedOn w:val="a2"/>
    <w:locked/>
    <w:rsid w:val="00A5194F"/>
    <w:rPr>
      <w:rFonts w:ascii="Times New Roman" w:eastAsia="Times New Roman" w:hAnsi="Times New Roman" w:cs="Times New Roman" w:hint="default"/>
      <w:b/>
      <w:bCs/>
      <w:i/>
      <w:iCs w:val="0"/>
      <w:sz w:val="20"/>
      <w:szCs w:val="20"/>
      <w:lang w:val="en-GB" w:eastAsia="en-US" w:bidi="ar-SA"/>
    </w:rPr>
  </w:style>
  <w:style w:type="character" w:customStyle="1" w:styleId="Heading3Char2">
    <w:name w:val="Heading 3 Char2"/>
    <w:basedOn w:val="a2"/>
    <w:locked/>
    <w:rsid w:val="00A5194F"/>
    <w:rPr>
      <w:rFonts w:ascii="Times New Roman" w:eastAsia="Times New Roman" w:hAnsi="Times New Roman" w:cs="Times New Roman" w:hint="default"/>
      <w:b/>
      <w:bCs/>
      <w:i/>
      <w:iCs w:val="0"/>
      <w:sz w:val="20"/>
      <w:szCs w:val="20"/>
      <w:lang w:val="en-GB" w:eastAsia="en-US" w:bidi="ar-SA"/>
    </w:rPr>
  </w:style>
  <w:style w:type="character" w:customStyle="1" w:styleId="Heading4Char2">
    <w:name w:val="Heading 4 Char2"/>
    <w:basedOn w:val="a2"/>
    <w:locked/>
    <w:rsid w:val="00A5194F"/>
    <w:rPr>
      <w:rFonts w:ascii="Times New Roman" w:eastAsia="Times New Roman" w:hAnsi="Times New Roman" w:cs="Times New Roman" w:hint="default"/>
      <w:b/>
      <w:bCs w:val="0"/>
      <w:i/>
      <w:iCs w:val="0"/>
      <w:sz w:val="20"/>
      <w:szCs w:val="20"/>
      <w:lang w:val="en-GB" w:eastAsia="en-US" w:bidi="ar-SA"/>
    </w:rPr>
  </w:style>
  <w:style w:type="character" w:customStyle="1" w:styleId="2b">
    <w:name w:val="Слабое выделение2"/>
    <w:basedOn w:val="a2"/>
    <w:rsid w:val="00A5194F"/>
    <w:rPr>
      <w:rFonts w:ascii="Times New Roman" w:hAnsi="Times New Roman" w:cs="Times New Roman" w:hint="default"/>
      <w:b/>
      <w:bCs w:val="0"/>
      <w:i/>
      <w:iCs/>
      <w:color w:val="808080"/>
      <w:sz w:val="28"/>
      <w:lang w:val="en-GB" w:eastAsia="en-US" w:bidi="ar-SA"/>
    </w:rPr>
  </w:style>
  <w:style w:type="character" w:customStyle="1" w:styleId="BodyTextChar2">
    <w:name w:val="Body Text Char2"/>
    <w:aliases w:val="Основной текст Знак Знак1 Знак Char2,Основной текст Знак Знак Знак Знак Знак Char2,Основной текст Знак Знак1 Знак Знак Знак Знак Знак Знак Char2,Основной текст Знак Знак Знак Знак Знак Знак Знак Знак Знак Знак Char2,Знак1 Знак Char1"/>
    <w:basedOn w:val="a2"/>
    <w:locked/>
    <w:rsid w:val="00A5194F"/>
    <w:rPr>
      <w:rFonts w:ascii="Times New Roman" w:hAnsi="Times New Roman" w:cs="Times New Roman" w:hint="default"/>
      <w:b/>
      <w:bCs w:val="0"/>
      <w:i/>
      <w:iCs w:val="0"/>
      <w:sz w:val="20"/>
      <w:szCs w:val="20"/>
      <w:lang w:val="en-GB" w:eastAsia="en-US" w:bidi="ar-SA"/>
    </w:rPr>
  </w:style>
  <w:style w:type="character" w:customStyle="1" w:styleId="BodyText2Char2">
    <w:name w:val="Body Text 2 Char2"/>
    <w:basedOn w:val="a2"/>
    <w:locked/>
    <w:rsid w:val="00A5194F"/>
    <w:rPr>
      <w:rFonts w:ascii="Times New Roman" w:eastAsia="Times New Roman" w:hAnsi="Times New Roman" w:cs="Times New Roman" w:hint="default"/>
      <w:b/>
      <w:bCs w:val="0"/>
      <w:i/>
      <w:iCs w:val="0"/>
      <w:sz w:val="24"/>
      <w:szCs w:val="24"/>
      <w:lang w:val="en-GB" w:eastAsia="en-US" w:bidi="ar-SA"/>
    </w:rPr>
  </w:style>
  <w:style w:type="character" w:customStyle="1" w:styleId="BodyText3Char1">
    <w:name w:val="Body Text 3 Char1"/>
    <w:basedOn w:val="a2"/>
    <w:semiHidden/>
    <w:locked/>
    <w:rsid w:val="00A5194F"/>
    <w:rPr>
      <w:rFonts w:ascii="Times New Roman" w:eastAsia="Times New Roman" w:hAnsi="Times New Roman" w:cs="Times New Roman" w:hint="default"/>
      <w:b/>
      <w:bCs w:val="0"/>
      <w:i/>
      <w:iCs w:val="0"/>
      <w:sz w:val="16"/>
      <w:szCs w:val="16"/>
      <w:lang w:val="en-GB" w:eastAsia="en-US" w:bidi="ar-SA"/>
    </w:rPr>
  </w:style>
  <w:style w:type="character" w:customStyle="1" w:styleId="FontStyle13">
    <w:name w:val="Font Style13"/>
    <w:rsid w:val="00A5194F"/>
    <w:rPr>
      <w:rFonts w:ascii="Times New Roman" w:hAnsi="Times New Roman" w:cs="Times New Roman" w:hint="default"/>
      <w:sz w:val="26"/>
    </w:rPr>
  </w:style>
  <w:style w:type="character" w:customStyle="1" w:styleId="FontStyle110">
    <w:name w:val="Font Style11"/>
    <w:rsid w:val="00A5194F"/>
    <w:rPr>
      <w:rFonts w:ascii="Times New Roman" w:hAnsi="Times New Roman" w:cs="Times New Roman" w:hint="default"/>
      <w:b/>
      <w:bCs w:val="0"/>
      <w:sz w:val="26"/>
    </w:rPr>
  </w:style>
  <w:style w:type="character" w:customStyle="1" w:styleId="FontStyle12">
    <w:name w:val="Font Style12"/>
    <w:rsid w:val="00A5194F"/>
    <w:rPr>
      <w:rFonts w:ascii="Times New Roman" w:hAnsi="Times New Roman" w:cs="Times New Roman" w:hint="default"/>
      <w:sz w:val="26"/>
    </w:rPr>
  </w:style>
  <w:style w:type="character" w:customStyle="1" w:styleId="160">
    <w:name w:val="Знак Знак16"/>
    <w:basedOn w:val="a2"/>
    <w:rsid w:val="00A5194F"/>
    <w:rPr>
      <w:b/>
      <w:bCs/>
      <w:i/>
      <w:iCs w:val="0"/>
      <w:sz w:val="28"/>
      <w:szCs w:val="28"/>
      <w:lang w:val="en-GB" w:eastAsia="en-US" w:bidi="ar-SA"/>
    </w:rPr>
  </w:style>
  <w:style w:type="character" w:customStyle="1" w:styleId="130">
    <w:name w:val="Знак Знак13"/>
    <w:basedOn w:val="a2"/>
    <w:rsid w:val="00A5194F"/>
    <w:rPr>
      <w:rFonts w:ascii="Arial" w:hAnsi="Arial" w:cs="Arial" w:hint="default"/>
      <w:b/>
      <w:bCs w:val="0"/>
      <w:i/>
      <w:iCs w:val="0"/>
      <w:sz w:val="24"/>
      <w:lang w:val="en-GB" w:eastAsia="en-US" w:bidi="ar-SA"/>
    </w:rPr>
  </w:style>
  <w:style w:type="character" w:customStyle="1" w:styleId="143">
    <w:name w:val="Знак Знак14"/>
    <w:basedOn w:val="a2"/>
    <w:rsid w:val="00A5194F"/>
    <w:rPr>
      <w:b/>
      <w:bCs w:val="0"/>
      <w:i/>
      <w:iCs w:val="0"/>
      <w:sz w:val="40"/>
      <w:lang w:val="en-GB" w:eastAsia="en-US" w:bidi="ar-SA"/>
    </w:rPr>
  </w:style>
  <w:style w:type="character" w:customStyle="1" w:styleId="123">
    <w:name w:val="Знак Знак12"/>
    <w:basedOn w:val="a2"/>
    <w:semiHidden/>
    <w:locked/>
    <w:rsid w:val="00A5194F"/>
    <w:rPr>
      <w:b/>
      <w:bCs w:val="0"/>
      <w:i/>
      <w:iCs w:val="0"/>
      <w:sz w:val="28"/>
      <w:lang w:val="ru-RU" w:eastAsia="ru-RU" w:bidi="ar-SA"/>
    </w:rPr>
  </w:style>
  <w:style w:type="table" w:styleId="afffc">
    <w:name w:val="Table Grid"/>
    <w:basedOn w:val="a3"/>
    <w:rsid w:val="00A5194F"/>
    <w:rPr>
      <w:rFonts w:ascii="Calibri" w:eastAsia="Times New Roman" w:hAnsi="Calibri"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fb">
    <w:name w:val="Нет списка1"/>
    <w:next w:val="a4"/>
    <w:semiHidden/>
    <w:rsid w:val="00B87A3E"/>
  </w:style>
  <w:style w:type="character" w:styleId="afffd">
    <w:name w:val="page number"/>
    <w:basedOn w:val="a2"/>
    <w:rsid w:val="00B87A3E"/>
  </w:style>
  <w:style w:type="character" w:customStyle="1" w:styleId="Heading2Char">
    <w:name w:val="Heading 2 Char"/>
    <w:basedOn w:val="a2"/>
    <w:semiHidden/>
    <w:locked/>
    <w:rsid w:val="00B87A3E"/>
    <w:rPr>
      <w:rFonts w:ascii="Cambria" w:hAnsi="Cambria" w:cs="Cambria"/>
      <w:b/>
      <w:bCs/>
      <w:i/>
      <w:iCs/>
      <w:sz w:val="28"/>
      <w:szCs w:val="28"/>
    </w:rPr>
  </w:style>
  <w:style w:type="character" w:customStyle="1" w:styleId="Heading4Char">
    <w:name w:val="Heading 4 Char"/>
    <w:basedOn w:val="a2"/>
    <w:semiHidden/>
    <w:locked/>
    <w:rsid w:val="00B87A3E"/>
    <w:rPr>
      <w:rFonts w:ascii="Calibri" w:hAnsi="Calibri" w:cs="Calibri"/>
      <w:b/>
      <w:bCs/>
      <w:sz w:val="28"/>
      <w:szCs w:val="28"/>
    </w:rPr>
  </w:style>
  <w:style w:type="paragraph" w:customStyle="1" w:styleId="93">
    <w:name w:val="Абзац списка9"/>
    <w:basedOn w:val="a1"/>
    <w:rsid w:val="00B87A3E"/>
    <w:pPr>
      <w:ind w:left="720"/>
    </w:pPr>
    <w:rPr>
      <w:rFonts w:ascii="Calibri" w:hAnsi="Calibri" w:cs="Calibri"/>
      <w:sz w:val="24"/>
      <w:szCs w:val="24"/>
    </w:rPr>
  </w:style>
  <w:style w:type="character" w:customStyle="1" w:styleId="BodyText2Char">
    <w:name w:val="Body Text 2 Char"/>
    <w:basedOn w:val="a2"/>
    <w:semiHidden/>
    <w:locked/>
    <w:rsid w:val="00B87A3E"/>
    <w:rPr>
      <w:rFonts w:eastAsia="Times New Roman" w:cs="Times New Roman"/>
      <w:sz w:val="24"/>
      <w:szCs w:val="24"/>
    </w:rPr>
  </w:style>
  <w:style w:type="character" w:customStyle="1" w:styleId="114">
    <w:name w:val="Знак Знак11"/>
    <w:basedOn w:val="a2"/>
    <w:rsid w:val="00B87A3E"/>
    <w:rPr>
      <w:sz w:val="32"/>
      <w:lang w:val="en-US" w:eastAsia="ru-RU" w:bidi="ar-SA"/>
    </w:rPr>
  </w:style>
  <w:style w:type="character" w:customStyle="1" w:styleId="83">
    <w:name w:val="Знак Знак8"/>
    <w:basedOn w:val="a2"/>
    <w:rsid w:val="00B87A3E"/>
    <w:rPr>
      <w:b/>
      <w:sz w:val="24"/>
      <w:lang w:val="ru-RU" w:eastAsia="ru-RU" w:bidi="ar-SA"/>
    </w:rPr>
  </w:style>
  <w:style w:type="character" w:customStyle="1" w:styleId="101">
    <w:name w:val="Знак Знак10"/>
    <w:basedOn w:val="a2"/>
    <w:rsid w:val="00B87A3E"/>
    <w:rPr>
      <w:rFonts w:ascii="Arial" w:hAnsi="Arial" w:cs="Arial"/>
      <w:b/>
      <w:bCs/>
      <w:i/>
      <w:iCs/>
      <w:sz w:val="28"/>
      <w:szCs w:val="28"/>
      <w:lang w:val="ru-RU" w:eastAsia="ru-RU" w:bidi="ar-SA"/>
    </w:rPr>
  </w:style>
  <w:style w:type="character" w:customStyle="1" w:styleId="94">
    <w:name w:val="Знак Знак9"/>
    <w:basedOn w:val="a2"/>
    <w:rsid w:val="00B87A3E"/>
    <w:rPr>
      <w:b/>
      <w:sz w:val="28"/>
      <w:lang w:val="ru-RU" w:eastAsia="ru-RU" w:bidi="ar-SA"/>
    </w:rPr>
  </w:style>
  <w:style w:type="character" w:customStyle="1" w:styleId="73">
    <w:name w:val="Знак Знак7"/>
    <w:basedOn w:val="a2"/>
    <w:semiHidden/>
    <w:locked/>
    <w:rsid w:val="00B87A3E"/>
    <w:rPr>
      <w:b/>
      <w:sz w:val="28"/>
      <w:lang w:val="ru-RU" w:eastAsia="ru-RU" w:bidi="ar-SA"/>
    </w:rPr>
  </w:style>
  <w:style w:type="paragraph" w:customStyle="1" w:styleId="39">
    <w:name w:val="Без интервала3"/>
    <w:rsid w:val="00B87A3E"/>
    <w:pPr>
      <w:spacing w:before="100" w:beforeAutospacing="1"/>
    </w:pPr>
    <w:rPr>
      <w:rFonts w:ascii="Arial" w:eastAsia="Times New Roman" w:hAnsi="Arial" w:cs="Arial"/>
      <w:lang w:val="en-US" w:eastAsia="en-US"/>
    </w:rPr>
  </w:style>
  <w:style w:type="character" w:customStyle="1" w:styleId="3a">
    <w:name w:val="Слабое выделение3"/>
    <w:basedOn w:val="a2"/>
    <w:rsid w:val="00B87A3E"/>
    <w:rPr>
      <w:rFonts w:cs="Times New Roman"/>
      <w:i/>
      <w:iCs/>
      <w:color w:val="808080"/>
    </w:rPr>
  </w:style>
  <w:style w:type="paragraph" w:customStyle="1" w:styleId="3b">
    <w:name w:val="Заголовок оглавления3"/>
    <w:basedOn w:val="1"/>
    <w:next w:val="a1"/>
    <w:rsid w:val="00B87A3E"/>
    <w:pPr>
      <w:keepLines/>
      <w:spacing w:before="100" w:beforeAutospacing="1" w:after="0"/>
      <w:outlineLvl w:val="9"/>
    </w:pPr>
    <w:rPr>
      <w:rFonts w:ascii="Cambria" w:eastAsia="Arial Unicode MS" w:hAnsi="Cambria" w:cs="Cambria"/>
      <w:color w:val="365F91"/>
      <w:kern w:val="0"/>
      <w:sz w:val="28"/>
      <w:szCs w:val="28"/>
      <w:lang w:val="en-US" w:eastAsia="en-US"/>
    </w:rPr>
  </w:style>
  <w:style w:type="character" w:customStyle="1" w:styleId="2c">
    <w:name w:val="Гиперссылка2"/>
    <w:basedOn w:val="a2"/>
    <w:rsid w:val="00B87A3E"/>
    <w:rPr>
      <w:rFonts w:cs="Times New Roman"/>
    </w:rPr>
  </w:style>
  <w:style w:type="character" w:customStyle="1" w:styleId="161">
    <w:name w:val="Знак Знак16"/>
    <w:basedOn w:val="a2"/>
    <w:rsid w:val="00B87A3E"/>
    <w:rPr>
      <w:b/>
      <w:bCs/>
      <w:i/>
      <w:sz w:val="28"/>
      <w:szCs w:val="28"/>
      <w:lang w:val="en-GB" w:eastAsia="en-US" w:bidi="ar-SA"/>
    </w:rPr>
  </w:style>
  <w:style w:type="character" w:customStyle="1" w:styleId="131">
    <w:name w:val="Знак Знак13"/>
    <w:basedOn w:val="a2"/>
    <w:rsid w:val="00B87A3E"/>
    <w:rPr>
      <w:rFonts w:ascii="Arial" w:hAnsi="Arial"/>
      <w:b/>
      <w:i/>
      <w:sz w:val="24"/>
      <w:lang w:val="en-GB" w:eastAsia="en-US" w:bidi="ar-SA"/>
    </w:rPr>
  </w:style>
  <w:style w:type="character" w:customStyle="1" w:styleId="151">
    <w:name w:val="Знак Знак15"/>
    <w:basedOn w:val="a2"/>
    <w:rsid w:val="00B87A3E"/>
    <w:rPr>
      <w:b/>
      <w:i/>
      <w:sz w:val="28"/>
      <w:lang w:val="en-GB" w:eastAsia="en-US" w:bidi="ar-SA"/>
    </w:rPr>
  </w:style>
  <w:style w:type="character" w:customStyle="1" w:styleId="144">
    <w:name w:val="Знак Знак14"/>
    <w:basedOn w:val="a2"/>
    <w:rsid w:val="00B87A3E"/>
    <w:rPr>
      <w:b/>
      <w:i/>
      <w:sz w:val="40"/>
      <w:lang w:val="en-GB" w:eastAsia="en-US" w:bidi="ar-SA"/>
    </w:rPr>
  </w:style>
  <w:style w:type="character" w:customStyle="1" w:styleId="124">
    <w:name w:val="Знак Знак12"/>
    <w:basedOn w:val="a2"/>
    <w:semiHidden/>
    <w:locked/>
    <w:rsid w:val="00B87A3E"/>
    <w:rPr>
      <w:b/>
      <w:i/>
      <w:sz w:val="28"/>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527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09481E-0106-461C-90FB-1660618BA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Pages>
  <Words>2790</Words>
  <Characters>15905</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Org</Company>
  <LinksUpToDate>false</LinksUpToDate>
  <CharactersWithSpaces>18658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dc:creator>
  <cp:keywords/>
  <dc:description/>
  <cp:lastModifiedBy>user</cp:lastModifiedBy>
  <cp:revision>12</cp:revision>
  <cp:lastPrinted>2022-05-20T05:54:00Z</cp:lastPrinted>
  <dcterms:created xsi:type="dcterms:W3CDTF">2021-04-15T07:53:00Z</dcterms:created>
  <dcterms:modified xsi:type="dcterms:W3CDTF">2022-11-17T10:31:00Z</dcterms:modified>
</cp:coreProperties>
</file>