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0A" w:rsidRDefault="007D430A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430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6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проект</w:t>
      </w:r>
    </w:p>
    <w:p w:rsidR="00911E72" w:rsidRPr="00720E4C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БОГОРОДСКОГО СЕЛЬСОВЕТА </w:t>
      </w:r>
    </w:p>
    <w:p w:rsidR="00911E72" w:rsidRPr="00720E4C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Pr="00720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11E72" w:rsidRPr="007D430A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20E4C" w:rsidRDefault="00720E4C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720E4C"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07.12.2023 </w:t>
      </w: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№ </w:t>
      </w:r>
      <w:r w:rsidR="00720E4C"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113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Богородское</w:t>
      </w:r>
      <w:proofErr w:type="spellEnd"/>
    </w:p>
    <w:p w:rsidR="00911E72" w:rsidRPr="00720E4C" w:rsidRDefault="00911E72" w:rsidP="007D430A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района Пензенской области на 202</w:t>
      </w:r>
      <w:r w:rsidR="00136C1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год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контроле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Российской Федерации», руководствуясь </w:t>
      </w:r>
      <w:hyperlink r:id="rId5" w:tgtFrame="_blank" w:history="1"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Уставом </w:t>
        </w:r>
        <w:proofErr w:type="spellStart"/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Богородского</w:t>
        </w:r>
        <w:proofErr w:type="spellEnd"/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 сельсовета </w:t>
        </w:r>
        <w:proofErr w:type="spellStart"/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Мокшанского</w:t>
        </w:r>
        <w:proofErr w:type="spellEnd"/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 района Пензенской области</w:t>
        </w:r>
      </w:hyperlink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-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Администрация </w:t>
      </w:r>
      <w:proofErr w:type="spellStart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 Пензенской области постановляет: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 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на 2024 год.</w:t>
      </w:r>
    </w:p>
    <w:p w:rsidR="00911E72" w:rsidRPr="00720E4C" w:rsidRDefault="00911E72" w:rsidP="00136C1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2. 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Признать утратившими силу постановления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</w:t>
      </w:r>
      <w:r w:rsidR="00136C1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hyperlink r:id="rId6" w:tgtFrame="_blank" w:history="1">
        <w:r w:rsidR="00136C17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от 07.12.2023 №113</w:t>
        </w:r>
      </w:hyperlink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</w:t>
      </w:r>
      <w:r w:rsidR="00136C1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Пензенской области на 2023 год».</w:t>
      </w:r>
      <w:proofErr w:type="gramEnd"/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раздела Власть/ОМС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на сайте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 Настоящее постановле</w:t>
      </w:r>
      <w:r w:rsidR="00136C1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ние вступает в силу с 01.01.2025</w:t>
      </w: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5. 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11E72" w:rsidRPr="00720E4C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Глава администрации</w:t>
      </w:r>
    </w:p>
    <w:p w:rsidR="00911E72" w:rsidRPr="00720E4C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 </w:t>
      </w:r>
      <w:proofErr w:type="spellStart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 </w:t>
      </w:r>
    </w:p>
    <w:p w:rsidR="00911E72" w:rsidRPr="00720E4C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  </w:t>
      </w:r>
    </w:p>
    <w:p w:rsidR="00911E72" w:rsidRPr="00720E4C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Пензенской области                                  Ю.Н. </w:t>
      </w:r>
      <w:proofErr w:type="spellStart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Зоткина</w:t>
      </w:r>
      <w:proofErr w:type="spellEnd"/>
    </w:p>
    <w:p w:rsidR="00911E72" w:rsidRPr="00720E4C" w:rsidRDefault="00911E72" w:rsidP="007D430A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Приложение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УТВЕРЖДЕНО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администрации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7D430A"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 на 202</w:t>
      </w:r>
      <w:r w:rsidR="00136C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</w:t>
      </w:r>
    </w:p>
    <w:p w:rsidR="007D430A" w:rsidRPr="00720E4C" w:rsidRDefault="007D430A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(далее</w:t>
      </w:r>
      <w:r w:rsidR="007D430A"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7D430A"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, городском наземном электрическом 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транспорте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(далее – муниципальный контроль).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7D430A" w:rsidRPr="00720E4C" w:rsidRDefault="007D430A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Объектами при осуществлении вида муниципального контроля являются: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рамках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Главной задачей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В 202</w:t>
      </w:r>
      <w:r w:rsidR="00136C17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 мероприятия по муниципальному контролю не проводились.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II. Цели и задачи реализации Программы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1.Целями реализации Программы являются: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-повышение прозрачности системы контрольно-надзорной деятельности.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2.Задачами реализации Программы являются: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</w:t>
      </w: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 Перечень профилактических мероприятий, сроки (периодичность) их проведения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7" w:tgtFrame="_blank" w:history="1">
        <w:r w:rsidRPr="00720E4C">
          <w:rPr>
            <w:rFonts w:ascii="Times New Roman" w:eastAsia="Times New Roman" w:hAnsi="Times New Roman" w:cs="Times New Roman"/>
            <w:color w:val="0000FF"/>
            <w:lang w:eastAsia="ru-RU"/>
          </w:rPr>
          <w:t>от 16.11.2021 №186-64/7</w:t>
        </w:r>
      </w:hyperlink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( дале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е-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1)информирование;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2)обобщение правоприменительной практики;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3)объявление предостережения;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4)консультирование;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5)профилактический визит.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IV. Показатели результативности и эффективности Программы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)д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оля профилактических мероприятий в объеме контрольных мероприятий - 80 %.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)д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D430A" w:rsidRPr="00720E4C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430A" w:rsidRPr="00720E4C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430A" w:rsidRPr="00720E4C" w:rsidRDefault="007D430A" w:rsidP="00720E4C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430A" w:rsidRPr="00720E4C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430A" w:rsidRPr="00720E4C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Приложение к Программе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 профилактических мероприятий, сроки (периодичность) их проведения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5186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5"/>
        <w:gridCol w:w="1601"/>
        <w:gridCol w:w="4549"/>
        <w:gridCol w:w="1898"/>
        <w:gridCol w:w="1594"/>
      </w:tblGrid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Вид мероприятия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Форма мероприятия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Подразделение и (или) </w:t>
            </w: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должностные лица ответственные за реализацию мероприятия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Сроки (периодичнос</w:t>
            </w: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ть) их проведения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8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Информирование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По мере поступления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По мере обновления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По мере поступления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720E4C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Объявление предостережения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В течение года (при наличии оснований)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Консультиров</w:t>
            </w: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1.Инспекторы осуществляют </w:t>
            </w: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консультирование контролируемых лиц и их представителей: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1) в виде устных разъяснений по телефону, посредством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видео-конференц-связи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, на личном приеме либо в ходе проведения профилактического мероприятия, контрольного мероприятия;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2) посредством размещения на официальной странице администрации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2.Индивидуальное консультирование на личном приеме каждого заявителя.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Перечень вопросов, по которым проводится консультирование: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1.Организация и осуществление муниципального контроля.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муниципальном </w:t>
            </w: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контроле</w:t>
            </w:r>
            <w:proofErr w:type="gram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оценка </w:t>
            </w: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соблюдения</w:t>
            </w:r>
            <w:proofErr w:type="gram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течение </w:t>
            </w: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года (при наличии оснований)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Профилактический визит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911E72" w:rsidRPr="00720E4C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911E72" w:rsidRPr="00720E4C" w:rsidSect="007D43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E72"/>
    <w:rsid w:val="00136C17"/>
    <w:rsid w:val="002A3440"/>
    <w:rsid w:val="003D12F5"/>
    <w:rsid w:val="00720E4C"/>
    <w:rsid w:val="007D430A"/>
    <w:rsid w:val="008850B4"/>
    <w:rsid w:val="00911E72"/>
    <w:rsid w:val="00BB0575"/>
    <w:rsid w:val="00BC3676"/>
    <w:rsid w:val="00BD3503"/>
    <w:rsid w:val="00D50749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11E72"/>
  </w:style>
  <w:style w:type="paragraph" w:styleId="a4">
    <w:name w:val="Balloon Text"/>
    <w:basedOn w:val="a"/>
    <w:link w:val="a5"/>
    <w:uiPriority w:val="99"/>
    <w:semiHidden/>
    <w:unhideWhenUsed/>
    <w:rsid w:val="007D4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5CCB7E-E95F-46CE-A0DD-B792DDD08FF0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2154</Words>
  <Characters>12278</Characters>
  <Application>Microsoft Office Word</Application>
  <DocSecurity>0</DocSecurity>
  <Lines>102</Lines>
  <Paragraphs>28</Paragraphs>
  <ScaleCrop>false</ScaleCrop>
  <Company>Microsoft</Company>
  <LinksUpToDate>false</LinksUpToDate>
  <CharactersWithSpaces>14404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2023-12-06T08:19:00Z</cp:lastPrinted>
  <dcterms:created xsi:type="dcterms:W3CDTF">2023-10-26T05:57:00Z</dcterms:created>
  <dcterms:modified xsi:type="dcterms:W3CDTF">2024-10-30T07:57:00Z</dcterms:modified>
</cp:coreProperties>
</file>