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1488" w:rsidRDefault="00491488" w:rsidP="00491488">
      <w:pPr>
        <w:spacing w:after="0" w:line="240" w:lineRule="auto"/>
        <w:ind w:firstLine="567"/>
        <w:jc w:val="center"/>
        <w:rPr>
          <w:rFonts w:ascii="Times New Roman" w:hAnsi="Times New Roman" w:cs="Times New Roman"/>
          <w:b/>
          <w:sz w:val="28"/>
          <w:szCs w:val="28"/>
        </w:rPr>
      </w:pPr>
      <w:r w:rsidRPr="00D13620">
        <w:rPr>
          <w:rFonts w:ascii="Times New Roman" w:hAnsi="Times New Roman" w:cs="Times New Roman"/>
          <w:b/>
          <w:noProof/>
          <w:sz w:val="28"/>
          <w:szCs w:val="28"/>
        </w:rPr>
        <w:drawing>
          <wp:inline distT="0" distB="0" distL="0" distR="0">
            <wp:extent cx="662305" cy="882650"/>
            <wp:effectExtent l="19050" t="0" r="444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
                    <a:srcRect/>
                    <a:stretch>
                      <a:fillRect/>
                    </a:stretch>
                  </pic:blipFill>
                  <pic:spPr bwMode="auto">
                    <a:xfrm>
                      <a:off x="0" y="0"/>
                      <a:ext cx="662305" cy="882650"/>
                    </a:xfrm>
                    <a:prstGeom prst="rect">
                      <a:avLst/>
                    </a:prstGeom>
                    <a:noFill/>
                    <a:ln w="9525">
                      <a:noFill/>
                      <a:miter lim="800000"/>
                      <a:headEnd/>
                      <a:tailEnd/>
                    </a:ln>
                  </pic:spPr>
                </pic:pic>
              </a:graphicData>
            </a:graphic>
          </wp:inline>
        </w:drawing>
      </w:r>
    </w:p>
    <w:p w:rsidR="00491488" w:rsidRPr="005B713F" w:rsidRDefault="00491488" w:rsidP="00491488">
      <w:pPr>
        <w:spacing w:after="0" w:line="240" w:lineRule="auto"/>
        <w:ind w:firstLine="567"/>
        <w:jc w:val="center"/>
        <w:rPr>
          <w:rFonts w:ascii="Times New Roman" w:hAnsi="Times New Roman" w:cs="Times New Roman"/>
          <w:b/>
          <w:sz w:val="28"/>
          <w:szCs w:val="28"/>
        </w:rPr>
      </w:pPr>
      <w:r w:rsidRPr="005B713F">
        <w:rPr>
          <w:rFonts w:ascii="Times New Roman" w:hAnsi="Times New Roman" w:cs="Times New Roman"/>
          <w:b/>
          <w:sz w:val="28"/>
          <w:szCs w:val="28"/>
        </w:rPr>
        <w:t xml:space="preserve">КОМИТЕТ МЕСТНОГО САМОУПРАВЛЕНИЯ </w:t>
      </w:r>
    </w:p>
    <w:p w:rsidR="00491488" w:rsidRPr="005B713F" w:rsidRDefault="00491488" w:rsidP="00491488">
      <w:pPr>
        <w:spacing w:after="0" w:line="240" w:lineRule="auto"/>
        <w:ind w:firstLine="567"/>
        <w:jc w:val="center"/>
        <w:rPr>
          <w:rFonts w:ascii="Times New Roman" w:hAnsi="Times New Roman" w:cs="Times New Roman"/>
          <w:b/>
          <w:sz w:val="28"/>
          <w:szCs w:val="28"/>
        </w:rPr>
      </w:pPr>
      <w:r w:rsidRPr="005B713F">
        <w:rPr>
          <w:rFonts w:ascii="Times New Roman" w:hAnsi="Times New Roman" w:cs="Times New Roman"/>
          <w:b/>
          <w:sz w:val="28"/>
          <w:szCs w:val="28"/>
        </w:rPr>
        <w:t xml:space="preserve">БОГОРОДСКОГО СЕЛЬСОВЕТА </w:t>
      </w:r>
    </w:p>
    <w:p w:rsidR="00491488" w:rsidRDefault="00491488" w:rsidP="00491488">
      <w:pPr>
        <w:spacing w:after="0" w:line="240" w:lineRule="auto"/>
        <w:ind w:firstLine="567"/>
        <w:jc w:val="center"/>
        <w:rPr>
          <w:rFonts w:ascii="Times New Roman" w:hAnsi="Times New Roman" w:cs="Times New Roman"/>
          <w:b/>
          <w:sz w:val="28"/>
          <w:szCs w:val="28"/>
        </w:rPr>
      </w:pPr>
      <w:r w:rsidRPr="005B713F">
        <w:rPr>
          <w:rFonts w:ascii="Times New Roman" w:hAnsi="Times New Roman" w:cs="Times New Roman"/>
          <w:b/>
          <w:sz w:val="28"/>
          <w:szCs w:val="28"/>
        </w:rPr>
        <w:t>МОКШАНСКОГО РАЙОНА ПЕНЗЕНСКОЙ ОБЛАСТИ</w:t>
      </w:r>
    </w:p>
    <w:p w:rsidR="00491488" w:rsidRDefault="00491488" w:rsidP="00491488">
      <w:pPr>
        <w:spacing w:after="0" w:line="240" w:lineRule="auto"/>
        <w:ind w:firstLine="567"/>
        <w:jc w:val="center"/>
        <w:rPr>
          <w:rFonts w:ascii="Times New Roman" w:hAnsi="Times New Roman" w:cs="Times New Roman"/>
          <w:b/>
          <w:sz w:val="28"/>
          <w:szCs w:val="28"/>
        </w:rPr>
      </w:pPr>
    </w:p>
    <w:p w:rsidR="00491488" w:rsidRPr="005B713F" w:rsidRDefault="00491488" w:rsidP="00491488">
      <w:pPr>
        <w:ind w:firstLine="567"/>
        <w:jc w:val="center"/>
        <w:rPr>
          <w:rFonts w:ascii="Times New Roman" w:hAnsi="Times New Roman" w:cs="Times New Roman"/>
          <w:b/>
          <w:sz w:val="28"/>
          <w:szCs w:val="28"/>
        </w:rPr>
      </w:pPr>
      <w:r>
        <w:rPr>
          <w:rFonts w:ascii="Times New Roman" w:hAnsi="Times New Roman" w:cs="Times New Roman"/>
          <w:b/>
          <w:sz w:val="28"/>
          <w:szCs w:val="28"/>
        </w:rPr>
        <w:t xml:space="preserve">ВОСЬМОГО </w:t>
      </w:r>
      <w:r w:rsidRPr="005B713F">
        <w:rPr>
          <w:rFonts w:ascii="Times New Roman" w:hAnsi="Times New Roman" w:cs="Times New Roman"/>
          <w:b/>
          <w:sz w:val="28"/>
          <w:szCs w:val="28"/>
        </w:rPr>
        <w:t xml:space="preserve"> СОЗЫВА</w:t>
      </w:r>
    </w:p>
    <w:p w:rsidR="00491488" w:rsidRPr="005B713F" w:rsidRDefault="00491488" w:rsidP="00491488">
      <w:pPr>
        <w:ind w:firstLine="567"/>
        <w:jc w:val="center"/>
        <w:rPr>
          <w:rFonts w:ascii="Times New Roman" w:hAnsi="Times New Roman" w:cs="Times New Roman"/>
          <w:b/>
          <w:sz w:val="28"/>
          <w:szCs w:val="28"/>
        </w:rPr>
      </w:pPr>
      <w:r w:rsidRPr="005B713F">
        <w:rPr>
          <w:rFonts w:ascii="Times New Roman" w:hAnsi="Times New Roman" w:cs="Times New Roman"/>
          <w:b/>
          <w:sz w:val="28"/>
          <w:szCs w:val="28"/>
        </w:rPr>
        <w:t>РЕШЕНИЕ</w:t>
      </w:r>
    </w:p>
    <w:p w:rsidR="00491488" w:rsidRDefault="00491488" w:rsidP="00491488">
      <w:pPr>
        <w:spacing w:after="0" w:line="240" w:lineRule="auto"/>
        <w:ind w:firstLine="567"/>
        <w:jc w:val="center"/>
        <w:rPr>
          <w:rFonts w:ascii="Times New Roman" w:hAnsi="Times New Roman" w:cs="Times New Roman"/>
        </w:rPr>
      </w:pPr>
      <w:r w:rsidRPr="00D13620">
        <w:rPr>
          <w:rFonts w:ascii="Times New Roman" w:hAnsi="Times New Roman" w:cs="Times New Roman"/>
        </w:rPr>
        <w:t xml:space="preserve">от № </w:t>
      </w:r>
    </w:p>
    <w:p w:rsidR="00491488" w:rsidRPr="00D13620" w:rsidRDefault="00491488" w:rsidP="00491488">
      <w:pPr>
        <w:spacing w:after="0" w:line="240" w:lineRule="auto"/>
        <w:ind w:firstLine="567"/>
        <w:jc w:val="center"/>
        <w:rPr>
          <w:rFonts w:ascii="Times New Roman" w:hAnsi="Times New Roman" w:cs="Times New Roman"/>
        </w:rPr>
      </w:pPr>
      <w:proofErr w:type="spellStart"/>
      <w:r w:rsidRPr="00D13620">
        <w:rPr>
          <w:rFonts w:ascii="Times New Roman" w:hAnsi="Times New Roman" w:cs="Times New Roman"/>
        </w:rPr>
        <w:t>с</w:t>
      </w:r>
      <w:proofErr w:type="gramStart"/>
      <w:r w:rsidRPr="00D13620">
        <w:rPr>
          <w:rFonts w:ascii="Times New Roman" w:hAnsi="Times New Roman" w:cs="Times New Roman"/>
        </w:rPr>
        <w:t>.Б</w:t>
      </w:r>
      <w:proofErr w:type="gramEnd"/>
      <w:r w:rsidRPr="00D13620">
        <w:rPr>
          <w:rFonts w:ascii="Times New Roman" w:hAnsi="Times New Roman" w:cs="Times New Roman"/>
        </w:rPr>
        <w:t>огородское</w:t>
      </w:r>
      <w:proofErr w:type="spellEnd"/>
    </w:p>
    <w:p w:rsidR="00491488" w:rsidRPr="005B713F" w:rsidRDefault="00491488" w:rsidP="00491488">
      <w:pPr>
        <w:spacing w:after="0" w:line="240" w:lineRule="auto"/>
        <w:ind w:firstLine="567"/>
        <w:jc w:val="center"/>
        <w:rPr>
          <w:rFonts w:ascii="Times New Roman" w:hAnsi="Times New Roman" w:cs="Times New Roman"/>
          <w:sz w:val="24"/>
          <w:szCs w:val="24"/>
        </w:rPr>
      </w:pPr>
    </w:p>
    <w:p w:rsidR="00491488" w:rsidRPr="005B713F" w:rsidRDefault="00491488" w:rsidP="00491488">
      <w:pPr>
        <w:spacing w:after="0" w:line="240" w:lineRule="auto"/>
        <w:ind w:firstLine="567"/>
        <w:jc w:val="center"/>
        <w:rPr>
          <w:rFonts w:ascii="Times New Roman" w:hAnsi="Times New Roman" w:cs="Times New Roman"/>
          <w:b/>
          <w:sz w:val="24"/>
          <w:szCs w:val="24"/>
        </w:rPr>
      </w:pPr>
      <w:proofErr w:type="gramStart"/>
      <w:r>
        <w:rPr>
          <w:rFonts w:ascii="Times New Roman" w:hAnsi="Times New Roman" w:cs="Times New Roman"/>
          <w:b/>
          <w:sz w:val="24"/>
          <w:szCs w:val="24"/>
        </w:rPr>
        <w:t>О внесении изменений в П</w:t>
      </w:r>
      <w:r w:rsidRPr="005B713F">
        <w:rPr>
          <w:rFonts w:ascii="Times New Roman" w:hAnsi="Times New Roman" w:cs="Times New Roman"/>
          <w:b/>
          <w:sz w:val="24"/>
          <w:szCs w:val="24"/>
        </w:rPr>
        <w:t>оложение о муниципальном контроле в сфере благоустройства на территории</w:t>
      </w:r>
      <w:proofErr w:type="gramEnd"/>
      <w:r w:rsidRPr="005B713F">
        <w:rPr>
          <w:rFonts w:ascii="Times New Roman" w:hAnsi="Times New Roman" w:cs="Times New Roman"/>
          <w:b/>
          <w:sz w:val="24"/>
          <w:szCs w:val="24"/>
        </w:rPr>
        <w:t xml:space="preserve"> </w:t>
      </w:r>
      <w:proofErr w:type="spellStart"/>
      <w:r w:rsidRPr="005B713F">
        <w:rPr>
          <w:rFonts w:ascii="Times New Roman" w:hAnsi="Times New Roman" w:cs="Times New Roman"/>
          <w:b/>
          <w:sz w:val="24"/>
          <w:szCs w:val="24"/>
        </w:rPr>
        <w:t>Богородского</w:t>
      </w:r>
      <w:proofErr w:type="spellEnd"/>
      <w:r w:rsidRPr="005B713F">
        <w:rPr>
          <w:rFonts w:ascii="Times New Roman" w:hAnsi="Times New Roman" w:cs="Times New Roman"/>
          <w:b/>
          <w:sz w:val="24"/>
          <w:szCs w:val="24"/>
        </w:rPr>
        <w:t xml:space="preserve"> сельсовета </w:t>
      </w:r>
      <w:proofErr w:type="spellStart"/>
      <w:r w:rsidRPr="005B713F">
        <w:rPr>
          <w:rFonts w:ascii="Times New Roman" w:hAnsi="Times New Roman" w:cs="Times New Roman"/>
          <w:b/>
          <w:sz w:val="24"/>
          <w:szCs w:val="24"/>
        </w:rPr>
        <w:t>Мокшанского</w:t>
      </w:r>
      <w:proofErr w:type="spellEnd"/>
      <w:r w:rsidRPr="005B713F">
        <w:rPr>
          <w:rFonts w:ascii="Times New Roman" w:hAnsi="Times New Roman" w:cs="Times New Roman"/>
          <w:b/>
          <w:sz w:val="24"/>
          <w:szCs w:val="24"/>
        </w:rPr>
        <w:t xml:space="preserve"> района Пензенской области, утвержденное решением Комитета местного самоуправления </w:t>
      </w:r>
      <w:proofErr w:type="spellStart"/>
      <w:r w:rsidRPr="005B713F">
        <w:rPr>
          <w:rFonts w:ascii="Times New Roman" w:hAnsi="Times New Roman" w:cs="Times New Roman"/>
          <w:b/>
          <w:sz w:val="24"/>
          <w:szCs w:val="24"/>
        </w:rPr>
        <w:t>Богородского</w:t>
      </w:r>
      <w:proofErr w:type="spellEnd"/>
      <w:r w:rsidRPr="005B713F">
        <w:rPr>
          <w:rFonts w:ascii="Times New Roman" w:hAnsi="Times New Roman" w:cs="Times New Roman"/>
          <w:b/>
          <w:sz w:val="24"/>
          <w:szCs w:val="24"/>
        </w:rPr>
        <w:t xml:space="preserve"> сельсовета </w:t>
      </w:r>
      <w:proofErr w:type="spellStart"/>
      <w:r w:rsidRPr="005B713F">
        <w:rPr>
          <w:rFonts w:ascii="Times New Roman" w:hAnsi="Times New Roman" w:cs="Times New Roman"/>
          <w:b/>
          <w:sz w:val="24"/>
          <w:szCs w:val="24"/>
        </w:rPr>
        <w:t>Мокшанского</w:t>
      </w:r>
      <w:proofErr w:type="spellEnd"/>
      <w:r w:rsidRPr="005B713F">
        <w:rPr>
          <w:rFonts w:ascii="Times New Roman" w:hAnsi="Times New Roman" w:cs="Times New Roman"/>
          <w:b/>
          <w:sz w:val="24"/>
          <w:szCs w:val="24"/>
        </w:rPr>
        <w:t xml:space="preserve"> района Пензенской области от </w:t>
      </w:r>
      <w:r>
        <w:rPr>
          <w:rFonts w:ascii="Times New Roman" w:hAnsi="Times New Roman" w:cs="Times New Roman"/>
          <w:b/>
          <w:sz w:val="24"/>
          <w:szCs w:val="24"/>
        </w:rPr>
        <w:t>16.11.2021</w:t>
      </w:r>
      <w:r w:rsidRPr="005B713F">
        <w:rPr>
          <w:rFonts w:ascii="Times New Roman" w:hAnsi="Times New Roman" w:cs="Times New Roman"/>
          <w:b/>
          <w:sz w:val="24"/>
          <w:szCs w:val="24"/>
        </w:rPr>
        <w:t xml:space="preserve"> № </w:t>
      </w:r>
      <w:r>
        <w:rPr>
          <w:rFonts w:ascii="Times New Roman" w:hAnsi="Times New Roman" w:cs="Times New Roman"/>
          <w:b/>
          <w:sz w:val="24"/>
          <w:szCs w:val="24"/>
        </w:rPr>
        <w:t>185-64/7</w:t>
      </w:r>
    </w:p>
    <w:p w:rsidR="00853E24" w:rsidRDefault="00853E24" w:rsidP="00491488">
      <w:pPr>
        <w:pStyle w:val="a3"/>
        <w:spacing w:before="0" w:beforeAutospacing="0" w:after="0" w:afterAutospacing="0"/>
        <w:jc w:val="both"/>
      </w:pPr>
      <w:r w:rsidRPr="00676602">
        <w:rPr>
          <w:sz w:val="28"/>
          <w:szCs w:val="28"/>
        </w:rPr>
        <w:t> </w:t>
      </w:r>
      <w:r w:rsidRPr="00491488">
        <w:t xml:space="preserve">В соответствии с Федеральными законами от 06.10.2003 №131-ФЗ «Об общих принципах организации местного самоуправления в Российской Федерации», от 31.07.2020 №248-ФЗ «О государственном контроле (надзоре) и муниципальном контроле в Российской Федерации», руководствуясь </w:t>
      </w:r>
      <w:hyperlink r:id="rId5" w:tgtFrame="_blank" w:history="1">
        <w:r w:rsidRPr="00491488">
          <w:rPr>
            <w:rStyle w:val="1"/>
          </w:rPr>
          <w:t xml:space="preserve">Уставом </w:t>
        </w:r>
        <w:r w:rsidR="00491488" w:rsidRPr="00491488">
          <w:rPr>
            <w:rStyle w:val="1"/>
          </w:rPr>
          <w:t xml:space="preserve">сельского поселения </w:t>
        </w:r>
        <w:proofErr w:type="spellStart"/>
        <w:r w:rsidR="00491488" w:rsidRPr="00491488">
          <w:rPr>
            <w:rStyle w:val="1"/>
          </w:rPr>
          <w:t>Богородский</w:t>
        </w:r>
        <w:proofErr w:type="spellEnd"/>
        <w:r w:rsidR="00491488" w:rsidRPr="00491488">
          <w:rPr>
            <w:rStyle w:val="1"/>
          </w:rPr>
          <w:t xml:space="preserve">  сельсовет муниципального района муниципального района  </w:t>
        </w:r>
        <w:proofErr w:type="spellStart"/>
        <w:r w:rsidR="00491488" w:rsidRPr="00491488">
          <w:rPr>
            <w:rStyle w:val="1"/>
          </w:rPr>
          <w:t>Мокшанский</w:t>
        </w:r>
        <w:proofErr w:type="spellEnd"/>
        <w:r w:rsidR="00491488" w:rsidRPr="00491488">
          <w:rPr>
            <w:rStyle w:val="1"/>
          </w:rPr>
          <w:t xml:space="preserve"> район</w:t>
        </w:r>
        <w:r w:rsidRPr="00491488">
          <w:rPr>
            <w:rStyle w:val="1"/>
          </w:rPr>
          <w:t xml:space="preserve"> Пензенской области</w:t>
        </w:r>
      </w:hyperlink>
      <w:r w:rsidRPr="00491488">
        <w:t xml:space="preserve">, </w:t>
      </w:r>
    </w:p>
    <w:p w:rsidR="00491488" w:rsidRPr="00491488" w:rsidRDefault="00491488" w:rsidP="00491488">
      <w:pPr>
        <w:pStyle w:val="a3"/>
        <w:spacing w:before="0" w:beforeAutospacing="0" w:after="0" w:afterAutospacing="0"/>
        <w:jc w:val="both"/>
      </w:pPr>
    </w:p>
    <w:p w:rsidR="00853E24" w:rsidRDefault="00853E24" w:rsidP="00491488">
      <w:pPr>
        <w:pStyle w:val="a3"/>
        <w:spacing w:before="0" w:beforeAutospacing="0" w:after="0" w:afterAutospacing="0"/>
        <w:jc w:val="center"/>
        <w:rPr>
          <w:b/>
        </w:rPr>
      </w:pPr>
      <w:r w:rsidRPr="00491488">
        <w:rPr>
          <w:b/>
        </w:rPr>
        <w:t xml:space="preserve">Комитет местного самоуправления </w:t>
      </w:r>
      <w:proofErr w:type="spellStart"/>
      <w:r w:rsidR="00491488" w:rsidRPr="00491488">
        <w:rPr>
          <w:b/>
        </w:rPr>
        <w:t>Богородского</w:t>
      </w:r>
      <w:proofErr w:type="spellEnd"/>
      <w:r w:rsidRPr="00491488">
        <w:rPr>
          <w:b/>
        </w:rPr>
        <w:t xml:space="preserve"> сельсовета </w:t>
      </w:r>
      <w:proofErr w:type="spellStart"/>
      <w:r w:rsidRPr="00491488">
        <w:rPr>
          <w:b/>
        </w:rPr>
        <w:t>Мокшанского</w:t>
      </w:r>
      <w:proofErr w:type="spellEnd"/>
      <w:r w:rsidRPr="00491488">
        <w:rPr>
          <w:b/>
        </w:rPr>
        <w:t xml:space="preserve"> района Пензенской области решил:</w:t>
      </w:r>
    </w:p>
    <w:p w:rsidR="00491488" w:rsidRPr="00491488" w:rsidRDefault="00491488" w:rsidP="00491488">
      <w:pPr>
        <w:pStyle w:val="a3"/>
        <w:spacing w:before="0" w:beforeAutospacing="0" w:after="0" w:afterAutospacing="0"/>
        <w:jc w:val="center"/>
        <w:rPr>
          <w:b/>
        </w:rPr>
      </w:pPr>
    </w:p>
    <w:p w:rsidR="00853E24" w:rsidRPr="00491488" w:rsidRDefault="00853E24" w:rsidP="00491488">
      <w:pPr>
        <w:spacing w:after="0" w:line="240" w:lineRule="auto"/>
        <w:ind w:firstLine="567"/>
        <w:jc w:val="both"/>
        <w:rPr>
          <w:rFonts w:ascii="Times New Roman" w:hAnsi="Times New Roman" w:cs="Times New Roman"/>
          <w:sz w:val="24"/>
          <w:szCs w:val="24"/>
        </w:rPr>
      </w:pPr>
      <w:r w:rsidRPr="00491488">
        <w:rPr>
          <w:sz w:val="24"/>
          <w:szCs w:val="24"/>
        </w:rPr>
        <w:t>1.</w:t>
      </w:r>
      <w:r w:rsidR="00491488" w:rsidRPr="00491488">
        <w:rPr>
          <w:rFonts w:ascii="Times New Roman" w:hAnsi="Times New Roman" w:cs="Times New Roman"/>
          <w:sz w:val="24"/>
          <w:szCs w:val="24"/>
        </w:rPr>
        <w:t xml:space="preserve"> Внести в Положение о муниципальном контроле в сфере благоустройства на территории </w:t>
      </w:r>
      <w:proofErr w:type="spellStart"/>
      <w:r w:rsidR="00491488" w:rsidRPr="00491488">
        <w:rPr>
          <w:rFonts w:ascii="Times New Roman" w:hAnsi="Times New Roman" w:cs="Times New Roman"/>
          <w:sz w:val="24"/>
          <w:szCs w:val="24"/>
        </w:rPr>
        <w:t>Богородского</w:t>
      </w:r>
      <w:proofErr w:type="spellEnd"/>
      <w:r w:rsidR="00491488" w:rsidRPr="00491488">
        <w:rPr>
          <w:rFonts w:ascii="Times New Roman" w:hAnsi="Times New Roman" w:cs="Times New Roman"/>
          <w:sz w:val="24"/>
          <w:szCs w:val="24"/>
        </w:rPr>
        <w:t xml:space="preserve"> сельсовета </w:t>
      </w:r>
      <w:proofErr w:type="spellStart"/>
      <w:r w:rsidR="00491488" w:rsidRPr="00491488">
        <w:rPr>
          <w:rFonts w:ascii="Times New Roman" w:hAnsi="Times New Roman" w:cs="Times New Roman"/>
          <w:sz w:val="24"/>
          <w:szCs w:val="24"/>
        </w:rPr>
        <w:t>Мокшанского</w:t>
      </w:r>
      <w:proofErr w:type="spellEnd"/>
      <w:r w:rsidR="00491488" w:rsidRPr="00491488">
        <w:rPr>
          <w:rFonts w:ascii="Times New Roman" w:hAnsi="Times New Roman" w:cs="Times New Roman"/>
          <w:sz w:val="24"/>
          <w:szCs w:val="24"/>
        </w:rPr>
        <w:t xml:space="preserve"> района Пензенской области, утвержденное решением Комитета местного самоуправления </w:t>
      </w:r>
      <w:proofErr w:type="spellStart"/>
      <w:r w:rsidR="00491488" w:rsidRPr="00491488">
        <w:rPr>
          <w:rFonts w:ascii="Times New Roman" w:hAnsi="Times New Roman" w:cs="Times New Roman"/>
          <w:sz w:val="24"/>
          <w:szCs w:val="24"/>
        </w:rPr>
        <w:t>Богородского</w:t>
      </w:r>
      <w:proofErr w:type="spellEnd"/>
      <w:r w:rsidR="00491488" w:rsidRPr="00491488">
        <w:rPr>
          <w:rFonts w:ascii="Times New Roman" w:hAnsi="Times New Roman" w:cs="Times New Roman"/>
          <w:sz w:val="24"/>
          <w:szCs w:val="24"/>
        </w:rPr>
        <w:t xml:space="preserve"> сельсовета </w:t>
      </w:r>
      <w:proofErr w:type="spellStart"/>
      <w:r w:rsidR="00491488" w:rsidRPr="00491488">
        <w:rPr>
          <w:rFonts w:ascii="Times New Roman" w:hAnsi="Times New Roman" w:cs="Times New Roman"/>
          <w:sz w:val="24"/>
          <w:szCs w:val="24"/>
        </w:rPr>
        <w:t>Мокшанского</w:t>
      </w:r>
      <w:proofErr w:type="spellEnd"/>
      <w:r w:rsidR="00491488" w:rsidRPr="00491488">
        <w:rPr>
          <w:rFonts w:ascii="Times New Roman" w:hAnsi="Times New Roman" w:cs="Times New Roman"/>
          <w:sz w:val="24"/>
          <w:szCs w:val="24"/>
        </w:rPr>
        <w:t xml:space="preserve"> района Пензенской области от 16.11.2021 № 185-64/7  следующие изменения:</w:t>
      </w:r>
    </w:p>
    <w:p w:rsidR="00846749" w:rsidRPr="00491488" w:rsidRDefault="00853E24" w:rsidP="00491488">
      <w:pPr>
        <w:spacing w:after="0"/>
        <w:rPr>
          <w:rFonts w:ascii="Times New Roman" w:hAnsi="Times New Roman" w:cs="Times New Roman"/>
          <w:sz w:val="24"/>
          <w:szCs w:val="24"/>
        </w:rPr>
      </w:pPr>
      <w:r w:rsidRPr="00491488">
        <w:rPr>
          <w:rFonts w:ascii="Times New Roman" w:hAnsi="Times New Roman" w:cs="Times New Roman"/>
          <w:sz w:val="24"/>
          <w:szCs w:val="24"/>
        </w:rPr>
        <w:t>1.1. пункт 1.4. изложить в следующей редакции:</w:t>
      </w:r>
    </w:p>
    <w:p w:rsidR="00853E24" w:rsidRPr="00491488" w:rsidRDefault="00853E24" w:rsidP="00491488">
      <w:pPr>
        <w:pStyle w:val="a3"/>
        <w:spacing w:before="0" w:beforeAutospacing="0" w:after="0" w:afterAutospacing="0"/>
        <w:ind w:firstLine="567"/>
        <w:jc w:val="both"/>
      </w:pPr>
      <w:r w:rsidRPr="00491488">
        <w:t>«1.4.Учет объектов контроля осуществляется посредством создания:</w:t>
      </w:r>
    </w:p>
    <w:p w:rsidR="00853E24" w:rsidRPr="00491488" w:rsidRDefault="00853E24" w:rsidP="00491488">
      <w:pPr>
        <w:pStyle w:val="a3"/>
        <w:spacing w:before="0" w:beforeAutospacing="0" w:after="0" w:afterAutospacing="0"/>
        <w:ind w:firstLine="567"/>
        <w:jc w:val="both"/>
      </w:pPr>
      <w:r w:rsidRPr="00491488">
        <w:t xml:space="preserve">единого реестра контрольных мероприятий; </w:t>
      </w:r>
    </w:p>
    <w:p w:rsidR="00853E24" w:rsidRPr="00491488" w:rsidRDefault="00853E24" w:rsidP="00491488">
      <w:pPr>
        <w:pStyle w:val="a3"/>
        <w:spacing w:before="0" w:beforeAutospacing="0" w:after="0" w:afterAutospacing="0"/>
        <w:ind w:firstLine="567"/>
        <w:jc w:val="both"/>
      </w:pPr>
      <w:r w:rsidRPr="00491488">
        <w:t>информационной системы (подсистемы государственной информационной системы) досудебного обжалования;</w:t>
      </w:r>
    </w:p>
    <w:p w:rsidR="00853E24" w:rsidRPr="00491488" w:rsidRDefault="00853E24" w:rsidP="00491488">
      <w:pPr>
        <w:spacing w:after="0" w:line="192" w:lineRule="atLeast"/>
        <w:ind w:firstLine="567"/>
        <w:jc w:val="both"/>
        <w:rPr>
          <w:rFonts w:ascii="Times New Roman" w:eastAsia="Times New Roman" w:hAnsi="Times New Roman" w:cs="Times New Roman"/>
          <w:sz w:val="24"/>
          <w:szCs w:val="24"/>
        </w:rPr>
      </w:pPr>
      <w:r w:rsidRPr="00491488">
        <w:rPr>
          <w:rFonts w:ascii="Times New Roman" w:eastAsia="Times New Roman" w:hAnsi="Times New Roman" w:cs="Times New Roman"/>
          <w:sz w:val="24"/>
          <w:szCs w:val="24"/>
        </w:rPr>
        <w:t xml:space="preserve">информационной системы (подсистема государственной </w:t>
      </w:r>
      <w:proofErr w:type="gramStart"/>
      <w:r w:rsidRPr="00491488">
        <w:rPr>
          <w:rFonts w:ascii="Times New Roman" w:eastAsia="Times New Roman" w:hAnsi="Times New Roman" w:cs="Times New Roman"/>
          <w:sz w:val="24"/>
          <w:szCs w:val="24"/>
        </w:rPr>
        <w:t>информационный</w:t>
      </w:r>
      <w:proofErr w:type="gramEnd"/>
      <w:r w:rsidRPr="00491488">
        <w:rPr>
          <w:rFonts w:ascii="Times New Roman" w:eastAsia="Times New Roman" w:hAnsi="Times New Roman" w:cs="Times New Roman"/>
          <w:sz w:val="24"/>
          <w:szCs w:val="24"/>
        </w:rPr>
        <w:t xml:space="preserve"> системы) производства по делам об административных правонарушениях (далее - система административного производства);</w:t>
      </w:r>
    </w:p>
    <w:p w:rsidR="00853E24" w:rsidRPr="00491488" w:rsidRDefault="00853E24" w:rsidP="00491488">
      <w:pPr>
        <w:spacing w:after="0" w:line="192" w:lineRule="atLeast"/>
        <w:ind w:firstLine="567"/>
        <w:jc w:val="both"/>
        <w:rPr>
          <w:rFonts w:ascii="Times New Roman" w:eastAsia="Times New Roman" w:hAnsi="Times New Roman" w:cs="Times New Roman"/>
          <w:sz w:val="24"/>
          <w:szCs w:val="24"/>
        </w:rPr>
      </w:pPr>
      <w:proofErr w:type="gramStart"/>
      <w:r w:rsidRPr="00491488">
        <w:rPr>
          <w:rFonts w:ascii="Times New Roman" w:eastAsia="Times New Roman" w:hAnsi="Times New Roman" w:cs="Times New Roman"/>
          <w:sz w:val="24"/>
          <w:szCs w:val="24"/>
        </w:rPr>
        <w:t xml:space="preserve">мобильного приложение "Инспектор" - разработанное на базе государственной информационной системы программное обеспечение, применяемое контрольными (надзорными) органами и контролируемыми лицами с использованием компьютерного устройства (мобильного телефона, смартфона или компьютера, включая планшетный компьютер) в случаях, предусмотренных Федеральным законом </w:t>
      </w:r>
      <w:r w:rsidRPr="00491488">
        <w:rPr>
          <w:rFonts w:ascii="Times New Roman" w:hAnsi="Times New Roman" w:cs="Times New Roman"/>
          <w:sz w:val="24"/>
          <w:szCs w:val="24"/>
        </w:rPr>
        <w:t xml:space="preserve">от 31 июля 2020 г. № 248-ФЗ «О государственном контроле (надзоре) и муниципальном контроле в Российской </w:t>
      </w:r>
      <w:r w:rsidRPr="00491488">
        <w:rPr>
          <w:rFonts w:ascii="Times New Roman" w:hAnsi="Times New Roman" w:cs="Times New Roman"/>
          <w:sz w:val="24"/>
          <w:szCs w:val="24"/>
        </w:rPr>
        <w:lastRenderedPageBreak/>
        <w:t>Федерации» (далее – Федеральный закон № 248-ФЗ)</w:t>
      </w:r>
      <w:r w:rsidRPr="00491488">
        <w:rPr>
          <w:rFonts w:ascii="Times New Roman" w:eastAsia="Times New Roman" w:hAnsi="Times New Roman" w:cs="Times New Roman"/>
          <w:sz w:val="24"/>
          <w:szCs w:val="24"/>
        </w:rPr>
        <w:t xml:space="preserve"> (далее - мобильное приложение "Инспектор"). </w:t>
      </w:r>
      <w:proofErr w:type="gramEnd"/>
    </w:p>
    <w:p w:rsidR="00853E24" w:rsidRPr="00491488" w:rsidRDefault="00853E24" w:rsidP="00491488">
      <w:pPr>
        <w:pStyle w:val="a3"/>
        <w:spacing w:before="0" w:beforeAutospacing="0" w:after="0" w:afterAutospacing="0"/>
        <w:ind w:firstLine="567"/>
        <w:jc w:val="both"/>
      </w:pPr>
      <w:r w:rsidRPr="00491488">
        <w:t>иных государственных и муниципальных информационных систем путем межведомственного информационного взаимодействия.</w:t>
      </w:r>
    </w:p>
    <w:p w:rsidR="00853E24" w:rsidRPr="00491488" w:rsidRDefault="00853E24" w:rsidP="00491488">
      <w:pPr>
        <w:pStyle w:val="a3"/>
        <w:spacing w:before="0" w:beforeAutospacing="0" w:after="0" w:afterAutospacing="0"/>
        <w:ind w:firstLine="567"/>
        <w:jc w:val="both"/>
      </w:pPr>
      <w:r w:rsidRPr="00491488">
        <w:t>Контрольным органом в соответствии с частью 2 статьи 16 и частью 5 статьи 17 Федерального закона от 31 июля 2020 г. № 248-ФЗ «О государственном контроле (надзоре) и муниципальном контроле в Российской Федерации» ведется учет объектов контроля с использованием информационной системы</w:t>
      </w:r>
      <w:proofErr w:type="gramStart"/>
      <w:r w:rsidRPr="00491488">
        <w:t>.»;</w:t>
      </w:r>
      <w:proofErr w:type="gramEnd"/>
    </w:p>
    <w:p w:rsidR="00A37714" w:rsidRPr="00491488" w:rsidRDefault="00A37714" w:rsidP="00491488">
      <w:pPr>
        <w:pStyle w:val="a3"/>
        <w:spacing w:before="0" w:beforeAutospacing="0" w:after="0" w:afterAutospacing="0"/>
        <w:ind w:firstLine="567"/>
        <w:jc w:val="both"/>
      </w:pPr>
      <w:r w:rsidRPr="00491488">
        <w:t>1.2. пункт 3.4. изложить в следующей редакции:</w:t>
      </w:r>
    </w:p>
    <w:p w:rsidR="006435F1" w:rsidRPr="00491488" w:rsidRDefault="00A37714" w:rsidP="00491488">
      <w:pPr>
        <w:pStyle w:val="a3"/>
        <w:spacing w:before="0" w:beforeAutospacing="0" w:after="0" w:afterAutospacing="0" w:line="192" w:lineRule="atLeast"/>
        <w:ind w:firstLine="360"/>
        <w:jc w:val="both"/>
      </w:pPr>
      <w:r w:rsidRPr="00491488">
        <w:t>«</w:t>
      </w:r>
      <w:r w:rsidR="006435F1" w:rsidRPr="00491488">
        <w:t xml:space="preserve">3.4. Профилактический визит. </w:t>
      </w:r>
    </w:p>
    <w:p w:rsidR="00A37714" w:rsidRPr="00491488" w:rsidRDefault="00A37714" w:rsidP="00491488">
      <w:pPr>
        <w:pStyle w:val="a3"/>
        <w:spacing w:before="0" w:beforeAutospacing="0" w:after="0" w:afterAutospacing="0" w:line="192" w:lineRule="atLeast"/>
        <w:ind w:firstLine="360"/>
        <w:jc w:val="both"/>
      </w:pPr>
      <w:r w:rsidRPr="00491488">
        <w:t xml:space="preserve">3.4.1.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w:t>
      </w:r>
      <w:proofErr w:type="spellStart"/>
      <w:r w:rsidRPr="00491488">
        <w:t>видео-конференц-связи</w:t>
      </w:r>
      <w:proofErr w:type="spellEnd"/>
      <w:r w:rsidRPr="00491488">
        <w:t xml:space="preserve"> или мобильного приложения "Инспектор".</w:t>
      </w:r>
    </w:p>
    <w:p w:rsidR="00A37714" w:rsidRPr="00491488" w:rsidRDefault="006435F1" w:rsidP="00491488">
      <w:pPr>
        <w:pStyle w:val="a3"/>
        <w:spacing w:before="0" w:beforeAutospacing="0" w:after="0" w:afterAutospacing="0" w:line="192" w:lineRule="atLeast"/>
        <w:ind w:firstLine="360"/>
        <w:jc w:val="both"/>
      </w:pPr>
      <w:r w:rsidRPr="00491488">
        <w:t xml:space="preserve">3.4.2. </w:t>
      </w:r>
      <w:proofErr w:type="gramStart"/>
      <w:r w:rsidR="00A37714" w:rsidRPr="00491488">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w:t>
      </w:r>
      <w:proofErr w:type="gramEnd"/>
      <w:r w:rsidR="00A37714" w:rsidRPr="00491488">
        <w:t xml:space="preserve"> отнесения объектов контроля к категориям риска, и проводит оценку уровня соблюдения контролируемым лицом обязательных требований. </w:t>
      </w:r>
    </w:p>
    <w:p w:rsidR="00A37714" w:rsidRPr="00491488" w:rsidRDefault="006435F1" w:rsidP="00491488">
      <w:pPr>
        <w:pStyle w:val="a3"/>
        <w:spacing w:before="0" w:beforeAutospacing="0" w:after="0" w:afterAutospacing="0" w:line="192" w:lineRule="atLeast"/>
        <w:ind w:firstLine="360"/>
        <w:jc w:val="both"/>
      </w:pPr>
      <w:r w:rsidRPr="00491488">
        <w:t xml:space="preserve">3.4.3. </w:t>
      </w:r>
      <w:r w:rsidR="00A37714" w:rsidRPr="00491488">
        <w:t xml:space="preserve">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 </w:t>
      </w:r>
    </w:p>
    <w:p w:rsidR="00A37714" w:rsidRPr="00491488" w:rsidRDefault="006435F1" w:rsidP="00491488">
      <w:pPr>
        <w:pStyle w:val="a3"/>
        <w:spacing w:before="0" w:beforeAutospacing="0" w:after="0" w:afterAutospacing="0" w:line="192" w:lineRule="atLeast"/>
        <w:ind w:firstLine="360"/>
        <w:jc w:val="both"/>
      </w:pPr>
      <w:r w:rsidRPr="00491488">
        <w:t xml:space="preserve">3.4.4. </w:t>
      </w:r>
      <w:r w:rsidR="00A37714" w:rsidRPr="00491488">
        <w:t xml:space="preserve">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w:t>
      </w:r>
      <w:hyperlink r:id="rId6" w:history="1">
        <w:r w:rsidR="00A37714" w:rsidRPr="00491488">
          <w:rPr>
            <w:rStyle w:val="a4"/>
          </w:rPr>
          <w:t>частями 6</w:t>
        </w:r>
      </w:hyperlink>
      <w:r w:rsidR="00A37714" w:rsidRPr="00491488">
        <w:t xml:space="preserve"> и </w:t>
      </w:r>
      <w:hyperlink r:id="rId7" w:history="1">
        <w:r w:rsidR="00A37714" w:rsidRPr="00491488">
          <w:rPr>
            <w:rStyle w:val="a4"/>
          </w:rPr>
          <w:t>7 статьи 48</w:t>
        </w:r>
      </w:hyperlink>
      <w:r w:rsidR="00A37714" w:rsidRPr="00491488">
        <w:t xml:space="preserve"> Федерального закона </w:t>
      </w:r>
      <w:r w:rsidRPr="00491488">
        <w:t>№248-ФЗ.</w:t>
      </w:r>
    </w:p>
    <w:p w:rsidR="006435F1" w:rsidRPr="00491488" w:rsidRDefault="006435F1" w:rsidP="00491488">
      <w:pPr>
        <w:pStyle w:val="a3"/>
        <w:spacing w:before="0" w:beforeAutospacing="0" w:after="0" w:afterAutospacing="0" w:line="192" w:lineRule="atLeast"/>
        <w:ind w:firstLine="360"/>
        <w:jc w:val="both"/>
      </w:pPr>
      <w:r w:rsidRPr="00491488">
        <w:t xml:space="preserve">3.4.5.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w:t>
      </w:r>
      <w:proofErr w:type="gramStart"/>
      <w:r w:rsidRPr="00491488">
        <w:t>организацией</w:t>
      </w:r>
      <w:proofErr w:type="gramEnd"/>
      <w:r w:rsidRPr="00491488">
        <w:t xml:space="preserve"> либо государственным или муниципальным учреждением.</w:t>
      </w:r>
    </w:p>
    <w:p w:rsidR="006435F1" w:rsidRPr="00491488" w:rsidRDefault="006435F1" w:rsidP="00491488">
      <w:pPr>
        <w:pStyle w:val="a3"/>
        <w:spacing w:before="0" w:beforeAutospacing="0" w:after="0" w:afterAutospacing="0" w:line="192" w:lineRule="atLeast"/>
        <w:ind w:firstLine="360"/>
        <w:jc w:val="both"/>
      </w:pPr>
      <w:r w:rsidRPr="00491488">
        <w:t xml:space="preserve">3.4.6. Контролируемое лицо подает заявление о проведении профилактического визита (далее в настоящей статье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 </w:t>
      </w:r>
    </w:p>
    <w:p w:rsidR="006435F1" w:rsidRPr="00491488" w:rsidRDefault="006435F1" w:rsidP="00491488">
      <w:pPr>
        <w:pStyle w:val="a3"/>
        <w:spacing w:before="0" w:beforeAutospacing="0" w:after="0" w:afterAutospacing="0" w:line="192" w:lineRule="atLeast"/>
        <w:ind w:firstLine="360"/>
        <w:jc w:val="both"/>
      </w:pPr>
      <w:r w:rsidRPr="00491488">
        <w:t xml:space="preserve">3.4.7. 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 </w:t>
      </w:r>
    </w:p>
    <w:p w:rsidR="006435F1" w:rsidRPr="00491488" w:rsidRDefault="006435F1" w:rsidP="00491488">
      <w:pPr>
        <w:pStyle w:val="a3"/>
        <w:spacing w:before="0" w:beforeAutospacing="0" w:after="0" w:afterAutospacing="0" w:line="192" w:lineRule="atLeast"/>
        <w:ind w:firstLine="360"/>
        <w:jc w:val="both"/>
      </w:pPr>
      <w:r w:rsidRPr="00491488">
        <w:t xml:space="preserve">3.4.8. Решение об отказе в проведении профилактического визита принимается в следующих случаях: </w:t>
      </w:r>
    </w:p>
    <w:p w:rsidR="006435F1" w:rsidRPr="00491488" w:rsidRDefault="006435F1" w:rsidP="00491488">
      <w:pPr>
        <w:pStyle w:val="a3"/>
        <w:spacing w:before="0" w:beforeAutospacing="0" w:after="0" w:afterAutospacing="0" w:line="192" w:lineRule="atLeast"/>
        <w:ind w:firstLine="360"/>
        <w:jc w:val="both"/>
      </w:pPr>
      <w:r w:rsidRPr="00491488">
        <w:t xml:space="preserve">1) от контролируемого лица поступило уведомление об отзыве заявления; </w:t>
      </w:r>
    </w:p>
    <w:p w:rsidR="006435F1" w:rsidRPr="00491488" w:rsidRDefault="006435F1" w:rsidP="00491488">
      <w:pPr>
        <w:pStyle w:val="a3"/>
        <w:spacing w:before="0" w:beforeAutospacing="0" w:after="0" w:afterAutospacing="0" w:line="192" w:lineRule="atLeast"/>
        <w:ind w:firstLine="360"/>
        <w:jc w:val="both"/>
      </w:pPr>
      <w:r w:rsidRPr="00491488">
        <w:t xml:space="preserve">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 </w:t>
      </w:r>
    </w:p>
    <w:p w:rsidR="006435F1" w:rsidRPr="00491488" w:rsidRDefault="006435F1" w:rsidP="00491488">
      <w:pPr>
        <w:pStyle w:val="a3"/>
        <w:spacing w:before="0" w:beforeAutospacing="0" w:after="0" w:afterAutospacing="0" w:line="192" w:lineRule="atLeast"/>
        <w:ind w:firstLine="360"/>
        <w:jc w:val="both"/>
      </w:pPr>
      <w:r w:rsidRPr="00491488">
        <w:t xml:space="preserve">3) в течение года до даты подачи заявления контрольным (надзорным) органом проведен профилактический визит по ранее поданному заявлению; </w:t>
      </w:r>
    </w:p>
    <w:p w:rsidR="006435F1" w:rsidRPr="00491488" w:rsidRDefault="006435F1" w:rsidP="00491488">
      <w:pPr>
        <w:pStyle w:val="a3"/>
        <w:spacing w:before="0" w:beforeAutospacing="0" w:after="0" w:afterAutospacing="0" w:line="192" w:lineRule="atLeast"/>
        <w:ind w:firstLine="360"/>
        <w:jc w:val="both"/>
      </w:pPr>
      <w:r w:rsidRPr="00491488">
        <w:lastRenderedPageBreak/>
        <w:t>4) заявление содержит нецензурные либо оскорбительные выражения, угрозы жизни, здоровью и имуществу должностн</w:t>
      </w:r>
      <w:r w:rsidR="00684FA4" w:rsidRPr="00491488">
        <w:t xml:space="preserve">ых лиц контрольного </w:t>
      </w:r>
      <w:r w:rsidRPr="00491488">
        <w:t xml:space="preserve">органа либо членов их семей. </w:t>
      </w:r>
    </w:p>
    <w:p w:rsidR="006435F1" w:rsidRPr="00491488" w:rsidRDefault="004E117C" w:rsidP="00491488">
      <w:pPr>
        <w:pStyle w:val="a3"/>
        <w:spacing w:before="0" w:beforeAutospacing="0" w:after="0" w:afterAutospacing="0" w:line="192" w:lineRule="atLeast"/>
        <w:ind w:firstLine="360"/>
        <w:jc w:val="both"/>
      </w:pPr>
      <w:r w:rsidRPr="00491488">
        <w:t>3.4.9</w:t>
      </w:r>
      <w:r w:rsidR="006435F1" w:rsidRPr="00491488">
        <w:t>. Решение об отказе в проведении профилактического визита может быть обжаловано контролируемым лицом в порядке, установленном Федеральным законом</w:t>
      </w:r>
      <w:r w:rsidR="00684FA4" w:rsidRPr="00491488">
        <w:t xml:space="preserve"> №248-ФЗ</w:t>
      </w:r>
      <w:r w:rsidR="006435F1" w:rsidRPr="00491488">
        <w:t xml:space="preserve">. </w:t>
      </w:r>
    </w:p>
    <w:p w:rsidR="006435F1" w:rsidRPr="00491488" w:rsidRDefault="004E117C" w:rsidP="00491488">
      <w:pPr>
        <w:pStyle w:val="a3"/>
        <w:spacing w:before="0" w:beforeAutospacing="0" w:after="0" w:afterAutospacing="0" w:line="192" w:lineRule="atLeast"/>
        <w:ind w:firstLine="360"/>
        <w:jc w:val="both"/>
      </w:pPr>
      <w:r w:rsidRPr="00491488">
        <w:t>3.4.10</w:t>
      </w:r>
      <w:r w:rsidR="006435F1" w:rsidRPr="00491488">
        <w:t xml:space="preserve">. Контролируемое лицо вправе отозвать заявление либо направить отказ от проведения профилактического визита, уведомив об этом контрольный орган не </w:t>
      </w:r>
      <w:proofErr w:type="gramStart"/>
      <w:r w:rsidR="006435F1" w:rsidRPr="00491488">
        <w:t>позднее</w:t>
      </w:r>
      <w:proofErr w:type="gramEnd"/>
      <w:r w:rsidR="006435F1" w:rsidRPr="00491488">
        <w:t xml:space="preserve"> чем за пять рабочих дней до даты его проведения. </w:t>
      </w:r>
    </w:p>
    <w:p w:rsidR="006435F1" w:rsidRPr="00491488" w:rsidRDefault="004E117C" w:rsidP="00491488">
      <w:pPr>
        <w:pStyle w:val="a3"/>
        <w:spacing w:before="0" w:beforeAutospacing="0" w:after="0" w:afterAutospacing="0" w:line="192" w:lineRule="atLeast"/>
        <w:ind w:firstLine="360"/>
        <w:jc w:val="both"/>
      </w:pPr>
      <w:r w:rsidRPr="00491488">
        <w:t>3.4.11</w:t>
      </w:r>
      <w:r w:rsidR="006435F1" w:rsidRPr="00491488">
        <w:t xml:space="preserve">. В рамках профилактического визита при согласии контролируемого лица инспектор проводит отбор проб (образцов), инструментальное обследование, испытание. </w:t>
      </w:r>
    </w:p>
    <w:p w:rsidR="006435F1" w:rsidRPr="00491488" w:rsidRDefault="004E117C" w:rsidP="00491488">
      <w:pPr>
        <w:pStyle w:val="a3"/>
        <w:spacing w:before="0" w:beforeAutospacing="0" w:after="0" w:afterAutospacing="0" w:line="192" w:lineRule="atLeast"/>
        <w:ind w:firstLine="360"/>
        <w:jc w:val="both"/>
      </w:pPr>
      <w:r w:rsidRPr="00491488">
        <w:t>3.4.12</w:t>
      </w:r>
      <w:r w:rsidR="006435F1" w:rsidRPr="00491488">
        <w:t xml:space="preserve">. Разъяснения и рекомендации, полученные контролируемым лицом в ходе профилактического визита, носят рекомендательный характер. </w:t>
      </w:r>
    </w:p>
    <w:p w:rsidR="006435F1" w:rsidRPr="00491488" w:rsidRDefault="006435F1" w:rsidP="00491488">
      <w:pPr>
        <w:pStyle w:val="a3"/>
        <w:spacing w:before="0" w:beforeAutospacing="0" w:after="0" w:afterAutospacing="0" w:line="192" w:lineRule="atLeast"/>
        <w:ind w:firstLine="360"/>
        <w:jc w:val="both"/>
      </w:pPr>
      <w:r w:rsidRPr="00491488">
        <w:t>3.4.</w:t>
      </w:r>
      <w:r w:rsidR="004E117C" w:rsidRPr="00491488">
        <w:t>13</w:t>
      </w:r>
      <w:r w:rsidRPr="00491488">
        <w:t xml:space="preserve">. Предписания об устранении выявленных в ходе профилактического визита нарушений обязательных требований контролируемым лицам не могут выдаваться. </w:t>
      </w:r>
    </w:p>
    <w:p w:rsidR="006435F1" w:rsidRPr="00491488" w:rsidRDefault="006435F1" w:rsidP="00491488">
      <w:pPr>
        <w:pStyle w:val="a3"/>
        <w:spacing w:before="0" w:beforeAutospacing="0" w:after="0" w:afterAutospacing="0" w:line="192" w:lineRule="atLeast"/>
        <w:ind w:firstLine="360"/>
        <w:jc w:val="both"/>
      </w:pPr>
      <w:r w:rsidRPr="00491488">
        <w:t>3.4.1</w:t>
      </w:r>
      <w:r w:rsidR="004E117C" w:rsidRPr="00491488">
        <w:t>4</w:t>
      </w:r>
      <w:r w:rsidRPr="00491488">
        <w:t>. В случае</w:t>
      </w:r>
      <w:proofErr w:type="gramStart"/>
      <w:r w:rsidRPr="00491488">
        <w:t>,</w:t>
      </w:r>
      <w:proofErr w:type="gramEnd"/>
      <w:r w:rsidRPr="00491488">
        <w:t xml:space="preserve">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 </w:t>
      </w:r>
    </w:p>
    <w:p w:rsidR="006435F1" w:rsidRPr="00491488" w:rsidRDefault="00684FA4" w:rsidP="00491488">
      <w:pPr>
        <w:pStyle w:val="a3"/>
        <w:spacing w:before="0" w:beforeAutospacing="0" w:after="0" w:afterAutospacing="0" w:line="192" w:lineRule="atLeast"/>
        <w:ind w:firstLine="360"/>
        <w:jc w:val="both"/>
      </w:pPr>
      <w:r w:rsidRPr="00491488">
        <w:t>3.4.1</w:t>
      </w:r>
      <w:r w:rsidR="004E117C" w:rsidRPr="00491488">
        <w:t>5</w:t>
      </w:r>
      <w:bookmarkStart w:id="0" w:name="_GoBack"/>
      <w:bookmarkEnd w:id="0"/>
      <w:r w:rsidRPr="00491488">
        <w:t>. Контрольный орган осуществляет учет проведенных профилактических визитов</w:t>
      </w:r>
      <w:proofErr w:type="gramStart"/>
      <w:r w:rsidRPr="00491488">
        <w:t>.»;</w:t>
      </w:r>
    </w:p>
    <w:p w:rsidR="00684FA4" w:rsidRPr="00491488" w:rsidRDefault="00684FA4" w:rsidP="00491488">
      <w:pPr>
        <w:pStyle w:val="a3"/>
        <w:spacing w:before="0" w:beforeAutospacing="0" w:after="0" w:afterAutospacing="0" w:line="192" w:lineRule="atLeast"/>
        <w:ind w:firstLine="360"/>
        <w:jc w:val="both"/>
      </w:pPr>
      <w:proofErr w:type="gramEnd"/>
      <w:r w:rsidRPr="00491488">
        <w:t xml:space="preserve">1.3. </w:t>
      </w:r>
      <w:r w:rsidR="00385511" w:rsidRPr="00491488">
        <w:t>пункт 4.1.1 изложить в следующей редакции</w:t>
      </w:r>
      <w:r w:rsidR="00BD169A" w:rsidRPr="00491488">
        <w:t>:</w:t>
      </w:r>
    </w:p>
    <w:p w:rsidR="00BD169A" w:rsidRPr="00491488" w:rsidRDefault="00BD169A" w:rsidP="00491488">
      <w:pPr>
        <w:pStyle w:val="a3"/>
        <w:spacing w:before="0" w:beforeAutospacing="0" w:after="0" w:afterAutospacing="0"/>
      </w:pPr>
      <w:r w:rsidRPr="00491488">
        <w:t>«4.1.1.Муниципальный контроль осуществляется Контрольным органом посредством организации проведения следующих плановых и внеплановых контрольных мероприятий:</w:t>
      </w:r>
    </w:p>
    <w:p w:rsidR="00BD169A" w:rsidRPr="00491488" w:rsidRDefault="00BD169A" w:rsidP="00491488">
      <w:pPr>
        <w:pStyle w:val="a3"/>
        <w:spacing w:before="0" w:beforeAutospacing="0" w:after="0" w:afterAutospacing="0"/>
      </w:pPr>
      <w:r w:rsidRPr="00491488">
        <w:t xml:space="preserve">инспекционный визит, рейдовый осмотр, документарная проверка, выборочный контроль, выездная проверка </w:t>
      </w:r>
      <w:proofErr w:type="gramStart"/>
      <w:r w:rsidRPr="00491488">
        <w:t>–п</w:t>
      </w:r>
      <w:proofErr w:type="gramEnd"/>
      <w:r w:rsidRPr="00491488">
        <w:t>ри взаимодействии с контролируемыми лицами;</w:t>
      </w:r>
    </w:p>
    <w:p w:rsidR="00BD169A" w:rsidRPr="00491488" w:rsidRDefault="00BD169A" w:rsidP="00491488">
      <w:pPr>
        <w:pStyle w:val="a3"/>
        <w:spacing w:before="0" w:beforeAutospacing="0" w:after="0" w:afterAutospacing="0"/>
      </w:pPr>
      <w:r w:rsidRPr="00491488">
        <w:t>наблюдение за соблюдением обязательных требований, выездное обследование – без взаимодействия с контролируемыми лицами.</w:t>
      </w:r>
    </w:p>
    <w:p w:rsidR="00BD169A" w:rsidRPr="00491488" w:rsidRDefault="00BD169A" w:rsidP="00491488">
      <w:pPr>
        <w:pStyle w:val="a3"/>
        <w:spacing w:before="0" w:beforeAutospacing="0" w:after="0" w:afterAutospacing="0" w:line="192" w:lineRule="atLeast"/>
        <w:ind w:firstLine="360"/>
        <w:jc w:val="both"/>
      </w:pPr>
      <w:r w:rsidRPr="00491488">
        <w:t xml:space="preserve">Инспекционный визит, выездная проверка, рейдовый осмотр могут проводиться с использованием средств дистанционного взаимодействия, в том числе посредством </w:t>
      </w:r>
      <w:proofErr w:type="spellStart"/>
      <w:r w:rsidRPr="00491488">
        <w:t>видео-конференц-связи</w:t>
      </w:r>
      <w:proofErr w:type="spellEnd"/>
      <w:r w:rsidRPr="00491488">
        <w:t>, а также с использованием мобильного приложения "Инспектор"»;</w:t>
      </w:r>
    </w:p>
    <w:p w:rsidR="006435F1" w:rsidRPr="00491488" w:rsidRDefault="005C5410" w:rsidP="00491488">
      <w:pPr>
        <w:pStyle w:val="a3"/>
        <w:spacing w:before="0" w:beforeAutospacing="0" w:after="0" w:afterAutospacing="0" w:line="192" w:lineRule="atLeast"/>
        <w:ind w:firstLine="360"/>
        <w:jc w:val="both"/>
      </w:pPr>
      <w:r w:rsidRPr="00491488">
        <w:t>1.4. подпункт 1 пункта 4.1.3. изложить в следующей редакции:</w:t>
      </w:r>
    </w:p>
    <w:p w:rsidR="005C5410" w:rsidRPr="00491488" w:rsidRDefault="005C5410" w:rsidP="00491488">
      <w:pPr>
        <w:pStyle w:val="a3"/>
        <w:spacing w:before="0" w:beforeAutospacing="0" w:after="0" w:afterAutospacing="0" w:line="192" w:lineRule="atLeast"/>
        <w:ind w:firstLine="360"/>
        <w:jc w:val="both"/>
      </w:pPr>
      <w:r w:rsidRPr="00491488">
        <w:t xml:space="preserve">«1) наличие у контрольного (надзорного) органа сведений о причинении вреда (ущерба) или об угрозе причинения вреда (ущерба) охраняемым законом ценностям с учетом положений </w:t>
      </w:r>
      <w:hyperlink r:id="rId8" w:history="1">
        <w:r w:rsidRPr="00491488">
          <w:rPr>
            <w:rStyle w:val="a4"/>
          </w:rPr>
          <w:t>статьи 60</w:t>
        </w:r>
      </w:hyperlink>
      <w:r w:rsidRPr="00491488">
        <w:t xml:space="preserve"> Федерального закона № 248-ФЗ</w:t>
      </w:r>
      <w:proofErr w:type="gramStart"/>
      <w:r w:rsidRPr="00491488">
        <w:t>;»</w:t>
      </w:r>
      <w:proofErr w:type="gramEnd"/>
      <w:r w:rsidRPr="00491488">
        <w:t>;</w:t>
      </w:r>
    </w:p>
    <w:p w:rsidR="005C5410" w:rsidRPr="00491488" w:rsidRDefault="005C5410" w:rsidP="00491488">
      <w:pPr>
        <w:pStyle w:val="a3"/>
        <w:spacing w:before="0" w:beforeAutospacing="0" w:after="0" w:afterAutospacing="0" w:line="192" w:lineRule="atLeast"/>
        <w:ind w:firstLine="360"/>
        <w:jc w:val="both"/>
      </w:pPr>
      <w:r w:rsidRPr="00491488">
        <w:t>1.5. подпункт 3 пункта 4.1.3. изложить в следующей редакции:</w:t>
      </w:r>
    </w:p>
    <w:p w:rsidR="00647181" w:rsidRPr="00491488" w:rsidRDefault="00647181" w:rsidP="00491488">
      <w:pPr>
        <w:pStyle w:val="a3"/>
        <w:spacing w:before="0" w:beforeAutospacing="0" w:after="0" w:afterAutospacing="0" w:line="192" w:lineRule="atLeast"/>
        <w:ind w:firstLine="360"/>
        <w:jc w:val="both"/>
      </w:pPr>
      <w:r w:rsidRPr="00491488">
        <w:t xml:space="preserve">«3)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w:t>
      </w:r>
      <w:proofErr w:type="gramStart"/>
      <w:r w:rsidRPr="00491488">
        <w:t>полномочия</w:t>
      </w:r>
      <w:proofErr w:type="gramEnd"/>
      <w:r w:rsidRPr="00491488">
        <w:t xml:space="preserve">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w:t>
      </w:r>
    </w:p>
    <w:p w:rsidR="00853E24" w:rsidRPr="00491488" w:rsidRDefault="00924D10" w:rsidP="00491488">
      <w:pPr>
        <w:pStyle w:val="a3"/>
        <w:spacing w:before="0" w:beforeAutospacing="0" w:after="0" w:afterAutospacing="0"/>
        <w:ind w:firstLine="567"/>
        <w:jc w:val="both"/>
      </w:pPr>
      <w:r w:rsidRPr="00491488">
        <w:t>1.6. пункт 4.1.3. дополнить подпунктами 6-9 следующего содержания:</w:t>
      </w:r>
    </w:p>
    <w:p w:rsidR="00924D10" w:rsidRPr="00491488" w:rsidRDefault="00924D10" w:rsidP="00491488">
      <w:pPr>
        <w:autoSpaceDE w:val="0"/>
        <w:autoSpaceDN w:val="0"/>
        <w:adjustRightInd w:val="0"/>
        <w:spacing w:after="0" w:line="240" w:lineRule="auto"/>
        <w:ind w:firstLine="540"/>
        <w:jc w:val="both"/>
        <w:rPr>
          <w:rFonts w:ascii="Times New Roman" w:hAnsi="Times New Roman" w:cs="Times New Roman"/>
          <w:sz w:val="24"/>
          <w:szCs w:val="24"/>
        </w:rPr>
      </w:pPr>
      <w:r w:rsidRPr="00491488">
        <w:rPr>
          <w:rFonts w:ascii="Times New Roman" w:hAnsi="Times New Roman" w:cs="Times New Roman"/>
          <w:sz w:val="24"/>
          <w:szCs w:val="24"/>
        </w:rPr>
        <w:t>«6)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rsidR="00924D10" w:rsidRPr="00491488" w:rsidRDefault="00924D10" w:rsidP="00491488">
      <w:pPr>
        <w:autoSpaceDE w:val="0"/>
        <w:autoSpaceDN w:val="0"/>
        <w:adjustRightInd w:val="0"/>
        <w:spacing w:after="0" w:line="240" w:lineRule="auto"/>
        <w:ind w:firstLine="540"/>
        <w:jc w:val="both"/>
        <w:rPr>
          <w:rFonts w:ascii="Times New Roman" w:hAnsi="Times New Roman" w:cs="Times New Roman"/>
          <w:sz w:val="24"/>
          <w:szCs w:val="24"/>
        </w:rPr>
      </w:pPr>
      <w:r w:rsidRPr="00491488">
        <w:rPr>
          <w:rFonts w:ascii="Times New Roman" w:hAnsi="Times New Roman" w:cs="Times New Roman"/>
          <w:sz w:val="24"/>
          <w:szCs w:val="24"/>
        </w:rPr>
        <w:t>7)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924D10" w:rsidRPr="00491488" w:rsidRDefault="00924D10" w:rsidP="00491488">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491488">
        <w:rPr>
          <w:rFonts w:ascii="Times New Roman" w:hAnsi="Times New Roman" w:cs="Times New Roman"/>
          <w:sz w:val="24"/>
          <w:szCs w:val="24"/>
        </w:rPr>
        <w:t xml:space="preserve">8) наличие у контрольного органа сведений об осуществлении деятельности без уведомления о начале осуществления предпринимательской деятельности, установленного </w:t>
      </w:r>
      <w:hyperlink r:id="rId9" w:history="1">
        <w:r w:rsidRPr="00491488">
          <w:rPr>
            <w:rFonts w:ascii="Times New Roman" w:hAnsi="Times New Roman" w:cs="Times New Roman"/>
            <w:color w:val="0000FF"/>
            <w:sz w:val="24"/>
            <w:szCs w:val="24"/>
          </w:rPr>
          <w:t>частью 1 статьи 8</w:t>
        </w:r>
      </w:hyperlink>
      <w:r w:rsidRPr="00491488">
        <w:rPr>
          <w:rFonts w:ascii="Times New Roman" w:hAnsi="Times New Roman" w:cs="Times New Roman"/>
          <w:sz w:val="24"/>
          <w:szCs w:val="24"/>
        </w:rPr>
        <w:t xml:space="preserve"> Федерального закона от 26 декабря 2008 года N 294-ФЗ </w:t>
      </w:r>
      <w:r w:rsidRPr="00491488">
        <w:rPr>
          <w:rFonts w:ascii="Times New Roman" w:hAnsi="Times New Roman" w:cs="Times New Roman"/>
          <w:sz w:val="24"/>
          <w:szCs w:val="24"/>
        </w:rPr>
        <w:lastRenderedPageBreak/>
        <w:t>"О защите прав юридических лиц и индивидуальных предпринимателей при осуществлении государственного контроля (надзора) и муниципального контроля", в случае, если представление такого уведомления является обязательным, или без лицензии, предусмотренной для видов</w:t>
      </w:r>
      <w:proofErr w:type="gramEnd"/>
      <w:r w:rsidRPr="00491488">
        <w:rPr>
          <w:rFonts w:ascii="Times New Roman" w:hAnsi="Times New Roman" w:cs="Times New Roman"/>
          <w:sz w:val="24"/>
          <w:szCs w:val="24"/>
        </w:rPr>
        <w:t xml:space="preserve"> </w:t>
      </w:r>
      <w:proofErr w:type="gramStart"/>
      <w:r w:rsidRPr="00491488">
        <w:rPr>
          <w:rFonts w:ascii="Times New Roman" w:hAnsi="Times New Roman" w:cs="Times New Roman"/>
          <w:sz w:val="24"/>
          <w:szCs w:val="24"/>
        </w:rPr>
        <w:t xml:space="preserve">деятельности, указанных в </w:t>
      </w:r>
      <w:hyperlink r:id="rId10" w:history="1">
        <w:r w:rsidRPr="00491488">
          <w:rPr>
            <w:rFonts w:ascii="Times New Roman" w:hAnsi="Times New Roman" w:cs="Times New Roman"/>
            <w:color w:val="0000FF"/>
            <w:sz w:val="24"/>
            <w:szCs w:val="24"/>
          </w:rPr>
          <w:t>пунктах 6</w:t>
        </w:r>
      </w:hyperlink>
      <w:r w:rsidRPr="00491488">
        <w:rPr>
          <w:rFonts w:ascii="Times New Roman" w:hAnsi="Times New Roman" w:cs="Times New Roman"/>
          <w:sz w:val="24"/>
          <w:szCs w:val="24"/>
        </w:rPr>
        <w:t xml:space="preserve"> - </w:t>
      </w:r>
      <w:hyperlink r:id="rId11" w:history="1">
        <w:r w:rsidRPr="00491488">
          <w:rPr>
            <w:rFonts w:ascii="Times New Roman" w:hAnsi="Times New Roman" w:cs="Times New Roman"/>
            <w:color w:val="0000FF"/>
            <w:sz w:val="24"/>
            <w:szCs w:val="24"/>
          </w:rPr>
          <w:t>9.1</w:t>
        </w:r>
      </w:hyperlink>
      <w:r w:rsidRPr="00491488">
        <w:rPr>
          <w:rFonts w:ascii="Times New Roman" w:hAnsi="Times New Roman" w:cs="Times New Roman"/>
          <w:sz w:val="24"/>
          <w:szCs w:val="24"/>
        </w:rPr>
        <w:t xml:space="preserve">, </w:t>
      </w:r>
      <w:hyperlink r:id="rId12" w:history="1">
        <w:r w:rsidRPr="00491488">
          <w:rPr>
            <w:rFonts w:ascii="Times New Roman" w:hAnsi="Times New Roman" w:cs="Times New Roman"/>
            <w:color w:val="0000FF"/>
            <w:sz w:val="24"/>
            <w:szCs w:val="24"/>
          </w:rPr>
          <w:t>11</w:t>
        </w:r>
      </w:hyperlink>
      <w:r w:rsidRPr="00491488">
        <w:rPr>
          <w:rFonts w:ascii="Times New Roman" w:hAnsi="Times New Roman" w:cs="Times New Roman"/>
          <w:sz w:val="24"/>
          <w:szCs w:val="24"/>
        </w:rPr>
        <w:t xml:space="preserve">, </w:t>
      </w:r>
      <w:hyperlink r:id="rId13" w:history="1">
        <w:r w:rsidRPr="00491488">
          <w:rPr>
            <w:rFonts w:ascii="Times New Roman" w:hAnsi="Times New Roman" w:cs="Times New Roman"/>
            <w:color w:val="0000FF"/>
            <w:sz w:val="24"/>
            <w:szCs w:val="24"/>
          </w:rPr>
          <w:t>12</w:t>
        </w:r>
      </w:hyperlink>
      <w:r w:rsidRPr="00491488">
        <w:rPr>
          <w:rFonts w:ascii="Times New Roman" w:hAnsi="Times New Roman" w:cs="Times New Roman"/>
          <w:sz w:val="24"/>
          <w:szCs w:val="24"/>
        </w:rPr>
        <w:t xml:space="preserve">, </w:t>
      </w:r>
      <w:hyperlink r:id="rId14" w:history="1">
        <w:r w:rsidRPr="00491488">
          <w:rPr>
            <w:rFonts w:ascii="Times New Roman" w:hAnsi="Times New Roman" w:cs="Times New Roman"/>
            <w:color w:val="0000FF"/>
            <w:sz w:val="24"/>
            <w:szCs w:val="24"/>
          </w:rPr>
          <w:t>14</w:t>
        </w:r>
      </w:hyperlink>
      <w:r w:rsidRPr="00491488">
        <w:rPr>
          <w:rFonts w:ascii="Times New Roman" w:hAnsi="Times New Roman" w:cs="Times New Roman"/>
          <w:sz w:val="24"/>
          <w:szCs w:val="24"/>
        </w:rPr>
        <w:t xml:space="preserve"> - </w:t>
      </w:r>
      <w:hyperlink r:id="rId15" w:history="1">
        <w:r w:rsidRPr="00491488">
          <w:rPr>
            <w:rFonts w:ascii="Times New Roman" w:hAnsi="Times New Roman" w:cs="Times New Roman"/>
            <w:color w:val="0000FF"/>
            <w:sz w:val="24"/>
            <w:szCs w:val="24"/>
          </w:rPr>
          <w:t>17</w:t>
        </w:r>
      </w:hyperlink>
      <w:r w:rsidRPr="00491488">
        <w:rPr>
          <w:rFonts w:ascii="Times New Roman" w:hAnsi="Times New Roman" w:cs="Times New Roman"/>
          <w:sz w:val="24"/>
          <w:szCs w:val="24"/>
        </w:rPr>
        <w:t xml:space="preserve">, </w:t>
      </w:r>
      <w:hyperlink r:id="rId16" w:history="1">
        <w:r w:rsidRPr="00491488">
          <w:rPr>
            <w:rFonts w:ascii="Times New Roman" w:hAnsi="Times New Roman" w:cs="Times New Roman"/>
            <w:color w:val="0000FF"/>
            <w:sz w:val="24"/>
            <w:szCs w:val="24"/>
          </w:rPr>
          <w:t>19</w:t>
        </w:r>
      </w:hyperlink>
      <w:r w:rsidRPr="00491488">
        <w:rPr>
          <w:rFonts w:ascii="Times New Roman" w:hAnsi="Times New Roman" w:cs="Times New Roman"/>
          <w:sz w:val="24"/>
          <w:szCs w:val="24"/>
        </w:rPr>
        <w:t xml:space="preserve"> - </w:t>
      </w:r>
      <w:hyperlink r:id="rId17" w:history="1">
        <w:r w:rsidRPr="00491488">
          <w:rPr>
            <w:rFonts w:ascii="Times New Roman" w:hAnsi="Times New Roman" w:cs="Times New Roman"/>
            <w:color w:val="0000FF"/>
            <w:sz w:val="24"/>
            <w:szCs w:val="24"/>
          </w:rPr>
          <w:t>21</w:t>
        </w:r>
      </w:hyperlink>
      <w:r w:rsidRPr="00491488">
        <w:rPr>
          <w:rFonts w:ascii="Times New Roman" w:hAnsi="Times New Roman" w:cs="Times New Roman"/>
          <w:sz w:val="24"/>
          <w:szCs w:val="24"/>
        </w:rPr>
        <w:t xml:space="preserve">, </w:t>
      </w:r>
      <w:hyperlink r:id="rId18" w:history="1">
        <w:r w:rsidRPr="00491488">
          <w:rPr>
            <w:rFonts w:ascii="Times New Roman" w:hAnsi="Times New Roman" w:cs="Times New Roman"/>
            <w:color w:val="0000FF"/>
            <w:sz w:val="24"/>
            <w:szCs w:val="24"/>
          </w:rPr>
          <w:t>24</w:t>
        </w:r>
      </w:hyperlink>
      <w:r w:rsidRPr="00491488">
        <w:rPr>
          <w:rFonts w:ascii="Times New Roman" w:hAnsi="Times New Roman" w:cs="Times New Roman"/>
          <w:sz w:val="24"/>
          <w:szCs w:val="24"/>
        </w:rPr>
        <w:t xml:space="preserve"> - </w:t>
      </w:r>
      <w:hyperlink r:id="rId19" w:history="1">
        <w:r w:rsidRPr="00491488">
          <w:rPr>
            <w:rFonts w:ascii="Times New Roman" w:hAnsi="Times New Roman" w:cs="Times New Roman"/>
            <w:color w:val="0000FF"/>
            <w:sz w:val="24"/>
            <w:szCs w:val="24"/>
          </w:rPr>
          <w:t>31</w:t>
        </w:r>
      </w:hyperlink>
      <w:r w:rsidRPr="00491488">
        <w:rPr>
          <w:rFonts w:ascii="Times New Roman" w:hAnsi="Times New Roman" w:cs="Times New Roman"/>
          <w:sz w:val="24"/>
          <w:szCs w:val="24"/>
        </w:rPr>
        <w:t xml:space="preserve">, </w:t>
      </w:r>
      <w:hyperlink r:id="rId20" w:history="1">
        <w:r w:rsidRPr="00491488">
          <w:rPr>
            <w:rFonts w:ascii="Times New Roman" w:hAnsi="Times New Roman" w:cs="Times New Roman"/>
            <w:color w:val="0000FF"/>
            <w:sz w:val="24"/>
            <w:szCs w:val="24"/>
          </w:rPr>
          <w:t>34</w:t>
        </w:r>
      </w:hyperlink>
      <w:r w:rsidRPr="00491488">
        <w:rPr>
          <w:rFonts w:ascii="Times New Roman" w:hAnsi="Times New Roman" w:cs="Times New Roman"/>
          <w:sz w:val="24"/>
          <w:szCs w:val="24"/>
        </w:rPr>
        <w:t xml:space="preserve"> - </w:t>
      </w:r>
      <w:hyperlink r:id="rId21" w:history="1">
        <w:r w:rsidRPr="00491488">
          <w:rPr>
            <w:rFonts w:ascii="Times New Roman" w:hAnsi="Times New Roman" w:cs="Times New Roman"/>
            <w:color w:val="0000FF"/>
            <w:sz w:val="24"/>
            <w:szCs w:val="24"/>
          </w:rPr>
          <w:t>36</w:t>
        </w:r>
      </w:hyperlink>
      <w:r w:rsidRPr="00491488">
        <w:rPr>
          <w:rFonts w:ascii="Times New Roman" w:hAnsi="Times New Roman" w:cs="Times New Roman"/>
          <w:sz w:val="24"/>
          <w:szCs w:val="24"/>
        </w:rPr>
        <w:t xml:space="preserve">, </w:t>
      </w:r>
      <w:hyperlink r:id="rId22" w:history="1">
        <w:r w:rsidRPr="00491488">
          <w:rPr>
            <w:rFonts w:ascii="Times New Roman" w:hAnsi="Times New Roman" w:cs="Times New Roman"/>
            <w:color w:val="0000FF"/>
            <w:sz w:val="24"/>
            <w:szCs w:val="24"/>
          </w:rPr>
          <w:t>39</w:t>
        </w:r>
      </w:hyperlink>
      <w:r w:rsidRPr="00491488">
        <w:rPr>
          <w:rFonts w:ascii="Times New Roman" w:hAnsi="Times New Roman" w:cs="Times New Roman"/>
          <w:sz w:val="24"/>
          <w:szCs w:val="24"/>
        </w:rPr>
        <w:t xml:space="preserve">, </w:t>
      </w:r>
      <w:hyperlink r:id="rId23" w:history="1">
        <w:r w:rsidRPr="00491488">
          <w:rPr>
            <w:rFonts w:ascii="Times New Roman" w:hAnsi="Times New Roman" w:cs="Times New Roman"/>
            <w:color w:val="0000FF"/>
            <w:sz w:val="24"/>
            <w:szCs w:val="24"/>
          </w:rPr>
          <w:t>40</w:t>
        </w:r>
      </w:hyperlink>
      <w:r w:rsidRPr="00491488">
        <w:rPr>
          <w:rFonts w:ascii="Times New Roman" w:hAnsi="Times New Roman" w:cs="Times New Roman"/>
          <w:sz w:val="24"/>
          <w:szCs w:val="24"/>
        </w:rPr>
        <w:t xml:space="preserve">, </w:t>
      </w:r>
      <w:hyperlink r:id="rId24" w:history="1">
        <w:r w:rsidRPr="00491488">
          <w:rPr>
            <w:rFonts w:ascii="Times New Roman" w:hAnsi="Times New Roman" w:cs="Times New Roman"/>
            <w:color w:val="0000FF"/>
            <w:sz w:val="24"/>
            <w:szCs w:val="24"/>
          </w:rPr>
          <w:t>42</w:t>
        </w:r>
      </w:hyperlink>
      <w:r w:rsidRPr="00491488">
        <w:rPr>
          <w:rFonts w:ascii="Times New Roman" w:hAnsi="Times New Roman" w:cs="Times New Roman"/>
          <w:sz w:val="24"/>
          <w:szCs w:val="24"/>
        </w:rPr>
        <w:t xml:space="preserve"> - </w:t>
      </w:r>
      <w:hyperlink r:id="rId25" w:history="1">
        <w:r w:rsidRPr="00491488">
          <w:rPr>
            <w:rFonts w:ascii="Times New Roman" w:hAnsi="Times New Roman" w:cs="Times New Roman"/>
            <w:color w:val="0000FF"/>
            <w:sz w:val="24"/>
            <w:szCs w:val="24"/>
          </w:rPr>
          <w:t>55</w:t>
        </w:r>
      </w:hyperlink>
      <w:r w:rsidRPr="00491488">
        <w:rPr>
          <w:rFonts w:ascii="Times New Roman" w:hAnsi="Times New Roman" w:cs="Times New Roman"/>
          <w:sz w:val="24"/>
          <w:szCs w:val="24"/>
        </w:rPr>
        <w:t xml:space="preserve"> и </w:t>
      </w:r>
      <w:hyperlink r:id="rId26" w:history="1">
        <w:r w:rsidRPr="00491488">
          <w:rPr>
            <w:rFonts w:ascii="Times New Roman" w:hAnsi="Times New Roman" w:cs="Times New Roman"/>
            <w:color w:val="0000FF"/>
            <w:sz w:val="24"/>
            <w:szCs w:val="24"/>
          </w:rPr>
          <w:t>59 части 1 статьи 12</w:t>
        </w:r>
      </w:hyperlink>
      <w:r w:rsidRPr="00491488">
        <w:rPr>
          <w:rFonts w:ascii="Times New Roman" w:hAnsi="Times New Roman" w:cs="Times New Roman"/>
          <w:sz w:val="24"/>
          <w:szCs w:val="24"/>
        </w:rPr>
        <w:t xml:space="preserve"> Федерального закона от 4 мая 2011 года N 99-ФЗ "О лицензировании отдельных видов деятельности", или без предоставления в государственную информационную систему мониторинга за оборотом товаров, подлежащих обязательной маркировке средствами идентификации, сведений, необходимых для регистрации в указанной информационной системе, в случаях, если представление таких сведений является обязательным, с извещением о проведении контрольного (надзорного) мероприятия в течение двадцати четырех часов органа прокуратуры по месту нахождения объекта контроля;</w:t>
      </w:r>
      <w:proofErr w:type="gramEnd"/>
    </w:p>
    <w:p w:rsidR="00924D10" w:rsidRPr="00491488" w:rsidRDefault="00924D10" w:rsidP="00491488">
      <w:pPr>
        <w:autoSpaceDE w:val="0"/>
        <w:autoSpaceDN w:val="0"/>
        <w:adjustRightInd w:val="0"/>
        <w:spacing w:after="0" w:line="240" w:lineRule="auto"/>
        <w:ind w:firstLine="540"/>
        <w:jc w:val="both"/>
        <w:rPr>
          <w:rFonts w:ascii="Times New Roman" w:hAnsi="Times New Roman" w:cs="Times New Roman"/>
          <w:sz w:val="24"/>
          <w:szCs w:val="24"/>
        </w:rPr>
      </w:pPr>
      <w:r w:rsidRPr="00491488">
        <w:rPr>
          <w:rFonts w:ascii="Times New Roman" w:hAnsi="Times New Roman" w:cs="Times New Roman"/>
          <w:sz w:val="24"/>
          <w:szCs w:val="24"/>
        </w:rPr>
        <w:t>9) уклонение контролируемого лица от проведения обязательного профилактического визита</w:t>
      </w:r>
      <w:proofErr w:type="gramStart"/>
      <w:r w:rsidRPr="00491488">
        <w:rPr>
          <w:rFonts w:ascii="Times New Roman" w:hAnsi="Times New Roman" w:cs="Times New Roman"/>
          <w:sz w:val="24"/>
          <w:szCs w:val="24"/>
        </w:rPr>
        <w:t>.»;</w:t>
      </w:r>
      <w:proofErr w:type="gramEnd"/>
    </w:p>
    <w:p w:rsidR="00977DAA" w:rsidRPr="00491488" w:rsidRDefault="00977DAA" w:rsidP="00491488">
      <w:pPr>
        <w:autoSpaceDE w:val="0"/>
        <w:autoSpaceDN w:val="0"/>
        <w:adjustRightInd w:val="0"/>
        <w:spacing w:after="0" w:line="240" w:lineRule="auto"/>
        <w:ind w:firstLine="540"/>
        <w:jc w:val="both"/>
        <w:rPr>
          <w:rFonts w:ascii="Times New Roman" w:hAnsi="Times New Roman" w:cs="Times New Roman"/>
          <w:sz w:val="24"/>
          <w:szCs w:val="24"/>
        </w:rPr>
      </w:pPr>
      <w:r w:rsidRPr="00491488">
        <w:rPr>
          <w:rFonts w:ascii="Times New Roman" w:hAnsi="Times New Roman" w:cs="Times New Roman"/>
          <w:sz w:val="24"/>
          <w:szCs w:val="24"/>
        </w:rPr>
        <w:t>1.7. подпункт 4.5.10 изложить в следующей редакции:</w:t>
      </w:r>
    </w:p>
    <w:p w:rsidR="00977DAA" w:rsidRPr="00491488" w:rsidRDefault="00977DAA" w:rsidP="00491488">
      <w:pPr>
        <w:autoSpaceDE w:val="0"/>
        <w:autoSpaceDN w:val="0"/>
        <w:adjustRightInd w:val="0"/>
        <w:spacing w:after="0" w:line="240" w:lineRule="auto"/>
        <w:ind w:firstLine="540"/>
        <w:jc w:val="both"/>
        <w:rPr>
          <w:rFonts w:ascii="Times New Roman" w:hAnsi="Times New Roman" w:cs="Times New Roman"/>
          <w:sz w:val="24"/>
          <w:szCs w:val="24"/>
        </w:rPr>
      </w:pPr>
      <w:r w:rsidRPr="00491488">
        <w:rPr>
          <w:rFonts w:ascii="Times New Roman" w:hAnsi="Times New Roman" w:cs="Times New Roman"/>
          <w:sz w:val="24"/>
          <w:szCs w:val="24"/>
        </w:rPr>
        <w:t xml:space="preserve">«4.5.10. 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w:t>
      </w:r>
      <w:hyperlink r:id="rId27" w:history="1">
        <w:r w:rsidRPr="00491488">
          <w:rPr>
            <w:rFonts w:ascii="Times New Roman" w:hAnsi="Times New Roman" w:cs="Times New Roman"/>
            <w:color w:val="0000FF"/>
            <w:sz w:val="24"/>
            <w:szCs w:val="24"/>
          </w:rPr>
          <w:t>пунктами 3</w:t>
        </w:r>
      </w:hyperlink>
      <w:r w:rsidRPr="00491488">
        <w:rPr>
          <w:rFonts w:ascii="Times New Roman" w:hAnsi="Times New Roman" w:cs="Times New Roman"/>
          <w:sz w:val="24"/>
          <w:szCs w:val="24"/>
        </w:rPr>
        <w:t xml:space="preserve">, </w:t>
      </w:r>
      <w:hyperlink r:id="rId28" w:history="1">
        <w:r w:rsidRPr="00491488">
          <w:rPr>
            <w:rFonts w:ascii="Times New Roman" w:hAnsi="Times New Roman" w:cs="Times New Roman"/>
            <w:color w:val="0000FF"/>
            <w:sz w:val="24"/>
            <w:szCs w:val="24"/>
          </w:rPr>
          <w:t>4</w:t>
        </w:r>
      </w:hyperlink>
      <w:r w:rsidRPr="00491488">
        <w:rPr>
          <w:rFonts w:ascii="Times New Roman" w:hAnsi="Times New Roman" w:cs="Times New Roman"/>
          <w:sz w:val="24"/>
          <w:szCs w:val="24"/>
        </w:rPr>
        <w:t xml:space="preserve">, </w:t>
      </w:r>
      <w:hyperlink r:id="rId29" w:history="1">
        <w:r w:rsidRPr="00491488">
          <w:rPr>
            <w:rFonts w:ascii="Times New Roman" w:hAnsi="Times New Roman" w:cs="Times New Roman"/>
            <w:color w:val="0000FF"/>
            <w:sz w:val="24"/>
            <w:szCs w:val="24"/>
          </w:rPr>
          <w:t>6</w:t>
        </w:r>
      </w:hyperlink>
      <w:r w:rsidRPr="00491488">
        <w:rPr>
          <w:rFonts w:ascii="Times New Roman" w:hAnsi="Times New Roman" w:cs="Times New Roman"/>
          <w:sz w:val="24"/>
          <w:szCs w:val="24"/>
        </w:rPr>
        <w:t xml:space="preserve">, </w:t>
      </w:r>
      <w:hyperlink r:id="rId30" w:history="1">
        <w:r w:rsidRPr="00491488">
          <w:rPr>
            <w:rFonts w:ascii="Times New Roman" w:hAnsi="Times New Roman" w:cs="Times New Roman"/>
            <w:color w:val="0000FF"/>
            <w:sz w:val="24"/>
            <w:szCs w:val="24"/>
          </w:rPr>
          <w:t>8 части 1 статьи 57</w:t>
        </w:r>
      </w:hyperlink>
      <w:r w:rsidRPr="00491488">
        <w:rPr>
          <w:rFonts w:ascii="Times New Roman" w:hAnsi="Times New Roman" w:cs="Times New Roman"/>
          <w:sz w:val="24"/>
          <w:szCs w:val="24"/>
        </w:rPr>
        <w:t xml:space="preserve"> Федерального закона № 248-ФЗ.»;</w:t>
      </w:r>
    </w:p>
    <w:p w:rsidR="00977DAA" w:rsidRPr="00491488" w:rsidRDefault="00977DAA" w:rsidP="00491488">
      <w:pPr>
        <w:autoSpaceDE w:val="0"/>
        <w:autoSpaceDN w:val="0"/>
        <w:adjustRightInd w:val="0"/>
        <w:spacing w:after="0" w:line="240" w:lineRule="auto"/>
        <w:ind w:firstLine="540"/>
        <w:jc w:val="both"/>
        <w:rPr>
          <w:rFonts w:ascii="Times New Roman" w:hAnsi="Times New Roman" w:cs="Times New Roman"/>
          <w:sz w:val="24"/>
          <w:szCs w:val="24"/>
        </w:rPr>
      </w:pPr>
      <w:r w:rsidRPr="00491488">
        <w:rPr>
          <w:rFonts w:ascii="Times New Roman" w:hAnsi="Times New Roman" w:cs="Times New Roman"/>
          <w:sz w:val="24"/>
          <w:szCs w:val="24"/>
        </w:rPr>
        <w:t>1.8. подпункт 4.6.1. дополнить абзацем следующего содержания:</w:t>
      </w:r>
    </w:p>
    <w:p w:rsidR="00977DAA" w:rsidRPr="00491488" w:rsidRDefault="00977DAA" w:rsidP="00491488">
      <w:pPr>
        <w:autoSpaceDE w:val="0"/>
        <w:autoSpaceDN w:val="0"/>
        <w:adjustRightInd w:val="0"/>
        <w:spacing w:after="0" w:line="240" w:lineRule="auto"/>
        <w:ind w:firstLine="540"/>
        <w:jc w:val="both"/>
        <w:rPr>
          <w:rFonts w:ascii="Times New Roman" w:hAnsi="Times New Roman" w:cs="Times New Roman"/>
          <w:sz w:val="24"/>
          <w:szCs w:val="24"/>
        </w:rPr>
      </w:pPr>
      <w:r w:rsidRPr="00491488">
        <w:rPr>
          <w:rFonts w:ascii="Times New Roman" w:hAnsi="Times New Roman" w:cs="Times New Roman"/>
          <w:sz w:val="24"/>
          <w:szCs w:val="24"/>
        </w:rPr>
        <w:t xml:space="preserve">«Выездная проверка, указанная в абзаце 1настоящего пункта, может быть проведена с использованием средств дистанционного взаимодействия, в том числе посредством </w:t>
      </w:r>
      <w:proofErr w:type="spellStart"/>
      <w:r w:rsidRPr="00491488">
        <w:rPr>
          <w:rFonts w:ascii="Times New Roman" w:hAnsi="Times New Roman" w:cs="Times New Roman"/>
          <w:sz w:val="24"/>
          <w:szCs w:val="24"/>
        </w:rPr>
        <w:t>видео-конференц-связи</w:t>
      </w:r>
      <w:proofErr w:type="spellEnd"/>
      <w:r w:rsidRPr="00491488">
        <w:rPr>
          <w:rFonts w:ascii="Times New Roman" w:hAnsi="Times New Roman" w:cs="Times New Roman"/>
          <w:sz w:val="24"/>
          <w:szCs w:val="24"/>
        </w:rPr>
        <w:t>, а также с использованием мобильного приложения "Инспектор"»</w:t>
      </w:r>
      <w:r w:rsidR="00676602" w:rsidRPr="00491488">
        <w:rPr>
          <w:rFonts w:ascii="Times New Roman" w:hAnsi="Times New Roman" w:cs="Times New Roman"/>
          <w:sz w:val="24"/>
          <w:szCs w:val="24"/>
        </w:rPr>
        <w:t>;</w:t>
      </w:r>
    </w:p>
    <w:p w:rsidR="00977DAA" w:rsidRPr="00491488" w:rsidRDefault="00977DAA" w:rsidP="00491488">
      <w:pPr>
        <w:autoSpaceDE w:val="0"/>
        <w:autoSpaceDN w:val="0"/>
        <w:adjustRightInd w:val="0"/>
        <w:spacing w:after="0" w:line="240" w:lineRule="auto"/>
        <w:ind w:firstLine="540"/>
        <w:jc w:val="both"/>
        <w:rPr>
          <w:rFonts w:ascii="Times New Roman" w:hAnsi="Times New Roman" w:cs="Times New Roman"/>
          <w:sz w:val="24"/>
          <w:szCs w:val="24"/>
        </w:rPr>
      </w:pPr>
      <w:r w:rsidRPr="00491488">
        <w:rPr>
          <w:rFonts w:ascii="Times New Roman" w:hAnsi="Times New Roman" w:cs="Times New Roman"/>
          <w:sz w:val="24"/>
          <w:szCs w:val="24"/>
        </w:rPr>
        <w:t>1.</w:t>
      </w:r>
      <w:r w:rsidR="00676602" w:rsidRPr="00491488">
        <w:rPr>
          <w:rFonts w:ascii="Times New Roman" w:hAnsi="Times New Roman" w:cs="Times New Roman"/>
          <w:sz w:val="24"/>
          <w:szCs w:val="24"/>
        </w:rPr>
        <w:t>9</w:t>
      </w:r>
      <w:r w:rsidRPr="00491488">
        <w:rPr>
          <w:rFonts w:ascii="Times New Roman" w:hAnsi="Times New Roman" w:cs="Times New Roman"/>
          <w:sz w:val="24"/>
          <w:szCs w:val="24"/>
        </w:rPr>
        <w:t>. подпункт 4.7.1. дополнить абзацем следующего содержания:</w:t>
      </w:r>
    </w:p>
    <w:p w:rsidR="00977DAA" w:rsidRPr="00491488" w:rsidRDefault="00977DAA" w:rsidP="00491488">
      <w:pPr>
        <w:autoSpaceDE w:val="0"/>
        <w:autoSpaceDN w:val="0"/>
        <w:adjustRightInd w:val="0"/>
        <w:spacing w:after="0" w:line="240" w:lineRule="auto"/>
        <w:ind w:firstLine="540"/>
        <w:jc w:val="both"/>
        <w:rPr>
          <w:rFonts w:ascii="Times New Roman" w:hAnsi="Times New Roman" w:cs="Times New Roman"/>
          <w:sz w:val="24"/>
          <w:szCs w:val="24"/>
        </w:rPr>
      </w:pPr>
      <w:r w:rsidRPr="00491488">
        <w:rPr>
          <w:rFonts w:ascii="Times New Roman" w:hAnsi="Times New Roman" w:cs="Times New Roman"/>
          <w:sz w:val="24"/>
          <w:szCs w:val="24"/>
        </w:rPr>
        <w:t>«Инспекционный визит, указанный в абзаце 1 настоящего подпункта</w:t>
      </w:r>
      <w:proofErr w:type="gramStart"/>
      <w:r w:rsidRPr="00491488">
        <w:rPr>
          <w:rFonts w:ascii="Times New Roman" w:hAnsi="Times New Roman" w:cs="Times New Roman"/>
          <w:sz w:val="24"/>
          <w:szCs w:val="24"/>
        </w:rPr>
        <w:t xml:space="preserve"> ,</w:t>
      </w:r>
      <w:proofErr w:type="gramEnd"/>
      <w:r w:rsidRPr="00491488">
        <w:rPr>
          <w:rFonts w:ascii="Times New Roman" w:hAnsi="Times New Roman" w:cs="Times New Roman"/>
          <w:sz w:val="24"/>
          <w:szCs w:val="24"/>
        </w:rPr>
        <w:t xml:space="preserve"> может быть проведен с использованием средств дистанционного взаимодействия, в том числе посредством </w:t>
      </w:r>
      <w:proofErr w:type="spellStart"/>
      <w:r w:rsidRPr="00491488">
        <w:rPr>
          <w:rFonts w:ascii="Times New Roman" w:hAnsi="Times New Roman" w:cs="Times New Roman"/>
          <w:sz w:val="24"/>
          <w:szCs w:val="24"/>
        </w:rPr>
        <w:t>видео-конференц-связи</w:t>
      </w:r>
      <w:proofErr w:type="spellEnd"/>
      <w:r w:rsidRPr="00491488">
        <w:rPr>
          <w:rFonts w:ascii="Times New Roman" w:hAnsi="Times New Roman" w:cs="Times New Roman"/>
          <w:sz w:val="24"/>
          <w:szCs w:val="24"/>
        </w:rPr>
        <w:t>, а также с использованием мобильного приложения "Инспектор".»;</w:t>
      </w:r>
    </w:p>
    <w:p w:rsidR="00977DAA" w:rsidRPr="00491488" w:rsidRDefault="00977DAA" w:rsidP="00491488">
      <w:pPr>
        <w:autoSpaceDE w:val="0"/>
        <w:autoSpaceDN w:val="0"/>
        <w:adjustRightInd w:val="0"/>
        <w:spacing w:after="0" w:line="240" w:lineRule="auto"/>
        <w:ind w:firstLine="540"/>
        <w:jc w:val="both"/>
        <w:rPr>
          <w:rFonts w:ascii="Times New Roman" w:hAnsi="Times New Roman" w:cs="Times New Roman"/>
          <w:sz w:val="24"/>
          <w:szCs w:val="24"/>
        </w:rPr>
      </w:pPr>
      <w:r w:rsidRPr="00491488">
        <w:rPr>
          <w:rFonts w:ascii="Times New Roman" w:hAnsi="Times New Roman" w:cs="Times New Roman"/>
          <w:sz w:val="24"/>
          <w:szCs w:val="24"/>
        </w:rPr>
        <w:t>1.</w:t>
      </w:r>
      <w:r w:rsidR="00676602" w:rsidRPr="00491488">
        <w:rPr>
          <w:rFonts w:ascii="Times New Roman" w:hAnsi="Times New Roman" w:cs="Times New Roman"/>
          <w:sz w:val="24"/>
          <w:szCs w:val="24"/>
        </w:rPr>
        <w:t>10</w:t>
      </w:r>
      <w:r w:rsidRPr="00491488">
        <w:rPr>
          <w:rFonts w:ascii="Times New Roman" w:hAnsi="Times New Roman" w:cs="Times New Roman"/>
          <w:sz w:val="24"/>
          <w:szCs w:val="24"/>
        </w:rPr>
        <w:t xml:space="preserve">. подпункт 4.7.4 дополнить </w:t>
      </w:r>
      <w:r w:rsidR="00791C9D" w:rsidRPr="00491488">
        <w:rPr>
          <w:rFonts w:ascii="Times New Roman" w:hAnsi="Times New Roman" w:cs="Times New Roman"/>
          <w:sz w:val="24"/>
          <w:szCs w:val="24"/>
        </w:rPr>
        <w:t>абзацами</w:t>
      </w:r>
      <w:r w:rsidRPr="00491488">
        <w:rPr>
          <w:rFonts w:ascii="Times New Roman" w:hAnsi="Times New Roman" w:cs="Times New Roman"/>
          <w:sz w:val="24"/>
          <w:szCs w:val="24"/>
        </w:rPr>
        <w:t xml:space="preserve"> следующего содержания:</w:t>
      </w:r>
    </w:p>
    <w:p w:rsidR="00977DAA" w:rsidRPr="00491488" w:rsidRDefault="00977DAA" w:rsidP="00491488">
      <w:pPr>
        <w:autoSpaceDE w:val="0"/>
        <w:autoSpaceDN w:val="0"/>
        <w:adjustRightInd w:val="0"/>
        <w:spacing w:after="0" w:line="240" w:lineRule="auto"/>
        <w:ind w:firstLine="540"/>
        <w:jc w:val="both"/>
        <w:rPr>
          <w:rFonts w:ascii="Times New Roman" w:hAnsi="Times New Roman" w:cs="Times New Roman"/>
          <w:sz w:val="24"/>
          <w:szCs w:val="24"/>
        </w:rPr>
      </w:pPr>
      <w:r w:rsidRPr="00491488">
        <w:rPr>
          <w:rFonts w:ascii="Times New Roman" w:hAnsi="Times New Roman" w:cs="Times New Roman"/>
          <w:sz w:val="24"/>
          <w:szCs w:val="24"/>
        </w:rPr>
        <w:t xml:space="preserve">«Рейдовый осмотр, указанный в  абзаце 1 настоящего подпункта, может быть проведен с использованием средств дистанционного взаимодействия, в том числе посредством </w:t>
      </w:r>
      <w:proofErr w:type="spellStart"/>
      <w:r w:rsidRPr="00491488">
        <w:rPr>
          <w:rFonts w:ascii="Times New Roman" w:hAnsi="Times New Roman" w:cs="Times New Roman"/>
          <w:sz w:val="24"/>
          <w:szCs w:val="24"/>
        </w:rPr>
        <w:t>видео-конференц-связи</w:t>
      </w:r>
      <w:proofErr w:type="spellEnd"/>
      <w:r w:rsidRPr="00491488">
        <w:rPr>
          <w:rFonts w:ascii="Times New Roman" w:hAnsi="Times New Roman" w:cs="Times New Roman"/>
          <w:sz w:val="24"/>
          <w:szCs w:val="24"/>
        </w:rPr>
        <w:t>, а также с использованием мобильного приложения "Инспектор".</w:t>
      </w:r>
    </w:p>
    <w:p w:rsidR="00977DAA" w:rsidRPr="00491488" w:rsidRDefault="00977DAA" w:rsidP="00491488">
      <w:pPr>
        <w:autoSpaceDE w:val="0"/>
        <w:autoSpaceDN w:val="0"/>
        <w:adjustRightInd w:val="0"/>
        <w:spacing w:after="0" w:line="240" w:lineRule="auto"/>
        <w:ind w:firstLine="567"/>
        <w:jc w:val="both"/>
        <w:rPr>
          <w:rFonts w:ascii="Times New Roman" w:hAnsi="Times New Roman" w:cs="Times New Roman"/>
          <w:sz w:val="24"/>
          <w:szCs w:val="24"/>
        </w:rPr>
      </w:pPr>
      <w:r w:rsidRPr="00491488">
        <w:rPr>
          <w:rFonts w:ascii="Times New Roman" w:hAnsi="Times New Roman" w:cs="Times New Roman"/>
          <w:sz w:val="24"/>
          <w:szCs w:val="24"/>
        </w:rPr>
        <w:t>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один рабочий день, если это предусмотрено федеральным законом о виде контроля</w:t>
      </w:r>
      <w:proofErr w:type="gramStart"/>
      <w:r w:rsidRPr="00491488">
        <w:rPr>
          <w:rFonts w:ascii="Times New Roman" w:hAnsi="Times New Roman" w:cs="Times New Roman"/>
          <w:sz w:val="24"/>
          <w:szCs w:val="24"/>
        </w:rPr>
        <w:t>.»;</w:t>
      </w:r>
      <w:proofErr w:type="gramEnd"/>
    </w:p>
    <w:p w:rsidR="00977DAA" w:rsidRPr="00491488" w:rsidRDefault="00676602" w:rsidP="00491488">
      <w:pPr>
        <w:autoSpaceDE w:val="0"/>
        <w:autoSpaceDN w:val="0"/>
        <w:adjustRightInd w:val="0"/>
        <w:spacing w:after="0" w:line="240" w:lineRule="auto"/>
        <w:ind w:firstLine="540"/>
        <w:jc w:val="both"/>
        <w:rPr>
          <w:rFonts w:ascii="Times New Roman" w:hAnsi="Times New Roman" w:cs="Times New Roman"/>
          <w:sz w:val="24"/>
          <w:szCs w:val="24"/>
        </w:rPr>
      </w:pPr>
      <w:r w:rsidRPr="00491488">
        <w:rPr>
          <w:rFonts w:ascii="Times New Roman" w:hAnsi="Times New Roman" w:cs="Times New Roman"/>
          <w:sz w:val="24"/>
          <w:szCs w:val="24"/>
        </w:rPr>
        <w:t>1.11. абзац второй пункта 4.9.2 изложить в следующей редакции:</w:t>
      </w:r>
    </w:p>
    <w:p w:rsidR="00676602" w:rsidRPr="00491488" w:rsidRDefault="00676602" w:rsidP="00491488">
      <w:pPr>
        <w:autoSpaceDE w:val="0"/>
        <w:autoSpaceDN w:val="0"/>
        <w:adjustRightInd w:val="0"/>
        <w:spacing w:after="0" w:line="240" w:lineRule="auto"/>
        <w:ind w:firstLine="540"/>
        <w:jc w:val="both"/>
        <w:rPr>
          <w:rFonts w:ascii="Times New Roman" w:hAnsi="Times New Roman" w:cs="Times New Roman"/>
          <w:sz w:val="24"/>
          <w:szCs w:val="24"/>
        </w:rPr>
      </w:pPr>
      <w:r w:rsidRPr="00491488">
        <w:rPr>
          <w:rFonts w:ascii="Times New Roman" w:hAnsi="Times New Roman" w:cs="Times New Roman"/>
          <w:sz w:val="24"/>
          <w:szCs w:val="24"/>
        </w:rPr>
        <w:t>«В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w:t>
      </w:r>
    </w:p>
    <w:p w:rsidR="00676602" w:rsidRPr="00491488" w:rsidRDefault="00676602" w:rsidP="00491488">
      <w:pPr>
        <w:autoSpaceDE w:val="0"/>
        <w:autoSpaceDN w:val="0"/>
        <w:adjustRightInd w:val="0"/>
        <w:spacing w:after="0" w:line="240" w:lineRule="auto"/>
        <w:ind w:firstLine="540"/>
        <w:jc w:val="both"/>
        <w:rPr>
          <w:rFonts w:ascii="Times New Roman" w:hAnsi="Times New Roman" w:cs="Times New Roman"/>
          <w:sz w:val="24"/>
          <w:szCs w:val="24"/>
        </w:rPr>
      </w:pPr>
      <w:r w:rsidRPr="00491488">
        <w:rPr>
          <w:rFonts w:ascii="Times New Roman" w:hAnsi="Times New Roman" w:cs="Times New Roman"/>
          <w:sz w:val="24"/>
          <w:szCs w:val="24"/>
        </w:rPr>
        <w:t>1) осмотр;</w:t>
      </w:r>
    </w:p>
    <w:p w:rsidR="00676602" w:rsidRPr="00491488" w:rsidRDefault="00676602" w:rsidP="00491488">
      <w:pPr>
        <w:autoSpaceDE w:val="0"/>
        <w:autoSpaceDN w:val="0"/>
        <w:adjustRightInd w:val="0"/>
        <w:spacing w:after="0" w:line="240" w:lineRule="auto"/>
        <w:ind w:firstLine="540"/>
        <w:jc w:val="both"/>
        <w:rPr>
          <w:rFonts w:ascii="Times New Roman" w:hAnsi="Times New Roman" w:cs="Times New Roman"/>
          <w:sz w:val="24"/>
          <w:szCs w:val="24"/>
        </w:rPr>
      </w:pPr>
      <w:r w:rsidRPr="00491488">
        <w:rPr>
          <w:rFonts w:ascii="Times New Roman" w:hAnsi="Times New Roman" w:cs="Times New Roman"/>
          <w:sz w:val="24"/>
          <w:szCs w:val="24"/>
        </w:rPr>
        <w:t>2) отбор проб (образцов);</w:t>
      </w:r>
    </w:p>
    <w:p w:rsidR="00676602" w:rsidRPr="00491488" w:rsidRDefault="00676602" w:rsidP="00491488">
      <w:pPr>
        <w:autoSpaceDE w:val="0"/>
        <w:autoSpaceDN w:val="0"/>
        <w:adjustRightInd w:val="0"/>
        <w:spacing w:after="0" w:line="240" w:lineRule="auto"/>
        <w:ind w:firstLine="540"/>
        <w:jc w:val="both"/>
        <w:rPr>
          <w:rFonts w:ascii="Times New Roman" w:hAnsi="Times New Roman" w:cs="Times New Roman"/>
          <w:sz w:val="24"/>
          <w:szCs w:val="24"/>
        </w:rPr>
      </w:pPr>
      <w:r w:rsidRPr="00491488">
        <w:rPr>
          <w:rFonts w:ascii="Times New Roman" w:hAnsi="Times New Roman" w:cs="Times New Roman"/>
          <w:sz w:val="24"/>
          <w:szCs w:val="24"/>
        </w:rPr>
        <w:t>3) инструментальное обследование (с применением видеозаписи);</w:t>
      </w:r>
    </w:p>
    <w:p w:rsidR="00676602" w:rsidRPr="00491488" w:rsidRDefault="00676602" w:rsidP="00491488">
      <w:pPr>
        <w:autoSpaceDE w:val="0"/>
        <w:autoSpaceDN w:val="0"/>
        <w:adjustRightInd w:val="0"/>
        <w:spacing w:after="0" w:line="240" w:lineRule="auto"/>
        <w:ind w:firstLine="540"/>
        <w:jc w:val="both"/>
        <w:rPr>
          <w:rFonts w:ascii="Times New Roman" w:hAnsi="Times New Roman" w:cs="Times New Roman"/>
          <w:sz w:val="24"/>
          <w:szCs w:val="24"/>
        </w:rPr>
      </w:pPr>
      <w:r w:rsidRPr="00491488">
        <w:rPr>
          <w:rFonts w:ascii="Times New Roman" w:hAnsi="Times New Roman" w:cs="Times New Roman"/>
          <w:sz w:val="24"/>
          <w:szCs w:val="24"/>
        </w:rPr>
        <w:t>4) испытание;</w:t>
      </w:r>
    </w:p>
    <w:p w:rsidR="00676602" w:rsidRPr="00491488" w:rsidRDefault="00676602" w:rsidP="00491488">
      <w:pPr>
        <w:autoSpaceDE w:val="0"/>
        <w:autoSpaceDN w:val="0"/>
        <w:adjustRightInd w:val="0"/>
        <w:spacing w:after="0" w:line="240" w:lineRule="auto"/>
        <w:ind w:firstLine="540"/>
        <w:jc w:val="both"/>
        <w:rPr>
          <w:rFonts w:ascii="Times New Roman" w:hAnsi="Times New Roman" w:cs="Times New Roman"/>
          <w:sz w:val="24"/>
          <w:szCs w:val="24"/>
        </w:rPr>
      </w:pPr>
      <w:r w:rsidRPr="00491488">
        <w:rPr>
          <w:rFonts w:ascii="Times New Roman" w:hAnsi="Times New Roman" w:cs="Times New Roman"/>
          <w:sz w:val="24"/>
          <w:szCs w:val="24"/>
        </w:rPr>
        <w:t>5) экспертиза</w:t>
      </w:r>
      <w:proofErr w:type="gramStart"/>
      <w:r w:rsidRPr="00491488">
        <w:rPr>
          <w:rFonts w:ascii="Times New Roman" w:hAnsi="Times New Roman" w:cs="Times New Roman"/>
          <w:sz w:val="24"/>
          <w:szCs w:val="24"/>
        </w:rPr>
        <w:t>.»;</w:t>
      </w:r>
      <w:proofErr w:type="gramEnd"/>
    </w:p>
    <w:p w:rsidR="00676602" w:rsidRPr="00676602" w:rsidRDefault="00676602" w:rsidP="00491488">
      <w:pPr>
        <w:autoSpaceDE w:val="0"/>
        <w:autoSpaceDN w:val="0"/>
        <w:adjustRightInd w:val="0"/>
        <w:spacing w:after="0" w:line="240" w:lineRule="auto"/>
        <w:ind w:firstLine="540"/>
        <w:jc w:val="both"/>
        <w:rPr>
          <w:rFonts w:ascii="Times New Roman" w:hAnsi="Times New Roman" w:cs="Times New Roman"/>
          <w:sz w:val="28"/>
          <w:szCs w:val="28"/>
        </w:rPr>
      </w:pPr>
      <w:r w:rsidRPr="00491488">
        <w:rPr>
          <w:rFonts w:ascii="Times New Roman" w:hAnsi="Times New Roman" w:cs="Times New Roman"/>
          <w:sz w:val="24"/>
          <w:szCs w:val="24"/>
        </w:rPr>
        <w:t>1.12. абзац 2 подпункта 4.9.3. признать утратившим</w:t>
      </w:r>
      <w:r w:rsidRPr="00676602">
        <w:rPr>
          <w:rFonts w:ascii="Times New Roman" w:hAnsi="Times New Roman" w:cs="Times New Roman"/>
          <w:sz w:val="28"/>
          <w:szCs w:val="28"/>
        </w:rPr>
        <w:t xml:space="preserve"> </w:t>
      </w:r>
      <w:r w:rsidRPr="00491488">
        <w:rPr>
          <w:rFonts w:ascii="Times New Roman" w:hAnsi="Times New Roman" w:cs="Times New Roman"/>
          <w:sz w:val="24"/>
          <w:szCs w:val="24"/>
        </w:rPr>
        <w:t>силу</w:t>
      </w:r>
      <w:r w:rsidRPr="00676602">
        <w:rPr>
          <w:rFonts w:ascii="Times New Roman" w:hAnsi="Times New Roman" w:cs="Times New Roman"/>
          <w:sz w:val="28"/>
          <w:szCs w:val="28"/>
        </w:rPr>
        <w:t>;</w:t>
      </w:r>
    </w:p>
    <w:p w:rsidR="00491488" w:rsidRPr="005B713F" w:rsidRDefault="00491488" w:rsidP="00491488">
      <w:pPr>
        <w:spacing w:after="0" w:line="240" w:lineRule="auto"/>
        <w:ind w:firstLine="567"/>
        <w:jc w:val="both"/>
        <w:rPr>
          <w:rFonts w:ascii="Times New Roman" w:hAnsi="Times New Roman" w:cs="Times New Roman"/>
          <w:sz w:val="24"/>
          <w:szCs w:val="24"/>
        </w:rPr>
      </w:pPr>
      <w:r w:rsidRPr="005B713F">
        <w:rPr>
          <w:rFonts w:ascii="Times New Roman" w:hAnsi="Times New Roman" w:cs="Times New Roman"/>
          <w:sz w:val="24"/>
          <w:szCs w:val="24"/>
        </w:rPr>
        <w:t xml:space="preserve">2. Опубликовать настоящее решение в информационном бюллетене «Вести </w:t>
      </w:r>
      <w:proofErr w:type="spellStart"/>
      <w:r w:rsidRPr="005B713F">
        <w:rPr>
          <w:rFonts w:ascii="Times New Roman" w:hAnsi="Times New Roman" w:cs="Times New Roman"/>
          <w:sz w:val="24"/>
          <w:szCs w:val="24"/>
        </w:rPr>
        <w:t>Богородского</w:t>
      </w:r>
      <w:proofErr w:type="spellEnd"/>
      <w:r w:rsidRPr="005B713F">
        <w:rPr>
          <w:rFonts w:ascii="Times New Roman" w:hAnsi="Times New Roman" w:cs="Times New Roman"/>
          <w:sz w:val="24"/>
          <w:szCs w:val="24"/>
        </w:rPr>
        <w:t xml:space="preserve"> сельсовета».</w:t>
      </w:r>
    </w:p>
    <w:p w:rsidR="00491488" w:rsidRPr="005B713F" w:rsidRDefault="00491488" w:rsidP="00491488">
      <w:pPr>
        <w:spacing w:after="0" w:line="240" w:lineRule="auto"/>
        <w:ind w:firstLine="567"/>
        <w:jc w:val="both"/>
        <w:rPr>
          <w:rFonts w:ascii="Times New Roman" w:hAnsi="Times New Roman" w:cs="Times New Roman"/>
          <w:sz w:val="24"/>
          <w:szCs w:val="24"/>
        </w:rPr>
      </w:pPr>
      <w:r w:rsidRPr="005B713F">
        <w:rPr>
          <w:rFonts w:ascii="Times New Roman" w:hAnsi="Times New Roman" w:cs="Times New Roman"/>
          <w:sz w:val="24"/>
          <w:szCs w:val="24"/>
        </w:rPr>
        <w:t xml:space="preserve">3. Настоящее решение вступает в силу на следующий день после дня его </w:t>
      </w:r>
      <w:r>
        <w:rPr>
          <w:rFonts w:ascii="Times New Roman" w:hAnsi="Times New Roman" w:cs="Times New Roman"/>
          <w:sz w:val="24"/>
          <w:szCs w:val="24"/>
        </w:rPr>
        <w:t xml:space="preserve">официального </w:t>
      </w:r>
      <w:r w:rsidRPr="005B713F">
        <w:rPr>
          <w:rFonts w:ascii="Times New Roman" w:hAnsi="Times New Roman" w:cs="Times New Roman"/>
          <w:sz w:val="24"/>
          <w:szCs w:val="24"/>
        </w:rPr>
        <w:t xml:space="preserve">опубликования. </w:t>
      </w:r>
    </w:p>
    <w:p w:rsidR="00491488" w:rsidRPr="005B713F" w:rsidRDefault="00491488" w:rsidP="00491488">
      <w:pPr>
        <w:spacing w:after="0" w:line="240" w:lineRule="auto"/>
        <w:ind w:firstLine="567"/>
        <w:jc w:val="both"/>
        <w:rPr>
          <w:rFonts w:ascii="Times New Roman" w:hAnsi="Times New Roman" w:cs="Times New Roman"/>
          <w:sz w:val="24"/>
          <w:szCs w:val="24"/>
        </w:rPr>
      </w:pPr>
      <w:r w:rsidRPr="005B713F">
        <w:rPr>
          <w:rFonts w:ascii="Times New Roman" w:hAnsi="Times New Roman" w:cs="Times New Roman"/>
          <w:sz w:val="24"/>
          <w:szCs w:val="24"/>
        </w:rPr>
        <w:t xml:space="preserve">4. </w:t>
      </w:r>
      <w:proofErr w:type="gramStart"/>
      <w:r w:rsidRPr="005B713F">
        <w:rPr>
          <w:rFonts w:ascii="Times New Roman" w:hAnsi="Times New Roman" w:cs="Times New Roman"/>
          <w:sz w:val="24"/>
          <w:szCs w:val="24"/>
        </w:rPr>
        <w:t>Контроль за</w:t>
      </w:r>
      <w:proofErr w:type="gramEnd"/>
      <w:r w:rsidRPr="005B713F">
        <w:rPr>
          <w:rFonts w:ascii="Times New Roman" w:hAnsi="Times New Roman" w:cs="Times New Roman"/>
          <w:sz w:val="24"/>
          <w:szCs w:val="24"/>
        </w:rPr>
        <w:t xml:space="preserve"> исполнением настоящего решения возложить на главу </w:t>
      </w:r>
      <w:proofErr w:type="spellStart"/>
      <w:r w:rsidRPr="005B713F">
        <w:rPr>
          <w:rFonts w:ascii="Times New Roman" w:hAnsi="Times New Roman" w:cs="Times New Roman"/>
          <w:sz w:val="24"/>
          <w:szCs w:val="24"/>
        </w:rPr>
        <w:t>Богородского</w:t>
      </w:r>
      <w:proofErr w:type="spellEnd"/>
      <w:r w:rsidRPr="005B713F">
        <w:rPr>
          <w:rFonts w:ascii="Times New Roman" w:hAnsi="Times New Roman" w:cs="Times New Roman"/>
          <w:sz w:val="24"/>
          <w:szCs w:val="24"/>
        </w:rPr>
        <w:t xml:space="preserve"> сельсовета </w:t>
      </w:r>
      <w:proofErr w:type="spellStart"/>
      <w:r w:rsidRPr="005B713F">
        <w:rPr>
          <w:rFonts w:ascii="Times New Roman" w:hAnsi="Times New Roman" w:cs="Times New Roman"/>
          <w:sz w:val="24"/>
          <w:szCs w:val="24"/>
        </w:rPr>
        <w:t>Мокшанского</w:t>
      </w:r>
      <w:proofErr w:type="spellEnd"/>
      <w:r w:rsidRPr="005B713F">
        <w:rPr>
          <w:rFonts w:ascii="Times New Roman" w:hAnsi="Times New Roman" w:cs="Times New Roman"/>
          <w:sz w:val="24"/>
          <w:szCs w:val="24"/>
        </w:rPr>
        <w:t xml:space="preserve"> района Пензенской области.</w:t>
      </w:r>
    </w:p>
    <w:p w:rsidR="00491488" w:rsidRDefault="00491488" w:rsidP="00491488">
      <w:pPr>
        <w:spacing w:after="0" w:line="240" w:lineRule="auto"/>
        <w:ind w:firstLine="567"/>
        <w:jc w:val="both"/>
        <w:rPr>
          <w:rFonts w:ascii="Times New Roman" w:hAnsi="Times New Roman" w:cs="Times New Roman"/>
          <w:b/>
          <w:sz w:val="24"/>
          <w:szCs w:val="24"/>
        </w:rPr>
      </w:pPr>
    </w:p>
    <w:p w:rsidR="00491488" w:rsidRDefault="00491488" w:rsidP="00491488">
      <w:pPr>
        <w:spacing w:after="0" w:line="240" w:lineRule="auto"/>
        <w:ind w:firstLine="567"/>
        <w:jc w:val="both"/>
        <w:rPr>
          <w:rFonts w:ascii="Times New Roman" w:hAnsi="Times New Roman" w:cs="Times New Roman"/>
          <w:b/>
          <w:sz w:val="24"/>
          <w:szCs w:val="24"/>
        </w:rPr>
      </w:pPr>
    </w:p>
    <w:p w:rsidR="00491488" w:rsidRPr="005B713F" w:rsidRDefault="00491488" w:rsidP="00491488">
      <w:pPr>
        <w:spacing w:after="0" w:line="240" w:lineRule="auto"/>
        <w:ind w:firstLine="567"/>
        <w:jc w:val="both"/>
        <w:rPr>
          <w:rFonts w:ascii="Times New Roman" w:hAnsi="Times New Roman" w:cs="Times New Roman"/>
          <w:b/>
          <w:sz w:val="24"/>
          <w:szCs w:val="24"/>
        </w:rPr>
      </w:pPr>
    </w:p>
    <w:p w:rsidR="00491488" w:rsidRPr="005B713F" w:rsidRDefault="00491488" w:rsidP="00491488">
      <w:pPr>
        <w:spacing w:after="0" w:line="240" w:lineRule="auto"/>
        <w:ind w:firstLine="567"/>
        <w:jc w:val="both"/>
        <w:rPr>
          <w:rFonts w:ascii="Times New Roman" w:hAnsi="Times New Roman" w:cs="Times New Roman"/>
          <w:b/>
          <w:sz w:val="24"/>
          <w:szCs w:val="24"/>
        </w:rPr>
      </w:pPr>
      <w:r w:rsidRPr="005B713F">
        <w:rPr>
          <w:rFonts w:ascii="Times New Roman" w:hAnsi="Times New Roman" w:cs="Times New Roman"/>
          <w:b/>
          <w:sz w:val="24"/>
          <w:szCs w:val="24"/>
        </w:rPr>
        <w:t xml:space="preserve">Глава </w:t>
      </w:r>
      <w:proofErr w:type="spellStart"/>
      <w:r w:rsidRPr="005B713F">
        <w:rPr>
          <w:rFonts w:ascii="Times New Roman" w:hAnsi="Times New Roman" w:cs="Times New Roman"/>
          <w:b/>
          <w:sz w:val="24"/>
          <w:szCs w:val="24"/>
        </w:rPr>
        <w:t>Богородского</w:t>
      </w:r>
      <w:proofErr w:type="spellEnd"/>
      <w:r w:rsidRPr="005B713F">
        <w:rPr>
          <w:rFonts w:ascii="Times New Roman" w:hAnsi="Times New Roman" w:cs="Times New Roman"/>
          <w:b/>
          <w:sz w:val="24"/>
          <w:szCs w:val="24"/>
        </w:rPr>
        <w:t xml:space="preserve"> сельсовета</w:t>
      </w:r>
    </w:p>
    <w:p w:rsidR="00491488" w:rsidRPr="005B713F" w:rsidRDefault="00491488" w:rsidP="00491488">
      <w:pPr>
        <w:spacing w:after="0" w:line="240" w:lineRule="auto"/>
        <w:ind w:firstLine="567"/>
        <w:jc w:val="both"/>
        <w:rPr>
          <w:rFonts w:ascii="Times New Roman" w:hAnsi="Times New Roman" w:cs="Times New Roman"/>
          <w:b/>
          <w:sz w:val="24"/>
          <w:szCs w:val="24"/>
        </w:rPr>
      </w:pPr>
      <w:proofErr w:type="spellStart"/>
      <w:r w:rsidRPr="005B713F">
        <w:rPr>
          <w:rFonts w:ascii="Times New Roman" w:hAnsi="Times New Roman" w:cs="Times New Roman"/>
          <w:b/>
          <w:sz w:val="24"/>
          <w:szCs w:val="24"/>
        </w:rPr>
        <w:t>Мокшанского</w:t>
      </w:r>
      <w:proofErr w:type="spellEnd"/>
      <w:r w:rsidRPr="005B713F">
        <w:rPr>
          <w:rFonts w:ascii="Times New Roman" w:hAnsi="Times New Roman" w:cs="Times New Roman"/>
          <w:b/>
          <w:sz w:val="24"/>
          <w:szCs w:val="24"/>
        </w:rPr>
        <w:t xml:space="preserve"> района</w:t>
      </w:r>
    </w:p>
    <w:p w:rsidR="00491488" w:rsidRPr="006C4415" w:rsidRDefault="00491488" w:rsidP="00491488">
      <w:pPr>
        <w:spacing w:after="0" w:line="240" w:lineRule="auto"/>
        <w:ind w:firstLine="567"/>
        <w:jc w:val="both"/>
        <w:rPr>
          <w:rFonts w:ascii="Times New Roman" w:hAnsi="Times New Roman" w:cs="Times New Roman"/>
          <w:b/>
          <w:sz w:val="24"/>
          <w:szCs w:val="24"/>
        </w:rPr>
      </w:pPr>
      <w:r w:rsidRPr="005B713F">
        <w:rPr>
          <w:rFonts w:ascii="Times New Roman" w:hAnsi="Times New Roman" w:cs="Times New Roman"/>
          <w:b/>
          <w:sz w:val="24"/>
          <w:szCs w:val="24"/>
        </w:rPr>
        <w:t xml:space="preserve">Пензенской области                             </w:t>
      </w:r>
      <w:r>
        <w:rPr>
          <w:rFonts w:ascii="Times New Roman" w:hAnsi="Times New Roman" w:cs="Times New Roman"/>
          <w:b/>
          <w:sz w:val="24"/>
          <w:szCs w:val="24"/>
        </w:rPr>
        <w:t xml:space="preserve">     </w:t>
      </w:r>
      <w:r w:rsidRPr="005B713F">
        <w:rPr>
          <w:rFonts w:ascii="Times New Roman" w:hAnsi="Times New Roman" w:cs="Times New Roman"/>
          <w:b/>
          <w:sz w:val="24"/>
          <w:szCs w:val="24"/>
        </w:rPr>
        <w:t xml:space="preserve"> </w:t>
      </w:r>
      <w:r>
        <w:rPr>
          <w:rFonts w:ascii="Times New Roman" w:hAnsi="Times New Roman" w:cs="Times New Roman"/>
          <w:b/>
          <w:sz w:val="24"/>
          <w:szCs w:val="24"/>
        </w:rPr>
        <w:t xml:space="preserve">       </w:t>
      </w:r>
      <w:proofErr w:type="spellStart"/>
      <w:r>
        <w:rPr>
          <w:rFonts w:ascii="Times New Roman" w:hAnsi="Times New Roman" w:cs="Times New Roman"/>
          <w:b/>
          <w:sz w:val="24"/>
          <w:szCs w:val="24"/>
        </w:rPr>
        <w:t>М.А.Целянова</w:t>
      </w:r>
      <w:proofErr w:type="spellEnd"/>
    </w:p>
    <w:p w:rsidR="00491488" w:rsidRPr="006C4415" w:rsidRDefault="00491488" w:rsidP="00491488">
      <w:pPr>
        <w:ind w:firstLine="567"/>
        <w:jc w:val="both"/>
        <w:rPr>
          <w:rFonts w:ascii="Times New Roman" w:hAnsi="Times New Roman" w:cs="Times New Roman"/>
          <w:b/>
          <w:sz w:val="24"/>
          <w:szCs w:val="24"/>
        </w:rPr>
      </w:pPr>
    </w:p>
    <w:p w:rsidR="00491488" w:rsidRPr="00E076DC" w:rsidRDefault="00491488" w:rsidP="00491488">
      <w:pPr>
        <w:ind w:firstLine="567"/>
        <w:jc w:val="both"/>
        <w:rPr>
          <w:rFonts w:ascii="Times New Roman" w:hAnsi="Times New Roman" w:cs="Times New Roman"/>
          <w:sz w:val="28"/>
          <w:szCs w:val="28"/>
        </w:rPr>
      </w:pPr>
    </w:p>
    <w:p w:rsidR="00924D10" w:rsidRPr="00676602" w:rsidRDefault="00924D10" w:rsidP="00491488">
      <w:pPr>
        <w:autoSpaceDE w:val="0"/>
        <w:autoSpaceDN w:val="0"/>
        <w:adjustRightInd w:val="0"/>
        <w:spacing w:before="280" w:after="0" w:line="240" w:lineRule="auto"/>
        <w:ind w:firstLine="540"/>
        <w:jc w:val="both"/>
        <w:rPr>
          <w:sz w:val="28"/>
          <w:szCs w:val="28"/>
        </w:rPr>
      </w:pPr>
    </w:p>
    <w:sectPr w:rsidR="00924D10" w:rsidRPr="00676602" w:rsidSect="0084674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53E24"/>
    <w:rsid w:val="000D6355"/>
    <w:rsid w:val="002E0604"/>
    <w:rsid w:val="00385511"/>
    <w:rsid w:val="00491488"/>
    <w:rsid w:val="004E117C"/>
    <w:rsid w:val="005C5410"/>
    <w:rsid w:val="006435F1"/>
    <w:rsid w:val="00647181"/>
    <w:rsid w:val="00647BBA"/>
    <w:rsid w:val="00676602"/>
    <w:rsid w:val="00684FA4"/>
    <w:rsid w:val="00735415"/>
    <w:rsid w:val="00791C9D"/>
    <w:rsid w:val="00846749"/>
    <w:rsid w:val="00853E24"/>
    <w:rsid w:val="00924D10"/>
    <w:rsid w:val="00977DAA"/>
    <w:rsid w:val="00A37714"/>
    <w:rsid w:val="00BD169A"/>
    <w:rsid w:val="00D445CE"/>
    <w:rsid w:val="00E801F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635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53E2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
    <w:name w:val="Гиперссылка1"/>
    <w:basedOn w:val="a0"/>
    <w:rsid w:val="00853E24"/>
  </w:style>
  <w:style w:type="character" w:styleId="a4">
    <w:name w:val="Hyperlink"/>
    <w:basedOn w:val="a0"/>
    <w:uiPriority w:val="99"/>
    <w:semiHidden/>
    <w:unhideWhenUsed/>
    <w:rsid w:val="00853E24"/>
    <w:rPr>
      <w:color w:val="0000FF"/>
      <w:u w:val="single"/>
    </w:rPr>
  </w:style>
  <w:style w:type="paragraph" w:styleId="a5">
    <w:name w:val="Balloon Text"/>
    <w:basedOn w:val="a"/>
    <w:link w:val="a6"/>
    <w:uiPriority w:val="99"/>
    <w:semiHidden/>
    <w:unhideWhenUsed/>
    <w:rsid w:val="0049148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9148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53E2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
    <w:name w:val="Гиперссылка1"/>
    <w:basedOn w:val="a0"/>
    <w:rsid w:val="00853E24"/>
  </w:style>
  <w:style w:type="character" w:styleId="a4">
    <w:name w:val="Hyperlink"/>
    <w:basedOn w:val="a0"/>
    <w:uiPriority w:val="99"/>
    <w:semiHidden/>
    <w:unhideWhenUsed/>
    <w:rsid w:val="00853E24"/>
    <w:rPr>
      <w:color w:val="0000FF"/>
      <w:u w:val="single"/>
    </w:rPr>
  </w:style>
</w:styles>
</file>

<file path=word/webSettings.xml><?xml version="1.0" encoding="utf-8"?>
<w:webSettings xmlns:r="http://schemas.openxmlformats.org/officeDocument/2006/relationships" xmlns:w="http://schemas.openxmlformats.org/wordprocessingml/2006/main">
  <w:divs>
    <w:div w:id="93983009">
      <w:bodyDiv w:val="1"/>
      <w:marLeft w:val="0"/>
      <w:marRight w:val="0"/>
      <w:marTop w:val="0"/>
      <w:marBottom w:val="0"/>
      <w:divBdr>
        <w:top w:val="none" w:sz="0" w:space="0" w:color="auto"/>
        <w:left w:val="none" w:sz="0" w:space="0" w:color="auto"/>
        <w:bottom w:val="none" w:sz="0" w:space="0" w:color="auto"/>
        <w:right w:val="none" w:sz="0" w:space="0" w:color="auto"/>
      </w:divBdr>
    </w:div>
    <w:div w:id="521670601">
      <w:bodyDiv w:val="1"/>
      <w:marLeft w:val="0"/>
      <w:marRight w:val="0"/>
      <w:marTop w:val="0"/>
      <w:marBottom w:val="0"/>
      <w:divBdr>
        <w:top w:val="none" w:sz="0" w:space="0" w:color="auto"/>
        <w:left w:val="none" w:sz="0" w:space="0" w:color="auto"/>
        <w:bottom w:val="none" w:sz="0" w:space="0" w:color="auto"/>
        <w:right w:val="none" w:sz="0" w:space="0" w:color="auto"/>
      </w:divBdr>
    </w:div>
    <w:div w:id="928655761">
      <w:bodyDiv w:val="1"/>
      <w:marLeft w:val="0"/>
      <w:marRight w:val="0"/>
      <w:marTop w:val="0"/>
      <w:marBottom w:val="0"/>
      <w:divBdr>
        <w:top w:val="none" w:sz="0" w:space="0" w:color="auto"/>
        <w:left w:val="none" w:sz="0" w:space="0" w:color="auto"/>
        <w:bottom w:val="none" w:sz="0" w:space="0" w:color="auto"/>
        <w:right w:val="none" w:sz="0" w:space="0" w:color="auto"/>
      </w:divBdr>
    </w:div>
    <w:div w:id="1213424793">
      <w:bodyDiv w:val="1"/>
      <w:marLeft w:val="0"/>
      <w:marRight w:val="0"/>
      <w:marTop w:val="0"/>
      <w:marBottom w:val="0"/>
      <w:divBdr>
        <w:top w:val="none" w:sz="0" w:space="0" w:color="auto"/>
        <w:left w:val="none" w:sz="0" w:space="0" w:color="auto"/>
        <w:bottom w:val="none" w:sz="0" w:space="0" w:color="auto"/>
        <w:right w:val="none" w:sz="0" w:space="0" w:color="auto"/>
      </w:divBdr>
    </w:div>
    <w:div w:id="1498501115">
      <w:bodyDiv w:val="1"/>
      <w:marLeft w:val="0"/>
      <w:marRight w:val="0"/>
      <w:marTop w:val="0"/>
      <w:marBottom w:val="0"/>
      <w:divBdr>
        <w:top w:val="none" w:sz="0" w:space="0" w:color="auto"/>
        <w:left w:val="none" w:sz="0" w:space="0" w:color="auto"/>
        <w:bottom w:val="none" w:sz="0" w:space="0" w:color="auto"/>
        <w:right w:val="none" w:sz="0" w:space="0" w:color="auto"/>
      </w:divBdr>
    </w:div>
    <w:div w:id="1502240369">
      <w:bodyDiv w:val="1"/>
      <w:marLeft w:val="0"/>
      <w:marRight w:val="0"/>
      <w:marTop w:val="0"/>
      <w:marBottom w:val="0"/>
      <w:divBdr>
        <w:top w:val="none" w:sz="0" w:space="0" w:color="auto"/>
        <w:left w:val="none" w:sz="0" w:space="0" w:color="auto"/>
        <w:bottom w:val="none" w:sz="0" w:space="0" w:color="auto"/>
        <w:right w:val="none" w:sz="0" w:space="0" w:color="auto"/>
      </w:divBdr>
    </w:div>
    <w:div w:id="1541895559">
      <w:bodyDiv w:val="1"/>
      <w:marLeft w:val="0"/>
      <w:marRight w:val="0"/>
      <w:marTop w:val="0"/>
      <w:marBottom w:val="0"/>
      <w:divBdr>
        <w:top w:val="none" w:sz="0" w:space="0" w:color="auto"/>
        <w:left w:val="none" w:sz="0" w:space="0" w:color="auto"/>
        <w:bottom w:val="none" w:sz="0" w:space="0" w:color="auto"/>
        <w:right w:val="none" w:sz="0" w:space="0" w:color="auto"/>
      </w:divBdr>
    </w:div>
    <w:div w:id="1551308817">
      <w:bodyDiv w:val="1"/>
      <w:marLeft w:val="0"/>
      <w:marRight w:val="0"/>
      <w:marTop w:val="0"/>
      <w:marBottom w:val="0"/>
      <w:divBdr>
        <w:top w:val="none" w:sz="0" w:space="0" w:color="auto"/>
        <w:left w:val="none" w:sz="0" w:space="0" w:color="auto"/>
        <w:bottom w:val="none" w:sz="0" w:space="0" w:color="auto"/>
        <w:right w:val="none" w:sz="0" w:space="0" w:color="auto"/>
      </w:divBdr>
    </w:div>
    <w:div w:id="1890149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5001&amp;dst=101415&amp;field=134&amp;date=13.02.2025" TargetMode="External"/><Relationship Id="rId13" Type="http://schemas.openxmlformats.org/officeDocument/2006/relationships/hyperlink" Target="https://login.consultant.ru/link/?req=doc&amp;base=LAW&amp;n=483035&amp;dst=472" TargetMode="External"/><Relationship Id="rId18" Type="http://schemas.openxmlformats.org/officeDocument/2006/relationships/hyperlink" Target="https://login.consultant.ru/link/?req=doc&amp;base=LAW&amp;n=483035&amp;dst=417" TargetMode="External"/><Relationship Id="rId26" Type="http://schemas.openxmlformats.org/officeDocument/2006/relationships/hyperlink" Target="https://login.consultant.ru/link/?req=doc&amp;base=LAW&amp;n=483035&amp;dst=461" TargetMode="External"/><Relationship Id="rId3" Type="http://schemas.openxmlformats.org/officeDocument/2006/relationships/webSettings" Target="webSettings.xml"/><Relationship Id="rId21" Type="http://schemas.openxmlformats.org/officeDocument/2006/relationships/hyperlink" Target="https://login.consultant.ru/link/?req=doc&amp;base=LAW&amp;n=483035&amp;dst=100136" TargetMode="External"/><Relationship Id="rId7" Type="http://schemas.openxmlformats.org/officeDocument/2006/relationships/hyperlink" Target="https://login.consultant.ru/link/?req=doc&amp;base=LAW&amp;n=495001&amp;dst=101357&amp;field=134&amp;date=13.02.2025" TargetMode="External"/><Relationship Id="rId12" Type="http://schemas.openxmlformats.org/officeDocument/2006/relationships/hyperlink" Target="https://login.consultant.ru/link/?req=doc&amp;base=LAW&amp;n=483035&amp;dst=100111" TargetMode="External"/><Relationship Id="rId17" Type="http://schemas.openxmlformats.org/officeDocument/2006/relationships/hyperlink" Target="https://login.consultant.ru/link/?req=doc&amp;base=LAW&amp;n=483035&amp;dst=100121" TargetMode="External"/><Relationship Id="rId25" Type="http://schemas.openxmlformats.org/officeDocument/2006/relationships/hyperlink" Target="https://login.consultant.ru/link/?req=doc&amp;base=LAW&amp;n=483035&amp;dst=62" TargetMode="External"/><Relationship Id="rId33" Type="http://schemas.microsoft.com/office/2007/relationships/stylesWithEffects" Target="stylesWithEffects.xml"/><Relationship Id="rId2" Type="http://schemas.openxmlformats.org/officeDocument/2006/relationships/settings" Target="settings.xml"/><Relationship Id="rId16" Type="http://schemas.openxmlformats.org/officeDocument/2006/relationships/hyperlink" Target="https://login.consultant.ru/link/?req=doc&amp;base=LAW&amp;n=483035&amp;dst=100119" TargetMode="External"/><Relationship Id="rId20" Type="http://schemas.openxmlformats.org/officeDocument/2006/relationships/hyperlink" Target="https://login.consultant.ru/link/?req=doc&amp;base=LAW&amp;n=483035&amp;dst=100134" TargetMode="External"/><Relationship Id="rId29" Type="http://schemas.openxmlformats.org/officeDocument/2006/relationships/hyperlink" Target="https://login.consultant.ru/link/?req=doc&amp;base=LAW&amp;n=495001&amp;dst=100639" TargetMode="External"/><Relationship Id="rId1" Type="http://schemas.openxmlformats.org/officeDocument/2006/relationships/styles" Target="styles.xml"/><Relationship Id="rId6" Type="http://schemas.openxmlformats.org/officeDocument/2006/relationships/hyperlink" Target="https://login.consultant.ru/link/?req=doc&amp;base=LAW&amp;n=495001&amp;dst=101356&amp;field=134&amp;date=13.02.2025" TargetMode="External"/><Relationship Id="rId11" Type="http://schemas.openxmlformats.org/officeDocument/2006/relationships/hyperlink" Target="https://login.consultant.ru/link/?req=doc&amp;base=LAW&amp;n=483035&amp;dst=420" TargetMode="External"/><Relationship Id="rId24" Type="http://schemas.openxmlformats.org/officeDocument/2006/relationships/hyperlink" Target="https://login.consultant.ru/link/?req=doc&amp;base=LAW&amp;n=483035&amp;dst=183" TargetMode="External"/><Relationship Id="rId32" Type="http://schemas.openxmlformats.org/officeDocument/2006/relationships/theme" Target="theme/theme1.xml"/><Relationship Id="rId5" Type="http://schemas.openxmlformats.org/officeDocument/2006/relationships/hyperlink" Target="https://pravo-search.minjust.ru/bigs/showDocument.html?id=13A530AF-AC6F-46AA-BB69-D438C2B34730" TargetMode="External"/><Relationship Id="rId15" Type="http://schemas.openxmlformats.org/officeDocument/2006/relationships/hyperlink" Target="https://login.consultant.ru/link/?req=doc&amp;base=LAW&amp;n=483035&amp;dst=144" TargetMode="External"/><Relationship Id="rId23" Type="http://schemas.openxmlformats.org/officeDocument/2006/relationships/hyperlink" Target="https://login.consultant.ru/link/?req=doc&amp;base=LAW&amp;n=483035&amp;dst=71" TargetMode="External"/><Relationship Id="rId28" Type="http://schemas.openxmlformats.org/officeDocument/2006/relationships/hyperlink" Target="https://login.consultant.ru/link/?req=doc&amp;base=LAW&amp;n=495001&amp;dst=100637" TargetMode="External"/><Relationship Id="rId10" Type="http://schemas.openxmlformats.org/officeDocument/2006/relationships/hyperlink" Target="https://login.consultant.ru/link/?req=doc&amp;base=LAW&amp;n=483035&amp;dst=100106" TargetMode="External"/><Relationship Id="rId19" Type="http://schemas.openxmlformats.org/officeDocument/2006/relationships/hyperlink" Target="https://login.consultant.ru/link/?req=doc&amp;base=LAW&amp;n=483035&amp;dst=142" TargetMode="External"/><Relationship Id="rId31"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hyperlink" Target="https://login.consultant.ru/link/?req=doc&amp;base=LAW&amp;n=494643&amp;dst=100350" TargetMode="External"/><Relationship Id="rId14" Type="http://schemas.openxmlformats.org/officeDocument/2006/relationships/hyperlink" Target="https://login.consultant.ru/link/?req=doc&amp;base=LAW&amp;n=483035&amp;dst=22" TargetMode="External"/><Relationship Id="rId22" Type="http://schemas.openxmlformats.org/officeDocument/2006/relationships/hyperlink" Target="https://login.consultant.ru/link/?req=doc&amp;base=LAW&amp;n=483035&amp;dst=100139" TargetMode="External"/><Relationship Id="rId27" Type="http://schemas.openxmlformats.org/officeDocument/2006/relationships/hyperlink" Target="https://login.consultant.ru/link/?req=doc&amp;base=LAW&amp;n=495001&amp;dst=101410" TargetMode="External"/><Relationship Id="rId30" Type="http://schemas.openxmlformats.org/officeDocument/2006/relationships/hyperlink" Target="https://login.consultant.ru/link/?req=doc&amp;base=LAW&amp;n=495001&amp;dst=1014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2220</Words>
  <Characters>12660</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14851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Nadezhda</dc:creator>
  <cp:lastModifiedBy>User</cp:lastModifiedBy>
  <cp:revision>6</cp:revision>
  <cp:lastPrinted>2025-02-28T11:33:00Z</cp:lastPrinted>
  <dcterms:created xsi:type="dcterms:W3CDTF">2025-02-27T10:56:00Z</dcterms:created>
  <dcterms:modified xsi:type="dcterms:W3CDTF">2025-02-28T11:49:00Z</dcterms:modified>
</cp:coreProperties>
</file>