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D81" w:rsidRDefault="00DC4D81" w:rsidP="00C77793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 w:rsidRPr="00DC4D81">
        <w:rPr>
          <w:rFonts w:ascii="Tahoma" w:eastAsia="Times New Roman" w:hAnsi="Tahoma" w:cs="Tahoma"/>
          <w:sz w:val="24"/>
          <w:szCs w:val="24"/>
        </w:rPr>
        <w:t>﻿</w:t>
      </w:r>
      <w:r w:rsidR="00C77793" w:rsidRPr="00C77793"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513213" cy="655093"/>
            <wp:effectExtent l="19050" t="0" r="1137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91" cy="65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793" w:rsidRPr="00DC4D81" w:rsidRDefault="00C77793" w:rsidP="00C777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7793" w:rsidRDefault="00DC4D81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КОМИТЕТ МЕСТНОГО САМОУПРАВЛЕНИЯ </w:t>
      </w:r>
    </w:p>
    <w:p w:rsidR="00041829" w:rsidRPr="00C77793" w:rsidRDefault="00041829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БОГОРОДСКОГО</w:t>
      </w:r>
      <w:r w:rsidR="00DC4D81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DC4D81" w:rsidRPr="00C77793" w:rsidRDefault="00DC4D81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B3D32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МОКШАНСКОГО 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</w:t>
      </w:r>
      <w:r w:rsidR="00041829" w:rsidRPr="00C777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ПЕНЗЕНСКОЙ ОБЛАСТИ</w:t>
      </w:r>
    </w:p>
    <w:p w:rsidR="00DC4D81" w:rsidRPr="00C77793" w:rsidRDefault="00041829" w:rsidP="00DC4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ВОСЬМОГО</w:t>
      </w:r>
      <w:r w:rsidR="00DC4D81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DC4D81" w:rsidRPr="00C77793" w:rsidRDefault="00DC4D81" w:rsidP="00DC4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p w:rsidR="00DC4D81" w:rsidRPr="00C77793" w:rsidRDefault="00DC4D81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77793">
        <w:rPr>
          <w:rFonts w:ascii="Times New Roman" w:eastAsia="Times New Roman" w:hAnsi="Times New Roman" w:cs="Times New Roman"/>
          <w:bCs/>
        </w:rPr>
        <w:t xml:space="preserve">от </w:t>
      </w:r>
      <w:r w:rsidR="00616B6A">
        <w:rPr>
          <w:rFonts w:ascii="Times New Roman" w:eastAsia="Times New Roman" w:hAnsi="Times New Roman" w:cs="Times New Roman"/>
          <w:bCs/>
        </w:rPr>
        <w:t>02.02.2026</w:t>
      </w:r>
      <w:r w:rsidRPr="00C77793">
        <w:rPr>
          <w:rFonts w:ascii="Times New Roman" w:eastAsia="Times New Roman" w:hAnsi="Times New Roman" w:cs="Times New Roman"/>
          <w:bCs/>
        </w:rPr>
        <w:t xml:space="preserve"> №</w:t>
      </w:r>
      <w:r w:rsidR="00616B6A">
        <w:rPr>
          <w:rFonts w:ascii="Times New Roman" w:eastAsia="Times New Roman" w:hAnsi="Times New Roman" w:cs="Times New Roman"/>
          <w:bCs/>
        </w:rPr>
        <w:t>125-33/8</w:t>
      </w:r>
    </w:p>
    <w:p w:rsidR="00DC4D81" w:rsidRPr="00C77793" w:rsidRDefault="00DC4D81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proofErr w:type="spellStart"/>
      <w:r w:rsidRPr="00C77793">
        <w:rPr>
          <w:rFonts w:ascii="Times New Roman" w:eastAsia="Times New Roman" w:hAnsi="Times New Roman" w:cs="Times New Roman"/>
          <w:bCs/>
        </w:rPr>
        <w:t>с</w:t>
      </w:r>
      <w:proofErr w:type="gramStart"/>
      <w:r w:rsidRPr="00C77793">
        <w:rPr>
          <w:rFonts w:ascii="Times New Roman" w:eastAsia="Times New Roman" w:hAnsi="Times New Roman" w:cs="Times New Roman"/>
          <w:bCs/>
        </w:rPr>
        <w:t>.</w:t>
      </w:r>
      <w:r w:rsidR="00041829" w:rsidRPr="00C77793">
        <w:rPr>
          <w:rFonts w:ascii="Times New Roman" w:eastAsia="Times New Roman" w:hAnsi="Times New Roman" w:cs="Times New Roman"/>
          <w:bCs/>
        </w:rPr>
        <w:t>Б</w:t>
      </w:r>
      <w:proofErr w:type="gramEnd"/>
      <w:r w:rsidR="00041829" w:rsidRPr="00C77793">
        <w:rPr>
          <w:rFonts w:ascii="Times New Roman" w:eastAsia="Times New Roman" w:hAnsi="Times New Roman" w:cs="Times New Roman"/>
          <w:bCs/>
        </w:rPr>
        <w:t>огородское</w:t>
      </w:r>
      <w:proofErr w:type="spellEnd"/>
    </w:p>
    <w:p w:rsidR="00041829" w:rsidRPr="00041829" w:rsidRDefault="00041829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4D81" w:rsidRPr="00C77793" w:rsidRDefault="00DC4D81" w:rsidP="00C777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="00041829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Богородского</w:t>
      </w:r>
      <w:proofErr w:type="spellEnd"/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="006B3D32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</w:t>
      </w:r>
      <w:proofErr w:type="spellEnd"/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Пензенской области от </w:t>
      </w:r>
      <w:r w:rsidR="00041829"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06.09.2012 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№ </w:t>
      </w:r>
      <w:r w:rsidR="00041829" w:rsidRPr="00C77793">
        <w:rPr>
          <w:rFonts w:ascii="Times New Roman" w:hAnsi="Times New Roman" w:cs="Times New Roman"/>
          <w:b/>
          <w:sz w:val="24"/>
          <w:szCs w:val="24"/>
        </w:rPr>
        <w:t>288-120/5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«Об утверждении Порядка применения поощрений к муниципальным служащим </w:t>
      </w:r>
      <w:proofErr w:type="spellStart"/>
      <w:r w:rsidR="00041829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Богородского</w:t>
      </w:r>
      <w:proofErr w:type="spellEnd"/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="005E5FEF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="00041829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 Пензенской области»</w:t>
      </w:r>
    </w:p>
    <w:p w:rsidR="00DC4D81" w:rsidRPr="00DC4D81" w:rsidRDefault="00DC4D81" w:rsidP="00DC4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6" w:tgtFrame="_blank" w:history="1"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Устава сельского поселения </w:t>
        </w:r>
        <w:proofErr w:type="spellStart"/>
        <w:r w:rsidR="000418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Богородский</w:t>
        </w:r>
        <w:proofErr w:type="spellEnd"/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сельсовет муниципального района </w:t>
        </w:r>
        <w:proofErr w:type="spellStart"/>
        <w:r w:rsid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Мокшанский</w:t>
        </w:r>
        <w:proofErr w:type="spellEnd"/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 Пензенской области</w:t>
        </w:r>
      </w:hyperlink>
      <w:r w:rsidRPr="005E5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DC4D81" w:rsidRPr="00041829" w:rsidRDefault="00DC4D81" w:rsidP="000418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1829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041829" w:rsidRPr="00041829">
        <w:rPr>
          <w:rFonts w:ascii="Times New Roman" w:eastAsia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041829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5E5FEF" w:rsidRPr="00041829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41829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="00041829">
        <w:rPr>
          <w:rFonts w:ascii="Times New Roman" w:eastAsia="Times New Roman" w:hAnsi="Times New Roman" w:cs="Times New Roman"/>
          <w:sz w:val="24"/>
          <w:szCs w:val="24"/>
        </w:rPr>
        <w:t>Богородского</w:t>
      </w:r>
      <w:proofErr w:type="spellEnd"/>
      <w:r w:rsidR="000418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="000418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tgtFrame="_blank" w:history="1"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от </w:t>
        </w:r>
        <w:r w:rsidR="000418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06.09.2012</w:t>
        </w:r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№ </w:t>
        </w:r>
        <w:r w:rsidR="000418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288-120/5</w:t>
        </w:r>
      </w:hyperlink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Порядка применения поощрений к муниципальным служащим </w:t>
      </w:r>
      <w:proofErr w:type="spellStart"/>
      <w:r w:rsidR="00041829">
        <w:rPr>
          <w:rFonts w:ascii="Times New Roman" w:eastAsia="Times New Roman" w:hAnsi="Times New Roman" w:cs="Times New Roman"/>
          <w:sz w:val="24"/>
          <w:szCs w:val="24"/>
        </w:rPr>
        <w:t>Богородского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 следующие изменения: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1.1. преамбулу решения изложить в следующей редакции:</w:t>
      </w:r>
    </w:p>
    <w:p w:rsidR="005E5FEF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«В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</w:t>
      </w:r>
      <w:hyperlink r:id="rId8" w:tgtFrame="_blank" w:history="1"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Устава сельского поселения </w:t>
        </w:r>
        <w:proofErr w:type="spellStart"/>
        <w:r w:rsidR="000418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Богородский</w:t>
        </w:r>
        <w:proofErr w:type="spellEnd"/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сельсовет муниципального района </w:t>
        </w:r>
        <w:proofErr w:type="spellStart"/>
        <w:r w:rsid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Мокшанский</w:t>
        </w:r>
        <w:proofErr w:type="spellEnd"/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 Пензенской области</w:t>
        </w:r>
      </w:hyperlink>
      <w:r w:rsidRPr="005E5FE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77793" w:rsidRDefault="00C77793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4D81" w:rsidRDefault="005E5FEF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Комитет местного самоуправления </w:t>
      </w:r>
      <w:proofErr w:type="spellStart"/>
      <w:r w:rsidR="00041829">
        <w:rPr>
          <w:rFonts w:ascii="Times New Roman" w:eastAsia="Times New Roman" w:hAnsi="Times New Roman" w:cs="Times New Roman"/>
          <w:sz w:val="24"/>
          <w:szCs w:val="24"/>
        </w:rPr>
        <w:t>Богородского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решил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DC4D81" w:rsidRPr="005E5FEF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  <w:r w:rsidR="00DC4D81" w:rsidRPr="005E5FE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77793" w:rsidRPr="005E5FEF" w:rsidRDefault="00C77793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4D81" w:rsidRPr="00DC4D81" w:rsidRDefault="00AC3C03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пункт 4</w:t>
      </w:r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решения изложить в следующей редакции:</w:t>
      </w:r>
    </w:p>
    <w:p w:rsidR="00DC4D81" w:rsidRPr="00DC4D81" w:rsidRDefault="00AC3C03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«4</w:t>
      </w:r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>. Настоящее решение вступает в силу на следующий день после дня его официального опубликования</w:t>
      </w:r>
      <w:proofErr w:type="gramStart"/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>.».</w:t>
      </w:r>
      <w:proofErr w:type="gramEnd"/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2. Внести в Порядок применения поощрений к муниципальным служащим </w:t>
      </w:r>
      <w:proofErr w:type="spellStart"/>
      <w:r w:rsidR="00041829">
        <w:rPr>
          <w:rFonts w:ascii="Times New Roman" w:eastAsia="Times New Roman" w:hAnsi="Times New Roman" w:cs="Times New Roman"/>
          <w:sz w:val="24"/>
          <w:szCs w:val="24"/>
        </w:rPr>
        <w:t>Богородского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041829">
        <w:rPr>
          <w:rFonts w:ascii="Times New Roman" w:eastAsia="Times New Roman" w:hAnsi="Times New Roman" w:cs="Times New Roman"/>
          <w:sz w:val="24"/>
          <w:szCs w:val="24"/>
        </w:rPr>
        <w:t>Богородского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hyperlink r:id="rId9" w:tgtFrame="_blank" w:history="1">
        <w:hyperlink r:id="rId10" w:tgtFrame="_blank" w:history="1">
          <w:r w:rsidR="00041829" w:rsidRPr="005E5FEF">
            <w:rPr>
              <w:rFonts w:ascii="Times New Roman" w:eastAsia="Times New Roman" w:hAnsi="Times New Roman" w:cs="Times New Roman"/>
              <w:color w:val="0000FF"/>
              <w:sz w:val="24"/>
              <w:szCs w:val="24"/>
            </w:rPr>
            <w:t xml:space="preserve">от </w:t>
          </w:r>
          <w:r w:rsidR="00041829">
            <w:rPr>
              <w:rFonts w:ascii="Times New Roman" w:eastAsia="Times New Roman" w:hAnsi="Times New Roman" w:cs="Times New Roman"/>
              <w:color w:val="0000FF"/>
              <w:sz w:val="24"/>
              <w:szCs w:val="24"/>
            </w:rPr>
            <w:t>06.09.2012</w:t>
          </w:r>
          <w:r w:rsidR="00041829" w:rsidRPr="005E5FEF">
            <w:rPr>
              <w:rFonts w:ascii="Times New Roman" w:eastAsia="Times New Roman" w:hAnsi="Times New Roman" w:cs="Times New Roman"/>
              <w:color w:val="0000FF"/>
              <w:sz w:val="24"/>
              <w:szCs w:val="24"/>
            </w:rPr>
            <w:t xml:space="preserve"> № </w:t>
          </w:r>
          <w:r w:rsidR="00041829">
            <w:rPr>
              <w:rFonts w:ascii="Times New Roman" w:eastAsia="Times New Roman" w:hAnsi="Times New Roman" w:cs="Times New Roman"/>
              <w:color w:val="0000FF"/>
              <w:sz w:val="24"/>
              <w:szCs w:val="24"/>
            </w:rPr>
            <w:t>288-120/5</w:t>
          </w:r>
        </w:hyperlink>
      </w:hyperlink>
      <w:r w:rsidR="00041829">
        <w:t xml:space="preserve"> 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следующие изменения: 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2.1. пункт 1.1. Порядка изложить в следующей редакции: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«1.1. Настоящий Порядок разработан в соответствии с Трудовым кодексом Российской Федерации, Федеральным от 02.03.2007 № 25-ФЗ «О муниципальной службе в Российской Федерации», статьей 15 Закона Пензенской области от 24.04.2024 № 4208-ЗПО «О муниципальной службе в Пензенской области».»;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lastRenderedPageBreak/>
        <w:t>2.2. пункт 2.1. Порядка изложить в следующей редакции: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«2.1.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1) объявление благодарности;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2) выдача премии;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3) награждение ценным подарком;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4) награждение почетной грамотой;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6) награждение наградами Пензенской области;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7) поощрение Губернатора Пензенской области;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8) поощрение Правительства Российской Федерации;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9) поощрение Президента Российской Федерации;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10) награждение государственными наградами Российской Федерации в соответствии с законодательством Российской Федерации</w:t>
      </w:r>
      <w:proofErr w:type="gramStart"/>
      <w:r w:rsidRPr="00DC4D81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  <w:r w:rsidRPr="00DC4D81">
        <w:rPr>
          <w:rFonts w:ascii="Times New Roman" w:eastAsia="Times New Roman" w:hAnsi="Times New Roman" w:cs="Times New Roman"/>
          <w:sz w:val="24"/>
          <w:szCs w:val="24"/>
        </w:rPr>
        <w:t>.»;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2.3. раздел 3 Порядка изложить в следующей редакции: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«3. Порядок поощрений муниципальных служащих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3.1. Решение о поощрении или награждении муниципального служащего в соответствии с подпунктами 1-5 пункта 2.1 Порядка, принимается представителем нанимателя (работодателем). 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Решения о поощрении или награждении оформляются правовым актом органа местного самоуправления.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3.2. Решение о поощрении или награждении муниципального служащего в соответствии с подпунктами 6 и 7 пункта 2.1 Порядка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3.3. Решение о поощрении или награждении муниципального служащего в соответствии с подпунктами 8-10 пункта 2.1 Порядка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3.4. Запись о поощрении или награждении вносится в трудовую книжку (при наличии) муниципального служащего</w:t>
      </w:r>
      <w:proofErr w:type="gramStart"/>
      <w:r w:rsidRPr="00DC4D81">
        <w:rPr>
          <w:rFonts w:ascii="Times New Roman" w:eastAsia="Times New Roman" w:hAnsi="Times New Roman" w:cs="Times New Roman"/>
          <w:sz w:val="24"/>
          <w:szCs w:val="24"/>
        </w:rPr>
        <w:t>.».</w:t>
      </w:r>
      <w:proofErr w:type="gramEnd"/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3. Настоящее решение опубликовать в информационном бюллетене «</w:t>
      </w:r>
      <w:r w:rsidR="005E5FEF">
        <w:rPr>
          <w:rFonts w:ascii="Times New Roman" w:eastAsia="Times New Roman" w:hAnsi="Times New Roman" w:cs="Times New Roman"/>
          <w:sz w:val="24"/>
          <w:szCs w:val="24"/>
        </w:rPr>
        <w:t xml:space="preserve">Вести </w:t>
      </w:r>
      <w:proofErr w:type="spellStart"/>
      <w:r w:rsidR="00C77793">
        <w:rPr>
          <w:rFonts w:ascii="Times New Roman" w:eastAsia="Times New Roman" w:hAnsi="Times New Roman" w:cs="Times New Roman"/>
          <w:sz w:val="24"/>
          <w:szCs w:val="24"/>
        </w:rPr>
        <w:t>Богородского</w:t>
      </w:r>
      <w:proofErr w:type="spellEnd"/>
      <w:r w:rsidR="00C777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5FEF">
        <w:rPr>
          <w:rFonts w:ascii="Times New Roman" w:eastAsia="Times New Roman" w:hAnsi="Times New Roman" w:cs="Times New Roman"/>
          <w:sz w:val="24"/>
          <w:szCs w:val="24"/>
        </w:rPr>
        <w:t>сельсовета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DC4D8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="00C77793">
        <w:rPr>
          <w:rFonts w:ascii="Times New Roman" w:eastAsia="Times New Roman" w:hAnsi="Times New Roman" w:cs="Times New Roman"/>
          <w:sz w:val="24"/>
          <w:szCs w:val="24"/>
        </w:rPr>
        <w:t>Богородского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DC4D81" w:rsidRPr="00DC4D81" w:rsidRDefault="00DC4D81" w:rsidP="005E5FE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C4D81" w:rsidRPr="00C77793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C77793" w:rsidRPr="00C77793">
        <w:rPr>
          <w:rFonts w:ascii="Times New Roman" w:eastAsia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</w:t>
      </w:r>
    </w:p>
    <w:p w:rsidR="00C77793" w:rsidRPr="00C77793" w:rsidRDefault="005E5FEF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77793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="00DC4D81"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</w:t>
      </w:r>
    </w:p>
    <w:p w:rsidR="00DC4D81" w:rsidRPr="00C77793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sz w:val="24"/>
          <w:szCs w:val="24"/>
        </w:rPr>
        <w:t>Пензенской области</w:t>
      </w:r>
      <w:r w:rsidR="00C77793"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</w:t>
      </w:r>
      <w:r w:rsidR="00C77793"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77793" w:rsidRPr="00C77793">
        <w:rPr>
          <w:rFonts w:ascii="Times New Roman" w:eastAsia="Times New Roman" w:hAnsi="Times New Roman" w:cs="Times New Roman"/>
          <w:b/>
          <w:sz w:val="24"/>
          <w:szCs w:val="24"/>
        </w:rPr>
        <w:t>М.А.Целянова</w:t>
      </w:r>
      <w:proofErr w:type="spellEnd"/>
    </w:p>
    <w:p w:rsidR="00846749" w:rsidRDefault="00846749" w:rsidP="005E5FEF">
      <w:pPr>
        <w:ind w:firstLine="567"/>
        <w:jc w:val="both"/>
      </w:pPr>
    </w:p>
    <w:sectPr w:rsidR="00846749" w:rsidSect="00C7779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C4D81"/>
    <w:rsid w:val="00041829"/>
    <w:rsid w:val="00053A24"/>
    <w:rsid w:val="000821C3"/>
    <w:rsid w:val="000F2F3E"/>
    <w:rsid w:val="0059166E"/>
    <w:rsid w:val="005E5FEF"/>
    <w:rsid w:val="00616B6A"/>
    <w:rsid w:val="00647BBA"/>
    <w:rsid w:val="006B3D32"/>
    <w:rsid w:val="00846749"/>
    <w:rsid w:val="00AC3C03"/>
    <w:rsid w:val="00B554AB"/>
    <w:rsid w:val="00C77793"/>
    <w:rsid w:val="00DC4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DC4D81"/>
  </w:style>
  <w:style w:type="paragraph" w:styleId="a4">
    <w:name w:val="Balloon Text"/>
    <w:basedOn w:val="a"/>
    <w:link w:val="a5"/>
    <w:uiPriority w:val="99"/>
    <w:semiHidden/>
    <w:unhideWhenUsed/>
    <w:rsid w:val="00C77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77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DC4D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5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91C1EA8-4D21-4281-A544-EDE3C946195D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2AA02F87-716A-47E5-881F-C4C660C1ABD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691C1EA8-4D21-4281-A544-EDE3C946195D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pravo-search.minjust.ru/bigs/showDocument.html?id=2AA02F87-716A-47E5-881F-C4C660C1ABD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2AA02F87-716A-47E5-881F-C4C660C1ABD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E9070A-D659-442B-BA1C-4F088D339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cp:lastPrinted>2026-02-03T12:54:00Z</cp:lastPrinted>
  <dcterms:created xsi:type="dcterms:W3CDTF">2026-01-22T16:08:00Z</dcterms:created>
  <dcterms:modified xsi:type="dcterms:W3CDTF">2026-02-03T12:54:00Z</dcterms:modified>
</cp:coreProperties>
</file>