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9D3071">
      <w:pPr>
        <w:ind w:left="142" w:firstLine="142"/>
        <w:jc w:val="center"/>
        <w:rPr>
          <w:sz w:val="22"/>
          <w:szCs w:val="22"/>
        </w:rPr>
      </w:pPr>
      <w:r w:rsidRPr="009D3071">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0949DF" w:rsidP="00416595">
      <w:r>
        <w:rPr>
          <w:b/>
          <w:sz w:val="22"/>
          <w:szCs w:val="22"/>
        </w:rPr>
        <w:t>19</w:t>
      </w:r>
      <w:r w:rsidR="00627EEA">
        <w:rPr>
          <w:b/>
          <w:sz w:val="22"/>
          <w:szCs w:val="22"/>
        </w:rPr>
        <w:t xml:space="preserve"> </w:t>
      </w:r>
      <w:r w:rsidR="002C0688">
        <w:rPr>
          <w:b/>
          <w:sz w:val="22"/>
          <w:szCs w:val="22"/>
        </w:rPr>
        <w:t xml:space="preserve"> </w:t>
      </w:r>
      <w:r w:rsidR="004A7A5A">
        <w:rPr>
          <w:b/>
          <w:sz w:val="22"/>
          <w:szCs w:val="22"/>
        </w:rPr>
        <w:t xml:space="preserve">февраля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6</w:t>
      </w:r>
      <w:r w:rsidR="00380680">
        <w:rPr>
          <w:b/>
        </w:rPr>
        <w:t xml:space="preserve"> </w:t>
      </w:r>
      <w:r w:rsidR="00EF2EB5">
        <w:rPr>
          <w:b/>
        </w:rPr>
        <w:t>(</w:t>
      </w:r>
      <w:r>
        <w:rPr>
          <w:b/>
        </w:rPr>
        <w:t>1068</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9D3071">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DC750B" w:rsidRDefault="00DC750B" w:rsidP="00C9635E">
      <w:pPr>
        <w:jc w:val="center"/>
        <w:rPr>
          <w:b/>
        </w:rPr>
      </w:pPr>
    </w:p>
    <w:p w:rsidR="000949DF" w:rsidRPr="00FF5AA3" w:rsidRDefault="000949DF" w:rsidP="000949DF">
      <w:pPr>
        <w:pStyle w:val="aff6"/>
        <w:spacing w:before="0" w:beforeAutospacing="0" w:after="0" w:afterAutospacing="0" w:line="0" w:lineRule="atLeast"/>
        <w:ind w:firstLine="567"/>
        <w:jc w:val="center"/>
        <w:rPr>
          <w:b/>
          <w:bCs/>
          <w:sz w:val="28"/>
          <w:szCs w:val="28"/>
        </w:rPr>
      </w:pPr>
      <w:r w:rsidRPr="00FF5AA3">
        <w:rPr>
          <w:b/>
          <w:bCs/>
          <w:sz w:val="28"/>
          <w:szCs w:val="28"/>
        </w:rPr>
        <w:t>КОМИТЕТ МЕСТНОГО САМОУПРАВЛЕНИЯ</w:t>
      </w:r>
    </w:p>
    <w:p w:rsidR="000949DF" w:rsidRPr="00FF5AA3" w:rsidRDefault="000949DF" w:rsidP="000949DF">
      <w:pPr>
        <w:pStyle w:val="aff6"/>
        <w:spacing w:before="0" w:beforeAutospacing="0" w:after="0" w:afterAutospacing="0" w:line="0" w:lineRule="atLeast"/>
        <w:ind w:firstLine="567"/>
        <w:jc w:val="center"/>
        <w:rPr>
          <w:b/>
          <w:bCs/>
          <w:sz w:val="28"/>
          <w:szCs w:val="28"/>
        </w:rPr>
      </w:pPr>
      <w:r w:rsidRPr="00FF5AA3">
        <w:rPr>
          <w:b/>
          <w:bCs/>
          <w:sz w:val="28"/>
          <w:szCs w:val="28"/>
        </w:rPr>
        <w:t xml:space="preserve"> БОГОРОДСКОГО СЕЛЬСОВЕТА </w:t>
      </w:r>
    </w:p>
    <w:p w:rsidR="000949DF" w:rsidRPr="00ED0F54" w:rsidRDefault="000949DF" w:rsidP="000949DF">
      <w:pPr>
        <w:pStyle w:val="aff6"/>
        <w:spacing w:before="0" w:beforeAutospacing="0" w:after="0" w:afterAutospacing="0" w:line="0" w:lineRule="atLeast"/>
        <w:ind w:firstLine="567"/>
        <w:jc w:val="center"/>
        <w:rPr>
          <w:sz w:val="28"/>
          <w:szCs w:val="28"/>
        </w:rPr>
      </w:pPr>
      <w:r w:rsidRPr="00FF5AA3">
        <w:rPr>
          <w:b/>
          <w:bCs/>
          <w:sz w:val="28"/>
          <w:szCs w:val="28"/>
        </w:rPr>
        <w:t>МОКШАНСКОГО РАЙОНА ПЕНЗЕНСКОЙ ОБЛАСТИ</w:t>
      </w:r>
    </w:p>
    <w:p w:rsidR="000949DF" w:rsidRPr="00FF5AA3" w:rsidRDefault="000949DF" w:rsidP="000949DF">
      <w:pPr>
        <w:pStyle w:val="aff6"/>
        <w:spacing w:before="0" w:beforeAutospacing="0" w:after="0" w:afterAutospacing="0" w:line="0" w:lineRule="atLeast"/>
        <w:ind w:firstLine="567"/>
        <w:jc w:val="center"/>
        <w:rPr>
          <w:b/>
          <w:bCs/>
          <w:sz w:val="28"/>
          <w:szCs w:val="28"/>
        </w:rPr>
      </w:pPr>
      <w:r w:rsidRPr="00FF5AA3">
        <w:rPr>
          <w:b/>
          <w:bCs/>
          <w:sz w:val="28"/>
          <w:szCs w:val="28"/>
        </w:rPr>
        <w:t>ВОСЬМОГО СОЗЫВА</w:t>
      </w:r>
    </w:p>
    <w:p w:rsidR="000949DF" w:rsidRPr="00FF5AA3" w:rsidRDefault="000949DF" w:rsidP="000949DF">
      <w:pPr>
        <w:pStyle w:val="aff6"/>
        <w:spacing w:before="0" w:beforeAutospacing="0" w:after="0" w:afterAutospacing="0" w:line="0" w:lineRule="atLeast"/>
        <w:ind w:firstLine="567"/>
        <w:jc w:val="center"/>
        <w:rPr>
          <w:sz w:val="28"/>
          <w:szCs w:val="28"/>
        </w:rPr>
      </w:pPr>
    </w:p>
    <w:p w:rsidR="000949DF" w:rsidRPr="00FF5AA3" w:rsidRDefault="000949DF" w:rsidP="000949DF">
      <w:pPr>
        <w:pStyle w:val="aff6"/>
        <w:spacing w:before="0" w:beforeAutospacing="0" w:after="0" w:afterAutospacing="0" w:line="0" w:lineRule="atLeast"/>
        <w:ind w:firstLine="567"/>
        <w:jc w:val="center"/>
        <w:rPr>
          <w:b/>
          <w:bCs/>
          <w:sz w:val="28"/>
          <w:szCs w:val="28"/>
        </w:rPr>
      </w:pPr>
      <w:r w:rsidRPr="00FF5AA3">
        <w:rPr>
          <w:b/>
          <w:bCs/>
          <w:sz w:val="28"/>
          <w:szCs w:val="28"/>
        </w:rPr>
        <w:t>РЕШЕНИЕ</w:t>
      </w:r>
    </w:p>
    <w:p w:rsidR="000949DF" w:rsidRDefault="000949DF" w:rsidP="000949DF">
      <w:pPr>
        <w:pStyle w:val="aff6"/>
        <w:spacing w:before="0" w:beforeAutospacing="0" w:after="0" w:afterAutospacing="0" w:line="0" w:lineRule="atLeast"/>
        <w:ind w:firstLine="567"/>
        <w:jc w:val="center"/>
      </w:pPr>
    </w:p>
    <w:p w:rsidR="000949DF" w:rsidRPr="00ED0F54" w:rsidRDefault="000949DF" w:rsidP="000949DF">
      <w:pPr>
        <w:pStyle w:val="aff6"/>
        <w:spacing w:before="0" w:beforeAutospacing="0" w:after="0" w:afterAutospacing="0"/>
        <w:ind w:firstLine="567"/>
        <w:jc w:val="center"/>
        <w:rPr>
          <w:bCs/>
          <w:sz w:val="22"/>
          <w:szCs w:val="22"/>
        </w:rPr>
      </w:pPr>
      <w:r w:rsidRPr="00ED0F54">
        <w:rPr>
          <w:bCs/>
          <w:sz w:val="22"/>
          <w:szCs w:val="22"/>
        </w:rPr>
        <w:t xml:space="preserve">от </w:t>
      </w:r>
      <w:r>
        <w:rPr>
          <w:bCs/>
          <w:sz w:val="22"/>
          <w:szCs w:val="22"/>
        </w:rPr>
        <w:t xml:space="preserve">19.02.2026 </w:t>
      </w:r>
      <w:r w:rsidRPr="00ED0F54">
        <w:rPr>
          <w:bCs/>
          <w:sz w:val="22"/>
          <w:szCs w:val="22"/>
        </w:rPr>
        <w:t>№</w:t>
      </w:r>
      <w:r>
        <w:rPr>
          <w:bCs/>
          <w:sz w:val="22"/>
          <w:szCs w:val="22"/>
        </w:rPr>
        <w:t>127-34/8</w:t>
      </w:r>
    </w:p>
    <w:p w:rsidR="000949DF" w:rsidRPr="000949DF" w:rsidRDefault="000949DF" w:rsidP="000949DF">
      <w:pPr>
        <w:pStyle w:val="aff6"/>
        <w:spacing w:before="0" w:beforeAutospacing="0" w:after="0" w:afterAutospacing="0"/>
        <w:ind w:firstLine="567"/>
        <w:jc w:val="center"/>
        <w:rPr>
          <w:bCs/>
          <w:sz w:val="22"/>
          <w:szCs w:val="22"/>
        </w:rPr>
      </w:pPr>
      <w:r w:rsidRPr="00ED0F54">
        <w:rPr>
          <w:bCs/>
          <w:sz w:val="22"/>
          <w:szCs w:val="22"/>
        </w:rPr>
        <w:t>с. Богородское</w:t>
      </w:r>
    </w:p>
    <w:p w:rsidR="000949DF" w:rsidRPr="00FF5AA3" w:rsidRDefault="000949DF" w:rsidP="000949DF">
      <w:pPr>
        <w:pStyle w:val="aff6"/>
        <w:spacing w:before="0" w:beforeAutospacing="0" w:after="0" w:afterAutospacing="0"/>
        <w:ind w:firstLine="567"/>
        <w:jc w:val="center"/>
      </w:pPr>
    </w:p>
    <w:p w:rsidR="000949DF" w:rsidRDefault="000949DF" w:rsidP="000949DF">
      <w:pPr>
        <w:ind w:firstLine="567"/>
        <w:jc w:val="center"/>
        <w:rPr>
          <w:b/>
          <w:sz w:val="21"/>
          <w:szCs w:val="21"/>
        </w:rPr>
      </w:pPr>
      <w:r w:rsidRPr="000949DF">
        <w:rPr>
          <w:b/>
          <w:sz w:val="21"/>
          <w:szCs w:val="21"/>
        </w:rPr>
        <w:t>О внесении изменений в отдельные решения Комитета местного самоуправления Богородского сельсовета Мокшанского района Пензенской области</w:t>
      </w:r>
    </w:p>
    <w:p w:rsidR="000949DF" w:rsidRPr="000949DF" w:rsidRDefault="000949DF" w:rsidP="000949DF">
      <w:pPr>
        <w:ind w:firstLine="567"/>
        <w:jc w:val="center"/>
        <w:rPr>
          <w:b/>
          <w:sz w:val="21"/>
          <w:szCs w:val="21"/>
        </w:rPr>
      </w:pPr>
    </w:p>
    <w:p w:rsidR="000949DF" w:rsidRPr="000949DF" w:rsidRDefault="000949DF" w:rsidP="000949DF">
      <w:pPr>
        <w:ind w:firstLine="567"/>
        <w:jc w:val="both"/>
        <w:rPr>
          <w:sz w:val="21"/>
          <w:szCs w:val="21"/>
        </w:rPr>
      </w:pPr>
      <w:r w:rsidRPr="000949DF">
        <w:rPr>
          <w:sz w:val="21"/>
          <w:szCs w:val="21"/>
        </w:rPr>
        <w:t>Руководствуясь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на основании Устава сельского поселения Богородский сельсовет муниципального района Мокшанский район Пензенской области,</w:t>
      </w:r>
    </w:p>
    <w:p w:rsidR="000949DF" w:rsidRPr="000949DF" w:rsidRDefault="000949DF" w:rsidP="000949DF">
      <w:pPr>
        <w:ind w:firstLine="567"/>
        <w:jc w:val="center"/>
        <w:rPr>
          <w:b/>
          <w:sz w:val="21"/>
          <w:szCs w:val="21"/>
        </w:rPr>
      </w:pPr>
      <w:bookmarkStart w:id="1" w:name="_GoBack"/>
      <w:bookmarkEnd w:id="1"/>
    </w:p>
    <w:p w:rsidR="000949DF" w:rsidRPr="000949DF" w:rsidRDefault="000949DF" w:rsidP="000949DF">
      <w:pPr>
        <w:ind w:firstLine="567"/>
        <w:jc w:val="center"/>
        <w:rPr>
          <w:b/>
          <w:sz w:val="21"/>
          <w:szCs w:val="21"/>
        </w:rPr>
      </w:pPr>
      <w:r w:rsidRPr="000949DF">
        <w:rPr>
          <w:b/>
          <w:sz w:val="21"/>
          <w:szCs w:val="21"/>
        </w:rPr>
        <w:t>Комитет местного самоуправления Богородского сельсовета Мокшанского района Пензенской области решил:</w:t>
      </w:r>
    </w:p>
    <w:p w:rsidR="000949DF" w:rsidRPr="000949DF" w:rsidRDefault="000949DF" w:rsidP="000949DF">
      <w:pPr>
        <w:ind w:firstLine="567"/>
        <w:jc w:val="center"/>
        <w:rPr>
          <w:b/>
          <w:sz w:val="21"/>
          <w:szCs w:val="21"/>
        </w:rPr>
      </w:pPr>
    </w:p>
    <w:p w:rsidR="000949DF" w:rsidRPr="000949DF" w:rsidRDefault="000949DF" w:rsidP="000949DF">
      <w:pPr>
        <w:ind w:firstLine="567"/>
        <w:jc w:val="both"/>
        <w:rPr>
          <w:sz w:val="21"/>
          <w:szCs w:val="21"/>
        </w:rPr>
      </w:pPr>
      <w:r w:rsidRPr="000949DF">
        <w:rPr>
          <w:sz w:val="21"/>
          <w:szCs w:val="21"/>
        </w:rPr>
        <w:t>1. Внести в Порядок проведения конкурса на замещение должности главы администрации Богородского сельсовета Мокшанского района Пензенской области, назначаемого по контракту, утвержденный решением Комитета местного самоуправления Богородского сельсовета Мокшанского района Пензенской области от 12.09.2014 № 493-195/5 «Об утверждении Порядка проведения конкурса на замещение должности главы администрации Богородского сельсовета Мокшанского района Пензенской области», следующие изменения:</w:t>
      </w:r>
    </w:p>
    <w:p w:rsidR="000949DF" w:rsidRPr="000949DF" w:rsidRDefault="000949DF" w:rsidP="000949DF">
      <w:pPr>
        <w:ind w:firstLine="567"/>
        <w:jc w:val="both"/>
        <w:rPr>
          <w:sz w:val="21"/>
          <w:szCs w:val="21"/>
        </w:rPr>
      </w:pPr>
      <w:r w:rsidRPr="000949DF">
        <w:rPr>
          <w:sz w:val="21"/>
          <w:szCs w:val="21"/>
        </w:rPr>
        <w:t>1) подпункт 10 пункта 3.1 изложить в следующей редакции:</w:t>
      </w:r>
    </w:p>
    <w:p w:rsidR="000949DF" w:rsidRPr="000949DF" w:rsidRDefault="000949DF" w:rsidP="000949DF">
      <w:pPr>
        <w:ind w:firstLine="567"/>
        <w:jc w:val="both"/>
        <w:rPr>
          <w:sz w:val="21"/>
          <w:szCs w:val="21"/>
        </w:rPr>
      </w:pPr>
      <w:r w:rsidRPr="000949DF">
        <w:rPr>
          <w:sz w:val="21"/>
          <w:szCs w:val="21"/>
        </w:rPr>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0949DF" w:rsidRPr="000949DF" w:rsidRDefault="000949DF" w:rsidP="000949DF">
      <w:pPr>
        <w:ind w:firstLine="567"/>
        <w:jc w:val="both"/>
        <w:rPr>
          <w:sz w:val="21"/>
          <w:szCs w:val="21"/>
        </w:rPr>
      </w:pPr>
      <w:r w:rsidRPr="000949DF">
        <w:rPr>
          <w:sz w:val="21"/>
          <w:szCs w:val="21"/>
        </w:rPr>
        <w:t>2) подпункт 3.1.1. пункта 3.1 изложить в следующей редакции:</w:t>
      </w:r>
    </w:p>
    <w:p w:rsidR="000949DF" w:rsidRPr="000949DF" w:rsidRDefault="000949DF" w:rsidP="000949DF">
      <w:pPr>
        <w:ind w:firstLine="567"/>
        <w:jc w:val="both"/>
        <w:rPr>
          <w:sz w:val="21"/>
          <w:szCs w:val="21"/>
        </w:rPr>
      </w:pPr>
      <w:r w:rsidRPr="000949DF">
        <w:rPr>
          <w:sz w:val="21"/>
          <w:szCs w:val="21"/>
        </w:rPr>
        <w:t>«3.1.1. Гражданин представляет сведения, указанные в части 1 статьи 15 Федерального закона от 02.03.2007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№4208-ЗПО «О муниципальной службе в Пензенской области».».</w:t>
      </w:r>
    </w:p>
    <w:p w:rsidR="000949DF" w:rsidRPr="000949DF" w:rsidRDefault="000949DF" w:rsidP="000949DF">
      <w:pPr>
        <w:ind w:firstLine="567"/>
        <w:jc w:val="both"/>
        <w:rPr>
          <w:sz w:val="21"/>
          <w:szCs w:val="21"/>
        </w:rPr>
      </w:pPr>
      <w:r w:rsidRPr="000949DF">
        <w:rPr>
          <w:sz w:val="21"/>
          <w:szCs w:val="21"/>
        </w:rPr>
        <w:t>2 Внести в Порядок проведения конкурса на замещение вакантной должности муниципальной службы в органах местного самоуправления Богородского сельсовета Мокшанского района Пензенской области, утвержденный решением Комитета местного самоуправления Богородского сельсовета Мокшанского района Пензенской области от 24.11.2022 №261-92/7 «Об утверждении Порядка проведения конкурса на замещение вакантной должности муниципальной службы в органах местного самоуправления Богородского сельсовета Мокшанского района Пензенской области», изменение, изложив подпункт 10 пункта 6 в следующей редакции:</w:t>
      </w:r>
    </w:p>
    <w:p w:rsidR="000949DF" w:rsidRPr="000949DF" w:rsidRDefault="000949DF" w:rsidP="000949DF">
      <w:pPr>
        <w:ind w:firstLine="567"/>
        <w:jc w:val="both"/>
        <w:rPr>
          <w:sz w:val="21"/>
          <w:szCs w:val="21"/>
        </w:rPr>
      </w:pPr>
      <w:r w:rsidRPr="000949DF">
        <w:rPr>
          <w:sz w:val="21"/>
          <w:szCs w:val="21"/>
        </w:rPr>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0949DF" w:rsidRPr="000949DF" w:rsidRDefault="000949DF" w:rsidP="000949DF">
      <w:pPr>
        <w:ind w:firstLine="567"/>
        <w:jc w:val="both"/>
        <w:rPr>
          <w:sz w:val="21"/>
          <w:szCs w:val="21"/>
        </w:rPr>
      </w:pPr>
      <w:r w:rsidRPr="000949DF">
        <w:rPr>
          <w:sz w:val="21"/>
          <w:szCs w:val="21"/>
        </w:rPr>
        <w:t>3. Настоящее решение опубликовать в информационном бюллетене «Вести Богородского сельсовета».</w:t>
      </w:r>
    </w:p>
    <w:p w:rsidR="000949DF" w:rsidRPr="000949DF" w:rsidRDefault="000949DF" w:rsidP="000949DF">
      <w:pPr>
        <w:ind w:firstLine="567"/>
        <w:jc w:val="both"/>
        <w:rPr>
          <w:sz w:val="21"/>
          <w:szCs w:val="21"/>
        </w:rPr>
      </w:pPr>
      <w:r w:rsidRPr="000949DF">
        <w:rPr>
          <w:sz w:val="21"/>
          <w:szCs w:val="21"/>
        </w:rPr>
        <w:t>4. Настоящее решение вступает в силу на следующий день после дня его официального опубликования.</w:t>
      </w:r>
    </w:p>
    <w:p w:rsidR="000949DF" w:rsidRPr="000949DF" w:rsidRDefault="000949DF" w:rsidP="000949DF">
      <w:pPr>
        <w:pStyle w:val="aff6"/>
        <w:spacing w:before="0" w:beforeAutospacing="0" w:after="0" w:afterAutospacing="0"/>
        <w:ind w:firstLine="567"/>
        <w:jc w:val="both"/>
        <w:rPr>
          <w:sz w:val="21"/>
          <w:szCs w:val="21"/>
        </w:rPr>
      </w:pPr>
      <w:r w:rsidRPr="000949DF">
        <w:rPr>
          <w:sz w:val="21"/>
          <w:szCs w:val="21"/>
        </w:rPr>
        <w:t>5. Контроль  за выполнением настоящего решения возложить на главу администрации Богородского сельсовета Мокшанского района Пензенской области.</w:t>
      </w:r>
    </w:p>
    <w:p w:rsidR="000949DF" w:rsidRPr="000949DF" w:rsidRDefault="000949DF" w:rsidP="000949DF">
      <w:pPr>
        <w:pStyle w:val="aff6"/>
        <w:spacing w:before="0" w:beforeAutospacing="0" w:after="0" w:afterAutospacing="0"/>
        <w:rPr>
          <w:b/>
          <w:sz w:val="21"/>
          <w:szCs w:val="21"/>
        </w:rPr>
      </w:pPr>
      <w:r w:rsidRPr="000949DF">
        <w:rPr>
          <w:b/>
          <w:sz w:val="21"/>
          <w:szCs w:val="21"/>
        </w:rPr>
        <w:t xml:space="preserve">Глава </w:t>
      </w:r>
    </w:p>
    <w:p w:rsidR="000949DF" w:rsidRPr="000949DF" w:rsidRDefault="000949DF" w:rsidP="000949DF">
      <w:pPr>
        <w:pStyle w:val="aff6"/>
        <w:spacing w:before="0" w:beforeAutospacing="0" w:after="0" w:afterAutospacing="0"/>
        <w:rPr>
          <w:b/>
          <w:sz w:val="21"/>
          <w:szCs w:val="21"/>
        </w:rPr>
      </w:pPr>
      <w:r w:rsidRPr="000949DF">
        <w:rPr>
          <w:b/>
          <w:sz w:val="21"/>
          <w:szCs w:val="21"/>
        </w:rPr>
        <w:t>Богородского сельсовета</w:t>
      </w:r>
    </w:p>
    <w:p w:rsidR="000949DF" w:rsidRPr="000949DF" w:rsidRDefault="000949DF" w:rsidP="000949DF">
      <w:pPr>
        <w:pStyle w:val="aff6"/>
        <w:spacing w:before="0" w:beforeAutospacing="0" w:after="0" w:afterAutospacing="0"/>
        <w:rPr>
          <w:b/>
          <w:sz w:val="21"/>
          <w:szCs w:val="21"/>
        </w:rPr>
      </w:pPr>
      <w:r w:rsidRPr="000949DF">
        <w:rPr>
          <w:b/>
          <w:sz w:val="21"/>
          <w:szCs w:val="21"/>
        </w:rPr>
        <w:t>Мокшанского района</w:t>
      </w:r>
    </w:p>
    <w:p w:rsidR="000949DF" w:rsidRPr="000949DF" w:rsidRDefault="000949DF" w:rsidP="000949DF">
      <w:pPr>
        <w:pStyle w:val="aff6"/>
        <w:spacing w:before="0" w:beforeAutospacing="0" w:after="0" w:afterAutospacing="0"/>
        <w:rPr>
          <w:b/>
          <w:sz w:val="21"/>
          <w:szCs w:val="21"/>
        </w:rPr>
      </w:pPr>
      <w:r w:rsidRPr="000949DF">
        <w:rPr>
          <w:b/>
          <w:sz w:val="21"/>
          <w:szCs w:val="21"/>
        </w:rPr>
        <w:t>Пензенской области                                                                           М.А.Целянова</w:t>
      </w:r>
    </w:p>
    <w:p w:rsidR="000949DF" w:rsidRPr="000949DF" w:rsidRDefault="000949DF" w:rsidP="000949DF">
      <w:pPr>
        <w:ind w:firstLine="567"/>
        <w:jc w:val="both"/>
        <w:rPr>
          <w:sz w:val="22"/>
          <w:szCs w:val="22"/>
        </w:rPr>
      </w:pPr>
    </w:p>
    <w:p w:rsidR="00B52594" w:rsidRPr="000949DF" w:rsidRDefault="00B52594" w:rsidP="00B52594">
      <w:pPr>
        <w:rPr>
          <w:rFonts w:ascii="Arial" w:eastAsia="Times New Roman" w:hAnsi="Arial" w:cs="Arial"/>
          <w:color w:val="000000"/>
          <w:sz w:val="22"/>
          <w:szCs w:val="22"/>
        </w:rPr>
      </w:pPr>
    </w:p>
    <w:bookmarkEnd w:id="0"/>
    <w:p w:rsidR="000949DF" w:rsidRDefault="000949DF" w:rsidP="000949DF">
      <w:pPr>
        <w:pStyle w:val="aff6"/>
        <w:spacing w:before="0" w:beforeAutospacing="0" w:after="0" w:afterAutospacing="0" w:line="0" w:lineRule="atLeast"/>
        <w:ind w:firstLine="567"/>
        <w:jc w:val="center"/>
        <w:rPr>
          <w:b/>
          <w:bCs/>
          <w:sz w:val="32"/>
          <w:szCs w:val="32"/>
        </w:rPr>
      </w:pPr>
      <w:r>
        <w:rPr>
          <w:b/>
          <w:bCs/>
          <w:sz w:val="32"/>
          <w:szCs w:val="32"/>
        </w:rPr>
        <w:t>КОМИТЕТ МЕСТНОГО САМОУПРАВЛЕНИЯ</w:t>
      </w:r>
    </w:p>
    <w:p w:rsidR="000949DF" w:rsidRDefault="000949DF" w:rsidP="000949DF">
      <w:pPr>
        <w:pStyle w:val="aff6"/>
        <w:spacing w:before="0" w:beforeAutospacing="0" w:after="0" w:afterAutospacing="0" w:line="0" w:lineRule="atLeast"/>
        <w:ind w:firstLine="567"/>
        <w:jc w:val="center"/>
        <w:rPr>
          <w:b/>
          <w:bCs/>
          <w:sz w:val="32"/>
          <w:szCs w:val="32"/>
        </w:rPr>
      </w:pPr>
      <w:r>
        <w:rPr>
          <w:b/>
          <w:bCs/>
          <w:sz w:val="32"/>
          <w:szCs w:val="32"/>
        </w:rPr>
        <w:t xml:space="preserve"> БОГОРОДСКОГО СЕЛЬСОВЕТА </w:t>
      </w:r>
    </w:p>
    <w:p w:rsidR="000949DF" w:rsidRPr="009B212B" w:rsidRDefault="000949DF" w:rsidP="000949DF">
      <w:pPr>
        <w:pStyle w:val="aff6"/>
        <w:spacing w:before="0" w:beforeAutospacing="0" w:after="0" w:afterAutospacing="0" w:line="0" w:lineRule="atLeast"/>
        <w:ind w:firstLine="567"/>
        <w:jc w:val="center"/>
        <w:rPr>
          <w:sz w:val="32"/>
          <w:szCs w:val="32"/>
        </w:rPr>
      </w:pPr>
      <w:r>
        <w:rPr>
          <w:b/>
          <w:bCs/>
          <w:sz w:val="32"/>
          <w:szCs w:val="32"/>
        </w:rPr>
        <w:t>МОКШАНСКОГО РАЙОНА ПЕНЗЕНСКОЙ ОБЛАСТИ</w:t>
      </w:r>
    </w:p>
    <w:p w:rsidR="000949DF" w:rsidRDefault="000949DF" w:rsidP="000949DF">
      <w:pPr>
        <w:pStyle w:val="aff6"/>
        <w:spacing w:before="0" w:beforeAutospacing="0" w:after="0" w:afterAutospacing="0" w:line="0" w:lineRule="atLeast"/>
        <w:ind w:firstLine="567"/>
        <w:jc w:val="center"/>
        <w:rPr>
          <w:b/>
          <w:bCs/>
          <w:sz w:val="32"/>
          <w:szCs w:val="32"/>
        </w:rPr>
      </w:pPr>
      <w:r>
        <w:rPr>
          <w:b/>
          <w:bCs/>
          <w:sz w:val="32"/>
          <w:szCs w:val="32"/>
        </w:rPr>
        <w:t>ВОСЬМОГО СОЗЫВА</w:t>
      </w:r>
    </w:p>
    <w:p w:rsidR="000949DF" w:rsidRDefault="000949DF" w:rsidP="000949DF">
      <w:pPr>
        <w:pStyle w:val="aff6"/>
        <w:spacing w:before="0" w:beforeAutospacing="0" w:after="0" w:afterAutospacing="0" w:line="0" w:lineRule="atLeast"/>
        <w:ind w:firstLine="567"/>
        <w:jc w:val="center"/>
        <w:rPr>
          <w:sz w:val="32"/>
          <w:szCs w:val="32"/>
        </w:rPr>
      </w:pPr>
    </w:p>
    <w:p w:rsidR="000949DF" w:rsidRDefault="000949DF" w:rsidP="000949DF">
      <w:pPr>
        <w:pStyle w:val="aff6"/>
        <w:spacing w:before="0" w:beforeAutospacing="0" w:after="0" w:afterAutospacing="0" w:line="0" w:lineRule="atLeast"/>
        <w:ind w:firstLine="567"/>
        <w:jc w:val="center"/>
        <w:rPr>
          <w:b/>
          <w:bCs/>
          <w:sz w:val="32"/>
          <w:szCs w:val="32"/>
        </w:rPr>
      </w:pPr>
      <w:r>
        <w:rPr>
          <w:b/>
          <w:bCs/>
          <w:sz w:val="32"/>
          <w:szCs w:val="32"/>
        </w:rPr>
        <w:t>РЕШЕНИЕ</w:t>
      </w:r>
    </w:p>
    <w:p w:rsidR="000949DF" w:rsidRDefault="000949DF" w:rsidP="000949DF">
      <w:pPr>
        <w:pStyle w:val="aff6"/>
        <w:spacing w:before="0" w:beforeAutospacing="0" w:after="0" w:afterAutospacing="0" w:line="0" w:lineRule="atLeast"/>
        <w:ind w:firstLine="567"/>
        <w:jc w:val="center"/>
      </w:pPr>
    </w:p>
    <w:p w:rsidR="000949DF" w:rsidRDefault="000949DF" w:rsidP="000949DF">
      <w:pPr>
        <w:pStyle w:val="aff6"/>
        <w:spacing w:before="0" w:beforeAutospacing="0" w:after="0" w:afterAutospacing="0"/>
        <w:ind w:firstLine="567"/>
        <w:jc w:val="center"/>
        <w:rPr>
          <w:bCs/>
        </w:rPr>
      </w:pPr>
      <w:r>
        <w:rPr>
          <w:bCs/>
        </w:rPr>
        <w:t>от 19.02.2026 №128-34/8</w:t>
      </w:r>
    </w:p>
    <w:p w:rsidR="000949DF" w:rsidRDefault="000949DF" w:rsidP="000949DF">
      <w:pPr>
        <w:pStyle w:val="aff6"/>
        <w:spacing w:before="0" w:beforeAutospacing="0" w:after="0" w:afterAutospacing="0"/>
        <w:ind w:firstLine="567"/>
        <w:jc w:val="center"/>
      </w:pPr>
      <w:r>
        <w:rPr>
          <w:bCs/>
        </w:rPr>
        <w:t>с. Богородское</w:t>
      </w:r>
    </w:p>
    <w:p w:rsidR="000949DF" w:rsidRPr="00072B82" w:rsidRDefault="000949DF" w:rsidP="000949DF">
      <w:pPr>
        <w:pStyle w:val="aff6"/>
        <w:ind w:firstLine="567"/>
        <w:jc w:val="center"/>
        <w:rPr>
          <w:b/>
          <w:sz w:val="22"/>
          <w:szCs w:val="22"/>
        </w:rPr>
      </w:pPr>
      <w:r w:rsidRPr="00072B82">
        <w:rPr>
          <w:b/>
          <w:bCs/>
          <w:sz w:val="22"/>
          <w:szCs w:val="22"/>
        </w:rPr>
        <w:t xml:space="preserve">Об утверждении дополнительного соглашения к соглашению </w:t>
      </w:r>
      <w:r w:rsidRPr="00072B82">
        <w:rPr>
          <w:b/>
          <w:sz w:val="22"/>
          <w:szCs w:val="22"/>
        </w:rPr>
        <w:t xml:space="preserve">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утвержденному решением Комитета местного самоуправления Богородского сельсовета Мокшанского района Пензенской области от 07.12.2023 № 337-116/7  </w:t>
      </w:r>
    </w:p>
    <w:p w:rsidR="000949DF" w:rsidRPr="00072B82" w:rsidRDefault="000949DF" w:rsidP="000949DF">
      <w:pPr>
        <w:pStyle w:val="aff6"/>
        <w:ind w:firstLine="567"/>
        <w:jc w:val="both"/>
        <w:rPr>
          <w:sz w:val="22"/>
          <w:szCs w:val="22"/>
        </w:rPr>
      </w:pPr>
      <w:r w:rsidRPr="00072B82">
        <w:rPr>
          <w:sz w:val="22"/>
          <w:szCs w:val="22"/>
        </w:rPr>
        <w:t xml:space="preserve">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 № 416-ФЗ «О водоснабжении и водоотведении», </w:t>
      </w:r>
      <w:hyperlink r:id="rId8" w:tgtFrame="_blank" w:history="1">
        <w:r w:rsidRPr="00072B82">
          <w:rPr>
            <w:rStyle w:val="hyperlink"/>
            <w:sz w:val="22"/>
            <w:szCs w:val="22"/>
          </w:rPr>
          <w:t>Уставом сельского поселения  Богородский сельсовет муниципального района Мокшанский район Пензенской области</w:t>
        </w:r>
      </w:hyperlink>
      <w:r w:rsidRPr="00072B82">
        <w:rPr>
          <w:sz w:val="22"/>
          <w:szCs w:val="22"/>
        </w:rPr>
        <w:t xml:space="preserve"> -</w:t>
      </w:r>
    </w:p>
    <w:p w:rsidR="000949DF" w:rsidRPr="00072B82" w:rsidRDefault="000949DF" w:rsidP="000949DF">
      <w:pPr>
        <w:pStyle w:val="aff6"/>
        <w:ind w:firstLine="567"/>
        <w:jc w:val="center"/>
        <w:rPr>
          <w:b/>
          <w:sz w:val="22"/>
          <w:szCs w:val="22"/>
        </w:rPr>
      </w:pPr>
      <w:r w:rsidRPr="00072B82">
        <w:rPr>
          <w:b/>
          <w:sz w:val="22"/>
          <w:szCs w:val="22"/>
        </w:rPr>
        <w:t>Комитет местного самоуправления Богородского сельсовета Мокшанского района Пензенской области решил:</w:t>
      </w:r>
    </w:p>
    <w:p w:rsidR="000949DF" w:rsidRPr="00072B82" w:rsidRDefault="000949DF" w:rsidP="000949DF">
      <w:pPr>
        <w:pStyle w:val="aff6"/>
        <w:spacing w:before="0" w:beforeAutospacing="0" w:after="0" w:afterAutospacing="0"/>
        <w:ind w:firstLine="567"/>
        <w:rPr>
          <w:sz w:val="22"/>
          <w:szCs w:val="22"/>
        </w:rPr>
      </w:pPr>
      <w:r w:rsidRPr="00072B82">
        <w:rPr>
          <w:sz w:val="22"/>
          <w:szCs w:val="22"/>
        </w:rPr>
        <w:t> 1. Утвердить дополнительное соглашение №4 к соглашению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072B82">
        <w:rPr>
          <w:b/>
          <w:sz w:val="22"/>
          <w:szCs w:val="22"/>
        </w:rPr>
        <w:t xml:space="preserve"> </w:t>
      </w:r>
      <w:r w:rsidRPr="00072B82">
        <w:rPr>
          <w:sz w:val="22"/>
          <w:szCs w:val="22"/>
        </w:rPr>
        <w:t>утвержденному решением Комитета местного самоуправления Богородского сельсовета Мокшанского района Пензенской области от 07.12.2023 № 337-116/7  согласно приложению к настоящему решению.</w:t>
      </w:r>
    </w:p>
    <w:p w:rsidR="000949DF" w:rsidRPr="00072B82" w:rsidRDefault="000949DF" w:rsidP="000949DF">
      <w:pPr>
        <w:pStyle w:val="aff6"/>
        <w:spacing w:before="0" w:beforeAutospacing="0" w:after="0" w:afterAutospacing="0"/>
        <w:ind w:firstLine="567"/>
        <w:jc w:val="both"/>
        <w:rPr>
          <w:sz w:val="22"/>
          <w:szCs w:val="22"/>
        </w:rPr>
      </w:pPr>
      <w:r w:rsidRPr="00072B82">
        <w:rPr>
          <w:sz w:val="22"/>
          <w:szCs w:val="22"/>
        </w:rPr>
        <w:t>2. Опубликовать настоящее решение в информационном бюллетене «Вести Богородского сельсовета».</w:t>
      </w:r>
    </w:p>
    <w:p w:rsidR="000949DF" w:rsidRPr="00072B82" w:rsidRDefault="000949DF" w:rsidP="000949DF">
      <w:pPr>
        <w:pStyle w:val="afc"/>
        <w:ind w:firstLine="567"/>
        <w:rPr>
          <w:bCs w:val="0"/>
          <w:sz w:val="22"/>
          <w:szCs w:val="22"/>
        </w:rPr>
      </w:pPr>
      <w:r w:rsidRPr="00072B82">
        <w:rPr>
          <w:sz w:val="22"/>
          <w:szCs w:val="22"/>
        </w:rPr>
        <w:t xml:space="preserve">3. Настоящее решение вступает в силу </w:t>
      </w:r>
      <w:r w:rsidRPr="00072B82">
        <w:rPr>
          <w:bCs w:val="0"/>
          <w:sz w:val="22"/>
          <w:szCs w:val="22"/>
        </w:rPr>
        <w:t>на следующий день после дня его официального опубликования..</w:t>
      </w:r>
    </w:p>
    <w:p w:rsidR="000949DF" w:rsidRPr="00072B82" w:rsidRDefault="000949DF" w:rsidP="000949DF">
      <w:pPr>
        <w:pStyle w:val="aff6"/>
        <w:spacing w:before="0" w:beforeAutospacing="0" w:after="0" w:afterAutospacing="0"/>
        <w:ind w:firstLine="567"/>
        <w:jc w:val="both"/>
        <w:rPr>
          <w:sz w:val="22"/>
          <w:szCs w:val="22"/>
        </w:rPr>
      </w:pPr>
      <w:r w:rsidRPr="00072B82">
        <w:rPr>
          <w:sz w:val="22"/>
          <w:szCs w:val="22"/>
        </w:rPr>
        <w:t>4.  Контроль  за выполнением настоящего решения возложить на главу администрации Богородского сельсовета Мокшанского района Пензенской области.</w:t>
      </w:r>
    </w:p>
    <w:p w:rsidR="000949DF" w:rsidRPr="00072B82" w:rsidRDefault="000949DF" w:rsidP="000949DF">
      <w:pPr>
        <w:autoSpaceDE w:val="0"/>
        <w:autoSpaceDN w:val="0"/>
        <w:adjustRightInd w:val="0"/>
        <w:rPr>
          <w:sz w:val="22"/>
          <w:szCs w:val="22"/>
        </w:rPr>
      </w:pPr>
    </w:p>
    <w:p w:rsidR="000949DF" w:rsidRPr="00072B82" w:rsidRDefault="000949DF" w:rsidP="000949DF">
      <w:pPr>
        <w:pStyle w:val="aff6"/>
        <w:spacing w:before="0" w:beforeAutospacing="0" w:after="0" w:afterAutospacing="0"/>
        <w:rPr>
          <w:b/>
          <w:sz w:val="22"/>
          <w:szCs w:val="22"/>
        </w:rPr>
      </w:pPr>
      <w:r w:rsidRPr="00072B82">
        <w:rPr>
          <w:b/>
          <w:sz w:val="22"/>
          <w:szCs w:val="22"/>
        </w:rPr>
        <w:t xml:space="preserve">Глава </w:t>
      </w:r>
    </w:p>
    <w:p w:rsidR="000949DF" w:rsidRPr="00072B82" w:rsidRDefault="000949DF" w:rsidP="000949DF">
      <w:pPr>
        <w:pStyle w:val="aff6"/>
        <w:spacing w:before="0" w:beforeAutospacing="0" w:after="0" w:afterAutospacing="0"/>
        <w:rPr>
          <w:b/>
          <w:sz w:val="22"/>
          <w:szCs w:val="22"/>
        </w:rPr>
      </w:pPr>
      <w:r w:rsidRPr="00072B82">
        <w:rPr>
          <w:b/>
          <w:sz w:val="22"/>
          <w:szCs w:val="22"/>
        </w:rPr>
        <w:t>Богородского сельсовета</w:t>
      </w:r>
    </w:p>
    <w:p w:rsidR="000949DF" w:rsidRPr="00072B82" w:rsidRDefault="000949DF" w:rsidP="000949DF">
      <w:pPr>
        <w:pStyle w:val="aff6"/>
        <w:spacing w:before="0" w:beforeAutospacing="0" w:after="0" w:afterAutospacing="0"/>
        <w:rPr>
          <w:b/>
          <w:sz w:val="22"/>
          <w:szCs w:val="22"/>
        </w:rPr>
      </w:pPr>
      <w:r w:rsidRPr="00072B82">
        <w:rPr>
          <w:b/>
          <w:sz w:val="22"/>
          <w:szCs w:val="22"/>
        </w:rPr>
        <w:t>Мокшанского района</w:t>
      </w:r>
    </w:p>
    <w:p w:rsidR="000949DF" w:rsidRPr="00072B82" w:rsidRDefault="000949DF" w:rsidP="000949DF">
      <w:pPr>
        <w:pStyle w:val="aff6"/>
        <w:spacing w:before="0" w:beforeAutospacing="0" w:after="0" w:afterAutospacing="0"/>
        <w:rPr>
          <w:b/>
          <w:sz w:val="22"/>
          <w:szCs w:val="22"/>
        </w:rPr>
      </w:pPr>
      <w:r w:rsidRPr="00072B82">
        <w:rPr>
          <w:b/>
          <w:sz w:val="22"/>
          <w:szCs w:val="22"/>
        </w:rPr>
        <w:t xml:space="preserve">Пензенской области                                              </w:t>
      </w:r>
      <w:r>
        <w:rPr>
          <w:b/>
          <w:sz w:val="22"/>
          <w:szCs w:val="22"/>
        </w:rPr>
        <w:t xml:space="preserve">                    </w:t>
      </w:r>
      <w:r w:rsidRPr="00072B82">
        <w:rPr>
          <w:b/>
          <w:sz w:val="22"/>
          <w:szCs w:val="22"/>
        </w:rPr>
        <w:t xml:space="preserve">         М.А.Целянова</w:t>
      </w:r>
    </w:p>
    <w:p w:rsidR="000949DF" w:rsidRPr="009B212B" w:rsidRDefault="000949DF" w:rsidP="000949DF">
      <w:pPr>
        <w:pStyle w:val="2"/>
        <w:keepLines/>
        <w:numPr>
          <w:ilvl w:val="1"/>
          <w:numId w:val="0"/>
        </w:numPr>
        <w:spacing w:before="0" w:after="0"/>
        <w:jc w:val="right"/>
        <w:rPr>
          <w:b w:val="0"/>
          <w:sz w:val="24"/>
          <w:szCs w:val="24"/>
        </w:rPr>
      </w:pPr>
      <w:r w:rsidRPr="009B212B">
        <w:rPr>
          <w:b w:val="0"/>
          <w:sz w:val="24"/>
          <w:szCs w:val="24"/>
        </w:rPr>
        <w:t>Приложение</w:t>
      </w:r>
    </w:p>
    <w:p w:rsidR="000949DF" w:rsidRDefault="000949DF" w:rsidP="000949DF">
      <w:pPr>
        <w:jc w:val="right"/>
        <w:rPr>
          <w:lang w:eastAsia="en-US"/>
        </w:rPr>
      </w:pPr>
      <w:r>
        <w:rPr>
          <w:lang w:eastAsia="en-US"/>
        </w:rPr>
        <w:t xml:space="preserve">к решению Комитета </w:t>
      </w:r>
    </w:p>
    <w:p w:rsidR="000949DF" w:rsidRDefault="000949DF" w:rsidP="000949DF">
      <w:pPr>
        <w:jc w:val="right"/>
        <w:rPr>
          <w:lang w:eastAsia="en-US"/>
        </w:rPr>
      </w:pPr>
      <w:r>
        <w:rPr>
          <w:lang w:eastAsia="en-US"/>
        </w:rPr>
        <w:t>местного самоуправления</w:t>
      </w:r>
    </w:p>
    <w:p w:rsidR="000949DF" w:rsidRDefault="000949DF" w:rsidP="000949DF">
      <w:pPr>
        <w:jc w:val="right"/>
        <w:rPr>
          <w:lang w:eastAsia="en-US"/>
        </w:rPr>
      </w:pPr>
      <w:r>
        <w:rPr>
          <w:lang w:eastAsia="en-US"/>
        </w:rPr>
        <w:t>Богородского сельсовета</w:t>
      </w:r>
    </w:p>
    <w:p w:rsidR="000949DF" w:rsidRDefault="000949DF" w:rsidP="000949DF">
      <w:pPr>
        <w:jc w:val="right"/>
        <w:rPr>
          <w:lang w:eastAsia="en-US"/>
        </w:rPr>
      </w:pPr>
      <w:r>
        <w:rPr>
          <w:lang w:eastAsia="en-US"/>
        </w:rPr>
        <w:t xml:space="preserve">Мокшанского района </w:t>
      </w:r>
    </w:p>
    <w:p w:rsidR="000949DF" w:rsidRDefault="000949DF" w:rsidP="000949DF">
      <w:pPr>
        <w:jc w:val="right"/>
        <w:rPr>
          <w:lang w:eastAsia="en-US"/>
        </w:rPr>
      </w:pPr>
      <w:r>
        <w:rPr>
          <w:lang w:eastAsia="en-US"/>
        </w:rPr>
        <w:t>Пензенской области</w:t>
      </w:r>
    </w:p>
    <w:p w:rsidR="000949DF" w:rsidRPr="001835C0" w:rsidRDefault="000949DF" w:rsidP="000949DF">
      <w:pPr>
        <w:jc w:val="right"/>
        <w:rPr>
          <w:lang w:eastAsia="en-US"/>
        </w:rPr>
      </w:pPr>
      <w:r>
        <w:rPr>
          <w:lang w:eastAsia="en-US"/>
        </w:rPr>
        <w:t>от 19.02.2026 №128-34/8</w:t>
      </w:r>
      <w:r w:rsidRPr="00E744CC">
        <w:rPr>
          <w:sz w:val="28"/>
          <w:szCs w:val="28"/>
        </w:rPr>
        <w:t xml:space="preserve"> </w:t>
      </w:r>
    </w:p>
    <w:p w:rsidR="000949DF" w:rsidRDefault="000949DF" w:rsidP="000949DF">
      <w:pPr>
        <w:autoSpaceDE w:val="0"/>
        <w:autoSpaceDN w:val="0"/>
        <w:adjustRightInd w:val="0"/>
      </w:pPr>
    </w:p>
    <w:p w:rsidR="000949DF" w:rsidRPr="005B7025" w:rsidRDefault="000949DF" w:rsidP="000949DF">
      <w:pPr>
        <w:autoSpaceDE w:val="0"/>
        <w:autoSpaceDN w:val="0"/>
        <w:adjustRightInd w:val="0"/>
        <w:jc w:val="right"/>
        <w:rPr>
          <w:b/>
        </w:rPr>
      </w:pPr>
    </w:p>
    <w:tbl>
      <w:tblPr>
        <w:tblW w:w="0" w:type="auto"/>
        <w:tblLook w:val="04A0"/>
      </w:tblPr>
      <w:tblGrid>
        <w:gridCol w:w="4733"/>
        <w:gridCol w:w="4838"/>
      </w:tblGrid>
      <w:tr w:rsidR="000949DF" w:rsidRPr="005B7025" w:rsidTr="00366AC2">
        <w:tc>
          <w:tcPr>
            <w:tcW w:w="4927" w:type="dxa"/>
          </w:tcPr>
          <w:p w:rsidR="000949DF" w:rsidRPr="005B7025" w:rsidRDefault="000949DF" w:rsidP="00366AC2">
            <w:pPr>
              <w:autoSpaceDE w:val="0"/>
              <w:autoSpaceDN w:val="0"/>
              <w:adjustRightInd w:val="0"/>
              <w:jc w:val="center"/>
              <w:rPr>
                <w:sz w:val="26"/>
                <w:szCs w:val="26"/>
              </w:rPr>
            </w:pPr>
            <w:r w:rsidRPr="005B7025">
              <w:rPr>
                <w:sz w:val="26"/>
                <w:szCs w:val="26"/>
              </w:rPr>
              <w:t>УТВЕРЖДЕНО</w:t>
            </w:r>
          </w:p>
          <w:p w:rsidR="000949DF" w:rsidRPr="005B7025" w:rsidRDefault="000949DF" w:rsidP="00366AC2">
            <w:pPr>
              <w:autoSpaceDE w:val="0"/>
              <w:autoSpaceDN w:val="0"/>
              <w:adjustRightInd w:val="0"/>
              <w:jc w:val="center"/>
              <w:rPr>
                <w:sz w:val="26"/>
                <w:szCs w:val="26"/>
              </w:rPr>
            </w:pPr>
            <w:r w:rsidRPr="005B7025">
              <w:rPr>
                <w:sz w:val="26"/>
                <w:szCs w:val="26"/>
              </w:rPr>
              <w:t xml:space="preserve">решением Комитета местного самоуправления Богородского сельсовета Мокшанского района Пензенской области </w:t>
            </w:r>
          </w:p>
          <w:p w:rsidR="000949DF" w:rsidRPr="005B7025" w:rsidRDefault="000949DF" w:rsidP="00366AC2">
            <w:pPr>
              <w:autoSpaceDE w:val="0"/>
              <w:autoSpaceDN w:val="0"/>
              <w:adjustRightInd w:val="0"/>
              <w:jc w:val="center"/>
              <w:rPr>
                <w:sz w:val="26"/>
                <w:szCs w:val="26"/>
              </w:rPr>
            </w:pPr>
            <w:r w:rsidRPr="005B7025">
              <w:rPr>
                <w:szCs w:val="26"/>
              </w:rPr>
              <w:t>от ____________ № _____________</w:t>
            </w:r>
          </w:p>
        </w:tc>
        <w:tc>
          <w:tcPr>
            <w:tcW w:w="4928" w:type="dxa"/>
          </w:tcPr>
          <w:p w:rsidR="000949DF" w:rsidRPr="005B7025" w:rsidRDefault="000949DF" w:rsidP="00366AC2">
            <w:pPr>
              <w:autoSpaceDE w:val="0"/>
              <w:autoSpaceDN w:val="0"/>
              <w:adjustRightInd w:val="0"/>
              <w:jc w:val="center"/>
              <w:rPr>
                <w:sz w:val="26"/>
                <w:szCs w:val="26"/>
              </w:rPr>
            </w:pPr>
            <w:r w:rsidRPr="005B7025">
              <w:rPr>
                <w:sz w:val="26"/>
                <w:szCs w:val="26"/>
              </w:rPr>
              <w:t xml:space="preserve">УТВЕРЖДЕНО </w:t>
            </w:r>
          </w:p>
          <w:p w:rsidR="000949DF" w:rsidRPr="005B7025" w:rsidRDefault="000949DF" w:rsidP="00366AC2">
            <w:pPr>
              <w:autoSpaceDE w:val="0"/>
              <w:autoSpaceDN w:val="0"/>
              <w:adjustRightInd w:val="0"/>
              <w:jc w:val="center"/>
              <w:rPr>
                <w:sz w:val="26"/>
                <w:szCs w:val="26"/>
              </w:rPr>
            </w:pPr>
            <w:r w:rsidRPr="005B7025">
              <w:rPr>
                <w:sz w:val="26"/>
                <w:szCs w:val="26"/>
              </w:rPr>
              <w:t>решением Собрания представителей Мокшанского района</w:t>
            </w:r>
          </w:p>
          <w:p w:rsidR="000949DF" w:rsidRPr="005B7025" w:rsidRDefault="000949DF" w:rsidP="00366AC2">
            <w:pPr>
              <w:autoSpaceDE w:val="0"/>
              <w:autoSpaceDN w:val="0"/>
              <w:adjustRightInd w:val="0"/>
              <w:jc w:val="center"/>
              <w:rPr>
                <w:sz w:val="26"/>
                <w:szCs w:val="26"/>
              </w:rPr>
            </w:pPr>
            <w:r w:rsidRPr="005B7025">
              <w:rPr>
                <w:sz w:val="26"/>
                <w:szCs w:val="26"/>
              </w:rPr>
              <w:t>Пензенской области</w:t>
            </w:r>
          </w:p>
          <w:p w:rsidR="000949DF" w:rsidRPr="005B7025" w:rsidRDefault="000949DF" w:rsidP="00366AC2">
            <w:pPr>
              <w:autoSpaceDE w:val="0"/>
              <w:autoSpaceDN w:val="0"/>
              <w:adjustRightInd w:val="0"/>
              <w:jc w:val="center"/>
              <w:rPr>
                <w:sz w:val="26"/>
                <w:szCs w:val="26"/>
              </w:rPr>
            </w:pPr>
            <w:r w:rsidRPr="005B7025">
              <w:rPr>
                <w:sz w:val="26"/>
                <w:szCs w:val="26"/>
              </w:rPr>
              <w:t>от ____________№____________</w:t>
            </w:r>
          </w:p>
        </w:tc>
      </w:tr>
    </w:tbl>
    <w:p w:rsidR="000949DF" w:rsidRPr="005B7025" w:rsidRDefault="000949DF" w:rsidP="000949DF">
      <w:pPr>
        <w:autoSpaceDE w:val="0"/>
        <w:autoSpaceDN w:val="0"/>
        <w:adjustRightInd w:val="0"/>
        <w:rPr>
          <w:i/>
          <w:sz w:val="26"/>
          <w:szCs w:val="26"/>
        </w:rPr>
      </w:pPr>
    </w:p>
    <w:p w:rsidR="000949DF" w:rsidRPr="005B7025" w:rsidRDefault="000949DF" w:rsidP="000949DF">
      <w:pPr>
        <w:autoSpaceDE w:val="0"/>
        <w:autoSpaceDN w:val="0"/>
        <w:adjustRightInd w:val="0"/>
        <w:rPr>
          <w:i/>
          <w:sz w:val="26"/>
          <w:szCs w:val="26"/>
        </w:rPr>
      </w:pPr>
    </w:p>
    <w:p w:rsidR="000949DF" w:rsidRPr="005B7025" w:rsidRDefault="000949DF" w:rsidP="000949DF">
      <w:pPr>
        <w:autoSpaceDE w:val="0"/>
        <w:autoSpaceDN w:val="0"/>
        <w:adjustRightInd w:val="0"/>
        <w:rPr>
          <w:i/>
          <w:sz w:val="28"/>
          <w:szCs w:val="26"/>
        </w:rPr>
      </w:pPr>
    </w:p>
    <w:p w:rsidR="000949DF" w:rsidRPr="005B7025" w:rsidRDefault="000949DF" w:rsidP="000949DF">
      <w:pPr>
        <w:autoSpaceDE w:val="0"/>
        <w:autoSpaceDN w:val="0"/>
        <w:adjustRightInd w:val="0"/>
        <w:jc w:val="center"/>
        <w:rPr>
          <w:b/>
          <w:sz w:val="28"/>
          <w:szCs w:val="26"/>
        </w:rPr>
      </w:pPr>
      <w:r w:rsidRPr="005B7025">
        <w:rPr>
          <w:b/>
          <w:sz w:val="28"/>
          <w:szCs w:val="26"/>
        </w:rPr>
        <w:t>ДОПОЛНИТЕЛЬНОЕ СОГЛАШЕНИЕ №4</w:t>
      </w:r>
    </w:p>
    <w:p w:rsidR="000949DF" w:rsidRPr="005B7025" w:rsidRDefault="000949DF" w:rsidP="000949DF">
      <w:pPr>
        <w:ind w:firstLine="567"/>
        <w:jc w:val="center"/>
        <w:rPr>
          <w:b/>
          <w:sz w:val="28"/>
          <w:szCs w:val="26"/>
        </w:rPr>
      </w:pPr>
    </w:p>
    <w:p w:rsidR="000949DF" w:rsidRPr="005B7025" w:rsidRDefault="000949DF" w:rsidP="000949DF">
      <w:pPr>
        <w:ind w:firstLine="567"/>
        <w:jc w:val="center"/>
        <w:rPr>
          <w:b/>
          <w:sz w:val="28"/>
          <w:szCs w:val="26"/>
        </w:rPr>
      </w:pPr>
      <w:r w:rsidRPr="005B7025">
        <w:rPr>
          <w:b/>
          <w:sz w:val="28"/>
          <w:szCs w:val="26"/>
        </w:rPr>
        <w:t>к Соглашению о передаче администрации Мокшанского района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949DF" w:rsidRPr="005B7025" w:rsidRDefault="000949DF" w:rsidP="000949DF">
      <w:pPr>
        <w:ind w:firstLine="567"/>
        <w:jc w:val="center"/>
        <w:rPr>
          <w:b/>
          <w:sz w:val="26"/>
          <w:szCs w:val="26"/>
        </w:rPr>
      </w:pPr>
    </w:p>
    <w:p w:rsidR="000949DF" w:rsidRPr="005B7025" w:rsidRDefault="000949DF" w:rsidP="000949DF">
      <w:pPr>
        <w:pStyle w:val="ConsPlusNonformat"/>
        <w:widowControl/>
        <w:ind w:firstLine="567"/>
        <w:jc w:val="both"/>
        <w:rPr>
          <w:rFonts w:ascii="Times New Roman" w:hAnsi="Times New Roman" w:cs="Times New Roman"/>
          <w:b/>
          <w:sz w:val="26"/>
          <w:szCs w:val="26"/>
        </w:rPr>
      </w:pPr>
    </w:p>
    <w:p w:rsidR="000949DF" w:rsidRPr="005B7025" w:rsidRDefault="000949DF" w:rsidP="000949DF">
      <w:pPr>
        <w:pStyle w:val="ConsPlusNonformat"/>
        <w:widowControl/>
        <w:jc w:val="both"/>
        <w:rPr>
          <w:sz w:val="26"/>
          <w:szCs w:val="26"/>
        </w:rPr>
      </w:pPr>
      <w:r w:rsidRPr="005B7025">
        <w:rPr>
          <w:rFonts w:ascii="Times New Roman" w:hAnsi="Times New Roman" w:cs="Times New Roman"/>
          <w:sz w:val="26"/>
          <w:szCs w:val="26"/>
        </w:rPr>
        <w:t xml:space="preserve">р.п. Мокшан </w:t>
      </w:r>
      <w:r w:rsidRPr="005B7025">
        <w:rPr>
          <w:rFonts w:ascii="Times New Roman" w:hAnsi="Times New Roman" w:cs="Times New Roman"/>
          <w:b/>
          <w:sz w:val="26"/>
          <w:szCs w:val="26"/>
        </w:rPr>
        <w:t xml:space="preserve">        </w:t>
      </w:r>
      <w:r w:rsidRPr="005B7025">
        <w:rPr>
          <w:rFonts w:ascii="Times New Roman" w:hAnsi="Times New Roman" w:cs="Times New Roman"/>
          <w:sz w:val="26"/>
          <w:szCs w:val="26"/>
        </w:rPr>
        <w:t xml:space="preserve">                                                                                 «__» _____________ г.</w:t>
      </w:r>
      <w:r w:rsidRPr="005B7025">
        <w:rPr>
          <w:sz w:val="26"/>
          <w:szCs w:val="26"/>
        </w:rPr>
        <w:t xml:space="preserve"> </w:t>
      </w:r>
    </w:p>
    <w:p w:rsidR="000949DF" w:rsidRPr="005B7025" w:rsidRDefault="000949DF" w:rsidP="000949DF">
      <w:pPr>
        <w:autoSpaceDE w:val="0"/>
        <w:autoSpaceDN w:val="0"/>
        <w:adjustRightInd w:val="0"/>
        <w:rPr>
          <w:b/>
          <w:sz w:val="26"/>
          <w:szCs w:val="26"/>
        </w:rPr>
      </w:pPr>
    </w:p>
    <w:p w:rsidR="000949DF" w:rsidRPr="005B7025" w:rsidRDefault="000949DF" w:rsidP="000949DF">
      <w:pPr>
        <w:ind w:firstLine="567"/>
        <w:jc w:val="both"/>
        <w:rPr>
          <w:sz w:val="28"/>
          <w:szCs w:val="28"/>
        </w:rPr>
      </w:pPr>
      <w:r w:rsidRPr="005B7025">
        <w:rPr>
          <w:sz w:val="26"/>
          <w:szCs w:val="26"/>
        </w:rPr>
        <w:t xml:space="preserve">      </w:t>
      </w:r>
      <w:r w:rsidRPr="005B7025">
        <w:rPr>
          <w:sz w:val="28"/>
          <w:szCs w:val="28"/>
        </w:rPr>
        <w:t xml:space="preserve">Администрация Мокшанского района Пензенской области в лице главы Мокшанского района Пензенской области Решетченко Алевтины Викторовны, действующего на основании Устава муниципального района Мокшанский район Пензенской области, именуемая в дальнейшем «Администрация Района» с одной стороны и администрация Богородского сельсовета Мокшанского района Пензенской области, в лице главы администрации Зоткиной Юлии Николаевны, действующего на основании Устава сельского поселения Богородский сельсовет муниципального района Мокшанский район Пензенской области, именуемая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 № 416-ФЗ «О водоснабжении и водоотведении», решением Собрания представителей Мокшанского района Пензенской области  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Богородского сельсовета Мокшанского района Пензенской области от </w:t>
      </w:r>
      <w:r w:rsidRPr="005B7025">
        <w:rPr>
          <w:sz w:val="28"/>
          <w:szCs w:val="28"/>
        </w:rPr>
        <w:lastRenderedPageBreak/>
        <w:t>07.12.2023 № 337-116/7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дополнительное Соглашение о нижеследующем:</w:t>
      </w:r>
    </w:p>
    <w:p w:rsidR="000949DF" w:rsidRPr="005B7025" w:rsidRDefault="000949DF" w:rsidP="000949DF">
      <w:pPr>
        <w:numPr>
          <w:ilvl w:val="0"/>
          <w:numId w:val="46"/>
        </w:numPr>
        <w:autoSpaceDE w:val="0"/>
        <w:autoSpaceDN w:val="0"/>
        <w:adjustRightInd w:val="0"/>
        <w:ind w:left="567" w:firstLine="567"/>
        <w:rPr>
          <w:sz w:val="28"/>
          <w:szCs w:val="28"/>
        </w:rPr>
      </w:pPr>
      <w:r w:rsidRPr="005B7025">
        <w:rPr>
          <w:sz w:val="28"/>
          <w:szCs w:val="28"/>
        </w:rPr>
        <w:t xml:space="preserve">Раздел 4. Права и обязанности сторон дополнить подпунктом 4.1.16. следующего содержания: </w:t>
      </w:r>
    </w:p>
    <w:p w:rsidR="000949DF" w:rsidRPr="005B7025" w:rsidRDefault="000949DF" w:rsidP="000949DF">
      <w:pPr>
        <w:autoSpaceDE w:val="0"/>
        <w:autoSpaceDN w:val="0"/>
        <w:adjustRightInd w:val="0"/>
        <w:ind w:firstLine="567"/>
        <w:jc w:val="both"/>
        <w:rPr>
          <w:sz w:val="28"/>
          <w:szCs w:val="28"/>
        </w:rPr>
      </w:pPr>
      <w:r w:rsidRPr="005B7025">
        <w:rPr>
          <w:sz w:val="28"/>
          <w:szCs w:val="28"/>
        </w:rPr>
        <w:t>«4.1.16.  Осуществляет подготовку проектно-сметной документации на ремонт, капитальный ремонт объектов водоснабжения и направляет подготовленные документы в ГАУ «Управление государственной экспертизы Пензенской области» для прохождения государственной экспертизы».</w:t>
      </w:r>
    </w:p>
    <w:p w:rsidR="000949DF" w:rsidRPr="005B7025" w:rsidRDefault="000949DF" w:rsidP="000949DF">
      <w:pPr>
        <w:autoSpaceDE w:val="0"/>
        <w:autoSpaceDN w:val="0"/>
        <w:adjustRightInd w:val="0"/>
        <w:jc w:val="both"/>
        <w:rPr>
          <w:sz w:val="28"/>
          <w:szCs w:val="28"/>
        </w:rPr>
      </w:pPr>
      <w:r w:rsidRPr="005B7025">
        <w:rPr>
          <w:sz w:val="28"/>
          <w:szCs w:val="28"/>
        </w:rPr>
        <w:t xml:space="preserve">          2. Все остальные условия соглашения остаются без изменений и сохраняют свою юридическую силу. </w:t>
      </w:r>
    </w:p>
    <w:p w:rsidR="000949DF" w:rsidRPr="005B7025" w:rsidRDefault="000949DF" w:rsidP="000949DF">
      <w:pPr>
        <w:autoSpaceDE w:val="0"/>
        <w:autoSpaceDN w:val="0"/>
        <w:adjustRightInd w:val="0"/>
        <w:ind w:firstLine="709"/>
        <w:jc w:val="both"/>
        <w:rPr>
          <w:sz w:val="28"/>
          <w:szCs w:val="28"/>
        </w:rPr>
      </w:pPr>
      <w:r w:rsidRPr="005B7025">
        <w:rPr>
          <w:sz w:val="28"/>
          <w:szCs w:val="28"/>
        </w:rPr>
        <w:t>3.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w:t>
      </w:r>
    </w:p>
    <w:p w:rsidR="000949DF" w:rsidRPr="005B7025" w:rsidRDefault="000949DF" w:rsidP="000949DF">
      <w:pPr>
        <w:autoSpaceDE w:val="0"/>
        <w:autoSpaceDN w:val="0"/>
        <w:adjustRightInd w:val="0"/>
        <w:ind w:firstLine="709"/>
        <w:jc w:val="both"/>
        <w:rPr>
          <w:sz w:val="28"/>
          <w:szCs w:val="28"/>
        </w:rPr>
      </w:pPr>
      <w:r w:rsidRPr="005B7025">
        <w:rPr>
          <w:sz w:val="28"/>
          <w:szCs w:val="28"/>
        </w:rPr>
        <w:t>4. Настоящее Дополнительное Соглашение составлено в двух экземплярах, имеющих одинаковую юридическую силу, по одному для каждой из Сторон.</w:t>
      </w:r>
    </w:p>
    <w:p w:rsidR="000949DF" w:rsidRPr="005B7025" w:rsidRDefault="000949DF" w:rsidP="000949DF">
      <w:pPr>
        <w:autoSpaceDE w:val="0"/>
        <w:autoSpaceDN w:val="0"/>
        <w:adjustRightInd w:val="0"/>
        <w:jc w:val="both"/>
        <w:rPr>
          <w:sz w:val="26"/>
          <w:szCs w:val="26"/>
        </w:rPr>
      </w:pPr>
    </w:p>
    <w:p w:rsidR="000949DF" w:rsidRPr="005B7025" w:rsidRDefault="000949DF" w:rsidP="000949DF">
      <w:pPr>
        <w:autoSpaceDE w:val="0"/>
        <w:autoSpaceDN w:val="0"/>
        <w:adjustRightInd w:val="0"/>
        <w:rPr>
          <w:i/>
        </w:rPr>
      </w:pPr>
    </w:p>
    <w:tbl>
      <w:tblPr>
        <w:tblW w:w="5000" w:type="pct"/>
        <w:tblLook w:val="04A0"/>
      </w:tblPr>
      <w:tblGrid>
        <w:gridCol w:w="4194"/>
        <w:gridCol w:w="5377"/>
      </w:tblGrid>
      <w:tr w:rsidR="000949DF" w:rsidRPr="005B7025" w:rsidTr="000949DF">
        <w:tc>
          <w:tcPr>
            <w:tcW w:w="2191" w:type="pct"/>
          </w:tcPr>
          <w:p w:rsidR="000949DF" w:rsidRPr="005B7025" w:rsidRDefault="000949DF" w:rsidP="00366AC2">
            <w:pPr>
              <w:rPr>
                <w:b/>
                <w:sz w:val="26"/>
                <w:szCs w:val="26"/>
              </w:rPr>
            </w:pPr>
            <w:r w:rsidRPr="005B7025">
              <w:rPr>
                <w:b/>
                <w:sz w:val="26"/>
                <w:szCs w:val="26"/>
              </w:rPr>
              <w:t>Администрация Мокшанского района Пензенской области</w:t>
            </w:r>
          </w:p>
          <w:p w:rsidR="000949DF" w:rsidRPr="005B7025" w:rsidRDefault="000949DF" w:rsidP="00366AC2">
            <w:pPr>
              <w:pStyle w:val="ConsPlusNonformat"/>
              <w:widowControl/>
              <w:rPr>
                <w:rFonts w:ascii="Times New Roman" w:hAnsi="Times New Roman" w:cs="Times New Roman"/>
                <w:sz w:val="26"/>
                <w:szCs w:val="26"/>
              </w:rPr>
            </w:pPr>
            <w:r w:rsidRPr="005B7025">
              <w:rPr>
                <w:rFonts w:ascii="Times New Roman" w:hAnsi="Times New Roman" w:cs="Times New Roman"/>
                <w:sz w:val="26"/>
                <w:szCs w:val="26"/>
              </w:rPr>
              <w:t xml:space="preserve">Адрес: 442370, Пензенская область, </w:t>
            </w:r>
          </w:p>
          <w:p w:rsidR="000949DF" w:rsidRPr="005B7025" w:rsidRDefault="000949DF" w:rsidP="00366AC2">
            <w:pPr>
              <w:pStyle w:val="ConsPlusNonformat"/>
              <w:widowControl/>
              <w:rPr>
                <w:rFonts w:ascii="Times New Roman" w:hAnsi="Times New Roman" w:cs="Times New Roman"/>
                <w:sz w:val="26"/>
                <w:szCs w:val="26"/>
              </w:rPr>
            </w:pPr>
            <w:r w:rsidRPr="005B7025">
              <w:rPr>
                <w:rFonts w:ascii="Times New Roman" w:hAnsi="Times New Roman" w:cs="Times New Roman"/>
                <w:sz w:val="26"/>
                <w:szCs w:val="26"/>
              </w:rPr>
              <w:t xml:space="preserve">р.п. Мокшан ул. Поцелуева 1, </w:t>
            </w:r>
          </w:p>
          <w:p w:rsidR="000949DF" w:rsidRPr="005B7025" w:rsidRDefault="000949DF" w:rsidP="00366AC2">
            <w:pPr>
              <w:rPr>
                <w:sz w:val="26"/>
                <w:szCs w:val="26"/>
              </w:rPr>
            </w:pPr>
            <w:r w:rsidRPr="005B7025">
              <w:rPr>
                <w:sz w:val="26"/>
                <w:szCs w:val="26"/>
              </w:rPr>
              <w:t>тел. 2-71-31</w:t>
            </w:r>
          </w:p>
          <w:p w:rsidR="000949DF" w:rsidRPr="005B7025" w:rsidRDefault="000949DF" w:rsidP="00366AC2">
            <w:pPr>
              <w:rPr>
                <w:b/>
                <w:sz w:val="26"/>
                <w:szCs w:val="26"/>
              </w:rPr>
            </w:pPr>
            <w:r w:rsidRPr="005B7025">
              <w:rPr>
                <w:b/>
                <w:sz w:val="26"/>
                <w:szCs w:val="26"/>
              </w:rPr>
              <w:t>Глава Мокшанского района</w:t>
            </w:r>
          </w:p>
          <w:p w:rsidR="000949DF" w:rsidRPr="005B7025" w:rsidRDefault="000949DF" w:rsidP="00366AC2">
            <w:pPr>
              <w:rPr>
                <w:b/>
                <w:sz w:val="26"/>
                <w:szCs w:val="26"/>
              </w:rPr>
            </w:pPr>
            <w:r w:rsidRPr="005B7025">
              <w:rPr>
                <w:b/>
                <w:sz w:val="26"/>
                <w:szCs w:val="26"/>
              </w:rPr>
              <w:t>Пензенской области</w:t>
            </w:r>
          </w:p>
          <w:p w:rsidR="000949DF" w:rsidRPr="005B7025" w:rsidRDefault="000949DF" w:rsidP="00366AC2">
            <w:pPr>
              <w:rPr>
                <w:sz w:val="26"/>
                <w:szCs w:val="26"/>
              </w:rPr>
            </w:pPr>
          </w:p>
          <w:p w:rsidR="000949DF" w:rsidRPr="005B7025" w:rsidRDefault="000949DF" w:rsidP="00366AC2">
            <w:pPr>
              <w:rPr>
                <w:sz w:val="26"/>
                <w:szCs w:val="26"/>
              </w:rPr>
            </w:pPr>
          </w:p>
          <w:p w:rsidR="000949DF" w:rsidRPr="005B7025" w:rsidRDefault="000949DF" w:rsidP="00366AC2">
            <w:pPr>
              <w:rPr>
                <w:b/>
                <w:sz w:val="26"/>
                <w:szCs w:val="26"/>
              </w:rPr>
            </w:pPr>
            <w:r w:rsidRPr="005B7025">
              <w:rPr>
                <w:b/>
                <w:sz w:val="26"/>
                <w:szCs w:val="26"/>
              </w:rPr>
              <w:t xml:space="preserve">А.В. Решетченко </w:t>
            </w:r>
          </w:p>
          <w:p w:rsidR="000949DF" w:rsidRPr="005B7025" w:rsidRDefault="000949DF" w:rsidP="00366AC2">
            <w:pPr>
              <w:rPr>
                <w:sz w:val="26"/>
                <w:szCs w:val="26"/>
              </w:rPr>
            </w:pPr>
          </w:p>
          <w:p w:rsidR="000949DF" w:rsidRPr="005B7025" w:rsidRDefault="000949DF" w:rsidP="00366AC2">
            <w:pPr>
              <w:rPr>
                <w:sz w:val="26"/>
                <w:szCs w:val="26"/>
              </w:rPr>
            </w:pPr>
          </w:p>
          <w:p w:rsidR="000949DF" w:rsidRPr="005B7025" w:rsidRDefault="000949DF" w:rsidP="00366AC2">
            <w:pPr>
              <w:rPr>
                <w:i/>
                <w:sz w:val="26"/>
                <w:szCs w:val="26"/>
              </w:rPr>
            </w:pPr>
            <w:r w:rsidRPr="005B7025">
              <w:rPr>
                <w:sz w:val="26"/>
                <w:szCs w:val="26"/>
              </w:rPr>
              <w:t>______________</w:t>
            </w:r>
            <w:r w:rsidRPr="005B7025">
              <w:rPr>
                <w:i/>
                <w:sz w:val="26"/>
                <w:szCs w:val="26"/>
              </w:rPr>
              <w:t>(подпись)</w:t>
            </w:r>
          </w:p>
          <w:p w:rsidR="000949DF" w:rsidRPr="005B7025" w:rsidRDefault="000949DF" w:rsidP="00366AC2">
            <w:pPr>
              <w:rPr>
                <w:sz w:val="26"/>
                <w:szCs w:val="26"/>
              </w:rPr>
            </w:pPr>
          </w:p>
        </w:tc>
        <w:tc>
          <w:tcPr>
            <w:tcW w:w="2809" w:type="pct"/>
          </w:tcPr>
          <w:p w:rsidR="000949DF" w:rsidRPr="005B7025" w:rsidRDefault="000949DF" w:rsidP="00366AC2">
            <w:pPr>
              <w:pStyle w:val="ConsPlusNonformat"/>
              <w:widowControl/>
              <w:ind w:firstLine="567"/>
              <w:rPr>
                <w:rFonts w:ascii="Times New Roman" w:hAnsi="Times New Roman" w:cs="Times New Roman"/>
                <w:b/>
                <w:sz w:val="26"/>
                <w:szCs w:val="26"/>
              </w:rPr>
            </w:pPr>
            <w:r w:rsidRPr="005B7025">
              <w:rPr>
                <w:rFonts w:ascii="Times New Roman" w:hAnsi="Times New Roman" w:cs="Times New Roman"/>
                <w:b/>
                <w:sz w:val="26"/>
                <w:szCs w:val="26"/>
              </w:rPr>
              <w:t>Администрация Богородского сельсовета</w:t>
            </w:r>
          </w:p>
          <w:p w:rsidR="000949DF" w:rsidRPr="005B7025" w:rsidRDefault="000949DF" w:rsidP="00366AC2">
            <w:pPr>
              <w:pStyle w:val="ConsPlusNonformat"/>
              <w:widowControl/>
              <w:ind w:firstLine="567"/>
              <w:rPr>
                <w:rFonts w:ascii="Times New Roman" w:hAnsi="Times New Roman" w:cs="Times New Roman"/>
                <w:b/>
                <w:sz w:val="26"/>
                <w:szCs w:val="26"/>
              </w:rPr>
            </w:pPr>
            <w:r w:rsidRPr="005B7025">
              <w:rPr>
                <w:rFonts w:ascii="Times New Roman" w:hAnsi="Times New Roman" w:cs="Times New Roman"/>
                <w:b/>
                <w:sz w:val="26"/>
                <w:szCs w:val="26"/>
              </w:rPr>
              <w:t>Мокшанского района Пензенской области</w:t>
            </w:r>
          </w:p>
          <w:p w:rsidR="000949DF" w:rsidRPr="005B7025" w:rsidRDefault="000949DF" w:rsidP="00366AC2">
            <w:pPr>
              <w:tabs>
                <w:tab w:val="left" w:pos="567"/>
              </w:tabs>
              <w:ind w:firstLine="567"/>
              <w:rPr>
                <w:sz w:val="26"/>
                <w:szCs w:val="26"/>
              </w:rPr>
            </w:pPr>
            <w:r w:rsidRPr="005B7025">
              <w:rPr>
                <w:sz w:val="26"/>
                <w:szCs w:val="26"/>
              </w:rPr>
              <w:t>Адрес: 442380, Пензенская область,</w:t>
            </w:r>
          </w:p>
          <w:p w:rsidR="000949DF" w:rsidRPr="005B7025" w:rsidRDefault="000949DF" w:rsidP="00366AC2">
            <w:pPr>
              <w:tabs>
                <w:tab w:val="left" w:pos="567"/>
              </w:tabs>
              <w:ind w:firstLine="567"/>
              <w:rPr>
                <w:sz w:val="26"/>
                <w:szCs w:val="26"/>
              </w:rPr>
            </w:pPr>
            <w:r w:rsidRPr="005B7025">
              <w:rPr>
                <w:sz w:val="26"/>
                <w:szCs w:val="26"/>
              </w:rPr>
              <w:t>Мокшанский район, с. Богородское,</w:t>
            </w:r>
          </w:p>
          <w:p w:rsidR="000949DF" w:rsidRPr="005B7025" w:rsidRDefault="000949DF" w:rsidP="00366AC2">
            <w:pPr>
              <w:pStyle w:val="ConsPlusNonformat"/>
              <w:widowControl/>
              <w:ind w:firstLine="567"/>
              <w:rPr>
                <w:rFonts w:ascii="Times New Roman" w:hAnsi="Times New Roman" w:cs="Times New Roman"/>
                <w:sz w:val="26"/>
                <w:szCs w:val="26"/>
              </w:rPr>
            </w:pPr>
            <w:r w:rsidRPr="005B7025">
              <w:rPr>
                <w:rFonts w:ascii="Times New Roman" w:hAnsi="Times New Roman" w:cs="Times New Roman"/>
                <w:sz w:val="26"/>
                <w:szCs w:val="26"/>
              </w:rPr>
              <w:t>ул. Центральная, д. 32 А, тел. 2-43-10</w:t>
            </w:r>
          </w:p>
          <w:p w:rsidR="000949DF" w:rsidRPr="005B7025" w:rsidRDefault="000949DF" w:rsidP="00366AC2">
            <w:pPr>
              <w:pStyle w:val="ConsPlusNonformat"/>
              <w:widowControl/>
              <w:ind w:firstLine="567"/>
              <w:rPr>
                <w:rFonts w:ascii="Times New Roman" w:hAnsi="Times New Roman" w:cs="Times New Roman"/>
                <w:b/>
                <w:sz w:val="26"/>
                <w:szCs w:val="26"/>
              </w:rPr>
            </w:pPr>
            <w:r w:rsidRPr="005B7025">
              <w:rPr>
                <w:rFonts w:ascii="Times New Roman" w:hAnsi="Times New Roman" w:cs="Times New Roman"/>
                <w:b/>
                <w:sz w:val="26"/>
                <w:szCs w:val="26"/>
              </w:rPr>
              <w:t xml:space="preserve">Глава администрации </w:t>
            </w:r>
          </w:p>
          <w:p w:rsidR="000949DF" w:rsidRPr="005B7025" w:rsidRDefault="000949DF" w:rsidP="00366AC2">
            <w:pPr>
              <w:pStyle w:val="ConsPlusNonformat"/>
              <w:widowControl/>
              <w:ind w:firstLine="567"/>
              <w:rPr>
                <w:rFonts w:ascii="Times New Roman" w:hAnsi="Times New Roman" w:cs="Times New Roman"/>
                <w:b/>
                <w:sz w:val="26"/>
                <w:szCs w:val="26"/>
              </w:rPr>
            </w:pPr>
            <w:r w:rsidRPr="005B7025">
              <w:rPr>
                <w:rFonts w:ascii="Times New Roman" w:hAnsi="Times New Roman" w:cs="Times New Roman"/>
                <w:b/>
                <w:sz w:val="26"/>
                <w:szCs w:val="26"/>
              </w:rPr>
              <w:t xml:space="preserve">Богородского сельсовета  </w:t>
            </w:r>
          </w:p>
          <w:p w:rsidR="000949DF" w:rsidRPr="005B7025" w:rsidRDefault="000949DF" w:rsidP="00366AC2">
            <w:pPr>
              <w:pStyle w:val="ConsPlusNonformat"/>
              <w:widowControl/>
              <w:ind w:firstLine="567"/>
              <w:rPr>
                <w:rFonts w:ascii="Times New Roman" w:hAnsi="Times New Roman" w:cs="Times New Roman"/>
                <w:b/>
                <w:sz w:val="26"/>
                <w:szCs w:val="26"/>
              </w:rPr>
            </w:pPr>
            <w:r w:rsidRPr="005B7025">
              <w:rPr>
                <w:rFonts w:ascii="Times New Roman" w:hAnsi="Times New Roman" w:cs="Times New Roman"/>
                <w:b/>
                <w:sz w:val="26"/>
                <w:szCs w:val="26"/>
              </w:rPr>
              <w:t xml:space="preserve">Мокшанского района </w:t>
            </w:r>
          </w:p>
          <w:p w:rsidR="000949DF" w:rsidRPr="005B7025" w:rsidRDefault="000949DF" w:rsidP="00366AC2">
            <w:pPr>
              <w:pStyle w:val="ConsPlusNonformat"/>
              <w:widowControl/>
              <w:ind w:firstLine="567"/>
              <w:rPr>
                <w:rFonts w:ascii="Times New Roman" w:hAnsi="Times New Roman" w:cs="Times New Roman"/>
                <w:b/>
                <w:sz w:val="26"/>
                <w:szCs w:val="26"/>
              </w:rPr>
            </w:pPr>
            <w:r w:rsidRPr="005B7025">
              <w:rPr>
                <w:rFonts w:ascii="Times New Roman" w:hAnsi="Times New Roman" w:cs="Times New Roman"/>
                <w:b/>
                <w:sz w:val="26"/>
                <w:szCs w:val="26"/>
              </w:rPr>
              <w:t>Пензенской области</w:t>
            </w:r>
          </w:p>
          <w:p w:rsidR="000949DF" w:rsidRPr="005B7025" w:rsidRDefault="000949DF" w:rsidP="00366AC2">
            <w:pPr>
              <w:pStyle w:val="ConsPlusNonformat"/>
              <w:widowControl/>
              <w:ind w:firstLine="567"/>
              <w:rPr>
                <w:rFonts w:ascii="Times New Roman" w:hAnsi="Times New Roman" w:cs="Times New Roman"/>
                <w:b/>
                <w:sz w:val="26"/>
                <w:szCs w:val="26"/>
              </w:rPr>
            </w:pPr>
            <w:r w:rsidRPr="005B7025">
              <w:rPr>
                <w:rFonts w:ascii="Times New Roman" w:hAnsi="Times New Roman" w:cs="Times New Roman"/>
                <w:b/>
                <w:sz w:val="26"/>
                <w:szCs w:val="26"/>
              </w:rPr>
              <w:t>Ю.Н. Зоткина</w:t>
            </w:r>
          </w:p>
          <w:p w:rsidR="000949DF" w:rsidRPr="005B7025" w:rsidRDefault="000949DF" w:rsidP="00366AC2">
            <w:pPr>
              <w:pStyle w:val="ConsPlusNonformat"/>
              <w:widowControl/>
              <w:ind w:firstLine="567"/>
              <w:rPr>
                <w:rFonts w:ascii="Times New Roman" w:hAnsi="Times New Roman" w:cs="Times New Roman"/>
                <w:b/>
                <w:sz w:val="26"/>
                <w:szCs w:val="26"/>
              </w:rPr>
            </w:pPr>
          </w:p>
          <w:p w:rsidR="000949DF" w:rsidRPr="005B7025" w:rsidRDefault="000949DF" w:rsidP="00366AC2">
            <w:pPr>
              <w:pStyle w:val="ConsPlusNonformat"/>
              <w:widowControl/>
              <w:ind w:firstLine="567"/>
              <w:rPr>
                <w:rFonts w:ascii="Times New Roman" w:hAnsi="Times New Roman" w:cs="Times New Roman"/>
                <w:b/>
                <w:sz w:val="26"/>
                <w:szCs w:val="26"/>
              </w:rPr>
            </w:pPr>
          </w:p>
          <w:p w:rsidR="000949DF" w:rsidRPr="005B7025" w:rsidRDefault="000949DF" w:rsidP="00366AC2">
            <w:pPr>
              <w:rPr>
                <w:sz w:val="26"/>
                <w:szCs w:val="26"/>
              </w:rPr>
            </w:pPr>
            <w:r w:rsidRPr="005B7025">
              <w:rPr>
                <w:sz w:val="26"/>
                <w:szCs w:val="26"/>
              </w:rPr>
              <w:t xml:space="preserve">         _____________(</w:t>
            </w:r>
            <w:r w:rsidRPr="005B7025">
              <w:rPr>
                <w:i/>
                <w:sz w:val="26"/>
                <w:szCs w:val="26"/>
              </w:rPr>
              <w:t>подпись</w:t>
            </w:r>
            <w:r w:rsidRPr="005B7025">
              <w:rPr>
                <w:sz w:val="26"/>
                <w:szCs w:val="26"/>
              </w:rPr>
              <w:t>)</w:t>
            </w:r>
          </w:p>
        </w:tc>
      </w:tr>
    </w:tbl>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Pr>
        <w:jc w:val="center"/>
        <w:rPr>
          <w:b/>
        </w:rPr>
      </w:pPr>
    </w:p>
    <w:p w:rsidR="000949DF" w:rsidRDefault="000949DF" w:rsidP="000949DF">
      <w:pPr>
        <w:jc w:val="center"/>
        <w:rPr>
          <w:b/>
        </w:rPr>
      </w:pPr>
    </w:p>
    <w:p w:rsidR="000949DF" w:rsidRDefault="000949DF" w:rsidP="000949DF">
      <w:pPr>
        <w:jc w:val="center"/>
        <w:rPr>
          <w:b/>
        </w:rPr>
      </w:pPr>
    </w:p>
    <w:p w:rsidR="000949DF" w:rsidRDefault="000949DF" w:rsidP="000949DF">
      <w:pPr>
        <w:jc w:val="center"/>
        <w:rPr>
          <w:b/>
        </w:rPr>
      </w:pPr>
    </w:p>
    <w:p w:rsidR="000949DF" w:rsidRDefault="000949DF" w:rsidP="000949DF">
      <w:pPr>
        <w:jc w:val="center"/>
        <w:rPr>
          <w:b/>
        </w:rPr>
      </w:pPr>
      <w:r>
        <w:rPr>
          <w:b/>
        </w:rPr>
        <w:t>КОМИТЕТ МЕСТНОГО САМОУПРАВЛЕНИЯ</w:t>
      </w:r>
    </w:p>
    <w:p w:rsidR="000949DF" w:rsidRDefault="000949DF" w:rsidP="000949DF">
      <w:pPr>
        <w:jc w:val="center"/>
        <w:rPr>
          <w:b/>
        </w:rPr>
      </w:pPr>
      <w:r>
        <w:rPr>
          <w:b/>
        </w:rPr>
        <w:t>БОГОРОДСКОГО СЕЛЬСОВЕТА</w:t>
      </w:r>
    </w:p>
    <w:p w:rsidR="000949DF" w:rsidRDefault="000949DF" w:rsidP="000949DF">
      <w:pPr>
        <w:jc w:val="center"/>
        <w:rPr>
          <w:b/>
        </w:rPr>
      </w:pPr>
      <w:r>
        <w:rPr>
          <w:b/>
        </w:rPr>
        <w:t>МОКШАНСКОГО РАЙОНА ПЕНЗЕНСКОЙ ОБЛАСТИ</w:t>
      </w:r>
    </w:p>
    <w:p w:rsidR="000949DF" w:rsidRDefault="000949DF" w:rsidP="000949DF">
      <w:pPr>
        <w:jc w:val="center"/>
        <w:rPr>
          <w:b/>
        </w:rPr>
      </w:pPr>
      <w:r>
        <w:rPr>
          <w:b/>
        </w:rPr>
        <w:t>ВОСЬМОГО СОЗЫВА</w:t>
      </w:r>
    </w:p>
    <w:p w:rsidR="000949DF" w:rsidRDefault="000949DF" w:rsidP="000949DF">
      <w:pPr>
        <w:rPr>
          <w:b/>
        </w:rPr>
      </w:pPr>
    </w:p>
    <w:p w:rsidR="000949DF" w:rsidRPr="00D23C8C" w:rsidRDefault="000949DF" w:rsidP="000949DF">
      <w:pPr>
        <w:jc w:val="center"/>
        <w:rPr>
          <w:sz w:val="22"/>
          <w:szCs w:val="22"/>
        </w:rPr>
      </w:pPr>
      <w:r w:rsidRPr="00D23C8C">
        <w:rPr>
          <w:sz w:val="22"/>
          <w:szCs w:val="22"/>
        </w:rPr>
        <w:t>от 19.02.2026  № 129-34/8</w:t>
      </w:r>
    </w:p>
    <w:p w:rsidR="000949DF" w:rsidRDefault="000949DF" w:rsidP="000949DF">
      <w:pPr>
        <w:pStyle w:val="afe"/>
        <w:jc w:val="center"/>
        <w:rPr>
          <w:sz w:val="22"/>
          <w:szCs w:val="22"/>
        </w:rPr>
      </w:pPr>
      <w:r>
        <w:rPr>
          <w:sz w:val="22"/>
          <w:szCs w:val="22"/>
        </w:rPr>
        <w:t>с.Богородско</w:t>
      </w:r>
      <w:r>
        <w:rPr>
          <w:sz w:val="22"/>
          <w:szCs w:val="22"/>
          <w:lang w:val="ru-RU"/>
        </w:rPr>
        <w:t>е</w:t>
      </w:r>
    </w:p>
    <w:p w:rsidR="000949DF" w:rsidRPr="00D23C8C" w:rsidRDefault="000949DF" w:rsidP="000949DF">
      <w:pPr>
        <w:pStyle w:val="afe"/>
        <w:jc w:val="center"/>
        <w:rPr>
          <w:sz w:val="22"/>
          <w:szCs w:val="22"/>
          <w:lang w:val="ru-RU"/>
        </w:rPr>
      </w:pPr>
    </w:p>
    <w:p w:rsidR="000949DF" w:rsidRPr="00D23C8C" w:rsidRDefault="000949DF" w:rsidP="000949DF">
      <w:pPr>
        <w:jc w:val="center"/>
        <w:rPr>
          <w:b/>
          <w:sz w:val="22"/>
          <w:szCs w:val="22"/>
          <w:lang w:eastAsia="en-US"/>
        </w:rPr>
      </w:pPr>
      <w:r w:rsidRPr="00D23C8C">
        <w:rPr>
          <w:b/>
          <w:sz w:val="22"/>
          <w:szCs w:val="22"/>
          <w:lang w:eastAsia="en-US"/>
        </w:rPr>
        <w:t xml:space="preserve">О внесении изменений в решение Комитета местного самоуправления Богородского сельсовета Мокшанского района Пензенской области  </w:t>
      </w:r>
      <w:r w:rsidRPr="00D23C8C">
        <w:rPr>
          <w:b/>
          <w:sz w:val="22"/>
          <w:szCs w:val="22"/>
        </w:rPr>
        <w:t>от  25.12.2025 № 120-31/8</w:t>
      </w:r>
      <w:r w:rsidRPr="00D23C8C">
        <w:rPr>
          <w:sz w:val="22"/>
          <w:szCs w:val="22"/>
        </w:rPr>
        <w:t xml:space="preserve"> </w:t>
      </w:r>
      <w:r w:rsidRPr="00D23C8C">
        <w:rPr>
          <w:b/>
          <w:sz w:val="22"/>
          <w:szCs w:val="22"/>
          <w:lang w:eastAsia="en-US"/>
        </w:rPr>
        <w:t>«О бюджете Богородского сельсовета Мокшанского района Пензенской области на 2026 год и на плановый период 2027 и 2028 годов»</w:t>
      </w:r>
    </w:p>
    <w:p w:rsidR="000949DF" w:rsidRPr="00D23C8C" w:rsidRDefault="000949DF" w:rsidP="000949DF">
      <w:pPr>
        <w:rPr>
          <w:b/>
          <w:sz w:val="22"/>
          <w:szCs w:val="22"/>
          <w:lang w:eastAsia="en-US"/>
        </w:rPr>
      </w:pPr>
    </w:p>
    <w:p w:rsidR="000949DF" w:rsidRPr="00D23C8C" w:rsidRDefault="000949DF" w:rsidP="000949DF">
      <w:pPr>
        <w:keepNext/>
        <w:widowControl w:val="0"/>
        <w:suppressAutoHyphens/>
        <w:jc w:val="both"/>
        <w:outlineLvl w:val="3"/>
        <w:rPr>
          <w:b/>
          <w:i/>
          <w:sz w:val="22"/>
          <w:szCs w:val="22"/>
        </w:rPr>
      </w:pPr>
      <w:r w:rsidRPr="00D23C8C">
        <w:rPr>
          <w:sz w:val="22"/>
          <w:szCs w:val="22"/>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Богородский сельсовет муниципального района Мокшанского района Пензенской области,</w:t>
      </w:r>
    </w:p>
    <w:p w:rsidR="000949DF" w:rsidRPr="00D23C8C" w:rsidRDefault="000949DF" w:rsidP="000949DF">
      <w:pPr>
        <w:rPr>
          <w:sz w:val="22"/>
          <w:szCs w:val="22"/>
        </w:rPr>
      </w:pPr>
    </w:p>
    <w:p w:rsidR="000949DF" w:rsidRDefault="000949DF" w:rsidP="000949DF">
      <w:pPr>
        <w:pStyle w:val="afc"/>
        <w:jc w:val="center"/>
        <w:rPr>
          <w:sz w:val="22"/>
          <w:szCs w:val="22"/>
        </w:rPr>
      </w:pPr>
      <w:r w:rsidRPr="000949DF">
        <w:rPr>
          <w:sz w:val="22"/>
          <w:szCs w:val="22"/>
        </w:rPr>
        <w:t>Комитет местного самоуправления Богородского сельсовета Мокшанского района Пензенской области решил:</w:t>
      </w:r>
    </w:p>
    <w:p w:rsidR="000949DF" w:rsidRPr="000949DF" w:rsidRDefault="000949DF" w:rsidP="000949DF">
      <w:pPr>
        <w:pStyle w:val="afc"/>
        <w:jc w:val="center"/>
        <w:rPr>
          <w:sz w:val="22"/>
          <w:szCs w:val="22"/>
          <w:lang w:eastAsia="en-US"/>
        </w:rPr>
      </w:pPr>
    </w:p>
    <w:p w:rsidR="000949DF" w:rsidRPr="000949DF" w:rsidRDefault="000949DF" w:rsidP="000949DF">
      <w:pPr>
        <w:pStyle w:val="afc"/>
        <w:rPr>
          <w:b w:val="0"/>
          <w:sz w:val="22"/>
          <w:szCs w:val="22"/>
          <w:lang w:val="ru-RU" w:eastAsia="en-US"/>
        </w:rPr>
      </w:pPr>
      <w:r w:rsidRPr="000949DF">
        <w:rPr>
          <w:b w:val="0"/>
          <w:sz w:val="22"/>
          <w:szCs w:val="22"/>
          <w:lang w:val="ru-RU" w:eastAsia="en-US"/>
        </w:rPr>
        <w:t xml:space="preserve">     </w:t>
      </w:r>
      <w:r w:rsidRPr="000949DF">
        <w:rPr>
          <w:b w:val="0"/>
          <w:sz w:val="22"/>
          <w:szCs w:val="22"/>
          <w:lang w:eastAsia="en-US"/>
        </w:rPr>
        <w:t>1.Внести в решение Комитета местного самоуправления Богородского сельсовета Мокшанского района Пензенской области от 2</w:t>
      </w:r>
      <w:r w:rsidRPr="000949DF">
        <w:rPr>
          <w:b w:val="0"/>
          <w:sz w:val="22"/>
          <w:szCs w:val="22"/>
          <w:lang w:val="ru-RU" w:eastAsia="en-US"/>
        </w:rPr>
        <w:t>5</w:t>
      </w:r>
      <w:r w:rsidRPr="000949DF">
        <w:rPr>
          <w:b w:val="0"/>
          <w:sz w:val="22"/>
          <w:szCs w:val="22"/>
          <w:lang w:eastAsia="en-US"/>
        </w:rPr>
        <w:t>.12.202</w:t>
      </w:r>
      <w:r w:rsidRPr="000949DF">
        <w:rPr>
          <w:b w:val="0"/>
          <w:sz w:val="22"/>
          <w:szCs w:val="22"/>
          <w:lang w:val="ru-RU" w:eastAsia="en-US"/>
        </w:rPr>
        <w:t>5</w:t>
      </w:r>
      <w:r w:rsidRPr="000949DF">
        <w:rPr>
          <w:b w:val="0"/>
          <w:sz w:val="22"/>
          <w:szCs w:val="22"/>
          <w:lang w:eastAsia="en-US"/>
        </w:rPr>
        <w:t xml:space="preserve">  № </w:t>
      </w:r>
      <w:r w:rsidRPr="000949DF">
        <w:rPr>
          <w:b w:val="0"/>
          <w:sz w:val="22"/>
          <w:szCs w:val="22"/>
          <w:lang w:val="ru-RU" w:eastAsia="en-US"/>
        </w:rPr>
        <w:t>120</w:t>
      </w:r>
      <w:r w:rsidRPr="000949DF">
        <w:rPr>
          <w:b w:val="0"/>
          <w:sz w:val="22"/>
          <w:szCs w:val="22"/>
          <w:lang w:eastAsia="en-US"/>
        </w:rPr>
        <w:t>-</w:t>
      </w:r>
      <w:r w:rsidRPr="000949DF">
        <w:rPr>
          <w:b w:val="0"/>
          <w:sz w:val="22"/>
          <w:szCs w:val="22"/>
          <w:lang w:val="ru-RU" w:eastAsia="en-US"/>
        </w:rPr>
        <w:t>3</w:t>
      </w:r>
      <w:r w:rsidRPr="000949DF">
        <w:rPr>
          <w:b w:val="0"/>
          <w:sz w:val="22"/>
          <w:szCs w:val="22"/>
          <w:lang w:eastAsia="en-US"/>
        </w:rPr>
        <w:t>1/8 «О бюджете Богородского сельсовета Мокшанского района Пензенской области на 202</w:t>
      </w:r>
      <w:r w:rsidRPr="000949DF">
        <w:rPr>
          <w:b w:val="0"/>
          <w:sz w:val="22"/>
          <w:szCs w:val="22"/>
          <w:lang w:val="ru-RU" w:eastAsia="en-US"/>
        </w:rPr>
        <w:t>6</w:t>
      </w:r>
      <w:r w:rsidRPr="000949DF">
        <w:rPr>
          <w:b w:val="0"/>
          <w:sz w:val="22"/>
          <w:szCs w:val="22"/>
          <w:lang w:eastAsia="en-US"/>
        </w:rPr>
        <w:t xml:space="preserve"> год и плановый период 202</w:t>
      </w:r>
      <w:r w:rsidRPr="000949DF">
        <w:rPr>
          <w:b w:val="0"/>
          <w:sz w:val="22"/>
          <w:szCs w:val="22"/>
          <w:lang w:val="ru-RU" w:eastAsia="en-US"/>
        </w:rPr>
        <w:t>7</w:t>
      </w:r>
      <w:r w:rsidRPr="000949DF">
        <w:rPr>
          <w:b w:val="0"/>
          <w:sz w:val="22"/>
          <w:szCs w:val="22"/>
          <w:lang w:eastAsia="en-US"/>
        </w:rPr>
        <w:t>-202</w:t>
      </w:r>
      <w:r w:rsidRPr="000949DF">
        <w:rPr>
          <w:b w:val="0"/>
          <w:sz w:val="22"/>
          <w:szCs w:val="22"/>
          <w:lang w:val="ru-RU" w:eastAsia="en-US"/>
        </w:rPr>
        <w:t>8</w:t>
      </w:r>
      <w:r w:rsidRPr="000949DF">
        <w:rPr>
          <w:b w:val="0"/>
          <w:sz w:val="22"/>
          <w:szCs w:val="22"/>
          <w:lang w:eastAsia="en-US"/>
        </w:rPr>
        <w:t xml:space="preserve"> годов» ( далее по тексту-Решение) следующие изменения:</w:t>
      </w:r>
    </w:p>
    <w:p w:rsidR="000949DF" w:rsidRPr="000949DF" w:rsidRDefault="000949DF" w:rsidP="000949DF">
      <w:pPr>
        <w:pStyle w:val="afc"/>
        <w:rPr>
          <w:b w:val="0"/>
          <w:sz w:val="22"/>
          <w:szCs w:val="22"/>
        </w:rPr>
      </w:pPr>
      <w:r w:rsidRPr="000949DF">
        <w:rPr>
          <w:b w:val="0"/>
          <w:sz w:val="22"/>
          <w:szCs w:val="22"/>
          <w:lang w:val="ru-RU" w:eastAsia="en-US"/>
        </w:rPr>
        <w:t xml:space="preserve">          </w:t>
      </w:r>
      <w:r w:rsidRPr="000949DF">
        <w:rPr>
          <w:b w:val="0"/>
          <w:sz w:val="22"/>
          <w:szCs w:val="22"/>
          <w:lang w:eastAsia="en-US"/>
        </w:rPr>
        <w:t xml:space="preserve">1.1. </w:t>
      </w:r>
      <w:r w:rsidRPr="000949DF">
        <w:rPr>
          <w:b w:val="0"/>
          <w:sz w:val="22"/>
          <w:szCs w:val="22"/>
          <w:lang w:val="ru-RU" w:eastAsia="en-US"/>
        </w:rPr>
        <w:t>пункт 1 с</w:t>
      </w:r>
      <w:r w:rsidRPr="000949DF">
        <w:rPr>
          <w:b w:val="0"/>
          <w:sz w:val="22"/>
          <w:szCs w:val="22"/>
          <w:lang w:eastAsia="en-US"/>
        </w:rPr>
        <w:t>тать</w:t>
      </w:r>
      <w:r w:rsidRPr="000949DF">
        <w:rPr>
          <w:b w:val="0"/>
          <w:sz w:val="22"/>
          <w:szCs w:val="22"/>
          <w:lang w:val="ru-RU" w:eastAsia="en-US"/>
        </w:rPr>
        <w:t>и</w:t>
      </w:r>
      <w:r w:rsidRPr="000949DF">
        <w:rPr>
          <w:b w:val="0"/>
          <w:sz w:val="22"/>
          <w:szCs w:val="22"/>
          <w:lang w:eastAsia="en-US"/>
        </w:rPr>
        <w:t xml:space="preserve"> 1 Решения изложить в следующей редакции:</w:t>
      </w:r>
    </w:p>
    <w:p w:rsidR="000949DF" w:rsidRPr="000949DF" w:rsidRDefault="000949DF" w:rsidP="000949DF">
      <w:pPr>
        <w:pStyle w:val="4"/>
        <w:keepLines w:val="0"/>
        <w:widowControl w:val="0"/>
        <w:suppressAutoHyphens/>
        <w:spacing w:before="0"/>
        <w:jc w:val="both"/>
        <w:rPr>
          <w:rFonts w:ascii="Times New Roman" w:hAnsi="Times New Roman"/>
          <w:b w:val="0"/>
          <w:i w:val="0"/>
          <w:color w:val="auto"/>
          <w:sz w:val="24"/>
          <w:szCs w:val="24"/>
        </w:rPr>
      </w:pPr>
      <w:r w:rsidRPr="000949DF">
        <w:rPr>
          <w:rFonts w:ascii="Times New Roman" w:hAnsi="Times New Roman"/>
          <w:b w:val="0"/>
          <w:i w:val="0"/>
          <w:color w:val="auto"/>
          <w:sz w:val="24"/>
          <w:szCs w:val="24"/>
        </w:rPr>
        <w:t>«1.Утвердить основные характеристики бюджета Богородского сельсовета Мокшанского района Пензенской области (далее – Богородского сельсовета) на 2026 год:</w:t>
      </w:r>
    </w:p>
    <w:p w:rsidR="000949DF" w:rsidRPr="00D23C8C" w:rsidRDefault="000949DF" w:rsidP="000949DF">
      <w:pPr>
        <w:pStyle w:val="2f"/>
        <w:tabs>
          <w:tab w:val="left" w:pos="708"/>
        </w:tabs>
        <w:rPr>
          <w:sz w:val="22"/>
          <w:szCs w:val="22"/>
        </w:rPr>
      </w:pPr>
      <w:r w:rsidRPr="00D23C8C">
        <w:rPr>
          <w:sz w:val="22"/>
          <w:szCs w:val="22"/>
        </w:rPr>
        <w:t xml:space="preserve">1) прогнозируемый общий объем доходов бюджета Богородского сельсовета в сумме </w:t>
      </w:r>
      <w:r w:rsidRPr="00D23C8C">
        <w:rPr>
          <w:b/>
          <w:bCs/>
          <w:iCs/>
          <w:sz w:val="22"/>
          <w:szCs w:val="22"/>
        </w:rPr>
        <w:t>7110,750</w:t>
      </w:r>
      <w:r w:rsidRPr="00D23C8C">
        <w:rPr>
          <w:sz w:val="22"/>
          <w:szCs w:val="22"/>
        </w:rPr>
        <w:t xml:space="preserve"> тыс. рублей;</w:t>
      </w:r>
    </w:p>
    <w:p w:rsidR="000949DF" w:rsidRPr="00D23C8C" w:rsidRDefault="000949DF" w:rsidP="000949DF">
      <w:pPr>
        <w:pStyle w:val="2f"/>
        <w:tabs>
          <w:tab w:val="left" w:pos="708"/>
        </w:tabs>
        <w:rPr>
          <w:sz w:val="22"/>
          <w:szCs w:val="22"/>
        </w:rPr>
      </w:pPr>
      <w:r w:rsidRPr="00D23C8C">
        <w:rPr>
          <w:sz w:val="22"/>
          <w:szCs w:val="22"/>
        </w:rPr>
        <w:t xml:space="preserve">2)общий объем расходов бюджета Богородского сельсовета в сумме </w:t>
      </w:r>
      <w:r w:rsidRPr="00D23C8C">
        <w:rPr>
          <w:sz w:val="22"/>
          <w:szCs w:val="22"/>
        </w:rPr>
        <w:br/>
      </w:r>
      <w:r w:rsidRPr="00D23C8C">
        <w:rPr>
          <w:b/>
          <w:bCs/>
          <w:iCs/>
          <w:sz w:val="22"/>
          <w:szCs w:val="22"/>
        </w:rPr>
        <w:t>7410,267</w:t>
      </w:r>
      <w:r w:rsidRPr="00D23C8C">
        <w:rPr>
          <w:sz w:val="22"/>
          <w:szCs w:val="22"/>
        </w:rPr>
        <w:t xml:space="preserve"> тыс. рублей;</w:t>
      </w:r>
    </w:p>
    <w:p w:rsidR="000949DF" w:rsidRPr="00D23C8C" w:rsidRDefault="000949DF" w:rsidP="000949DF">
      <w:pPr>
        <w:pStyle w:val="2f"/>
        <w:tabs>
          <w:tab w:val="left" w:pos="708"/>
        </w:tabs>
        <w:rPr>
          <w:sz w:val="22"/>
          <w:szCs w:val="22"/>
        </w:rPr>
      </w:pPr>
      <w:r w:rsidRPr="00D23C8C">
        <w:rPr>
          <w:sz w:val="22"/>
          <w:szCs w:val="22"/>
        </w:rPr>
        <w:t xml:space="preserve">3)прогнозируемый дефицит бюджета Богородского сельсовета в сумме </w:t>
      </w:r>
      <w:r w:rsidRPr="00D23C8C">
        <w:rPr>
          <w:b/>
          <w:bCs/>
          <w:iCs/>
          <w:sz w:val="22"/>
          <w:szCs w:val="22"/>
        </w:rPr>
        <w:t>299,517</w:t>
      </w:r>
      <w:r w:rsidRPr="00D23C8C">
        <w:rPr>
          <w:sz w:val="22"/>
          <w:szCs w:val="22"/>
        </w:rPr>
        <w:t xml:space="preserve"> тыс.руб.;</w:t>
      </w:r>
    </w:p>
    <w:p w:rsidR="000949DF" w:rsidRPr="00D23C8C" w:rsidRDefault="000949DF" w:rsidP="000949DF">
      <w:pPr>
        <w:pStyle w:val="2f"/>
        <w:tabs>
          <w:tab w:val="left" w:pos="708"/>
        </w:tabs>
        <w:rPr>
          <w:sz w:val="22"/>
          <w:szCs w:val="22"/>
        </w:rPr>
      </w:pPr>
      <w:r w:rsidRPr="00D23C8C">
        <w:rPr>
          <w:sz w:val="22"/>
          <w:szCs w:val="22"/>
        </w:rPr>
        <w:t xml:space="preserve">4) Утвердить, что размер резервного фонда администрации Богородского сельсовета на 2026 год соответствует нулевому значению. </w:t>
      </w:r>
    </w:p>
    <w:p w:rsidR="000949DF" w:rsidRPr="00D23C8C" w:rsidRDefault="000949DF" w:rsidP="000949DF">
      <w:pPr>
        <w:pStyle w:val="1f0"/>
        <w:rPr>
          <w:sz w:val="22"/>
          <w:szCs w:val="22"/>
        </w:rPr>
      </w:pPr>
      <w:r w:rsidRPr="00D23C8C">
        <w:rPr>
          <w:sz w:val="22"/>
          <w:szCs w:val="22"/>
        </w:rPr>
        <w:t>5)Установить, что верхний предел муниципального внутреннего долга Богородского сельсовета на 1 января 2026 года равен нулевому значению.»;</w:t>
      </w:r>
    </w:p>
    <w:p w:rsidR="000949DF" w:rsidRPr="00D23C8C" w:rsidRDefault="000949DF" w:rsidP="000949DF">
      <w:pPr>
        <w:pStyle w:val="1f0"/>
        <w:spacing w:before="0"/>
        <w:rPr>
          <w:b/>
          <w:sz w:val="22"/>
          <w:szCs w:val="22"/>
        </w:rPr>
      </w:pPr>
      <w:r w:rsidRPr="00D23C8C">
        <w:rPr>
          <w:sz w:val="22"/>
          <w:szCs w:val="22"/>
        </w:rPr>
        <w:t>1.2.  статью 5  Решения изложить в новой редакции:</w:t>
      </w:r>
    </w:p>
    <w:p w:rsidR="000949DF" w:rsidRDefault="000949DF" w:rsidP="000949DF">
      <w:pPr>
        <w:pStyle w:val="4"/>
        <w:keepLines w:val="0"/>
        <w:widowControl w:val="0"/>
        <w:suppressAutoHyphens/>
        <w:spacing w:before="0"/>
        <w:jc w:val="both"/>
        <w:rPr>
          <w:rFonts w:ascii="Times New Roman" w:hAnsi="Times New Roman"/>
          <w:b w:val="0"/>
          <w:i w:val="0"/>
          <w:color w:val="auto"/>
        </w:rPr>
      </w:pPr>
      <w:r w:rsidRPr="000949DF">
        <w:rPr>
          <w:rFonts w:ascii="Times New Roman" w:hAnsi="Times New Roman"/>
          <w:b w:val="0"/>
          <w:i w:val="0"/>
          <w:color w:val="auto"/>
        </w:rPr>
        <w:t xml:space="preserve">«Статья 5. Объем межбюджетных трансфертов, получаемых из других бюджетов бюджетной системы Российской Федерации </w:t>
      </w:r>
    </w:p>
    <w:p w:rsidR="000949DF" w:rsidRPr="000949DF" w:rsidRDefault="000949DF" w:rsidP="000949DF">
      <w:pPr>
        <w:pStyle w:val="4"/>
        <w:keepLines w:val="0"/>
        <w:widowControl w:val="0"/>
        <w:suppressAutoHyphens/>
        <w:spacing w:before="0"/>
        <w:jc w:val="both"/>
        <w:rPr>
          <w:rFonts w:ascii="Times New Roman" w:hAnsi="Times New Roman"/>
          <w:b w:val="0"/>
          <w:i w:val="0"/>
          <w:color w:val="auto"/>
        </w:rPr>
      </w:pPr>
      <w:r w:rsidRPr="000949DF">
        <w:rPr>
          <w:rFonts w:ascii="Times New Roman" w:hAnsi="Times New Roman"/>
          <w:b w:val="0"/>
          <w:i w:val="0"/>
          <w:color w:val="auto"/>
          <w:shd w:val="clear" w:color="auto" w:fill="FFFFFF"/>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Pr="000949DF">
        <w:rPr>
          <w:rFonts w:ascii="Times New Roman" w:hAnsi="Times New Roman"/>
          <w:b w:val="0"/>
          <w:i w:val="0"/>
          <w:color w:val="auto"/>
          <w:shd w:val="clear" w:color="auto" w:fill="FFFFFF"/>
          <w:lang w:val="ru-RU"/>
        </w:rPr>
        <w:t>6</w:t>
      </w:r>
      <w:r w:rsidRPr="000949DF">
        <w:rPr>
          <w:rFonts w:ascii="Times New Roman" w:hAnsi="Times New Roman"/>
          <w:b w:val="0"/>
          <w:i w:val="0"/>
          <w:color w:val="auto"/>
          <w:shd w:val="clear" w:color="auto" w:fill="FFFFFF"/>
        </w:rPr>
        <w:t xml:space="preserve"> году в сумме </w:t>
      </w:r>
      <w:r w:rsidRPr="000949DF">
        <w:rPr>
          <w:rFonts w:ascii="Times New Roman" w:hAnsi="Times New Roman"/>
          <w:b w:val="0"/>
          <w:bCs w:val="0"/>
          <w:i w:val="0"/>
          <w:iCs w:val="0"/>
          <w:color w:val="auto"/>
          <w:shd w:val="clear" w:color="auto" w:fill="FFFFFF"/>
          <w:lang w:val="ru-RU"/>
        </w:rPr>
        <w:t>3772,797</w:t>
      </w:r>
      <w:r w:rsidRPr="000949DF">
        <w:rPr>
          <w:rFonts w:ascii="Times New Roman" w:hAnsi="Times New Roman"/>
          <w:b w:val="0"/>
          <w:i w:val="0"/>
          <w:color w:val="auto"/>
          <w:shd w:val="clear" w:color="auto" w:fill="FFFFFF"/>
        </w:rPr>
        <w:t xml:space="preserve"> тыс. рублей, в 202</w:t>
      </w:r>
      <w:r w:rsidRPr="000949DF">
        <w:rPr>
          <w:rFonts w:ascii="Times New Roman" w:hAnsi="Times New Roman"/>
          <w:b w:val="0"/>
          <w:i w:val="0"/>
          <w:color w:val="auto"/>
          <w:shd w:val="clear" w:color="auto" w:fill="FFFFFF"/>
          <w:lang w:val="ru-RU"/>
        </w:rPr>
        <w:t>7</w:t>
      </w:r>
      <w:r w:rsidRPr="000949DF">
        <w:rPr>
          <w:rFonts w:ascii="Times New Roman" w:hAnsi="Times New Roman"/>
          <w:b w:val="0"/>
          <w:i w:val="0"/>
          <w:color w:val="auto"/>
          <w:shd w:val="clear" w:color="auto" w:fill="FFFFFF"/>
        </w:rPr>
        <w:t xml:space="preserve"> году в сумме </w:t>
      </w:r>
      <w:r w:rsidRPr="000949DF">
        <w:rPr>
          <w:rFonts w:ascii="Times New Roman" w:hAnsi="Times New Roman"/>
          <w:b w:val="0"/>
          <w:bCs w:val="0"/>
          <w:i w:val="0"/>
          <w:iCs w:val="0"/>
          <w:color w:val="auto"/>
          <w:shd w:val="clear" w:color="auto" w:fill="FFFFFF"/>
          <w:lang w:val="ru-RU"/>
        </w:rPr>
        <w:t>2405,277</w:t>
      </w:r>
      <w:r w:rsidRPr="000949DF">
        <w:rPr>
          <w:rFonts w:ascii="Times New Roman" w:hAnsi="Times New Roman"/>
          <w:b w:val="0"/>
          <w:i w:val="0"/>
          <w:color w:val="auto"/>
          <w:shd w:val="clear" w:color="auto" w:fill="FFFFFF"/>
        </w:rPr>
        <w:t xml:space="preserve"> тыс. рублей и в 202</w:t>
      </w:r>
      <w:r w:rsidRPr="000949DF">
        <w:rPr>
          <w:rFonts w:ascii="Times New Roman" w:hAnsi="Times New Roman"/>
          <w:b w:val="0"/>
          <w:i w:val="0"/>
          <w:color w:val="auto"/>
          <w:shd w:val="clear" w:color="auto" w:fill="FFFFFF"/>
          <w:lang w:val="ru-RU"/>
        </w:rPr>
        <w:t>8</w:t>
      </w:r>
      <w:r w:rsidRPr="000949DF">
        <w:rPr>
          <w:rFonts w:ascii="Times New Roman" w:hAnsi="Times New Roman"/>
          <w:b w:val="0"/>
          <w:i w:val="0"/>
          <w:color w:val="auto"/>
          <w:shd w:val="clear" w:color="auto" w:fill="FFFFFF"/>
        </w:rPr>
        <w:t xml:space="preserve"> году в сумме </w:t>
      </w:r>
      <w:r w:rsidRPr="000949DF">
        <w:rPr>
          <w:rFonts w:ascii="Times New Roman" w:hAnsi="Times New Roman"/>
          <w:b w:val="0"/>
          <w:bCs w:val="0"/>
          <w:i w:val="0"/>
          <w:iCs w:val="0"/>
          <w:color w:val="auto"/>
          <w:shd w:val="clear" w:color="auto" w:fill="FFFFFF"/>
          <w:lang w:val="ru-RU"/>
        </w:rPr>
        <w:t>2242,677</w:t>
      </w:r>
      <w:r w:rsidRPr="000949DF">
        <w:rPr>
          <w:rFonts w:ascii="Times New Roman" w:hAnsi="Times New Roman"/>
          <w:b w:val="0"/>
          <w:i w:val="0"/>
          <w:color w:val="auto"/>
          <w:shd w:val="clear" w:color="auto" w:fill="FFFFFF"/>
        </w:rPr>
        <w:t xml:space="preserve"> тыс. рублей.</w:t>
      </w:r>
      <w:r w:rsidRPr="000949DF">
        <w:rPr>
          <w:rFonts w:ascii="Times New Roman" w:hAnsi="Times New Roman"/>
          <w:b w:val="0"/>
          <w:i w:val="0"/>
          <w:color w:val="auto"/>
          <w:shd w:val="clear" w:color="auto" w:fill="FFFFFF"/>
          <w:lang w:val="ru-RU"/>
        </w:rPr>
        <w:t>»;</w:t>
      </w:r>
    </w:p>
    <w:p w:rsidR="000949DF" w:rsidRPr="00D23C8C" w:rsidRDefault="000949DF" w:rsidP="000949DF">
      <w:pPr>
        <w:pStyle w:val="1f0"/>
        <w:spacing w:before="0"/>
        <w:rPr>
          <w:sz w:val="22"/>
          <w:szCs w:val="22"/>
        </w:rPr>
      </w:pPr>
      <w:r w:rsidRPr="00D23C8C">
        <w:rPr>
          <w:sz w:val="22"/>
          <w:szCs w:val="22"/>
        </w:rPr>
        <w:t xml:space="preserve">1.3 </w:t>
      </w:r>
      <w:r w:rsidRPr="00D23C8C">
        <w:rPr>
          <w:bCs/>
          <w:sz w:val="22"/>
          <w:szCs w:val="22"/>
        </w:rPr>
        <w:t>П</w:t>
      </w:r>
      <w:r w:rsidRPr="00D23C8C">
        <w:rPr>
          <w:sz w:val="22"/>
          <w:szCs w:val="22"/>
        </w:rPr>
        <w:t>риложения  1, 3, 4, 5 к Решению изложить в новой редакции (прилагаются).</w:t>
      </w:r>
    </w:p>
    <w:p w:rsidR="000949DF" w:rsidRPr="00D23C8C" w:rsidRDefault="000949DF" w:rsidP="000949DF">
      <w:pPr>
        <w:pStyle w:val="2f"/>
        <w:tabs>
          <w:tab w:val="clear" w:pos="5040"/>
          <w:tab w:val="left" w:pos="708"/>
        </w:tabs>
        <w:suppressAutoHyphens/>
        <w:autoSpaceDE w:val="0"/>
        <w:spacing w:before="0"/>
        <w:rPr>
          <w:sz w:val="22"/>
          <w:szCs w:val="22"/>
        </w:rPr>
      </w:pPr>
      <w:r w:rsidRPr="00D23C8C">
        <w:rPr>
          <w:sz w:val="22"/>
          <w:szCs w:val="22"/>
        </w:rPr>
        <w:t xml:space="preserve"> 2. Настоящее решение опубликовать в информационном бюллетене «Вести Богородского сельсовета».</w:t>
      </w:r>
    </w:p>
    <w:p w:rsidR="000949DF" w:rsidRPr="00D23C8C" w:rsidRDefault="000949DF" w:rsidP="000949DF">
      <w:pPr>
        <w:widowControl w:val="0"/>
        <w:suppressAutoHyphens/>
        <w:jc w:val="both"/>
        <w:rPr>
          <w:b/>
          <w:sz w:val="22"/>
          <w:szCs w:val="22"/>
        </w:rPr>
      </w:pPr>
      <w:r w:rsidRPr="00D23C8C">
        <w:rPr>
          <w:sz w:val="22"/>
          <w:szCs w:val="22"/>
        </w:rPr>
        <w:t xml:space="preserve"> 3. </w:t>
      </w:r>
      <w:r w:rsidRPr="00D23C8C">
        <w:rPr>
          <w:sz w:val="22"/>
          <w:szCs w:val="22"/>
          <w:lang w:eastAsia="en-US"/>
        </w:rPr>
        <w:t>Настоящее решение вступает в силу на следующий день после дня его официального опубликования.</w:t>
      </w:r>
    </w:p>
    <w:p w:rsidR="000949DF" w:rsidRPr="00D23C8C" w:rsidRDefault="000949DF" w:rsidP="000949DF">
      <w:pPr>
        <w:pStyle w:val="afc"/>
        <w:widowControl w:val="0"/>
        <w:suppressAutoHyphens/>
        <w:jc w:val="left"/>
        <w:rPr>
          <w:b w:val="0"/>
          <w:sz w:val="22"/>
          <w:szCs w:val="22"/>
        </w:rPr>
      </w:pPr>
    </w:p>
    <w:p w:rsidR="000949DF" w:rsidRPr="000949DF" w:rsidRDefault="000949DF" w:rsidP="000949DF">
      <w:pPr>
        <w:pStyle w:val="afc"/>
        <w:widowControl w:val="0"/>
        <w:suppressAutoHyphens/>
        <w:jc w:val="left"/>
        <w:rPr>
          <w:sz w:val="22"/>
          <w:szCs w:val="22"/>
        </w:rPr>
      </w:pPr>
      <w:r w:rsidRPr="000949DF">
        <w:rPr>
          <w:sz w:val="22"/>
          <w:szCs w:val="22"/>
        </w:rPr>
        <w:t>Глава Богородского сельсовета</w:t>
      </w:r>
    </w:p>
    <w:p w:rsidR="000949DF" w:rsidRPr="000949DF" w:rsidRDefault="000949DF" w:rsidP="000949DF">
      <w:pPr>
        <w:pStyle w:val="afc"/>
        <w:widowControl w:val="0"/>
        <w:suppressAutoHyphens/>
        <w:jc w:val="left"/>
        <w:rPr>
          <w:sz w:val="22"/>
          <w:szCs w:val="22"/>
        </w:rPr>
      </w:pPr>
      <w:r w:rsidRPr="000949DF">
        <w:rPr>
          <w:sz w:val="22"/>
          <w:szCs w:val="22"/>
        </w:rPr>
        <w:t>Мокшанского района</w:t>
      </w:r>
    </w:p>
    <w:p w:rsidR="000949DF" w:rsidRPr="000949DF" w:rsidRDefault="000949DF" w:rsidP="000949DF">
      <w:pPr>
        <w:pStyle w:val="afc"/>
        <w:widowControl w:val="0"/>
        <w:suppressAutoHyphens/>
        <w:jc w:val="left"/>
        <w:rPr>
          <w:sz w:val="22"/>
          <w:szCs w:val="22"/>
        </w:rPr>
      </w:pPr>
      <w:r w:rsidRPr="000949DF">
        <w:rPr>
          <w:sz w:val="22"/>
          <w:szCs w:val="22"/>
        </w:rPr>
        <w:t>Пензенской области                                                                        М.А.Целянова</w:t>
      </w:r>
    </w:p>
    <w:p w:rsidR="000949DF" w:rsidRDefault="000949DF" w:rsidP="000949DF">
      <w:pPr>
        <w:rPr>
          <w:bCs/>
        </w:rPr>
      </w:pPr>
    </w:p>
    <w:p w:rsidR="000949DF" w:rsidRPr="00D23C8C" w:rsidRDefault="000949DF" w:rsidP="000949DF">
      <w:pPr>
        <w:ind w:left="360"/>
        <w:jc w:val="right"/>
        <w:rPr>
          <w:sz w:val="22"/>
          <w:szCs w:val="22"/>
        </w:rPr>
      </w:pPr>
      <w:r w:rsidRPr="00D23C8C">
        <w:rPr>
          <w:bCs/>
          <w:sz w:val="22"/>
          <w:szCs w:val="22"/>
        </w:rPr>
        <w:lastRenderedPageBreak/>
        <w:t>Приложение 1</w:t>
      </w:r>
    </w:p>
    <w:p w:rsidR="000949DF" w:rsidRPr="00D23C8C" w:rsidRDefault="000949DF" w:rsidP="000949DF">
      <w:pPr>
        <w:ind w:left="360"/>
        <w:jc w:val="right"/>
        <w:rPr>
          <w:sz w:val="22"/>
          <w:szCs w:val="22"/>
        </w:rPr>
      </w:pPr>
      <w:r w:rsidRPr="00D23C8C">
        <w:rPr>
          <w:sz w:val="22"/>
          <w:szCs w:val="22"/>
        </w:rPr>
        <w:t>УТВЕРЖДЕНО</w:t>
      </w:r>
    </w:p>
    <w:p w:rsidR="000949DF" w:rsidRDefault="000949DF" w:rsidP="000949DF">
      <w:pPr>
        <w:ind w:left="360"/>
        <w:jc w:val="right"/>
        <w:rPr>
          <w:sz w:val="22"/>
          <w:szCs w:val="22"/>
        </w:rPr>
      </w:pPr>
      <w:r w:rsidRPr="00D23C8C">
        <w:rPr>
          <w:sz w:val="22"/>
          <w:szCs w:val="22"/>
        </w:rPr>
        <w:t xml:space="preserve">решением Комитета </w:t>
      </w:r>
    </w:p>
    <w:p w:rsidR="000949DF" w:rsidRPr="00D23C8C" w:rsidRDefault="000949DF" w:rsidP="000949DF">
      <w:pPr>
        <w:ind w:left="360"/>
        <w:jc w:val="right"/>
        <w:rPr>
          <w:bCs/>
          <w:sz w:val="22"/>
          <w:szCs w:val="22"/>
        </w:rPr>
      </w:pPr>
      <w:r w:rsidRPr="00D23C8C">
        <w:rPr>
          <w:sz w:val="22"/>
          <w:szCs w:val="22"/>
        </w:rPr>
        <w:t>местного самоуправления</w:t>
      </w:r>
    </w:p>
    <w:p w:rsidR="000949DF" w:rsidRDefault="000949DF" w:rsidP="000949DF">
      <w:pPr>
        <w:ind w:left="360"/>
        <w:jc w:val="right"/>
        <w:rPr>
          <w:sz w:val="22"/>
          <w:szCs w:val="22"/>
        </w:rPr>
      </w:pPr>
      <w:r w:rsidRPr="00D23C8C">
        <w:rPr>
          <w:bCs/>
          <w:sz w:val="22"/>
          <w:szCs w:val="22"/>
        </w:rPr>
        <w:t>Богородского</w:t>
      </w:r>
      <w:r w:rsidRPr="00D23C8C">
        <w:rPr>
          <w:b/>
          <w:bCs/>
          <w:sz w:val="22"/>
          <w:szCs w:val="22"/>
        </w:rPr>
        <w:t xml:space="preserve"> </w:t>
      </w:r>
      <w:r w:rsidRPr="00D23C8C">
        <w:rPr>
          <w:sz w:val="22"/>
          <w:szCs w:val="22"/>
        </w:rPr>
        <w:t xml:space="preserve">сельсовета </w:t>
      </w:r>
    </w:p>
    <w:p w:rsidR="000949DF" w:rsidRPr="00D23C8C" w:rsidRDefault="000949DF" w:rsidP="000949DF">
      <w:pPr>
        <w:ind w:left="360"/>
        <w:jc w:val="right"/>
        <w:rPr>
          <w:sz w:val="22"/>
          <w:szCs w:val="22"/>
        </w:rPr>
      </w:pPr>
      <w:r w:rsidRPr="00D23C8C">
        <w:rPr>
          <w:sz w:val="22"/>
          <w:szCs w:val="22"/>
        </w:rPr>
        <w:t>Мокшанского района</w:t>
      </w:r>
    </w:p>
    <w:p w:rsidR="000949DF" w:rsidRPr="00D23C8C" w:rsidRDefault="000949DF" w:rsidP="000949DF">
      <w:pPr>
        <w:tabs>
          <w:tab w:val="left" w:pos="2440"/>
        </w:tabs>
        <w:ind w:left="360"/>
        <w:jc w:val="right"/>
        <w:rPr>
          <w:sz w:val="22"/>
          <w:szCs w:val="22"/>
        </w:rPr>
      </w:pPr>
      <w:r w:rsidRPr="00D23C8C">
        <w:rPr>
          <w:sz w:val="22"/>
          <w:szCs w:val="22"/>
        </w:rPr>
        <w:t xml:space="preserve">Пензенской области  </w:t>
      </w:r>
    </w:p>
    <w:p w:rsidR="000949DF" w:rsidRPr="00D23C8C" w:rsidRDefault="000949DF" w:rsidP="000949DF">
      <w:pPr>
        <w:jc w:val="right"/>
        <w:rPr>
          <w:sz w:val="22"/>
          <w:szCs w:val="22"/>
        </w:rPr>
      </w:pPr>
      <w:bookmarkStart w:id="2" w:name="_Hlk202431819"/>
      <w:r w:rsidRPr="00D23C8C">
        <w:rPr>
          <w:sz w:val="22"/>
          <w:szCs w:val="22"/>
        </w:rPr>
        <w:t>от  19.02.2026  № 129-34/8</w:t>
      </w:r>
    </w:p>
    <w:p w:rsidR="000949DF" w:rsidRPr="001477E4" w:rsidRDefault="000949DF" w:rsidP="000949DF">
      <w:pPr>
        <w:jc w:val="right"/>
      </w:pPr>
    </w:p>
    <w:bookmarkEnd w:id="2"/>
    <w:p w:rsidR="000949DF" w:rsidRDefault="000949DF" w:rsidP="000949DF">
      <w:pPr>
        <w:ind w:left="360"/>
        <w:jc w:val="center"/>
        <w:rPr>
          <w:b/>
          <w:bCs/>
        </w:rPr>
      </w:pPr>
      <w:r>
        <w:rPr>
          <w:b/>
          <w:bCs/>
        </w:rPr>
        <w:t>Источники финансирования дефицита бюджета Богородского сельсовета</w:t>
      </w:r>
    </w:p>
    <w:p w:rsidR="000949DF" w:rsidRDefault="000949DF" w:rsidP="000949DF">
      <w:pPr>
        <w:jc w:val="center"/>
        <w:rPr>
          <w:b/>
          <w:bCs/>
          <w:sz w:val="28"/>
          <w:szCs w:val="28"/>
        </w:rPr>
      </w:pPr>
      <w:r>
        <w:rPr>
          <w:b/>
          <w:bCs/>
        </w:rPr>
        <w:t>на 2026 год и на плановый период 2027 и 2028 годов</w:t>
      </w:r>
    </w:p>
    <w:p w:rsidR="000949DF" w:rsidRDefault="000949DF" w:rsidP="000949DF">
      <w:r>
        <w:tab/>
      </w:r>
      <w:r>
        <w:tab/>
      </w:r>
      <w:r>
        <w:tab/>
      </w:r>
      <w:r>
        <w:tab/>
      </w:r>
      <w:r>
        <w:tab/>
      </w:r>
      <w:r>
        <w:tab/>
      </w:r>
      <w:r>
        <w:tab/>
      </w:r>
      <w:r>
        <w:tab/>
      </w:r>
    </w:p>
    <w:tbl>
      <w:tblPr>
        <w:tblW w:w="10349" w:type="dxa"/>
        <w:tblInd w:w="-176" w:type="dxa"/>
        <w:tblLayout w:type="fixed"/>
        <w:tblLook w:val="0000"/>
      </w:tblPr>
      <w:tblGrid>
        <w:gridCol w:w="3686"/>
        <w:gridCol w:w="2552"/>
        <w:gridCol w:w="1276"/>
        <w:gridCol w:w="1417"/>
        <w:gridCol w:w="1418"/>
      </w:tblGrid>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center"/>
          </w:tcPr>
          <w:p w:rsidR="000949DF" w:rsidRPr="00587694" w:rsidRDefault="000949DF" w:rsidP="00366AC2">
            <w:pPr>
              <w:spacing w:line="276" w:lineRule="auto"/>
              <w:jc w:val="center"/>
            </w:pPr>
            <w:r w:rsidRPr="00587694">
              <w:rPr>
                <w:lang w:eastAsia="en-US"/>
              </w:rPr>
              <w:t>Наименование показателя</w:t>
            </w:r>
          </w:p>
        </w:tc>
        <w:tc>
          <w:tcPr>
            <w:tcW w:w="2552" w:type="dxa"/>
            <w:tcBorders>
              <w:top w:val="single" w:sz="4" w:space="0" w:color="000000"/>
              <w:left w:val="single" w:sz="4" w:space="0" w:color="000000"/>
              <w:bottom w:val="single" w:sz="4" w:space="0" w:color="000000"/>
              <w:right w:val="single" w:sz="4" w:space="0" w:color="000000"/>
            </w:tcBorders>
            <w:vAlign w:val="center"/>
          </w:tcPr>
          <w:p w:rsidR="000949DF" w:rsidRPr="00587694" w:rsidRDefault="000949DF" w:rsidP="00366AC2">
            <w:pPr>
              <w:spacing w:line="276" w:lineRule="auto"/>
              <w:jc w:val="center"/>
            </w:pPr>
            <w:r w:rsidRPr="00587694">
              <w:rPr>
                <w:lang w:eastAsia="en-US"/>
              </w:rPr>
              <w:t xml:space="preserve">Код источника финансирования по бюджетной классификации </w:t>
            </w:r>
          </w:p>
        </w:tc>
        <w:tc>
          <w:tcPr>
            <w:tcW w:w="1276" w:type="dxa"/>
            <w:tcBorders>
              <w:top w:val="single" w:sz="4" w:space="0" w:color="000000"/>
              <w:left w:val="single" w:sz="4" w:space="0" w:color="000000"/>
              <w:bottom w:val="single" w:sz="4" w:space="0" w:color="000000"/>
              <w:right w:val="single" w:sz="4" w:space="0" w:color="000000"/>
            </w:tcBorders>
            <w:vAlign w:val="center"/>
          </w:tcPr>
          <w:p w:rsidR="000949DF" w:rsidRPr="00587694" w:rsidRDefault="000949DF" w:rsidP="00366AC2">
            <w:pPr>
              <w:spacing w:line="276" w:lineRule="auto"/>
              <w:jc w:val="center"/>
            </w:pPr>
            <w:r w:rsidRPr="00587694">
              <w:rPr>
                <w:lang w:eastAsia="en-US"/>
              </w:rPr>
              <w:t>Утверждено на 2026 год, тыс.руб.</w:t>
            </w:r>
          </w:p>
        </w:tc>
        <w:tc>
          <w:tcPr>
            <w:tcW w:w="1417" w:type="dxa"/>
            <w:tcBorders>
              <w:top w:val="single" w:sz="4" w:space="0" w:color="000000"/>
              <w:left w:val="single" w:sz="4" w:space="0" w:color="000000"/>
              <w:bottom w:val="single" w:sz="4" w:space="0" w:color="000000"/>
              <w:right w:val="single" w:sz="4" w:space="0" w:color="000000"/>
            </w:tcBorders>
            <w:vAlign w:val="center"/>
          </w:tcPr>
          <w:p w:rsidR="000949DF" w:rsidRPr="00587694" w:rsidRDefault="000949DF" w:rsidP="00366AC2">
            <w:pPr>
              <w:spacing w:line="276" w:lineRule="auto"/>
              <w:jc w:val="center"/>
            </w:pPr>
            <w:r w:rsidRPr="00587694">
              <w:rPr>
                <w:lang w:eastAsia="en-US"/>
              </w:rPr>
              <w:t>Утверждено на 2027 год, тыс.руб.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0949DF" w:rsidRPr="00587694" w:rsidRDefault="000949DF" w:rsidP="00366AC2">
            <w:pPr>
              <w:spacing w:line="276" w:lineRule="auto"/>
              <w:jc w:val="center"/>
            </w:pPr>
            <w:r w:rsidRPr="00587694">
              <w:rPr>
                <w:lang w:eastAsia="en-US"/>
              </w:rPr>
              <w:t>Утверждено на 2028год, тыс.руб.</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pPr>
            <w:r w:rsidRPr="00587694">
              <w:rPr>
                <w:lang w:eastAsia="en-US"/>
              </w:rPr>
              <w:t>Источники финансирования дефицита бюджетов - всего</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х</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t>299,517</w:t>
            </w: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t>632,285</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t>1090,323</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pPr>
            <w:r w:rsidRPr="00587694">
              <w:rPr>
                <w:lang w:eastAsia="en-US"/>
              </w:rPr>
              <w:t xml:space="preserve">     в том числе:</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napToGrid w:val="0"/>
              <w:spacing w:line="276" w:lineRule="auto"/>
              <w:jc w:val="cente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napToGrid w:val="0"/>
              <w:spacing w:line="276" w:lineRule="auto"/>
              <w:jc w:val="cente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napToGrid w:val="0"/>
              <w:spacing w:line="276" w:lineRule="auto"/>
              <w:jc w:val="center"/>
              <w:rPr>
                <w:lang w:eastAsia="en-US"/>
              </w:rPr>
            </w:pP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200"/>
            </w:pPr>
            <w:r w:rsidRPr="00587694">
              <w:rPr>
                <w:lang w:eastAsia="en-US"/>
              </w:rPr>
              <w:t>источники внутреннего финансирования</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х</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t>299,517</w:t>
            </w: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t>632,285</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t>1090,323</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400"/>
            </w:pPr>
            <w:r w:rsidRPr="00587694">
              <w:rPr>
                <w:lang w:eastAsia="en-US"/>
              </w:rPr>
              <w:t>из них:</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napToGrid w:val="0"/>
              <w:spacing w:line="276" w:lineRule="auto"/>
              <w:jc w:val="cente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napToGrid w:val="0"/>
              <w:spacing w:line="276" w:lineRule="auto"/>
              <w:jc w:val="cente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napToGrid w:val="0"/>
              <w:spacing w:line="276" w:lineRule="auto"/>
              <w:jc w:val="center"/>
              <w:rPr>
                <w:lang w:eastAsia="en-US"/>
              </w:rPr>
            </w:pP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Изменение остатков средств на счетах по учету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000 0105000000 0000 000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Pr>
                <w:lang w:eastAsia="en-US"/>
              </w:rPr>
              <w:t>299,517</w:t>
            </w: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rPr>
                <w:lang w:eastAsia="en-US"/>
              </w:rPr>
              <w:t>0,000</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rPr>
                <w:lang w:eastAsia="en-US"/>
              </w:rPr>
              <w:t>0,000</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Увеличение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000 0105000000 0000 500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rPr>
                <w:bCs/>
                <w:lang w:eastAsia="en-US"/>
              </w:rPr>
              <w:t>-</w:t>
            </w:r>
            <w:r>
              <w:rPr>
                <w:bCs/>
                <w:lang w:eastAsia="en-US"/>
              </w:rPr>
              <w:t>7110,750</w:t>
            </w: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right"/>
            </w:pPr>
            <w:r w:rsidRPr="00587694">
              <w:rPr>
                <w:lang w:eastAsia="en-US"/>
              </w:rPr>
              <w:t>-5924,711</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Увеличение прочих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000 0105020000 0000 500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bCs/>
                <w:lang w:eastAsia="en-US"/>
              </w:rPr>
              <w:t>-</w:t>
            </w:r>
            <w:r>
              <w:rPr>
                <w:bCs/>
                <w:lang w:eastAsia="en-US"/>
              </w:rPr>
              <w:t>7110,750</w:t>
            </w: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 xml:space="preserve">     -5924,711</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Увеличение прочих остатков денежных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000 0105020100 0000 510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bCs/>
                <w:lang w:eastAsia="en-US"/>
              </w:rPr>
              <w:t>-</w:t>
            </w:r>
            <w:r>
              <w:rPr>
                <w:bCs/>
                <w:lang w:eastAsia="en-US"/>
              </w:rPr>
              <w:t>7110,750</w:t>
            </w: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 xml:space="preserve">     -5924,711</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Увеличение прочих остатков денежных средств бюджетов поселений</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901 0105020110 0000 510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bCs/>
                <w:lang w:eastAsia="en-US"/>
              </w:rPr>
              <w:t>-</w:t>
            </w:r>
            <w:r>
              <w:rPr>
                <w:bCs/>
                <w:lang w:eastAsia="en-US"/>
              </w:rPr>
              <w:t>7110,750</w:t>
            </w: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-6015,344</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 xml:space="preserve">     -5924,711</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Уменьшение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000 0105000000 0000 600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rPr>
                <w:bCs/>
                <w:lang w:eastAsia="en-US"/>
              </w:rPr>
            </w:pPr>
            <w:r>
              <w:rPr>
                <w:bCs/>
                <w:lang w:eastAsia="en-US"/>
              </w:rPr>
              <w:t>7410,267</w:t>
            </w:r>
          </w:p>
          <w:p w:rsidR="000949DF" w:rsidRPr="00587694" w:rsidRDefault="000949DF" w:rsidP="00366AC2">
            <w:pPr>
              <w:spacing w:line="276" w:lineRule="auto"/>
              <w:jc w:val="center"/>
            </w:pP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pPr>
            <w:r w:rsidRPr="00587694">
              <w:rPr>
                <w:lang w:eastAsia="en-US"/>
              </w:rPr>
              <w:t xml:space="preserve">    7015,034</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Уменьшение прочих остатков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000 0105020000 0000 600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rPr>
                <w:bCs/>
                <w:lang w:eastAsia="en-US"/>
              </w:rPr>
            </w:pPr>
            <w:r>
              <w:rPr>
                <w:bCs/>
                <w:lang w:eastAsia="en-US"/>
              </w:rPr>
              <w:t>7410,267</w:t>
            </w:r>
          </w:p>
          <w:p w:rsidR="000949DF" w:rsidRPr="00587694" w:rsidRDefault="000949DF" w:rsidP="00366AC2">
            <w:pPr>
              <w:jc w:val="center"/>
            </w:pP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 xml:space="preserve">    7015,034</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Уменьшение прочих остатков денежных средств бюджетов</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000 0105020100 0000 610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rPr>
                <w:bCs/>
                <w:lang w:eastAsia="en-US"/>
              </w:rPr>
            </w:pPr>
            <w:r>
              <w:rPr>
                <w:bCs/>
                <w:lang w:eastAsia="en-US"/>
              </w:rPr>
              <w:t>7410,267</w:t>
            </w:r>
          </w:p>
          <w:p w:rsidR="000949DF" w:rsidRPr="00587694" w:rsidRDefault="000949DF" w:rsidP="00366AC2">
            <w:pPr>
              <w:jc w:val="center"/>
            </w:pP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 xml:space="preserve">    7015,034</w:t>
            </w:r>
          </w:p>
        </w:tc>
      </w:tr>
      <w:tr w:rsidR="000949DF" w:rsidRPr="00587694" w:rsidTr="00366AC2">
        <w:trPr>
          <w:trHeight w:val="23"/>
        </w:trPr>
        <w:tc>
          <w:tcPr>
            <w:tcW w:w="3686"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ind w:firstLine="34"/>
            </w:pPr>
            <w:r w:rsidRPr="00587694">
              <w:rPr>
                <w:lang w:eastAsia="en-US"/>
              </w:rPr>
              <w:t xml:space="preserve"> Уменьшение прочих остатков денежных средств бюджетов поселений</w:t>
            </w:r>
          </w:p>
        </w:tc>
        <w:tc>
          <w:tcPr>
            <w:tcW w:w="2552" w:type="dxa"/>
            <w:tcBorders>
              <w:top w:val="single" w:sz="4" w:space="0" w:color="000000"/>
              <w:left w:val="single" w:sz="4" w:space="0" w:color="000000"/>
              <w:bottom w:val="single" w:sz="4" w:space="0" w:color="000000"/>
              <w:right w:val="single" w:sz="4" w:space="0" w:color="000000"/>
            </w:tcBorders>
            <w:vAlign w:val="bottom"/>
          </w:tcPr>
          <w:p w:rsidR="000949DF" w:rsidRPr="00587694" w:rsidRDefault="000949DF" w:rsidP="00366AC2">
            <w:pPr>
              <w:spacing w:line="276" w:lineRule="auto"/>
              <w:jc w:val="center"/>
            </w:pPr>
            <w:r w:rsidRPr="00587694">
              <w:rPr>
                <w:lang w:eastAsia="en-US"/>
              </w:rPr>
              <w:t xml:space="preserve"> 901 0105020110 0000 610</w:t>
            </w:r>
          </w:p>
        </w:tc>
        <w:tc>
          <w:tcPr>
            <w:tcW w:w="1276"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spacing w:line="276" w:lineRule="auto"/>
              <w:jc w:val="center"/>
              <w:rPr>
                <w:bCs/>
                <w:lang w:eastAsia="en-US"/>
              </w:rPr>
            </w:pPr>
            <w:r>
              <w:rPr>
                <w:bCs/>
                <w:lang w:eastAsia="en-US"/>
              </w:rPr>
              <w:t>7410,267</w:t>
            </w:r>
          </w:p>
          <w:p w:rsidR="000949DF" w:rsidRPr="00587694" w:rsidRDefault="000949DF" w:rsidP="00366AC2">
            <w:pPr>
              <w:jc w:val="center"/>
            </w:pPr>
          </w:p>
        </w:tc>
        <w:tc>
          <w:tcPr>
            <w:tcW w:w="1417"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6647,629</w:t>
            </w:r>
          </w:p>
        </w:tc>
        <w:tc>
          <w:tcPr>
            <w:tcW w:w="1418" w:type="dxa"/>
            <w:tcBorders>
              <w:top w:val="single" w:sz="4" w:space="0" w:color="000000"/>
              <w:left w:val="single" w:sz="4" w:space="0" w:color="000000"/>
              <w:bottom w:val="single" w:sz="4" w:space="0" w:color="000000"/>
              <w:right w:val="single" w:sz="4" w:space="0" w:color="000000"/>
            </w:tcBorders>
          </w:tcPr>
          <w:p w:rsidR="000949DF" w:rsidRPr="00587694" w:rsidRDefault="000949DF" w:rsidP="00366AC2">
            <w:pPr>
              <w:jc w:val="center"/>
            </w:pPr>
            <w:r w:rsidRPr="00587694">
              <w:rPr>
                <w:lang w:eastAsia="en-US"/>
              </w:rPr>
              <w:t xml:space="preserve">     7015,034</w:t>
            </w:r>
          </w:p>
        </w:tc>
      </w:tr>
    </w:tbl>
    <w:p w:rsidR="000949DF" w:rsidRDefault="000949DF" w:rsidP="000949DF">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rsidRPr="00587694">
        <w:tab/>
      </w:r>
      <w:r>
        <w:tab/>
      </w:r>
      <w:r>
        <w:tab/>
      </w:r>
      <w:r>
        <w:tab/>
      </w:r>
      <w:r>
        <w:tab/>
      </w:r>
      <w:r>
        <w:tab/>
      </w:r>
      <w:r>
        <w:tab/>
      </w:r>
      <w:r>
        <w:tab/>
      </w:r>
      <w:r>
        <w:tab/>
      </w:r>
      <w:r>
        <w:tab/>
      </w:r>
      <w:r>
        <w:tab/>
      </w:r>
      <w:r>
        <w:tab/>
      </w:r>
      <w:r>
        <w:tab/>
      </w:r>
      <w:r>
        <w:tab/>
      </w:r>
      <w:r>
        <w:tab/>
      </w:r>
      <w:r>
        <w:tab/>
      </w:r>
      <w:r>
        <w:tab/>
      </w:r>
      <w:r>
        <w:tab/>
      </w:r>
      <w:r>
        <w:tab/>
      </w:r>
    </w:p>
    <w:p w:rsidR="000949DF" w:rsidRDefault="000949DF" w:rsidP="000949DF"/>
    <w:p w:rsidR="000949DF" w:rsidRDefault="000949DF" w:rsidP="000949DF"/>
    <w:p w:rsidR="000949DF" w:rsidRDefault="000949DF" w:rsidP="000949DF"/>
    <w:p w:rsidR="000949DF" w:rsidRDefault="000949DF" w:rsidP="000949DF">
      <w:pPr>
        <w:rPr>
          <w:bCs/>
        </w:rPr>
      </w:pPr>
      <w:r>
        <w:lastRenderedPageBreak/>
        <w:tab/>
      </w:r>
      <w:r>
        <w:tab/>
      </w:r>
      <w:r>
        <w:tab/>
      </w:r>
      <w:r>
        <w:tab/>
      </w:r>
      <w:r>
        <w:tab/>
      </w:r>
      <w:r>
        <w:tab/>
      </w:r>
      <w:r>
        <w:tab/>
      </w:r>
    </w:p>
    <w:p w:rsidR="000949DF" w:rsidRPr="00D23C8C" w:rsidRDefault="000949DF" w:rsidP="000949DF">
      <w:pPr>
        <w:jc w:val="right"/>
        <w:rPr>
          <w:sz w:val="22"/>
          <w:szCs w:val="22"/>
        </w:rPr>
      </w:pPr>
      <w:r w:rsidRPr="00D23C8C">
        <w:rPr>
          <w:bCs/>
          <w:sz w:val="22"/>
          <w:szCs w:val="22"/>
        </w:rPr>
        <w:t>Приложение 3</w:t>
      </w:r>
    </w:p>
    <w:p w:rsidR="000949DF" w:rsidRPr="00D23C8C" w:rsidRDefault="000949DF" w:rsidP="000949DF">
      <w:pPr>
        <w:jc w:val="right"/>
        <w:rPr>
          <w:sz w:val="22"/>
          <w:szCs w:val="22"/>
        </w:rPr>
      </w:pPr>
      <w:r w:rsidRPr="00D23C8C">
        <w:rPr>
          <w:sz w:val="22"/>
          <w:szCs w:val="22"/>
        </w:rPr>
        <w:t>УТВЕРЖДЕНО</w:t>
      </w:r>
    </w:p>
    <w:p w:rsidR="000949DF" w:rsidRDefault="000949DF" w:rsidP="000949DF">
      <w:pPr>
        <w:jc w:val="right"/>
        <w:rPr>
          <w:sz w:val="22"/>
          <w:szCs w:val="22"/>
        </w:rPr>
      </w:pPr>
      <w:r w:rsidRPr="00D23C8C">
        <w:rPr>
          <w:sz w:val="22"/>
          <w:szCs w:val="22"/>
        </w:rPr>
        <w:t xml:space="preserve"> решением Комитета </w:t>
      </w:r>
    </w:p>
    <w:p w:rsidR="000949DF" w:rsidRPr="00D23C8C" w:rsidRDefault="000949DF" w:rsidP="000949DF">
      <w:pPr>
        <w:jc w:val="right"/>
        <w:rPr>
          <w:bCs/>
          <w:sz w:val="22"/>
          <w:szCs w:val="22"/>
        </w:rPr>
      </w:pPr>
      <w:r w:rsidRPr="00D23C8C">
        <w:rPr>
          <w:sz w:val="22"/>
          <w:szCs w:val="22"/>
        </w:rPr>
        <w:t>местного самоуправления</w:t>
      </w:r>
    </w:p>
    <w:p w:rsidR="000949DF" w:rsidRDefault="000949DF" w:rsidP="000949DF">
      <w:pPr>
        <w:jc w:val="right"/>
        <w:rPr>
          <w:sz w:val="22"/>
          <w:szCs w:val="22"/>
        </w:rPr>
      </w:pPr>
      <w:r w:rsidRPr="00D23C8C">
        <w:rPr>
          <w:bCs/>
          <w:sz w:val="22"/>
          <w:szCs w:val="22"/>
        </w:rPr>
        <w:t>Богородского</w:t>
      </w:r>
      <w:r w:rsidRPr="00D23C8C">
        <w:rPr>
          <w:b/>
          <w:bCs/>
          <w:sz w:val="22"/>
          <w:szCs w:val="22"/>
        </w:rPr>
        <w:t xml:space="preserve"> </w:t>
      </w:r>
      <w:r w:rsidRPr="00D23C8C">
        <w:rPr>
          <w:sz w:val="22"/>
          <w:szCs w:val="22"/>
        </w:rPr>
        <w:t xml:space="preserve">сельсовета </w:t>
      </w:r>
    </w:p>
    <w:p w:rsidR="000949DF" w:rsidRPr="00D23C8C" w:rsidRDefault="000949DF" w:rsidP="000949DF">
      <w:pPr>
        <w:jc w:val="right"/>
        <w:rPr>
          <w:sz w:val="22"/>
          <w:szCs w:val="22"/>
        </w:rPr>
      </w:pPr>
      <w:r w:rsidRPr="00D23C8C">
        <w:rPr>
          <w:sz w:val="22"/>
          <w:szCs w:val="22"/>
        </w:rPr>
        <w:t>Мокшанского района</w:t>
      </w:r>
    </w:p>
    <w:p w:rsidR="000949DF" w:rsidRPr="00D23C8C" w:rsidRDefault="000949DF" w:rsidP="000949DF">
      <w:pPr>
        <w:tabs>
          <w:tab w:val="left" w:pos="2440"/>
        </w:tabs>
        <w:jc w:val="right"/>
        <w:rPr>
          <w:sz w:val="22"/>
          <w:szCs w:val="22"/>
        </w:rPr>
      </w:pPr>
      <w:r w:rsidRPr="00D23C8C">
        <w:rPr>
          <w:sz w:val="22"/>
          <w:szCs w:val="22"/>
        </w:rPr>
        <w:t xml:space="preserve">Пензенской области </w:t>
      </w:r>
    </w:p>
    <w:p w:rsidR="000949DF" w:rsidRPr="00D23C8C" w:rsidRDefault="000949DF" w:rsidP="000949DF">
      <w:pPr>
        <w:jc w:val="right"/>
        <w:rPr>
          <w:sz w:val="22"/>
          <w:szCs w:val="22"/>
        </w:rPr>
      </w:pPr>
      <w:r w:rsidRPr="00D23C8C">
        <w:rPr>
          <w:sz w:val="22"/>
          <w:szCs w:val="22"/>
        </w:rPr>
        <w:t>от  19.02.2026  № 129-34/8</w:t>
      </w:r>
    </w:p>
    <w:p w:rsidR="000949DF" w:rsidRDefault="000949DF" w:rsidP="000949DF">
      <w:pPr>
        <w:ind w:left="-108"/>
        <w:jc w:val="right"/>
        <w:rPr>
          <w:b/>
        </w:rPr>
      </w:pPr>
    </w:p>
    <w:p w:rsidR="000949DF" w:rsidRPr="001477E4" w:rsidRDefault="000949DF" w:rsidP="000949DF">
      <w:pPr>
        <w:ind w:left="-108"/>
        <w:jc w:val="center"/>
        <w:rPr>
          <w:b/>
          <w:color w:val="000000"/>
        </w:rPr>
      </w:pPr>
      <w:r w:rsidRPr="001477E4">
        <w:rPr>
          <w:b/>
        </w:rPr>
        <w:t xml:space="preserve">Объем межбюджетных трансфертов, получаемых из других бюджетов бюджетной системы Российской Федерации </w:t>
      </w:r>
    </w:p>
    <w:p w:rsidR="000949DF" w:rsidRDefault="000949DF" w:rsidP="000949DF">
      <w:pPr>
        <w:tabs>
          <w:tab w:val="left" w:pos="2440"/>
        </w:tabs>
        <w:jc w:val="center"/>
        <w:rPr>
          <w:b/>
          <w:color w:val="000000"/>
        </w:rPr>
      </w:pPr>
      <w:r>
        <w:rPr>
          <w:b/>
          <w:color w:val="000000"/>
        </w:rPr>
        <w:t xml:space="preserve">                                                                                                                     </w:t>
      </w:r>
      <w:r>
        <w:rPr>
          <w:b/>
          <w:color w:val="000000"/>
        </w:rPr>
        <w:tab/>
      </w:r>
      <w:r>
        <w:rPr>
          <w:b/>
          <w:color w:val="000000"/>
        </w:rPr>
        <w:tab/>
        <w:t>(тыс. рублей)</w:t>
      </w:r>
    </w:p>
    <w:p w:rsidR="000949DF" w:rsidRDefault="000949DF" w:rsidP="000949DF">
      <w:pPr>
        <w:tabs>
          <w:tab w:val="left" w:pos="2440"/>
        </w:tabs>
        <w:jc w:val="center"/>
        <w:rPr>
          <w:b/>
          <w:bCs/>
          <w:iCs/>
          <w:color w:val="000000"/>
          <w:lang w:eastAsia="en-US"/>
        </w:rPr>
      </w:pPr>
    </w:p>
    <w:tbl>
      <w:tblPr>
        <w:tblW w:w="9795" w:type="dxa"/>
        <w:jc w:val="center"/>
        <w:tblLayout w:type="fixed"/>
        <w:tblCellMar>
          <w:left w:w="30" w:type="dxa"/>
          <w:right w:w="30" w:type="dxa"/>
        </w:tblCellMar>
        <w:tblLook w:val="0000"/>
      </w:tblPr>
      <w:tblGrid>
        <w:gridCol w:w="3417"/>
        <w:gridCol w:w="2550"/>
        <w:gridCol w:w="1276"/>
        <w:gridCol w:w="1276"/>
        <w:gridCol w:w="1276"/>
      </w:tblGrid>
      <w:tr w:rsidR="000949DF" w:rsidRPr="000949DF" w:rsidTr="00366AC2">
        <w:trPr>
          <w:trHeight w:val="683"/>
          <w:jc w:val="center"/>
        </w:trPr>
        <w:tc>
          <w:tcPr>
            <w:tcW w:w="3417" w:type="dxa"/>
            <w:tcBorders>
              <w:top w:val="single" w:sz="2" w:space="0" w:color="000000"/>
              <w:left w:val="single" w:sz="2" w:space="0" w:color="000000"/>
              <w:bottom w:val="single" w:sz="6" w:space="0" w:color="000000"/>
              <w:right w:val="single" w:sz="2" w:space="0" w:color="000000"/>
            </w:tcBorders>
          </w:tcPr>
          <w:p w:rsidR="000949DF" w:rsidRPr="000949DF" w:rsidRDefault="000949DF" w:rsidP="00366AC2">
            <w:pPr>
              <w:autoSpaceDE w:val="0"/>
              <w:spacing w:line="276" w:lineRule="auto"/>
              <w:jc w:val="center"/>
              <w:rPr>
                <w:sz w:val="22"/>
                <w:szCs w:val="22"/>
              </w:rPr>
            </w:pPr>
            <w:r w:rsidRPr="000949DF">
              <w:rPr>
                <w:b/>
                <w:bCs/>
                <w:iCs/>
                <w:color w:val="000000"/>
                <w:sz w:val="22"/>
                <w:szCs w:val="22"/>
                <w:lang w:eastAsia="en-US"/>
              </w:rPr>
              <w:t>Виды  доходов</w:t>
            </w:r>
          </w:p>
        </w:tc>
        <w:tc>
          <w:tcPr>
            <w:tcW w:w="2550" w:type="dxa"/>
            <w:tcBorders>
              <w:top w:val="single" w:sz="2" w:space="0" w:color="000000"/>
              <w:left w:val="single" w:sz="2" w:space="0" w:color="000000"/>
              <w:bottom w:val="single" w:sz="6" w:space="0" w:color="000000"/>
              <w:right w:val="single" w:sz="2" w:space="0" w:color="000000"/>
            </w:tcBorders>
          </w:tcPr>
          <w:p w:rsidR="000949DF" w:rsidRPr="000949DF" w:rsidRDefault="000949DF" w:rsidP="00366AC2">
            <w:pPr>
              <w:autoSpaceDE w:val="0"/>
              <w:spacing w:line="276" w:lineRule="auto"/>
              <w:jc w:val="center"/>
              <w:rPr>
                <w:b/>
                <w:color w:val="000000"/>
                <w:sz w:val="22"/>
                <w:szCs w:val="22"/>
                <w:lang w:eastAsia="en-US"/>
              </w:rPr>
            </w:pPr>
            <w:r w:rsidRPr="000949DF">
              <w:rPr>
                <w:b/>
                <w:bCs/>
                <w:iCs/>
                <w:color w:val="000000"/>
                <w:sz w:val="22"/>
                <w:szCs w:val="22"/>
                <w:lang w:eastAsia="en-US"/>
              </w:rPr>
              <w:t>Код</w:t>
            </w:r>
          </w:p>
          <w:p w:rsidR="000949DF" w:rsidRPr="000949DF" w:rsidRDefault="000949DF" w:rsidP="00366AC2">
            <w:pPr>
              <w:autoSpaceDE w:val="0"/>
              <w:spacing w:line="276" w:lineRule="auto"/>
              <w:jc w:val="center"/>
              <w:rPr>
                <w:b/>
                <w:color w:val="000000"/>
                <w:sz w:val="22"/>
                <w:szCs w:val="22"/>
                <w:lang w:eastAsia="en-US"/>
              </w:rPr>
            </w:pPr>
          </w:p>
        </w:tc>
        <w:tc>
          <w:tcPr>
            <w:tcW w:w="1276" w:type="dxa"/>
            <w:tcBorders>
              <w:top w:val="single" w:sz="2" w:space="0" w:color="000000"/>
              <w:left w:val="single" w:sz="2" w:space="0" w:color="000000"/>
              <w:right w:val="single" w:sz="2" w:space="0" w:color="000000"/>
            </w:tcBorders>
          </w:tcPr>
          <w:p w:rsidR="000949DF" w:rsidRPr="000949DF" w:rsidRDefault="000949DF" w:rsidP="00366AC2">
            <w:pPr>
              <w:autoSpaceDE w:val="0"/>
              <w:spacing w:line="276" w:lineRule="auto"/>
              <w:jc w:val="center"/>
              <w:rPr>
                <w:b/>
                <w:bCs/>
                <w:iCs/>
                <w:color w:val="000000"/>
                <w:sz w:val="22"/>
                <w:szCs w:val="22"/>
                <w:lang w:eastAsia="en-US"/>
              </w:rPr>
            </w:pPr>
            <w:r w:rsidRPr="000949DF">
              <w:rPr>
                <w:b/>
                <w:color w:val="000000"/>
                <w:sz w:val="22"/>
                <w:szCs w:val="22"/>
                <w:lang w:eastAsia="en-US"/>
              </w:rPr>
              <w:t>Сумма на</w:t>
            </w:r>
          </w:p>
          <w:p w:rsidR="000949DF" w:rsidRPr="000949DF" w:rsidRDefault="000949DF" w:rsidP="00366AC2">
            <w:pPr>
              <w:autoSpaceDE w:val="0"/>
              <w:spacing w:line="276" w:lineRule="auto"/>
              <w:jc w:val="center"/>
              <w:rPr>
                <w:sz w:val="22"/>
                <w:szCs w:val="22"/>
              </w:rPr>
            </w:pPr>
            <w:r w:rsidRPr="000949DF">
              <w:rPr>
                <w:b/>
                <w:bCs/>
                <w:iCs/>
                <w:color w:val="000000"/>
                <w:sz w:val="22"/>
                <w:szCs w:val="22"/>
                <w:lang w:eastAsia="en-US"/>
              </w:rPr>
              <w:t>2026 год</w:t>
            </w:r>
          </w:p>
        </w:tc>
        <w:tc>
          <w:tcPr>
            <w:tcW w:w="1276" w:type="dxa"/>
            <w:tcBorders>
              <w:top w:val="single" w:sz="2" w:space="0" w:color="000000"/>
              <w:left w:val="single" w:sz="2" w:space="0" w:color="000000"/>
              <w:right w:val="single" w:sz="2" w:space="0" w:color="000000"/>
            </w:tcBorders>
          </w:tcPr>
          <w:p w:rsidR="000949DF" w:rsidRPr="000949DF" w:rsidRDefault="000949DF" w:rsidP="00366AC2">
            <w:pPr>
              <w:autoSpaceDE w:val="0"/>
              <w:spacing w:line="276" w:lineRule="auto"/>
              <w:jc w:val="center"/>
              <w:rPr>
                <w:b/>
                <w:bCs/>
                <w:iCs/>
                <w:color w:val="000000"/>
                <w:sz w:val="22"/>
                <w:szCs w:val="22"/>
                <w:lang w:eastAsia="en-US"/>
              </w:rPr>
            </w:pPr>
            <w:r w:rsidRPr="000949DF">
              <w:rPr>
                <w:b/>
                <w:color w:val="000000"/>
                <w:sz w:val="22"/>
                <w:szCs w:val="22"/>
                <w:lang w:eastAsia="en-US"/>
              </w:rPr>
              <w:t>Сумма на</w:t>
            </w:r>
          </w:p>
          <w:p w:rsidR="000949DF" w:rsidRPr="000949DF" w:rsidRDefault="000949DF" w:rsidP="00366AC2">
            <w:pPr>
              <w:autoSpaceDE w:val="0"/>
              <w:spacing w:line="276" w:lineRule="auto"/>
              <w:jc w:val="center"/>
              <w:rPr>
                <w:sz w:val="22"/>
                <w:szCs w:val="22"/>
              </w:rPr>
            </w:pPr>
            <w:r w:rsidRPr="000949DF">
              <w:rPr>
                <w:b/>
                <w:bCs/>
                <w:iCs/>
                <w:color w:val="000000"/>
                <w:sz w:val="22"/>
                <w:szCs w:val="22"/>
                <w:lang w:eastAsia="en-US"/>
              </w:rPr>
              <w:t>2027 год</w:t>
            </w:r>
          </w:p>
        </w:tc>
        <w:tc>
          <w:tcPr>
            <w:tcW w:w="1276" w:type="dxa"/>
            <w:tcBorders>
              <w:top w:val="single" w:sz="2" w:space="0" w:color="000000"/>
              <w:left w:val="single" w:sz="2" w:space="0" w:color="000000"/>
              <w:right w:val="single" w:sz="2" w:space="0" w:color="000000"/>
            </w:tcBorders>
          </w:tcPr>
          <w:p w:rsidR="000949DF" w:rsidRPr="000949DF" w:rsidRDefault="000949DF" w:rsidP="00366AC2">
            <w:pPr>
              <w:autoSpaceDE w:val="0"/>
              <w:spacing w:line="276" w:lineRule="auto"/>
              <w:jc w:val="center"/>
              <w:rPr>
                <w:b/>
                <w:bCs/>
                <w:iCs/>
                <w:color w:val="000000"/>
                <w:sz w:val="22"/>
                <w:szCs w:val="22"/>
                <w:lang w:eastAsia="en-US"/>
              </w:rPr>
            </w:pPr>
            <w:r w:rsidRPr="000949DF">
              <w:rPr>
                <w:b/>
                <w:color w:val="000000"/>
                <w:sz w:val="22"/>
                <w:szCs w:val="22"/>
                <w:lang w:eastAsia="en-US"/>
              </w:rPr>
              <w:t>Сумма на</w:t>
            </w:r>
          </w:p>
          <w:p w:rsidR="000949DF" w:rsidRPr="000949DF" w:rsidRDefault="000949DF" w:rsidP="00366AC2">
            <w:pPr>
              <w:autoSpaceDE w:val="0"/>
              <w:spacing w:line="276" w:lineRule="auto"/>
              <w:jc w:val="center"/>
              <w:rPr>
                <w:sz w:val="22"/>
                <w:szCs w:val="22"/>
              </w:rPr>
            </w:pPr>
            <w:r w:rsidRPr="000949DF">
              <w:rPr>
                <w:b/>
                <w:bCs/>
                <w:iCs/>
                <w:color w:val="000000"/>
                <w:sz w:val="22"/>
                <w:szCs w:val="22"/>
                <w:lang w:eastAsia="en-US"/>
              </w:rPr>
              <w:t>2028год</w:t>
            </w:r>
          </w:p>
        </w:tc>
      </w:tr>
      <w:tr w:rsidR="000949DF" w:rsidRPr="000949DF" w:rsidTr="00366AC2">
        <w:trPr>
          <w:trHeight w:val="392"/>
          <w:jc w:val="center"/>
        </w:trPr>
        <w:tc>
          <w:tcPr>
            <w:tcW w:w="3417" w:type="dxa"/>
            <w:tcBorders>
              <w:top w:val="single" w:sz="2" w:space="0" w:color="000000"/>
              <w:left w:val="single" w:sz="2" w:space="0" w:color="000000"/>
              <w:bottom w:val="single" w:sz="6" w:space="0" w:color="000000"/>
              <w:right w:val="single" w:sz="2" w:space="0" w:color="000000"/>
            </w:tcBorders>
          </w:tcPr>
          <w:p w:rsidR="000949DF" w:rsidRPr="000949DF" w:rsidRDefault="000949DF" w:rsidP="00366AC2">
            <w:pPr>
              <w:rPr>
                <w:sz w:val="22"/>
                <w:szCs w:val="22"/>
              </w:rPr>
            </w:pPr>
            <w:r w:rsidRPr="000949DF">
              <w:rPr>
                <w:b/>
                <w:bCs/>
                <w:color w:val="000000"/>
                <w:sz w:val="22"/>
                <w:szCs w:val="22"/>
              </w:rPr>
              <w:t>Безвозмездные поступления</w:t>
            </w:r>
          </w:p>
        </w:tc>
        <w:tc>
          <w:tcPr>
            <w:tcW w:w="2550" w:type="dxa"/>
            <w:tcBorders>
              <w:top w:val="single" w:sz="2" w:space="0" w:color="000000"/>
              <w:left w:val="single" w:sz="2" w:space="0" w:color="000000"/>
              <w:bottom w:val="single" w:sz="6" w:space="0" w:color="000000"/>
              <w:right w:val="single" w:sz="2" w:space="0" w:color="000000"/>
            </w:tcBorders>
          </w:tcPr>
          <w:p w:rsidR="000949DF" w:rsidRPr="000949DF" w:rsidRDefault="000949DF" w:rsidP="00366AC2">
            <w:pPr>
              <w:jc w:val="center"/>
              <w:rPr>
                <w:sz w:val="22"/>
                <w:szCs w:val="22"/>
              </w:rPr>
            </w:pPr>
            <w:r w:rsidRPr="000949DF">
              <w:rPr>
                <w:b/>
                <w:bCs/>
                <w:color w:val="000000"/>
                <w:sz w:val="22"/>
                <w:szCs w:val="22"/>
              </w:rPr>
              <w:t>2 00 00000 00 0000 000</w:t>
            </w:r>
          </w:p>
        </w:tc>
        <w:tc>
          <w:tcPr>
            <w:tcW w:w="1276" w:type="dxa"/>
            <w:tcBorders>
              <w:top w:val="single" w:sz="4" w:space="0" w:color="000000"/>
              <w:left w:val="single" w:sz="6" w:space="0" w:color="000000"/>
              <w:bottom w:val="single" w:sz="4" w:space="0" w:color="000000"/>
              <w:right w:val="single" w:sz="6" w:space="0" w:color="000000"/>
            </w:tcBorders>
          </w:tcPr>
          <w:p w:rsidR="000949DF" w:rsidRPr="000949DF" w:rsidRDefault="000949DF" w:rsidP="00366AC2">
            <w:pPr>
              <w:spacing w:line="276" w:lineRule="auto"/>
              <w:jc w:val="center"/>
              <w:rPr>
                <w:sz w:val="22"/>
                <w:szCs w:val="22"/>
              </w:rPr>
            </w:pPr>
            <w:r w:rsidRPr="000949DF">
              <w:rPr>
                <w:b/>
                <w:sz w:val="22"/>
                <w:szCs w:val="22"/>
                <w:lang w:eastAsia="en-US"/>
              </w:rPr>
              <w:t>3772,797</w:t>
            </w:r>
          </w:p>
        </w:tc>
        <w:tc>
          <w:tcPr>
            <w:tcW w:w="1276" w:type="dxa"/>
            <w:tcBorders>
              <w:top w:val="single" w:sz="4" w:space="0" w:color="000000"/>
              <w:left w:val="single" w:sz="6" w:space="0" w:color="000000"/>
              <w:bottom w:val="single" w:sz="4" w:space="0" w:color="000000"/>
              <w:right w:val="single" w:sz="6" w:space="0" w:color="000000"/>
            </w:tcBorders>
          </w:tcPr>
          <w:p w:rsidR="000949DF" w:rsidRPr="000949DF" w:rsidRDefault="000949DF" w:rsidP="00366AC2">
            <w:pPr>
              <w:spacing w:line="276" w:lineRule="auto"/>
              <w:jc w:val="center"/>
              <w:rPr>
                <w:sz w:val="22"/>
                <w:szCs w:val="22"/>
              </w:rPr>
            </w:pPr>
            <w:r w:rsidRPr="000949DF">
              <w:rPr>
                <w:b/>
                <w:sz w:val="22"/>
                <w:szCs w:val="22"/>
                <w:lang w:eastAsia="en-US"/>
              </w:rPr>
              <w:t>2405,277</w:t>
            </w:r>
          </w:p>
        </w:tc>
        <w:tc>
          <w:tcPr>
            <w:tcW w:w="1276" w:type="dxa"/>
            <w:tcBorders>
              <w:top w:val="single" w:sz="4" w:space="0" w:color="000000"/>
              <w:left w:val="single" w:sz="6" w:space="0" w:color="000000"/>
              <w:bottom w:val="single" w:sz="4" w:space="0" w:color="000000"/>
              <w:right w:val="single" w:sz="6" w:space="0" w:color="000000"/>
            </w:tcBorders>
          </w:tcPr>
          <w:p w:rsidR="000949DF" w:rsidRPr="000949DF" w:rsidRDefault="000949DF" w:rsidP="00366AC2">
            <w:pPr>
              <w:spacing w:line="276" w:lineRule="auto"/>
              <w:jc w:val="center"/>
              <w:rPr>
                <w:sz w:val="22"/>
                <w:szCs w:val="22"/>
              </w:rPr>
            </w:pPr>
            <w:r w:rsidRPr="000949DF">
              <w:rPr>
                <w:b/>
                <w:sz w:val="22"/>
                <w:szCs w:val="22"/>
                <w:lang w:eastAsia="en-US"/>
              </w:rPr>
              <w:t>2242,677</w:t>
            </w:r>
          </w:p>
        </w:tc>
      </w:tr>
      <w:tr w:rsidR="000949DF" w:rsidRPr="000949DF" w:rsidTr="00366AC2">
        <w:trPr>
          <w:trHeight w:val="448"/>
          <w:jc w:val="center"/>
        </w:trPr>
        <w:tc>
          <w:tcPr>
            <w:tcW w:w="3417" w:type="dxa"/>
            <w:tcBorders>
              <w:top w:val="single" w:sz="2" w:space="0" w:color="000000"/>
              <w:left w:val="single" w:sz="2" w:space="0" w:color="000000"/>
              <w:bottom w:val="single" w:sz="6" w:space="0" w:color="000000"/>
              <w:right w:val="single" w:sz="2" w:space="0" w:color="000000"/>
            </w:tcBorders>
          </w:tcPr>
          <w:p w:rsidR="000949DF" w:rsidRPr="000949DF" w:rsidRDefault="000949DF" w:rsidP="00366AC2">
            <w:pPr>
              <w:rPr>
                <w:sz w:val="22"/>
                <w:szCs w:val="22"/>
              </w:rPr>
            </w:pPr>
            <w:r w:rsidRPr="000949DF">
              <w:rPr>
                <w:b/>
                <w:bCs/>
                <w:color w:val="000000"/>
                <w:sz w:val="22"/>
                <w:szCs w:val="22"/>
              </w:rPr>
              <w:t>Безвозмездные поступления от других бюджетов бюджетной системы Российской Федерации</w:t>
            </w:r>
          </w:p>
        </w:tc>
        <w:tc>
          <w:tcPr>
            <w:tcW w:w="2550" w:type="dxa"/>
            <w:tcBorders>
              <w:top w:val="single" w:sz="2" w:space="0" w:color="000000"/>
              <w:left w:val="single" w:sz="2" w:space="0" w:color="000000"/>
              <w:bottom w:val="single" w:sz="6" w:space="0" w:color="000000"/>
              <w:right w:val="single" w:sz="2" w:space="0" w:color="000000"/>
            </w:tcBorders>
          </w:tcPr>
          <w:p w:rsidR="000949DF" w:rsidRPr="000949DF" w:rsidRDefault="000949DF" w:rsidP="00366AC2">
            <w:pPr>
              <w:jc w:val="center"/>
              <w:rPr>
                <w:sz w:val="22"/>
                <w:szCs w:val="22"/>
              </w:rPr>
            </w:pPr>
            <w:r w:rsidRPr="000949DF">
              <w:rPr>
                <w:b/>
                <w:bCs/>
                <w:color w:val="000000"/>
                <w:sz w:val="22"/>
                <w:szCs w:val="22"/>
              </w:rPr>
              <w:t>2 02 00000 00 0000 000</w:t>
            </w:r>
          </w:p>
        </w:tc>
        <w:tc>
          <w:tcPr>
            <w:tcW w:w="1276" w:type="dxa"/>
            <w:tcBorders>
              <w:top w:val="single" w:sz="4" w:space="0" w:color="000000"/>
              <w:left w:val="single" w:sz="6" w:space="0" w:color="000000"/>
              <w:bottom w:val="single" w:sz="4" w:space="0" w:color="000000"/>
              <w:right w:val="single" w:sz="6" w:space="0" w:color="000000"/>
            </w:tcBorders>
          </w:tcPr>
          <w:p w:rsidR="000949DF" w:rsidRPr="000949DF" w:rsidRDefault="000949DF" w:rsidP="00366AC2">
            <w:pPr>
              <w:spacing w:line="276" w:lineRule="auto"/>
              <w:jc w:val="center"/>
              <w:rPr>
                <w:sz w:val="22"/>
                <w:szCs w:val="22"/>
              </w:rPr>
            </w:pPr>
            <w:r w:rsidRPr="000949DF">
              <w:rPr>
                <w:b/>
                <w:sz w:val="22"/>
                <w:szCs w:val="22"/>
                <w:lang w:eastAsia="en-US"/>
              </w:rPr>
              <w:t>2712,058</w:t>
            </w:r>
          </w:p>
        </w:tc>
        <w:tc>
          <w:tcPr>
            <w:tcW w:w="1276" w:type="dxa"/>
            <w:tcBorders>
              <w:top w:val="single" w:sz="4" w:space="0" w:color="000000"/>
              <w:left w:val="single" w:sz="6" w:space="0" w:color="000000"/>
              <w:bottom w:val="single" w:sz="4" w:space="0" w:color="000000"/>
              <w:right w:val="single" w:sz="6" w:space="0" w:color="000000"/>
            </w:tcBorders>
          </w:tcPr>
          <w:p w:rsidR="000949DF" w:rsidRPr="000949DF" w:rsidRDefault="000949DF" w:rsidP="00366AC2">
            <w:pPr>
              <w:spacing w:line="276" w:lineRule="auto"/>
              <w:jc w:val="center"/>
              <w:rPr>
                <w:sz w:val="22"/>
                <w:szCs w:val="22"/>
              </w:rPr>
            </w:pPr>
            <w:r w:rsidRPr="000949DF">
              <w:rPr>
                <w:b/>
                <w:sz w:val="22"/>
                <w:szCs w:val="22"/>
                <w:lang w:eastAsia="en-US"/>
              </w:rPr>
              <w:t>2405,277</w:t>
            </w:r>
          </w:p>
        </w:tc>
        <w:tc>
          <w:tcPr>
            <w:tcW w:w="1276" w:type="dxa"/>
            <w:tcBorders>
              <w:top w:val="single" w:sz="4" w:space="0" w:color="000000"/>
              <w:left w:val="single" w:sz="6" w:space="0" w:color="000000"/>
              <w:bottom w:val="single" w:sz="4" w:space="0" w:color="000000"/>
              <w:right w:val="single" w:sz="6" w:space="0" w:color="000000"/>
            </w:tcBorders>
          </w:tcPr>
          <w:p w:rsidR="000949DF" w:rsidRPr="000949DF" w:rsidRDefault="000949DF" w:rsidP="00366AC2">
            <w:pPr>
              <w:spacing w:line="276" w:lineRule="auto"/>
              <w:jc w:val="center"/>
              <w:rPr>
                <w:sz w:val="22"/>
                <w:szCs w:val="22"/>
              </w:rPr>
            </w:pPr>
            <w:r w:rsidRPr="000949DF">
              <w:rPr>
                <w:b/>
                <w:sz w:val="22"/>
                <w:szCs w:val="22"/>
                <w:lang w:eastAsia="en-US"/>
              </w:rPr>
              <w:t>2242,677</w:t>
            </w:r>
          </w:p>
        </w:tc>
      </w:tr>
      <w:tr w:rsidR="000949DF" w:rsidRPr="000949DF" w:rsidTr="00366AC2">
        <w:trPr>
          <w:trHeight w:val="606"/>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sz w:val="22"/>
                <w:szCs w:val="22"/>
              </w:rPr>
            </w:pPr>
            <w:r w:rsidRPr="000949DF">
              <w:rPr>
                <w:b/>
                <w:sz w:val="22"/>
                <w:szCs w:val="22"/>
              </w:rPr>
              <w:t>Дотации бюджетам бюджетной системы Российской Федерации</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sz w:val="22"/>
                <w:szCs w:val="22"/>
              </w:rPr>
            </w:pPr>
            <w:r w:rsidRPr="000949DF">
              <w:rPr>
                <w:b/>
                <w:sz w:val="22"/>
                <w:szCs w:val="22"/>
              </w:rPr>
              <w:t>2 02 10000 00 0000 150</w:t>
            </w:r>
          </w:p>
        </w:tc>
        <w:tc>
          <w:tcPr>
            <w:tcW w:w="1276" w:type="dxa"/>
            <w:tcBorders>
              <w:top w:val="single" w:sz="4" w:space="0" w:color="000000"/>
              <w:left w:val="single" w:sz="4" w:space="0" w:color="000000"/>
              <w:bottom w:val="single" w:sz="4" w:space="0" w:color="000000"/>
              <w:right w:val="single" w:sz="4" w:space="0" w:color="000000"/>
            </w:tcBorders>
          </w:tcPr>
          <w:p w:rsidR="000949DF" w:rsidRPr="000949DF" w:rsidRDefault="000949DF" w:rsidP="00366AC2">
            <w:pPr>
              <w:jc w:val="center"/>
              <w:rPr>
                <w:b/>
                <w:bCs/>
                <w:i/>
                <w:iCs/>
                <w:sz w:val="22"/>
                <w:szCs w:val="22"/>
              </w:rPr>
            </w:pPr>
            <w:r w:rsidRPr="000949DF">
              <w:rPr>
                <w:b/>
                <w:bCs/>
                <w:i/>
                <w:iCs/>
                <w:sz w:val="22"/>
                <w:szCs w:val="22"/>
              </w:rPr>
              <w:t>2488,458</w:t>
            </w:r>
          </w:p>
        </w:tc>
        <w:tc>
          <w:tcPr>
            <w:tcW w:w="1276" w:type="dxa"/>
            <w:tcBorders>
              <w:top w:val="single" w:sz="4" w:space="0" w:color="000000"/>
              <w:left w:val="single" w:sz="4" w:space="0" w:color="000000"/>
              <w:bottom w:val="single" w:sz="4" w:space="0" w:color="000000"/>
              <w:right w:val="single" w:sz="4" w:space="0" w:color="000000"/>
            </w:tcBorders>
          </w:tcPr>
          <w:p w:rsidR="000949DF" w:rsidRPr="000949DF" w:rsidRDefault="000949DF" w:rsidP="00366AC2">
            <w:pPr>
              <w:jc w:val="center"/>
              <w:rPr>
                <w:b/>
                <w:bCs/>
                <w:i/>
                <w:iCs/>
                <w:sz w:val="22"/>
                <w:szCs w:val="22"/>
              </w:rPr>
            </w:pPr>
            <w:r w:rsidRPr="000949DF">
              <w:rPr>
                <w:b/>
                <w:bCs/>
                <w:i/>
                <w:iCs/>
                <w:sz w:val="22"/>
                <w:szCs w:val="22"/>
              </w:rPr>
              <w:t>2155,877</w:t>
            </w:r>
          </w:p>
        </w:tc>
        <w:tc>
          <w:tcPr>
            <w:tcW w:w="1276" w:type="dxa"/>
            <w:tcBorders>
              <w:top w:val="single" w:sz="4" w:space="0" w:color="000000"/>
              <w:left w:val="single" w:sz="4" w:space="0" w:color="000000"/>
              <w:bottom w:val="single" w:sz="4" w:space="0" w:color="000000"/>
              <w:right w:val="single" w:sz="4" w:space="0" w:color="000000"/>
            </w:tcBorders>
          </w:tcPr>
          <w:p w:rsidR="000949DF" w:rsidRPr="000949DF" w:rsidRDefault="000949DF" w:rsidP="00366AC2">
            <w:pPr>
              <w:jc w:val="center"/>
              <w:rPr>
                <w:b/>
                <w:bCs/>
                <w:i/>
                <w:iCs/>
                <w:sz w:val="22"/>
                <w:szCs w:val="22"/>
              </w:rPr>
            </w:pPr>
            <w:r w:rsidRPr="000949DF">
              <w:rPr>
                <w:b/>
                <w:bCs/>
                <w:i/>
                <w:iCs/>
                <w:sz w:val="22"/>
                <w:szCs w:val="22"/>
              </w:rPr>
              <w:t>1925,277</w:t>
            </w:r>
          </w:p>
        </w:tc>
      </w:tr>
      <w:tr w:rsidR="000949DF" w:rsidRPr="000949DF" w:rsidTr="00366AC2">
        <w:trPr>
          <w:trHeight w:val="448"/>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sz w:val="22"/>
                <w:szCs w:val="22"/>
              </w:rPr>
            </w:pPr>
            <w:r w:rsidRPr="000949DF">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sz w:val="22"/>
                <w:szCs w:val="22"/>
              </w:rPr>
            </w:pPr>
            <w:r w:rsidRPr="000949DF">
              <w:rPr>
                <w:color w:val="000000"/>
                <w:sz w:val="22"/>
                <w:szCs w:val="22"/>
              </w:rPr>
              <w:t>2 02 15001 10 0000 150</w:t>
            </w:r>
          </w:p>
        </w:tc>
        <w:tc>
          <w:tcPr>
            <w:tcW w:w="1276" w:type="dxa"/>
            <w:tcBorders>
              <w:top w:val="single" w:sz="4" w:space="0" w:color="000000"/>
              <w:left w:val="single" w:sz="4" w:space="0" w:color="000000"/>
              <w:bottom w:val="single" w:sz="4" w:space="0" w:color="000000"/>
              <w:right w:val="single" w:sz="4" w:space="0" w:color="000000"/>
            </w:tcBorders>
          </w:tcPr>
          <w:p w:rsidR="000949DF" w:rsidRPr="000949DF" w:rsidRDefault="000949DF" w:rsidP="00366AC2">
            <w:pPr>
              <w:spacing w:line="276" w:lineRule="auto"/>
              <w:jc w:val="center"/>
              <w:rPr>
                <w:sz w:val="22"/>
                <w:szCs w:val="22"/>
              </w:rPr>
            </w:pPr>
            <w:r w:rsidRPr="000949DF">
              <w:rPr>
                <w:sz w:val="22"/>
                <w:szCs w:val="22"/>
                <w:lang w:eastAsia="en-US"/>
              </w:rPr>
              <w:t>533,600</w:t>
            </w:r>
          </w:p>
        </w:tc>
        <w:tc>
          <w:tcPr>
            <w:tcW w:w="1276" w:type="dxa"/>
            <w:tcBorders>
              <w:top w:val="single" w:sz="4" w:space="0" w:color="000000"/>
              <w:left w:val="single" w:sz="4" w:space="0" w:color="000000"/>
              <w:bottom w:val="single" w:sz="4" w:space="0" w:color="000000"/>
              <w:right w:val="single" w:sz="4" w:space="0" w:color="000000"/>
            </w:tcBorders>
          </w:tcPr>
          <w:p w:rsidR="000949DF" w:rsidRPr="000949DF" w:rsidRDefault="000949DF" w:rsidP="00366AC2">
            <w:pPr>
              <w:spacing w:line="276" w:lineRule="auto"/>
              <w:jc w:val="center"/>
              <w:rPr>
                <w:sz w:val="22"/>
                <w:szCs w:val="22"/>
              </w:rPr>
            </w:pPr>
            <w:r w:rsidRPr="000949DF">
              <w:rPr>
                <w:sz w:val="22"/>
                <w:szCs w:val="22"/>
                <w:lang w:eastAsia="en-US"/>
              </w:rPr>
              <w:t>466,200</w:t>
            </w:r>
          </w:p>
        </w:tc>
        <w:tc>
          <w:tcPr>
            <w:tcW w:w="1276" w:type="dxa"/>
            <w:tcBorders>
              <w:top w:val="single" w:sz="4" w:space="0" w:color="000000"/>
              <w:left w:val="single" w:sz="4" w:space="0" w:color="000000"/>
              <w:bottom w:val="single" w:sz="4" w:space="0" w:color="000000"/>
              <w:right w:val="single" w:sz="4" w:space="0" w:color="000000"/>
            </w:tcBorders>
          </w:tcPr>
          <w:p w:rsidR="000949DF" w:rsidRPr="000949DF" w:rsidRDefault="000949DF" w:rsidP="00366AC2">
            <w:pPr>
              <w:spacing w:line="276" w:lineRule="auto"/>
              <w:jc w:val="center"/>
              <w:rPr>
                <w:sz w:val="22"/>
                <w:szCs w:val="22"/>
              </w:rPr>
            </w:pPr>
            <w:r w:rsidRPr="000949DF">
              <w:rPr>
                <w:sz w:val="22"/>
                <w:szCs w:val="22"/>
                <w:lang w:eastAsia="en-US"/>
              </w:rPr>
              <w:t>467,600</w:t>
            </w:r>
          </w:p>
        </w:tc>
      </w:tr>
      <w:tr w:rsidR="000949DF" w:rsidRPr="000949DF" w:rsidTr="00366AC2">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sz w:val="22"/>
                <w:szCs w:val="22"/>
              </w:rPr>
            </w:pPr>
            <w:r w:rsidRPr="000949DF">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sz w:val="22"/>
                <w:szCs w:val="22"/>
              </w:rPr>
            </w:pPr>
            <w:r w:rsidRPr="000949DF">
              <w:rPr>
                <w:color w:val="000000"/>
                <w:sz w:val="22"/>
                <w:szCs w:val="22"/>
              </w:rPr>
              <w:t>2 02 16001 10 0000 150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rPr>
            </w:pPr>
            <w:r w:rsidRPr="000949DF">
              <w:rPr>
                <w:sz w:val="22"/>
                <w:szCs w:val="22"/>
                <w:lang w:eastAsia="en-US"/>
              </w:rPr>
              <w:t>1954,858</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rPr>
            </w:pPr>
            <w:r w:rsidRPr="000949DF">
              <w:rPr>
                <w:sz w:val="22"/>
                <w:szCs w:val="22"/>
                <w:lang w:eastAsia="en-US"/>
              </w:rPr>
              <w:t>1689,677</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rPr>
            </w:pPr>
            <w:r w:rsidRPr="000949DF">
              <w:rPr>
                <w:sz w:val="22"/>
                <w:szCs w:val="22"/>
                <w:lang w:eastAsia="en-US"/>
              </w:rPr>
              <w:t>1457,677</w:t>
            </w:r>
          </w:p>
        </w:tc>
      </w:tr>
      <w:tr w:rsidR="000949DF" w:rsidRPr="000949DF" w:rsidTr="00366AC2">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sz w:val="22"/>
                <w:szCs w:val="22"/>
              </w:rPr>
            </w:pPr>
            <w:r w:rsidRPr="000949DF">
              <w:rPr>
                <w:b/>
                <w:sz w:val="22"/>
                <w:szCs w:val="22"/>
              </w:rPr>
              <w:t>Субвенции бюджетам бюджетной системы Российской Федерации</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sz w:val="22"/>
                <w:szCs w:val="22"/>
              </w:rPr>
            </w:pPr>
            <w:r w:rsidRPr="000949DF">
              <w:rPr>
                <w:b/>
                <w:sz w:val="22"/>
                <w:szCs w:val="22"/>
              </w:rPr>
              <w:t>2 02 30000 000000 150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rPr>
            </w:pPr>
            <w:r w:rsidRPr="000949DF">
              <w:rPr>
                <w:b/>
                <w:bCs/>
                <w:sz w:val="22"/>
                <w:szCs w:val="22"/>
                <w:lang w:eastAsia="en-US"/>
              </w:rPr>
              <w:t>223,600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rPr>
            </w:pPr>
            <w:r w:rsidRPr="000949DF">
              <w:rPr>
                <w:b/>
                <w:bCs/>
                <w:sz w:val="22"/>
                <w:szCs w:val="22"/>
                <w:lang w:eastAsia="en-US"/>
              </w:rPr>
              <w:t>249,400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rPr>
            </w:pPr>
            <w:r w:rsidRPr="000949DF">
              <w:rPr>
                <w:b/>
                <w:bCs/>
                <w:sz w:val="22"/>
                <w:szCs w:val="22"/>
                <w:lang w:eastAsia="en-US"/>
              </w:rPr>
              <w:t>317,400</w:t>
            </w:r>
          </w:p>
        </w:tc>
      </w:tr>
      <w:tr w:rsidR="000949DF" w:rsidRPr="000949DF" w:rsidTr="00366AC2">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sz w:val="22"/>
                <w:szCs w:val="22"/>
              </w:rPr>
            </w:pPr>
            <w:r w:rsidRPr="000949DF">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sz w:val="22"/>
                <w:szCs w:val="22"/>
              </w:rPr>
            </w:pPr>
            <w:r w:rsidRPr="000949DF">
              <w:rPr>
                <w:color w:val="000000"/>
                <w:sz w:val="22"/>
                <w:szCs w:val="22"/>
              </w:rPr>
              <w:t>2 02 35118 10 0000 150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rPr>
            </w:pPr>
            <w:r w:rsidRPr="000949DF">
              <w:rPr>
                <w:sz w:val="22"/>
                <w:szCs w:val="22"/>
                <w:lang w:eastAsia="en-US"/>
              </w:rPr>
              <w:t>223,600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rPr>
            </w:pPr>
            <w:r w:rsidRPr="000949DF">
              <w:rPr>
                <w:sz w:val="22"/>
                <w:szCs w:val="22"/>
                <w:lang w:eastAsia="en-US"/>
              </w:rPr>
              <w:t>249,400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rPr>
            </w:pPr>
            <w:r w:rsidRPr="000949DF">
              <w:rPr>
                <w:sz w:val="22"/>
                <w:szCs w:val="22"/>
                <w:lang w:eastAsia="en-US"/>
              </w:rPr>
              <w:t>317,400</w:t>
            </w:r>
          </w:p>
        </w:tc>
      </w:tr>
      <w:tr w:rsidR="000949DF" w:rsidRPr="000949DF" w:rsidTr="00366AC2">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b/>
                <w:bCs/>
                <w:sz w:val="22"/>
                <w:szCs w:val="22"/>
              </w:rPr>
            </w:pPr>
            <w:r w:rsidRPr="000949DF">
              <w:rPr>
                <w:b/>
                <w:sz w:val="22"/>
                <w:szCs w:val="22"/>
              </w:rPr>
              <w:t>Иные межбюджетные трансферты</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b/>
                <w:bCs/>
                <w:color w:val="000000"/>
                <w:sz w:val="22"/>
                <w:szCs w:val="22"/>
              </w:rPr>
            </w:pPr>
            <w:r w:rsidRPr="000949DF">
              <w:rPr>
                <w:b/>
                <w:sz w:val="22"/>
                <w:szCs w:val="22"/>
              </w:rPr>
              <w:t>2 02 40000 00 0000 150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lang w:eastAsia="en-US"/>
              </w:rPr>
            </w:pPr>
            <w:r w:rsidRPr="000949DF">
              <w:rPr>
                <w:b/>
                <w:bCs/>
                <w:sz w:val="22"/>
                <w:szCs w:val="22"/>
                <w:lang w:eastAsia="en-US"/>
              </w:rPr>
              <w:t>233,500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lang w:eastAsia="en-US"/>
              </w:rPr>
            </w:pPr>
          </w:p>
        </w:tc>
      </w:tr>
      <w:tr w:rsidR="000949DF" w:rsidRPr="000949DF" w:rsidTr="00366AC2">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sz w:val="22"/>
                <w:szCs w:val="22"/>
              </w:rPr>
            </w:pPr>
            <w:r w:rsidRPr="000949DF">
              <w:rPr>
                <w:sz w:val="22"/>
                <w:szCs w:val="22"/>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color w:val="000000"/>
                <w:sz w:val="22"/>
                <w:szCs w:val="22"/>
              </w:rPr>
            </w:pPr>
            <w:r w:rsidRPr="000949DF">
              <w:rPr>
                <w:sz w:val="22"/>
                <w:szCs w:val="22"/>
              </w:rPr>
              <w:t>2 02 49999 10 9403 150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lang w:eastAsia="en-US"/>
              </w:rPr>
            </w:pPr>
            <w:r w:rsidRPr="000949DF">
              <w:rPr>
                <w:sz w:val="22"/>
                <w:szCs w:val="22"/>
                <w:lang w:eastAsia="en-US"/>
              </w:rPr>
              <w:t>233,500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lang w:eastAsia="en-US"/>
              </w:rPr>
            </w:pPr>
          </w:p>
        </w:tc>
      </w:tr>
      <w:tr w:rsidR="000949DF" w:rsidRPr="000949DF" w:rsidTr="00366AC2">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b/>
                <w:bCs/>
                <w:sz w:val="22"/>
                <w:szCs w:val="22"/>
              </w:rPr>
            </w:pPr>
            <w:r w:rsidRPr="000949DF">
              <w:rPr>
                <w:b/>
                <w:bCs/>
                <w:sz w:val="22"/>
                <w:szCs w:val="22"/>
              </w:rPr>
              <w:t>Прочие безвозмездные поступления в бюджеты сельских поселений</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b/>
                <w:bCs/>
                <w:color w:val="000000"/>
                <w:sz w:val="22"/>
                <w:szCs w:val="22"/>
              </w:rPr>
            </w:pPr>
            <w:r w:rsidRPr="000949DF">
              <w:rPr>
                <w:b/>
                <w:bCs/>
                <w:sz w:val="22"/>
                <w:szCs w:val="22"/>
              </w:rPr>
              <w:t>2 07 05030 10 0000 150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lang w:eastAsia="en-US"/>
              </w:rPr>
            </w:pPr>
            <w:r w:rsidRPr="000949DF">
              <w:rPr>
                <w:b/>
                <w:bCs/>
                <w:sz w:val="22"/>
                <w:szCs w:val="22"/>
                <w:lang w:eastAsia="en-US"/>
              </w:rPr>
              <w:t>827,239</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lang w:eastAsia="en-US"/>
              </w:rPr>
            </w:pPr>
          </w:p>
        </w:tc>
      </w:tr>
      <w:tr w:rsidR="000949DF" w:rsidRPr="000949DF" w:rsidTr="00366AC2">
        <w:trPr>
          <w:trHeight w:val="415"/>
          <w:jc w:val="center"/>
        </w:trPr>
        <w:tc>
          <w:tcPr>
            <w:tcW w:w="3417"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rPr>
                <w:b/>
                <w:bCs/>
                <w:sz w:val="22"/>
                <w:szCs w:val="22"/>
              </w:rPr>
            </w:pPr>
            <w:r w:rsidRPr="000949DF">
              <w:rPr>
                <w:sz w:val="22"/>
                <w:szCs w:val="22"/>
              </w:rPr>
              <w:t>Прочие безвозмездные поступления в бюджеты</w:t>
            </w:r>
          </w:p>
        </w:tc>
        <w:tc>
          <w:tcPr>
            <w:tcW w:w="2550" w:type="dxa"/>
            <w:tcBorders>
              <w:top w:val="single" w:sz="6" w:space="0" w:color="000000"/>
              <w:left w:val="single" w:sz="6" w:space="0" w:color="000000"/>
              <w:bottom w:val="single" w:sz="6" w:space="0" w:color="000000"/>
              <w:right w:val="single" w:sz="4" w:space="0" w:color="000000"/>
            </w:tcBorders>
          </w:tcPr>
          <w:p w:rsidR="000949DF" w:rsidRPr="000949DF" w:rsidRDefault="000949DF" w:rsidP="00366AC2">
            <w:pPr>
              <w:jc w:val="center"/>
              <w:rPr>
                <w:b/>
                <w:bCs/>
                <w:sz w:val="22"/>
                <w:szCs w:val="22"/>
              </w:rPr>
            </w:pPr>
            <w:r w:rsidRPr="000949DF">
              <w:rPr>
                <w:sz w:val="22"/>
                <w:szCs w:val="22"/>
              </w:rPr>
              <w:t>2 07 05030 10 000 150</w:t>
            </w: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b/>
                <w:bCs/>
                <w:sz w:val="22"/>
                <w:szCs w:val="22"/>
                <w:lang w:eastAsia="en-US"/>
              </w:rPr>
            </w:pPr>
            <w:r w:rsidRPr="000949DF">
              <w:rPr>
                <w:b/>
                <w:bCs/>
                <w:sz w:val="22"/>
                <w:szCs w:val="22"/>
                <w:lang w:eastAsia="en-US"/>
              </w:rPr>
              <w:t>827,239</w:t>
            </w:r>
          </w:p>
          <w:p w:rsidR="000949DF" w:rsidRPr="000949DF" w:rsidRDefault="000949DF" w:rsidP="00366AC2">
            <w:pPr>
              <w:spacing w:line="276" w:lineRule="auto"/>
              <w:jc w:val="center"/>
              <w:rPr>
                <w:b/>
                <w:bCs/>
                <w:sz w:val="22"/>
                <w:szCs w:val="22"/>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0949DF" w:rsidRPr="000949DF" w:rsidRDefault="000949DF" w:rsidP="00366AC2">
            <w:pPr>
              <w:spacing w:line="276" w:lineRule="auto"/>
              <w:jc w:val="center"/>
              <w:rPr>
                <w:sz w:val="22"/>
                <w:szCs w:val="22"/>
                <w:lang w:eastAsia="en-US"/>
              </w:rPr>
            </w:pPr>
          </w:p>
        </w:tc>
      </w:tr>
    </w:tbl>
    <w:p w:rsidR="000949DF" w:rsidRDefault="000949DF" w:rsidP="000949DF"/>
    <w:p w:rsidR="000949DF" w:rsidRDefault="000949DF" w:rsidP="000949DF"/>
    <w:p w:rsidR="000949DF" w:rsidRDefault="000949DF" w:rsidP="000949DF"/>
    <w:p w:rsidR="000949DF" w:rsidRPr="001477E4" w:rsidRDefault="000949DF" w:rsidP="000949DF">
      <w:pPr>
        <w:jc w:val="right"/>
      </w:pPr>
      <w:r w:rsidRPr="001477E4">
        <w:rPr>
          <w:bCs/>
        </w:rPr>
        <w:t xml:space="preserve">Приложение </w:t>
      </w:r>
      <w:r>
        <w:rPr>
          <w:bCs/>
        </w:rPr>
        <w:t>4</w:t>
      </w:r>
    </w:p>
    <w:p w:rsidR="000949DF" w:rsidRPr="001477E4" w:rsidRDefault="000949DF" w:rsidP="000949DF">
      <w:pPr>
        <w:jc w:val="right"/>
      </w:pPr>
      <w:r w:rsidRPr="001477E4">
        <w:t>УТВЕРЖДЕНО</w:t>
      </w:r>
    </w:p>
    <w:p w:rsidR="000949DF" w:rsidRDefault="000949DF" w:rsidP="000949DF">
      <w:pPr>
        <w:jc w:val="right"/>
      </w:pPr>
      <w:r w:rsidRPr="001477E4">
        <w:t xml:space="preserve"> решением Комитета </w:t>
      </w:r>
    </w:p>
    <w:p w:rsidR="000949DF" w:rsidRPr="001477E4" w:rsidRDefault="000949DF" w:rsidP="000949DF">
      <w:pPr>
        <w:jc w:val="right"/>
        <w:rPr>
          <w:bCs/>
        </w:rPr>
      </w:pPr>
      <w:r w:rsidRPr="001477E4">
        <w:t>местного самоуправления</w:t>
      </w:r>
    </w:p>
    <w:p w:rsidR="000949DF" w:rsidRDefault="000949DF" w:rsidP="000949DF">
      <w:pPr>
        <w:jc w:val="right"/>
      </w:pPr>
      <w:r w:rsidRPr="001477E4">
        <w:rPr>
          <w:bCs/>
        </w:rPr>
        <w:t>Богородского</w:t>
      </w:r>
      <w:r w:rsidRPr="001477E4">
        <w:rPr>
          <w:b/>
          <w:bCs/>
        </w:rPr>
        <w:t xml:space="preserve"> </w:t>
      </w:r>
      <w:r w:rsidRPr="001477E4">
        <w:t xml:space="preserve">сельсовета </w:t>
      </w:r>
    </w:p>
    <w:p w:rsidR="000949DF" w:rsidRPr="001477E4" w:rsidRDefault="000949DF" w:rsidP="000949DF">
      <w:pPr>
        <w:jc w:val="right"/>
      </w:pPr>
      <w:r w:rsidRPr="001477E4">
        <w:t>Мокшанского района</w:t>
      </w:r>
    </w:p>
    <w:p w:rsidR="000949DF" w:rsidRPr="001477E4" w:rsidRDefault="000949DF" w:rsidP="000949DF">
      <w:pPr>
        <w:tabs>
          <w:tab w:val="left" w:pos="2440"/>
        </w:tabs>
        <w:jc w:val="right"/>
      </w:pPr>
      <w:r w:rsidRPr="001477E4">
        <w:t xml:space="preserve">Пензенской области </w:t>
      </w:r>
    </w:p>
    <w:p w:rsidR="000949DF" w:rsidRPr="001477E4" w:rsidRDefault="000949DF" w:rsidP="000949DF">
      <w:pPr>
        <w:jc w:val="right"/>
      </w:pPr>
      <w:r>
        <w:t>о</w:t>
      </w:r>
      <w:r w:rsidRPr="001477E4">
        <w:t>т</w:t>
      </w:r>
      <w:r>
        <w:t xml:space="preserve">  19.02.2026 </w:t>
      </w:r>
      <w:r w:rsidRPr="001477E4">
        <w:t xml:space="preserve"> № </w:t>
      </w:r>
      <w:r>
        <w:t>129-34/8</w:t>
      </w:r>
    </w:p>
    <w:p w:rsidR="000949DF" w:rsidRDefault="000949DF" w:rsidP="000949DF"/>
    <w:p w:rsidR="000949DF" w:rsidRDefault="000949DF" w:rsidP="000949DF">
      <w:pPr>
        <w:spacing w:after="120"/>
        <w:jc w:val="center"/>
        <w:rPr>
          <w:color w:val="2A6099"/>
          <w:sz w:val="22"/>
          <w:szCs w:val="22"/>
        </w:rPr>
      </w:pPr>
      <w:r>
        <w:rPr>
          <w:b/>
        </w:rPr>
        <w:t>Распределение бюджетных ассигнований бюджета Богородского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2027- 2028 годов</w:t>
      </w:r>
    </w:p>
    <w:p w:rsidR="000949DF" w:rsidRDefault="000949DF" w:rsidP="000949DF">
      <w:pPr>
        <w:jc w:val="right"/>
      </w:pPr>
      <w:r>
        <w:t>Тыс.руб.</w:t>
      </w:r>
    </w:p>
    <w:p w:rsidR="000949DF" w:rsidRDefault="000949DF" w:rsidP="000949DF"/>
    <w:tbl>
      <w:tblPr>
        <w:tblW w:w="11199" w:type="dxa"/>
        <w:tblInd w:w="-1026" w:type="dxa"/>
        <w:tblLayout w:type="fixed"/>
        <w:tblLook w:val="04A0"/>
      </w:tblPr>
      <w:tblGrid>
        <w:gridCol w:w="4510"/>
        <w:gridCol w:w="735"/>
        <w:gridCol w:w="992"/>
        <w:gridCol w:w="993"/>
        <w:gridCol w:w="567"/>
        <w:gridCol w:w="1134"/>
        <w:gridCol w:w="1134"/>
        <w:gridCol w:w="1134"/>
      </w:tblGrid>
      <w:tr w:rsidR="000949DF" w:rsidRPr="006D1AD5" w:rsidTr="00366AC2">
        <w:trPr>
          <w:trHeight w:val="255"/>
        </w:trPr>
        <w:tc>
          <w:tcPr>
            <w:tcW w:w="4510"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Наименование показателя</w:t>
            </w:r>
          </w:p>
        </w:tc>
        <w:tc>
          <w:tcPr>
            <w:tcW w:w="3287" w:type="dxa"/>
            <w:gridSpan w:val="4"/>
            <w:tcBorders>
              <w:top w:val="single" w:sz="4" w:space="0" w:color="auto"/>
              <w:left w:val="nil"/>
              <w:bottom w:val="single" w:sz="4" w:space="0" w:color="auto"/>
              <w:right w:val="nil"/>
            </w:tcBorders>
            <w:vAlign w:val="center"/>
            <w:hideMark/>
          </w:tcPr>
          <w:p w:rsidR="000949DF" w:rsidRPr="006D1AD5" w:rsidRDefault="000949DF" w:rsidP="00366AC2">
            <w:pPr>
              <w:jc w:val="center"/>
              <w:rPr>
                <w:b/>
                <w:bCs/>
                <w:sz w:val="14"/>
                <w:szCs w:val="14"/>
              </w:rPr>
            </w:pPr>
            <w:r w:rsidRPr="006D1AD5">
              <w:rPr>
                <w:b/>
                <w:bCs/>
                <w:sz w:val="14"/>
                <w:szCs w:val="14"/>
              </w:rPr>
              <w:t>КБК</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Утверждено на 2026 год</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Утверждено на 2027 год</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Утверждено на 2028 год</w:t>
            </w:r>
          </w:p>
        </w:tc>
      </w:tr>
      <w:tr w:rsidR="000949DF" w:rsidRPr="006D1AD5" w:rsidTr="00366AC2">
        <w:trPr>
          <w:trHeight w:val="975"/>
        </w:trPr>
        <w:tc>
          <w:tcPr>
            <w:tcW w:w="4510" w:type="dxa"/>
            <w:vMerge/>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rPr>
                <w:b/>
                <w:bCs/>
                <w:sz w:val="14"/>
                <w:szCs w:val="14"/>
              </w:rPr>
            </w:pPr>
          </w:p>
        </w:tc>
        <w:tc>
          <w:tcPr>
            <w:tcW w:w="735" w:type="dxa"/>
            <w:tcBorders>
              <w:top w:val="nil"/>
              <w:left w:val="nil"/>
              <w:bottom w:val="single" w:sz="4" w:space="0" w:color="auto"/>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Раздел</w:t>
            </w:r>
          </w:p>
        </w:tc>
        <w:tc>
          <w:tcPr>
            <w:tcW w:w="992" w:type="dxa"/>
            <w:tcBorders>
              <w:top w:val="nil"/>
              <w:left w:val="nil"/>
              <w:bottom w:val="single" w:sz="4" w:space="0" w:color="auto"/>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Подраздел</w:t>
            </w:r>
          </w:p>
        </w:tc>
        <w:tc>
          <w:tcPr>
            <w:tcW w:w="993" w:type="dxa"/>
            <w:tcBorders>
              <w:top w:val="nil"/>
              <w:left w:val="nil"/>
              <w:bottom w:val="single" w:sz="4" w:space="0" w:color="auto"/>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КЦСР</w:t>
            </w:r>
          </w:p>
        </w:tc>
        <w:tc>
          <w:tcPr>
            <w:tcW w:w="567" w:type="dxa"/>
            <w:tcBorders>
              <w:top w:val="nil"/>
              <w:left w:val="nil"/>
              <w:bottom w:val="single" w:sz="4" w:space="0" w:color="auto"/>
              <w:right w:val="single" w:sz="4" w:space="0" w:color="auto"/>
            </w:tcBorders>
            <w:vAlign w:val="center"/>
            <w:hideMark/>
          </w:tcPr>
          <w:p w:rsidR="000949DF" w:rsidRPr="006D1AD5" w:rsidRDefault="000949DF" w:rsidP="00366AC2">
            <w:pPr>
              <w:jc w:val="center"/>
              <w:rPr>
                <w:b/>
                <w:bCs/>
                <w:sz w:val="14"/>
                <w:szCs w:val="14"/>
              </w:rPr>
            </w:pPr>
            <w:r w:rsidRPr="006D1AD5">
              <w:rPr>
                <w:b/>
                <w:bCs/>
                <w:sz w:val="14"/>
                <w:szCs w:val="14"/>
              </w:rPr>
              <w:t>КВР</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rPr>
                <w:b/>
                <w:bCs/>
                <w:sz w:val="14"/>
                <w:szCs w:val="1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rPr>
                <w:b/>
                <w:bCs/>
                <w:sz w:val="14"/>
                <w:szCs w:val="1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949DF" w:rsidRPr="006D1AD5" w:rsidRDefault="000949DF" w:rsidP="00366AC2">
            <w:pPr>
              <w:rPr>
                <w:b/>
                <w:bCs/>
                <w:sz w:val="14"/>
                <w:szCs w:val="14"/>
              </w:rPr>
            </w:pP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noWrap/>
            <w:vAlign w:val="bottom"/>
            <w:hideMark/>
          </w:tcPr>
          <w:p w:rsidR="000949DF" w:rsidRPr="006D1AD5" w:rsidRDefault="000949DF" w:rsidP="00366AC2">
            <w:pPr>
              <w:rPr>
                <w:b/>
                <w:bCs/>
                <w:sz w:val="14"/>
                <w:szCs w:val="14"/>
              </w:rPr>
            </w:pPr>
            <w:r w:rsidRPr="006D1AD5">
              <w:rPr>
                <w:b/>
                <w:bCs/>
                <w:sz w:val="14"/>
                <w:szCs w:val="14"/>
              </w:rPr>
              <w:t>ВСЕГО:</w:t>
            </w:r>
          </w:p>
        </w:tc>
        <w:tc>
          <w:tcPr>
            <w:tcW w:w="735" w:type="dxa"/>
            <w:tcBorders>
              <w:top w:val="nil"/>
              <w:left w:val="nil"/>
              <w:bottom w:val="single" w:sz="4" w:space="0" w:color="auto"/>
              <w:right w:val="single" w:sz="4" w:space="0" w:color="auto"/>
            </w:tcBorders>
            <w:noWrap/>
            <w:vAlign w:val="bottom"/>
            <w:hideMark/>
          </w:tcPr>
          <w:p w:rsidR="000949DF" w:rsidRPr="006D1AD5" w:rsidRDefault="000949DF" w:rsidP="00366AC2">
            <w:pPr>
              <w:jc w:val="center"/>
              <w:rPr>
                <w:b/>
                <w:bCs/>
                <w:sz w:val="14"/>
                <w:szCs w:val="14"/>
              </w:rPr>
            </w:pPr>
            <w:r w:rsidRPr="006D1AD5">
              <w:rPr>
                <w:b/>
                <w:bCs/>
                <w:sz w:val="14"/>
                <w:szCs w:val="14"/>
              </w:rPr>
              <w:t> </w:t>
            </w:r>
          </w:p>
        </w:tc>
        <w:tc>
          <w:tcPr>
            <w:tcW w:w="992" w:type="dxa"/>
            <w:tcBorders>
              <w:top w:val="nil"/>
              <w:left w:val="nil"/>
              <w:bottom w:val="single" w:sz="4" w:space="0" w:color="auto"/>
              <w:right w:val="single" w:sz="4" w:space="0" w:color="auto"/>
            </w:tcBorders>
            <w:noWrap/>
            <w:vAlign w:val="bottom"/>
            <w:hideMark/>
          </w:tcPr>
          <w:p w:rsidR="000949DF" w:rsidRPr="006D1AD5" w:rsidRDefault="000949DF" w:rsidP="00366AC2">
            <w:pPr>
              <w:jc w:val="center"/>
              <w:rPr>
                <w:b/>
                <w:bCs/>
                <w:sz w:val="14"/>
                <w:szCs w:val="14"/>
              </w:rPr>
            </w:pPr>
            <w:r w:rsidRPr="006D1AD5">
              <w:rPr>
                <w:b/>
                <w:bCs/>
                <w:sz w:val="14"/>
                <w:szCs w:val="14"/>
              </w:rPr>
              <w:t> </w:t>
            </w:r>
          </w:p>
        </w:tc>
        <w:tc>
          <w:tcPr>
            <w:tcW w:w="993" w:type="dxa"/>
            <w:tcBorders>
              <w:top w:val="nil"/>
              <w:left w:val="nil"/>
              <w:bottom w:val="single" w:sz="4" w:space="0" w:color="auto"/>
              <w:right w:val="single" w:sz="4" w:space="0" w:color="auto"/>
            </w:tcBorders>
            <w:vAlign w:val="bottom"/>
            <w:hideMark/>
          </w:tcPr>
          <w:p w:rsidR="000949DF" w:rsidRPr="006D1AD5" w:rsidRDefault="000949DF" w:rsidP="00366AC2">
            <w:pPr>
              <w:jc w:val="center"/>
              <w:rPr>
                <w:b/>
                <w:bCs/>
                <w:sz w:val="14"/>
                <w:szCs w:val="14"/>
              </w:rPr>
            </w:pPr>
            <w:r w:rsidRPr="006D1AD5">
              <w:rPr>
                <w:b/>
                <w:bCs/>
                <w:sz w:val="14"/>
                <w:szCs w:val="14"/>
              </w:rPr>
              <w:t> </w:t>
            </w:r>
          </w:p>
        </w:tc>
        <w:tc>
          <w:tcPr>
            <w:tcW w:w="567" w:type="dxa"/>
            <w:tcBorders>
              <w:top w:val="nil"/>
              <w:left w:val="nil"/>
              <w:bottom w:val="single" w:sz="4" w:space="0" w:color="auto"/>
              <w:right w:val="single" w:sz="4" w:space="0" w:color="auto"/>
            </w:tcBorders>
            <w:vAlign w:val="bottom"/>
            <w:hideMark/>
          </w:tcPr>
          <w:p w:rsidR="000949DF" w:rsidRPr="006D1AD5" w:rsidRDefault="000949DF" w:rsidP="00366AC2">
            <w:pPr>
              <w:jc w:val="center"/>
              <w:rPr>
                <w:b/>
                <w:bCs/>
                <w:sz w:val="14"/>
                <w:szCs w:val="14"/>
              </w:rPr>
            </w:pPr>
            <w:r w:rsidRPr="006D1AD5">
              <w:rPr>
                <w:b/>
                <w:bCs/>
                <w:sz w:val="14"/>
                <w:szCs w:val="14"/>
              </w:rPr>
              <w:t> </w:t>
            </w:r>
          </w:p>
        </w:tc>
        <w:tc>
          <w:tcPr>
            <w:tcW w:w="1134" w:type="dxa"/>
            <w:tcBorders>
              <w:top w:val="nil"/>
              <w:left w:val="nil"/>
              <w:bottom w:val="single" w:sz="4" w:space="0" w:color="auto"/>
              <w:right w:val="single" w:sz="4" w:space="0" w:color="auto"/>
            </w:tcBorders>
            <w:vAlign w:val="bottom"/>
            <w:hideMark/>
          </w:tcPr>
          <w:p w:rsidR="000949DF" w:rsidRPr="006D1AD5" w:rsidRDefault="000949DF" w:rsidP="00366AC2">
            <w:pPr>
              <w:jc w:val="right"/>
              <w:rPr>
                <w:b/>
                <w:bCs/>
                <w:sz w:val="14"/>
                <w:szCs w:val="14"/>
              </w:rPr>
            </w:pPr>
            <w:r w:rsidRPr="006D1AD5">
              <w:rPr>
                <w:b/>
                <w:bCs/>
                <w:sz w:val="14"/>
                <w:szCs w:val="14"/>
              </w:rPr>
              <w:t>7 410,267</w:t>
            </w:r>
          </w:p>
        </w:tc>
        <w:tc>
          <w:tcPr>
            <w:tcW w:w="1134" w:type="dxa"/>
            <w:tcBorders>
              <w:top w:val="nil"/>
              <w:left w:val="nil"/>
              <w:bottom w:val="single" w:sz="4" w:space="0" w:color="auto"/>
              <w:right w:val="single" w:sz="4" w:space="0" w:color="auto"/>
            </w:tcBorders>
            <w:vAlign w:val="bottom"/>
            <w:hideMark/>
          </w:tcPr>
          <w:p w:rsidR="000949DF" w:rsidRPr="006D1AD5" w:rsidRDefault="000949DF" w:rsidP="00366AC2">
            <w:pPr>
              <w:jc w:val="right"/>
              <w:rPr>
                <w:b/>
                <w:bCs/>
                <w:sz w:val="14"/>
                <w:szCs w:val="14"/>
              </w:rPr>
            </w:pPr>
            <w:r w:rsidRPr="006D1AD5">
              <w:rPr>
                <w:b/>
                <w:bCs/>
                <w:sz w:val="14"/>
                <w:szCs w:val="14"/>
              </w:rPr>
              <w:t>6 487,629</w:t>
            </w:r>
          </w:p>
        </w:tc>
        <w:tc>
          <w:tcPr>
            <w:tcW w:w="1134" w:type="dxa"/>
            <w:tcBorders>
              <w:top w:val="nil"/>
              <w:left w:val="nil"/>
              <w:bottom w:val="single" w:sz="4" w:space="0" w:color="auto"/>
              <w:right w:val="single" w:sz="4" w:space="0" w:color="auto"/>
            </w:tcBorders>
            <w:vAlign w:val="bottom"/>
            <w:hideMark/>
          </w:tcPr>
          <w:p w:rsidR="000949DF" w:rsidRPr="006D1AD5" w:rsidRDefault="000949DF" w:rsidP="00366AC2">
            <w:pPr>
              <w:jc w:val="right"/>
              <w:rPr>
                <w:b/>
                <w:bCs/>
                <w:sz w:val="14"/>
                <w:szCs w:val="14"/>
              </w:rPr>
            </w:pPr>
            <w:r w:rsidRPr="006D1AD5">
              <w:rPr>
                <w:b/>
                <w:bCs/>
                <w:sz w:val="14"/>
                <w:szCs w:val="14"/>
              </w:rPr>
              <w:t>6 675,034</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ОБЩЕГОСУДАРСТВЕННЫЕ ВОПРОСЫ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4 147,276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3 657,665</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3 750,470</w:t>
            </w:r>
          </w:p>
        </w:tc>
      </w:tr>
      <w:tr w:rsidR="000949DF" w:rsidRPr="006D1AD5" w:rsidTr="00366AC2">
        <w:trPr>
          <w:trHeight w:val="523"/>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4 140,676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3 657,665</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3 750,470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4 140,676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3 657,665</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3 750,470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Подпрограмма "Развитие муниципальной службы в Богородском сельсовете"</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4 140,676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3 657,665</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3 750,470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Основное мероприятие ''Обеспечение деятельности администрации Богородского сельсовета''</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4 140,676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3 657,665</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3 750,470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по оплате труда работников органов местного самоуправления</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0130102100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2 263,238</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2 307,806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2 362,311</w:t>
            </w:r>
          </w:p>
        </w:tc>
      </w:tr>
      <w:tr w:rsidR="000949DF" w:rsidRPr="006D1AD5" w:rsidTr="00366AC2">
        <w:trPr>
          <w:trHeight w:val="68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0130102100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2 263,238</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2 307,806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2 362,311</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государственных (муниципальных) органов</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0130102100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120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2 263,238</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2 307,806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2 362,311</w:t>
            </w:r>
          </w:p>
        </w:tc>
      </w:tr>
      <w:tr w:rsidR="000949DF" w:rsidRPr="006D1AD5" w:rsidTr="00366AC2">
        <w:trPr>
          <w:trHeight w:val="360"/>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по оплате труда главы местной администрации</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0130102110</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1 309,086</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1 347,859</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1 388,159</w:t>
            </w:r>
          </w:p>
        </w:tc>
      </w:tr>
      <w:tr w:rsidR="000949DF" w:rsidRPr="006D1AD5" w:rsidTr="00366AC2">
        <w:trPr>
          <w:trHeight w:val="663"/>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0130102110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1 309,086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1 347,859</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1 388,159</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государственных (муниципальных) органов</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0130102110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120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1 309,086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1 347,859</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1 388,159</w:t>
            </w:r>
          </w:p>
        </w:tc>
      </w:tr>
      <w:tr w:rsidR="000949DF" w:rsidRPr="006D1AD5" w:rsidTr="00366AC2">
        <w:trPr>
          <w:trHeight w:val="360"/>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обеспечение функций органов местного самоуправления</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0130102200</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568,352</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Закупка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0130102200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555,424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закупки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0130102200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555,424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бюджетные ассигнования</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0130102200</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12,928</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Уплата налогов, сборов и иных платежей</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0130102200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850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12,928</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457"/>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Обеспечение деятельности финансовых, налоговых и таможенных органов и органов финансового (финансово-бюджетного) надзора</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2,600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Непрограммные мероприятия</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2,600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Предоставление иных межбюджетных трансфертов на исполнение полномочий поселений по исполнению бюджетов поселений</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8800096910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8800096910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8800096910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lastRenderedPageBreak/>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8800096930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0,600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8800096930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0,600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06</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8800096930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0,600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Другие общегосударственные вопросы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Непрограммные мероприятия</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Прочие мероприятия в области управления муниципальной собственностью</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8800099520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Закупка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8800099520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закупки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8800099520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НАЦИОНАЛЬНАЯ ОБОРОНА</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223,600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249,400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317,400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Мобилизационная и вневойсковая подготовка</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223,600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249,400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317,400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администрации Богородского сельсовета Мокшанского района Пензенской области за счет субвенций на исполнение переданных полномочий</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8700000000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223,600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249,400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317,400</w:t>
            </w:r>
          </w:p>
        </w:tc>
      </w:tr>
      <w:tr w:rsidR="000949DF" w:rsidRPr="006D1AD5" w:rsidTr="00366AC2">
        <w:trPr>
          <w:trHeight w:val="371"/>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Осуществление первичного воинского учета органами местного самоуправления поселений, муниципальных и городских округов</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8700051180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223,600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249,400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317,400</w:t>
            </w:r>
          </w:p>
        </w:tc>
      </w:tr>
      <w:tr w:rsidR="000949DF" w:rsidRPr="006D1AD5" w:rsidTr="00366AC2">
        <w:trPr>
          <w:trHeight w:val="716"/>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8700051180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183,304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183,304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183,304</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государственных (муниципальных) органов</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8700051180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120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183,304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183,304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183,304</w:t>
            </w:r>
          </w:p>
        </w:tc>
      </w:tr>
      <w:tr w:rsidR="000949DF" w:rsidRPr="006D1AD5" w:rsidTr="00366AC2">
        <w:trPr>
          <w:trHeight w:val="360"/>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Закупка товаров, работ и услуг для обеспечения государственных (муниципальных) нужд</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8700051180</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40,296</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66,096</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134,096</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закупки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8700051180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40,296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66,096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134,096</w:t>
            </w:r>
          </w:p>
        </w:tc>
      </w:tr>
      <w:tr w:rsidR="000949DF" w:rsidRPr="006D1AD5" w:rsidTr="00366AC2">
        <w:trPr>
          <w:trHeight w:val="255"/>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НАЦИОНАЛЬНАЯ ЭКОНОМИКА</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Дорожное хозяйство (дорожные фонды)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09</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09</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489"/>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09</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553"/>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09</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09</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011019Д150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Закупка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09</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011019Д150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закупки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09</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011019Д150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661,100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882,900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911,500</w:t>
            </w:r>
          </w:p>
        </w:tc>
      </w:tr>
      <w:tr w:rsidR="000949DF" w:rsidRPr="006D1AD5" w:rsidTr="00366AC2">
        <w:trPr>
          <w:trHeight w:val="255"/>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ЖИЛИЩНО-КОММУНАЛЬНОЕ ХОЗЯЙСТВО</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445,931</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Коммунальное хозяйство</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283,500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233,500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453"/>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233,500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531"/>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233,500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92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Поддержка мер по обеспечению сбалансированности бюджетов в рамках заключенных соглашений (Расходы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011019523К</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233,500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Закупка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011019523К</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233,500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закупки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011019523К</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233,500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Непрограммные мероприятия</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8800000000</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102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8800096970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8800096970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lastRenderedPageBreak/>
              <w:t>Иные 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02</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8800096970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Благоустройство</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162,431</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162,431</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72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162,431</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563"/>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162,431</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Развитие систем уличного освещения</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0110161160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162,431</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Закупка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0110161160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162,431</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закупки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05</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03</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0110161160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162,431</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КУЛЬТУРА, КИНЕМАТОГРАФИЯ</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1 882,360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1 696,664</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1 695,664</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Культура</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1 165,096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979,400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1 165,096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979,400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Подпрограмма "Развитие культуры в Богородском сельсовете"</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1 165,096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979,400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Основное мероприятие '' Повышение качества и доступности услуг в сфере культуры и досуга ''</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1 165,096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979,400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Обеспечение реализации мероприятий и создание условий для их реализации в сфере культуры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0120123300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186,696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Закупка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0120123300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186,696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закупки товаров, работ и услуг для обеспечения государственных (муниципальных) нужд</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0120123300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240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186,696</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1,000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720"/>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0120196950</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0120196950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Иные межбюджетные трансферты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0120196950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540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978,400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Другие вопросы в области культуры, кинематографии</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r>
      <w:tr w:rsidR="000949DF" w:rsidRPr="006D1AD5" w:rsidTr="00366AC2">
        <w:trPr>
          <w:trHeight w:val="54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Подпрограмма "Развитие культуры в Богородском сельсовете"</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Основное мероприятие '' Повышение качества и доступности услуг в сфере культуры и досуга ''</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Обеспечение реализации мероприятий и создание условий для их реализации в сфере культуры</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0120123300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r>
      <w:tr w:rsidR="000949DF" w:rsidRPr="006D1AD5" w:rsidTr="00366AC2">
        <w:trPr>
          <w:trHeight w:val="801"/>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0120123300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Расходы на выплаты персоналу государственных (муниципальных) органов</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08</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04</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0120123300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120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717,264</w:t>
            </w:r>
          </w:p>
        </w:tc>
      </w:tr>
      <w:tr w:rsidR="000949DF" w:rsidRPr="006D1AD5" w:rsidTr="00366AC2">
        <w:trPr>
          <w:trHeight w:val="255"/>
        </w:trPr>
        <w:tc>
          <w:tcPr>
            <w:tcW w:w="4510" w:type="dxa"/>
            <w:tcBorders>
              <w:top w:val="single" w:sz="4" w:space="0" w:color="auto"/>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СОЦИАЛЬНАЯ ПОЛИТИКА</w:t>
            </w:r>
          </w:p>
        </w:tc>
        <w:tc>
          <w:tcPr>
            <w:tcW w:w="735"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w:t>
            </w:r>
          </w:p>
        </w:tc>
        <w:tc>
          <w:tcPr>
            <w:tcW w:w="992"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993"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single" w:sz="4" w:space="0" w:color="auto"/>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single" w:sz="4" w:space="0" w:color="auto"/>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Пенсионное обеспечение</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Непрограммные мероприятия</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8800000000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Доплата к пенсиям за выслугу лет муниципальным служащим</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8800011320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 </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255"/>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Социальное обеспечение и иные выплаты населению</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8800011320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300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r w:rsidR="000949DF" w:rsidRPr="006D1AD5" w:rsidTr="00366AC2">
        <w:trPr>
          <w:trHeight w:val="360"/>
        </w:trPr>
        <w:tc>
          <w:tcPr>
            <w:tcW w:w="4510" w:type="dxa"/>
            <w:tcBorders>
              <w:top w:val="nil"/>
              <w:left w:val="single" w:sz="4" w:space="0" w:color="auto"/>
              <w:bottom w:val="single" w:sz="4" w:space="0" w:color="auto"/>
              <w:right w:val="single" w:sz="4" w:space="0" w:color="auto"/>
            </w:tcBorders>
            <w:hideMark/>
          </w:tcPr>
          <w:p w:rsidR="000949DF" w:rsidRPr="006D1AD5" w:rsidRDefault="000949DF" w:rsidP="00366AC2">
            <w:pPr>
              <w:rPr>
                <w:b/>
                <w:bCs/>
                <w:i/>
                <w:iCs/>
                <w:sz w:val="14"/>
                <w:szCs w:val="14"/>
              </w:rPr>
            </w:pPr>
            <w:r w:rsidRPr="006D1AD5">
              <w:rPr>
                <w:b/>
                <w:bCs/>
                <w:i/>
                <w:iCs/>
                <w:sz w:val="14"/>
                <w:szCs w:val="14"/>
              </w:rPr>
              <w:t>Публичные нормативные социальные выплаты гражданам</w:t>
            </w:r>
          </w:p>
        </w:tc>
        <w:tc>
          <w:tcPr>
            <w:tcW w:w="735"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10</w:t>
            </w:r>
          </w:p>
        </w:tc>
        <w:tc>
          <w:tcPr>
            <w:tcW w:w="992"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01</w:t>
            </w:r>
          </w:p>
        </w:tc>
        <w:tc>
          <w:tcPr>
            <w:tcW w:w="993"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8800011320</w:t>
            </w:r>
          </w:p>
        </w:tc>
        <w:tc>
          <w:tcPr>
            <w:tcW w:w="567" w:type="dxa"/>
            <w:tcBorders>
              <w:top w:val="nil"/>
              <w:left w:val="nil"/>
              <w:bottom w:val="single" w:sz="4" w:space="0" w:color="auto"/>
              <w:right w:val="single" w:sz="4" w:space="0" w:color="auto"/>
            </w:tcBorders>
            <w:hideMark/>
          </w:tcPr>
          <w:p w:rsidR="000949DF" w:rsidRPr="006D1AD5" w:rsidRDefault="000949DF" w:rsidP="00366AC2">
            <w:pPr>
              <w:jc w:val="center"/>
              <w:rPr>
                <w:b/>
                <w:bCs/>
                <w:i/>
                <w:iCs/>
                <w:sz w:val="14"/>
                <w:szCs w:val="14"/>
              </w:rPr>
            </w:pPr>
            <w:r w:rsidRPr="006D1AD5">
              <w:rPr>
                <w:b/>
                <w:bCs/>
                <w:i/>
                <w:iCs/>
                <w:sz w:val="14"/>
                <w:szCs w:val="14"/>
              </w:rPr>
              <w:t>310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50,000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c>
          <w:tcPr>
            <w:tcW w:w="1134" w:type="dxa"/>
            <w:tcBorders>
              <w:top w:val="nil"/>
              <w:left w:val="nil"/>
              <w:bottom w:val="single" w:sz="4" w:space="0" w:color="auto"/>
              <w:right w:val="single" w:sz="4" w:space="0" w:color="auto"/>
            </w:tcBorders>
            <w:hideMark/>
          </w:tcPr>
          <w:p w:rsidR="000949DF" w:rsidRPr="006D1AD5" w:rsidRDefault="000949DF" w:rsidP="00366AC2">
            <w:pPr>
              <w:jc w:val="right"/>
              <w:rPr>
                <w:b/>
                <w:bCs/>
                <w:i/>
                <w:iCs/>
                <w:sz w:val="14"/>
                <w:szCs w:val="14"/>
              </w:rPr>
            </w:pPr>
            <w:r w:rsidRPr="006D1AD5">
              <w:rPr>
                <w:b/>
                <w:bCs/>
                <w:i/>
                <w:iCs/>
                <w:sz w:val="14"/>
                <w:szCs w:val="14"/>
              </w:rPr>
              <w:t>0,000</w:t>
            </w:r>
          </w:p>
        </w:tc>
      </w:tr>
    </w:tbl>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Pr="00D23C8C" w:rsidRDefault="000949DF" w:rsidP="000949DF">
      <w:pPr>
        <w:jc w:val="right"/>
        <w:rPr>
          <w:sz w:val="22"/>
          <w:szCs w:val="22"/>
        </w:rPr>
      </w:pPr>
      <w:r w:rsidRPr="00D23C8C">
        <w:rPr>
          <w:bCs/>
          <w:sz w:val="22"/>
          <w:szCs w:val="22"/>
        </w:rPr>
        <w:t>Приложение 5</w:t>
      </w:r>
    </w:p>
    <w:p w:rsidR="000949DF" w:rsidRPr="00D23C8C" w:rsidRDefault="000949DF" w:rsidP="000949DF">
      <w:pPr>
        <w:jc w:val="right"/>
        <w:rPr>
          <w:sz w:val="22"/>
          <w:szCs w:val="22"/>
        </w:rPr>
      </w:pPr>
      <w:r w:rsidRPr="00D23C8C">
        <w:rPr>
          <w:sz w:val="22"/>
          <w:szCs w:val="22"/>
        </w:rPr>
        <w:t>УТВЕРЖДЕНО</w:t>
      </w:r>
    </w:p>
    <w:p w:rsidR="000949DF" w:rsidRPr="00D23C8C" w:rsidRDefault="000949DF" w:rsidP="000949DF">
      <w:pPr>
        <w:jc w:val="right"/>
        <w:rPr>
          <w:sz w:val="22"/>
          <w:szCs w:val="22"/>
        </w:rPr>
      </w:pPr>
      <w:r w:rsidRPr="00D23C8C">
        <w:rPr>
          <w:sz w:val="22"/>
          <w:szCs w:val="22"/>
        </w:rPr>
        <w:t xml:space="preserve"> решением Комитета </w:t>
      </w:r>
    </w:p>
    <w:p w:rsidR="000949DF" w:rsidRPr="00D23C8C" w:rsidRDefault="000949DF" w:rsidP="000949DF">
      <w:pPr>
        <w:jc w:val="right"/>
        <w:rPr>
          <w:bCs/>
          <w:sz w:val="22"/>
          <w:szCs w:val="22"/>
        </w:rPr>
      </w:pPr>
      <w:r w:rsidRPr="00D23C8C">
        <w:rPr>
          <w:sz w:val="22"/>
          <w:szCs w:val="22"/>
        </w:rPr>
        <w:t>местного самоуправления</w:t>
      </w:r>
    </w:p>
    <w:p w:rsidR="000949DF" w:rsidRPr="00D23C8C" w:rsidRDefault="000949DF" w:rsidP="000949DF">
      <w:pPr>
        <w:jc w:val="right"/>
        <w:rPr>
          <w:sz w:val="22"/>
          <w:szCs w:val="22"/>
        </w:rPr>
      </w:pPr>
      <w:r w:rsidRPr="00D23C8C">
        <w:rPr>
          <w:bCs/>
          <w:sz w:val="22"/>
          <w:szCs w:val="22"/>
        </w:rPr>
        <w:t>Богородского</w:t>
      </w:r>
      <w:r w:rsidRPr="00D23C8C">
        <w:rPr>
          <w:b/>
          <w:bCs/>
          <w:sz w:val="22"/>
          <w:szCs w:val="22"/>
        </w:rPr>
        <w:t xml:space="preserve"> </w:t>
      </w:r>
      <w:r w:rsidRPr="00D23C8C">
        <w:rPr>
          <w:sz w:val="22"/>
          <w:szCs w:val="22"/>
        </w:rPr>
        <w:t xml:space="preserve">сельсовета </w:t>
      </w:r>
    </w:p>
    <w:p w:rsidR="000949DF" w:rsidRPr="00D23C8C" w:rsidRDefault="000949DF" w:rsidP="000949DF">
      <w:pPr>
        <w:jc w:val="right"/>
        <w:rPr>
          <w:sz w:val="22"/>
          <w:szCs w:val="22"/>
        </w:rPr>
      </w:pPr>
      <w:r w:rsidRPr="00D23C8C">
        <w:rPr>
          <w:sz w:val="22"/>
          <w:szCs w:val="22"/>
        </w:rPr>
        <w:t>Мокшанского района</w:t>
      </w:r>
    </w:p>
    <w:p w:rsidR="000949DF" w:rsidRPr="00D23C8C" w:rsidRDefault="000949DF" w:rsidP="000949DF">
      <w:pPr>
        <w:tabs>
          <w:tab w:val="left" w:pos="2440"/>
        </w:tabs>
        <w:jc w:val="right"/>
        <w:rPr>
          <w:sz w:val="22"/>
          <w:szCs w:val="22"/>
        </w:rPr>
      </w:pPr>
      <w:r w:rsidRPr="00D23C8C">
        <w:rPr>
          <w:sz w:val="22"/>
          <w:szCs w:val="22"/>
        </w:rPr>
        <w:t xml:space="preserve">Пензенской области </w:t>
      </w:r>
    </w:p>
    <w:p w:rsidR="000949DF" w:rsidRPr="00D23C8C" w:rsidRDefault="000949DF" w:rsidP="000949DF">
      <w:pPr>
        <w:jc w:val="right"/>
        <w:rPr>
          <w:sz w:val="22"/>
          <w:szCs w:val="22"/>
        </w:rPr>
      </w:pPr>
      <w:r w:rsidRPr="00D23C8C">
        <w:rPr>
          <w:sz w:val="22"/>
          <w:szCs w:val="22"/>
        </w:rPr>
        <w:t>от 19.02.2026  № 129-34/8</w:t>
      </w:r>
    </w:p>
    <w:p w:rsidR="000949DF" w:rsidRPr="001477E4" w:rsidRDefault="000949DF" w:rsidP="000949DF">
      <w:pPr>
        <w:jc w:val="right"/>
      </w:pPr>
    </w:p>
    <w:p w:rsidR="000949DF" w:rsidRDefault="000949DF" w:rsidP="000949DF">
      <w:pPr>
        <w:tabs>
          <w:tab w:val="left" w:pos="2440"/>
        </w:tabs>
        <w:ind w:left="360"/>
        <w:jc w:val="center"/>
        <w:rPr>
          <w:b/>
          <w:color w:val="2A6099"/>
          <w:sz w:val="22"/>
          <w:szCs w:val="22"/>
        </w:rPr>
      </w:pPr>
      <w:r>
        <w:rPr>
          <w:b/>
          <w:bCs/>
          <w:sz w:val="22"/>
          <w:szCs w:val="22"/>
        </w:rPr>
        <w:t xml:space="preserve">Ведомственная структура расходов бюджета Богородского сельсовета </w:t>
      </w:r>
      <w:r>
        <w:rPr>
          <w:b/>
          <w:sz w:val="22"/>
          <w:szCs w:val="22"/>
        </w:rPr>
        <w:t>района на 2026 год и на плановый период 2027 и 2028 годов</w:t>
      </w:r>
    </w:p>
    <w:p w:rsidR="000949DF" w:rsidRDefault="000949DF" w:rsidP="000949DF">
      <w:pPr>
        <w:jc w:val="right"/>
      </w:pPr>
      <w:r>
        <w:t>Тыс.руб.</w:t>
      </w:r>
    </w:p>
    <w:tbl>
      <w:tblPr>
        <w:tblW w:w="10768" w:type="dxa"/>
        <w:tblInd w:w="-743" w:type="dxa"/>
        <w:tblLook w:val="04A0"/>
      </w:tblPr>
      <w:tblGrid>
        <w:gridCol w:w="4242"/>
        <w:gridCol w:w="598"/>
        <w:gridCol w:w="640"/>
        <w:gridCol w:w="882"/>
        <w:gridCol w:w="942"/>
        <w:gridCol w:w="497"/>
        <w:gridCol w:w="989"/>
        <w:gridCol w:w="989"/>
        <w:gridCol w:w="989"/>
      </w:tblGrid>
      <w:tr w:rsidR="000949DF" w:rsidRPr="00D5059B" w:rsidTr="00366AC2">
        <w:trPr>
          <w:trHeight w:val="255"/>
        </w:trPr>
        <w:tc>
          <w:tcPr>
            <w:tcW w:w="4242"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Наименование показателя</w:t>
            </w:r>
          </w:p>
        </w:tc>
        <w:tc>
          <w:tcPr>
            <w:tcW w:w="3559" w:type="dxa"/>
            <w:gridSpan w:val="5"/>
            <w:tcBorders>
              <w:top w:val="single" w:sz="4" w:space="0" w:color="auto"/>
              <w:left w:val="nil"/>
              <w:bottom w:val="single" w:sz="4" w:space="0" w:color="auto"/>
              <w:right w:val="nil"/>
            </w:tcBorders>
            <w:vAlign w:val="center"/>
            <w:hideMark/>
          </w:tcPr>
          <w:p w:rsidR="000949DF" w:rsidRPr="00D5059B" w:rsidRDefault="000949DF" w:rsidP="00366AC2">
            <w:pPr>
              <w:jc w:val="center"/>
              <w:rPr>
                <w:b/>
                <w:bCs/>
                <w:sz w:val="14"/>
                <w:szCs w:val="14"/>
              </w:rPr>
            </w:pPr>
            <w:r w:rsidRPr="00D5059B">
              <w:rPr>
                <w:b/>
                <w:bCs/>
                <w:sz w:val="14"/>
                <w:szCs w:val="14"/>
              </w:rPr>
              <w:t>КБК</w:t>
            </w:r>
          </w:p>
        </w:tc>
        <w:tc>
          <w:tcPr>
            <w:tcW w:w="989"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Утверждено на 2026 год</w:t>
            </w:r>
          </w:p>
        </w:tc>
        <w:tc>
          <w:tcPr>
            <w:tcW w:w="989"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Утверждено на 2027 год</w:t>
            </w:r>
          </w:p>
        </w:tc>
        <w:tc>
          <w:tcPr>
            <w:tcW w:w="989" w:type="dxa"/>
            <w:vMerge w:val="restart"/>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Утверждено на 2028 год</w:t>
            </w:r>
          </w:p>
        </w:tc>
      </w:tr>
      <w:tr w:rsidR="000949DF" w:rsidRPr="00D5059B" w:rsidTr="00366AC2">
        <w:trPr>
          <w:trHeight w:val="975"/>
        </w:trPr>
        <w:tc>
          <w:tcPr>
            <w:tcW w:w="4242" w:type="dxa"/>
            <w:vMerge/>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rPr>
                <w:b/>
                <w:bCs/>
                <w:sz w:val="14"/>
                <w:szCs w:val="14"/>
              </w:rPr>
            </w:pPr>
          </w:p>
        </w:tc>
        <w:tc>
          <w:tcPr>
            <w:tcW w:w="598" w:type="dxa"/>
            <w:tcBorders>
              <w:top w:val="nil"/>
              <w:left w:val="nil"/>
              <w:bottom w:val="single" w:sz="4" w:space="0" w:color="auto"/>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КВСР</w:t>
            </w:r>
          </w:p>
        </w:tc>
        <w:tc>
          <w:tcPr>
            <w:tcW w:w="640" w:type="dxa"/>
            <w:tcBorders>
              <w:top w:val="nil"/>
              <w:left w:val="nil"/>
              <w:bottom w:val="single" w:sz="4" w:space="0" w:color="auto"/>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Раздел</w:t>
            </w:r>
          </w:p>
        </w:tc>
        <w:tc>
          <w:tcPr>
            <w:tcW w:w="882" w:type="dxa"/>
            <w:tcBorders>
              <w:top w:val="nil"/>
              <w:left w:val="nil"/>
              <w:bottom w:val="single" w:sz="4" w:space="0" w:color="auto"/>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Подраздел</w:t>
            </w:r>
          </w:p>
        </w:tc>
        <w:tc>
          <w:tcPr>
            <w:tcW w:w="942" w:type="dxa"/>
            <w:tcBorders>
              <w:top w:val="nil"/>
              <w:left w:val="nil"/>
              <w:bottom w:val="single" w:sz="4" w:space="0" w:color="auto"/>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КЦСР</w:t>
            </w:r>
          </w:p>
        </w:tc>
        <w:tc>
          <w:tcPr>
            <w:tcW w:w="497" w:type="dxa"/>
            <w:tcBorders>
              <w:top w:val="nil"/>
              <w:left w:val="nil"/>
              <w:bottom w:val="single" w:sz="4" w:space="0" w:color="auto"/>
              <w:right w:val="single" w:sz="4" w:space="0" w:color="auto"/>
            </w:tcBorders>
            <w:vAlign w:val="center"/>
            <w:hideMark/>
          </w:tcPr>
          <w:p w:rsidR="000949DF" w:rsidRPr="00D5059B" w:rsidRDefault="000949DF" w:rsidP="00366AC2">
            <w:pPr>
              <w:jc w:val="center"/>
              <w:rPr>
                <w:b/>
                <w:bCs/>
                <w:sz w:val="14"/>
                <w:szCs w:val="14"/>
              </w:rPr>
            </w:pPr>
            <w:r w:rsidRPr="00D5059B">
              <w:rPr>
                <w:b/>
                <w:bCs/>
                <w:sz w:val="14"/>
                <w:szCs w:val="14"/>
              </w:rPr>
              <w:t>КВР</w:t>
            </w: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rPr>
                <w:b/>
                <w:bCs/>
                <w:sz w:val="14"/>
                <w:szCs w:val="14"/>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rPr>
                <w:b/>
                <w:bCs/>
                <w:sz w:val="14"/>
                <w:szCs w:val="14"/>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0949DF" w:rsidRPr="00D5059B" w:rsidRDefault="000949DF" w:rsidP="00366AC2">
            <w:pPr>
              <w:rPr>
                <w:b/>
                <w:bCs/>
                <w:sz w:val="14"/>
                <w:szCs w:val="14"/>
              </w:rPr>
            </w:pP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noWrap/>
            <w:vAlign w:val="bottom"/>
            <w:hideMark/>
          </w:tcPr>
          <w:p w:rsidR="000949DF" w:rsidRPr="00D5059B" w:rsidRDefault="000949DF" w:rsidP="00366AC2">
            <w:pPr>
              <w:rPr>
                <w:b/>
                <w:bCs/>
                <w:sz w:val="14"/>
                <w:szCs w:val="14"/>
              </w:rPr>
            </w:pPr>
            <w:r w:rsidRPr="00D5059B">
              <w:rPr>
                <w:b/>
                <w:bCs/>
                <w:sz w:val="14"/>
                <w:szCs w:val="14"/>
              </w:rPr>
              <w:t>ВСЕГО:</w:t>
            </w:r>
          </w:p>
        </w:tc>
        <w:tc>
          <w:tcPr>
            <w:tcW w:w="598" w:type="dxa"/>
            <w:tcBorders>
              <w:top w:val="nil"/>
              <w:left w:val="nil"/>
              <w:bottom w:val="single" w:sz="4" w:space="0" w:color="auto"/>
              <w:right w:val="single" w:sz="4" w:space="0" w:color="auto"/>
            </w:tcBorders>
            <w:noWrap/>
            <w:vAlign w:val="bottom"/>
            <w:hideMark/>
          </w:tcPr>
          <w:p w:rsidR="000949DF" w:rsidRPr="00D5059B" w:rsidRDefault="000949DF" w:rsidP="00366AC2">
            <w:pPr>
              <w:jc w:val="center"/>
              <w:rPr>
                <w:b/>
                <w:bCs/>
                <w:sz w:val="14"/>
                <w:szCs w:val="14"/>
              </w:rPr>
            </w:pPr>
            <w:r w:rsidRPr="00D5059B">
              <w:rPr>
                <w:b/>
                <w:bCs/>
                <w:sz w:val="14"/>
                <w:szCs w:val="14"/>
              </w:rPr>
              <w:t> </w:t>
            </w:r>
          </w:p>
        </w:tc>
        <w:tc>
          <w:tcPr>
            <w:tcW w:w="640" w:type="dxa"/>
            <w:tcBorders>
              <w:top w:val="nil"/>
              <w:left w:val="nil"/>
              <w:bottom w:val="single" w:sz="4" w:space="0" w:color="auto"/>
              <w:right w:val="single" w:sz="4" w:space="0" w:color="auto"/>
            </w:tcBorders>
            <w:noWrap/>
            <w:vAlign w:val="bottom"/>
            <w:hideMark/>
          </w:tcPr>
          <w:p w:rsidR="000949DF" w:rsidRPr="00D5059B" w:rsidRDefault="000949DF" w:rsidP="00366AC2">
            <w:pPr>
              <w:jc w:val="center"/>
              <w:rPr>
                <w:b/>
                <w:bCs/>
                <w:sz w:val="14"/>
                <w:szCs w:val="14"/>
              </w:rPr>
            </w:pPr>
            <w:r w:rsidRPr="00D5059B">
              <w:rPr>
                <w:b/>
                <w:bCs/>
                <w:sz w:val="14"/>
                <w:szCs w:val="14"/>
              </w:rPr>
              <w:t> </w:t>
            </w:r>
          </w:p>
        </w:tc>
        <w:tc>
          <w:tcPr>
            <w:tcW w:w="882" w:type="dxa"/>
            <w:tcBorders>
              <w:top w:val="nil"/>
              <w:left w:val="nil"/>
              <w:bottom w:val="single" w:sz="4" w:space="0" w:color="auto"/>
              <w:right w:val="single" w:sz="4" w:space="0" w:color="auto"/>
            </w:tcBorders>
            <w:noWrap/>
            <w:vAlign w:val="bottom"/>
            <w:hideMark/>
          </w:tcPr>
          <w:p w:rsidR="000949DF" w:rsidRPr="00D5059B" w:rsidRDefault="000949DF" w:rsidP="00366AC2">
            <w:pPr>
              <w:jc w:val="center"/>
              <w:rPr>
                <w:b/>
                <w:bCs/>
                <w:sz w:val="14"/>
                <w:szCs w:val="14"/>
              </w:rPr>
            </w:pPr>
            <w:r w:rsidRPr="00D5059B">
              <w:rPr>
                <w:b/>
                <w:bCs/>
                <w:sz w:val="14"/>
                <w:szCs w:val="14"/>
              </w:rPr>
              <w:t> </w:t>
            </w:r>
          </w:p>
        </w:tc>
        <w:tc>
          <w:tcPr>
            <w:tcW w:w="942" w:type="dxa"/>
            <w:tcBorders>
              <w:top w:val="nil"/>
              <w:left w:val="nil"/>
              <w:bottom w:val="single" w:sz="4" w:space="0" w:color="auto"/>
              <w:right w:val="single" w:sz="4" w:space="0" w:color="auto"/>
            </w:tcBorders>
            <w:vAlign w:val="bottom"/>
            <w:hideMark/>
          </w:tcPr>
          <w:p w:rsidR="000949DF" w:rsidRPr="00D5059B" w:rsidRDefault="000949DF" w:rsidP="00366AC2">
            <w:pPr>
              <w:jc w:val="center"/>
              <w:rPr>
                <w:b/>
                <w:bCs/>
                <w:sz w:val="14"/>
                <w:szCs w:val="14"/>
              </w:rPr>
            </w:pPr>
            <w:r w:rsidRPr="00D5059B">
              <w:rPr>
                <w:b/>
                <w:bCs/>
                <w:sz w:val="14"/>
                <w:szCs w:val="14"/>
              </w:rPr>
              <w:t> </w:t>
            </w:r>
          </w:p>
        </w:tc>
        <w:tc>
          <w:tcPr>
            <w:tcW w:w="497" w:type="dxa"/>
            <w:tcBorders>
              <w:top w:val="nil"/>
              <w:left w:val="nil"/>
              <w:bottom w:val="single" w:sz="4" w:space="0" w:color="auto"/>
              <w:right w:val="single" w:sz="4" w:space="0" w:color="auto"/>
            </w:tcBorders>
            <w:vAlign w:val="bottom"/>
            <w:hideMark/>
          </w:tcPr>
          <w:p w:rsidR="000949DF" w:rsidRPr="00D5059B" w:rsidRDefault="000949DF" w:rsidP="00366AC2">
            <w:pPr>
              <w:jc w:val="center"/>
              <w:rPr>
                <w:b/>
                <w:bCs/>
                <w:sz w:val="14"/>
                <w:szCs w:val="14"/>
              </w:rPr>
            </w:pPr>
            <w:r w:rsidRPr="00D5059B">
              <w:rPr>
                <w:b/>
                <w:bCs/>
                <w:sz w:val="14"/>
                <w:szCs w:val="14"/>
              </w:rPr>
              <w:t> </w:t>
            </w:r>
          </w:p>
        </w:tc>
        <w:tc>
          <w:tcPr>
            <w:tcW w:w="989" w:type="dxa"/>
            <w:tcBorders>
              <w:top w:val="nil"/>
              <w:left w:val="nil"/>
              <w:bottom w:val="single" w:sz="4" w:space="0" w:color="auto"/>
              <w:right w:val="single" w:sz="4" w:space="0" w:color="auto"/>
            </w:tcBorders>
            <w:vAlign w:val="bottom"/>
            <w:hideMark/>
          </w:tcPr>
          <w:p w:rsidR="000949DF" w:rsidRPr="00D5059B" w:rsidRDefault="000949DF" w:rsidP="00366AC2">
            <w:pPr>
              <w:jc w:val="right"/>
              <w:rPr>
                <w:b/>
                <w:bCs/>
                <w:sz w:val="14"/>
                <w:szCs w:val="14"/>
              </w:rPr>
            </w:pPr>
            <w:r w:rsidRPr="00D5059B">
              <w:rPr>
                <w:b/>
                <w:bCs/>
                <w:sz w:val="14"/>
                <w:szCs w:val="14"/>
              </w:rPr>
              <w:t>7 410,267</w:t>
            </w:r>
          </w:p>
        </w:tc>
        <w:tc>
          <w:tcPr>
            <w:tcW w:w="989" w:type="dxa"/>
            <w:tcBorders>
              <w:top w:val="nil"/>
              <w:left w:val="nil"/>
              <w:bottom w:val="single" w:sz="4" w:space="0" w:color="auto"/>
              <w:right w:val="single" w:sz="4" w:space="0" w:color="auto"/>
            </w:tcBorders>
            <w:vAlign w:val="bottom"/>
            <w:hideMark/>
          </w:tcPr>
          <w:p w:rsidR="000949DF" w:rsidRPr="00D5059B" w:rsidRDefault="000949DF" w:rsidP="00366AC2">
            <w:pPr>
              <w:jc w:val="right"/>
              <w:rPr>
                <w:b/>
                <w:bCs/>
                <w:sz w:val="14"/>
                <w:szCs w:val="14"/>
              </w:rPr>
            </w:pPr>
            <w:r w:rsidRPr="00D5059B">
              <w:rPr>
                <w:b/>
                <w:bCs/>
                <w:sz w:val="14"/>
                <w:szCs w:val="14"/>
              </w:rPr>
              <w:t>6 487,629</w:t>
            </w:r>
          </w:p>
        </w:tc>
        <w:tc>
          <w:tcPr>
            <w:tcW w:w="989" w:type="dxa"/>
            <w:tcBorders>
              <w:top w:val="nil"/>
              <w:left w:val="nil"/>
              <w:bottom w:val="single" w:sz="4" w:space="0" w:color="auto"/>
              <w:right w:val="single" w:sz="4" w:space="0" w:color="auto"/>
            </w:tcBorders>
            <w:vAlign w:val="bottom"/>
            <w:hideMark/>
          </w:tcPr>
          <w:p w:rsidR="000949DF" w:rsidRPr="00D5059B" w:rsidRDefault="000949DF" w:rsidP="00366AC2">
            <w:pPr>
              <w:jc w:val="right"/>
              <w:rPr>
                <w:b/>
                <w:bCs/>
                <w:sz w:val="14"/>
                <w:szCs w:val="14"/>
              </w:rPr>
            </w:pPr>
            <w:r w:rsidRPr="00D5059B">
              <w:rPr>
                <w:b/>
                <w:bCs/>
                <w:sz w:val="14"/>
                <w:szCs w:val="14"/>
              </w:rPr>
              <w:t>6 675,034</w:t>
            </w:r>
          </w:p>
        </w:tc>
      </w:tr>
      <w:tr w:rsidR="000949DF" w:rsidRPr="00D5059B" w:rsidTr="00366AC2">
        <w:trPr>
          <w:trHeight w:val="543"/>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АДМИНИСТРАЦИЯ СЕЛЬСКОГО ПОСЕЛЕНИЯ БОГОРОДСКИЙ СЕЛЬСОВЕТ МУНИЦИПАЛЬНОГО РАЙОНА МОКШАНСКИЙ РАЙОН ПЕНЗЕНСКОЙ ОБЛАСТИ</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7 410,267</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6 487,629</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6 675,034</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ОБЩЕГОСУДАРСТВЕННЫЕ ВОПРОСЫ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4 147,276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3 657,665</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3 750,470</w:t>
            </w:r>
          </w:p>
        </w:tc>
      </w:tr>
      <w:tr w:rsidR="000949DF" w:rsidRPr="00D5059B" w:rsidTr="00366AC2">
        <w:trPr>
          <w:trHeight w:val="441"/>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4 140,676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3 657,665</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3 750,470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4 140,676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3 657,665</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3 750,470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Подпрограмма "Развитие муниципальной службы в Богородском сельсовете"</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4 140,676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3 657,665</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3 750,470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Основное мероприятие ''Обеспечение деятельности администрации Богородского сельсовета''</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4 140,676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3 657,665</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3 750,470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по оплате труда работников органов местного самоуправления</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0130102100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2 263,238</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2 307,806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2 362,311</w:t>
            </w:r>
          </w:p>
        </w:tc>
      </w:tr>
      <w:tr w:rsidR="000949DF" w:rsidRPr="00D5059B" w:rsidTr="00366AC2">
        <w:trPr>
          <w:trHeight w:val="68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0130102100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2 263,238</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2 307,806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2 362,311</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0130102100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120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2 263,238</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2 307,806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2 362,311</w:t>
            </w:r>
          </w:p>
        </w:tc>
      </w:tr>
      <w:tr w:rsidR="000949DF" w:rsidRPr="00D5059B" w:rsidTr="00366AC2">
        <w:trPr>
          <w:trHeight w:val="360"/>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по оплате труда главы местной администрации</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0130102110</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1 309,086</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1 347,859</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1 388,159</w:t>
            </w:r>
          </w:p>
        </w:tc>
      </w:tr>
      <w:tr w:rsidR="000949DF" w:rsidRPr="00D5059B" w:rsidTr="00366AC2">
        <w:trPr>
          <w:trHeight w:val="663"/>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0130102110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1 309,086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1 347,859</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1 388,159</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0130102110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120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1 309,086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1 347,859</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1 388,159</w:t>
            </w:r>
          </w:p>
        </w:tc>
      </w:tr>
      <w:tr w:rsidR="000949DF" w:rsidRPr="00D5059B" w:rsidTr="00366AC2">
        <w:trPr>
          <w:trHeight w:val="360"/>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обеспечение функций органов местного самоуправления</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0130102200</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568,352</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0130102200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555,424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0130102200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555,424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бюджетные ассигнования</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0130102200</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12,928</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Уплата налогов, сборов и иных платежей</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0130102200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850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12,928</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540"/>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Обеспечение деятельности финансовых, налоговых и таможенных органов и органов финансового (финансово-бюджетного) надзора</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2,600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Непрограммные мероприятия</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2,600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Предоставление иных межбюджетных трансфертов на исполнение полномочий поселений по исполнению бюджетов поселений</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8800096910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8800096910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8800096910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8800096930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0,600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8800096930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0,600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lastRenderedPageBreak/>
              <w:t>Иные 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06</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8800096930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0,600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Другие общегосударственные вопросы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Непрограммные мероприятия</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Прочие мероприятия в области управления муниципальной собственностью</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8800099520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8800099520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8800099520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НАЦИОНАЛЬНАЯ ОБОРОНА</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223,600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249,400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317,400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Мобилизационная и вневойсковая подготовка</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223,600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249,400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317,400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администрации Богородского сельсовета Мокшанского района Пензенской области за счет субвенций на исполнение переданных полномочий</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8700000000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223,600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249,400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317,400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Осуществление первичного воинского учета органами местного самоуправления поселений, муниципальных и городских округов</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8700051180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223,600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249,400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317,400</w:t>
            </w:r>
          </w:p>
        </w:tc>
      </w:tr>
      <w:tr w:rsidR="000949DF" w:rsidRPr="00D5059B" w:rsidTr="00366AC2">
        <w:trPr>
          <w:trHeight w:val="611"/>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8700051180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183,304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183,304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183,304</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8700051180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120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183,304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183,304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183,304</w:t>
            </w:r>
          </w:p>
        </w:tc>
      </w:tr>
      <w:tr w:rsidR="000949DF" w:rsidRPr="00D5059B" w:rsidTr="00366AC2">
        <w:trPr>
          <w:trHeight w:val="360"/>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Закупка товаров, работ и услуг для обеспечения государственных (муниципальных) нужд</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8700051180</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40,296</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66,096</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134,096</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8700051180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40,296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66,096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134,096</w:t>
            </w:r>
          </w:p>
        </w:tc>
      </w:tr>
      <w:tr w:rsidR="000949DF" w:rsidRPr="00D5059B" w:rsidTr="00366AC2">
        <w:trPr>
          <w:trHeight w:val="255"/>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НАЦИОНАЛЬНАЯ ЭКОНОМИКА</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Дорожное хозяйство (дорожные фонды)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09</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09</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59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09</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561"/>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09</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09</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011019Д150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09</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011019Д150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09</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011019Д150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661,100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882,900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911,500</w:t>
            </w:r>
          </w:p>
        </w:tc>
      </w:tr>
      <w:tr w:rsidR="000949DF" w:rsidRPr="00D5059B" w:rsidTr="00366AC2">
        <w:trPr>
          <w:trHeight w:val="255"/>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ЖИЛИЩНО-КОММУНАЛЬНОЕ ХОЗЯЙСТВО</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445,931</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Коммунальное хозяйство</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283,500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233,500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461"/>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233,500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539"/>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233,500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831"/>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Поддержка мер по обеспечению сбалансированности бюджетов в рамках заключенных соглашений (Расходы по изготовлению проектно-сметной документации на капитальный ремонт объектов водоснабжения населения с последующим прохождением государственной экспертизы)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011019523К</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233,500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011019523К</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233,500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011019523К</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233,500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Непрограммные мероприятия</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8800000000</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1112"/>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8800096970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8800096970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02</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8800096970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Благоустройство</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162,431</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lastRenderedPageBreak/>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162,431</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467"/>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Подпрограмма "Развитие дорожного и жилищно-коммунального хозяйства и обеспечение первичных мер пожарной безопасности в Богородском сельсовете"</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162,431</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54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Основное мероприятие ''Содержание и ремонт объектов дорожного и жилищно-коммунального хозяйства и благоустройство территории Богородского сельсовета ''</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162,431</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Развитие систем уличного освещения</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0110161160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162,431</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0110161160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162,431</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05</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03</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0110161160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162,431</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КУЛЬТУРА, КИНЕМАТОГРАФИЯ</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1 882,360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1 696,664</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1 695,664</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Культура</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1 165,096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979,400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1 165,096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979,400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Подпрограмма "Развитие культуры в Богородском сельсовете"</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1 165,096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979,400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Основное мероприятие '' Повышение качества и доступности услуг в сфере культуры и досуга ''</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1 165,096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979,400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Обеспечение реализации мероприятий и создание условий для их реализации в сфере культуры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0120123300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186,696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0120123300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186,696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0120123300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240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186,696</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1,000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720"/>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0120196950</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0120196950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Иные межбюджетные трансферты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0120196950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540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978,400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Другие вопросы в области культуры, кинематографии</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r>
      <w:tr w:rsidR="000949DF" w:rsidRPr="00D5059B" w:rsidTr="00366AC2">
        <w:trPr>
          <w:trHeight w:val="54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Муниципальная программа Богородского сельсовета "Развитие Богородского сельсовета Мокшанского района Пензенской области на 2014 - 2030 годы"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Подпрограмма "Развитие культуры в Богородском сельсовете"</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Основное мероприятие '' Повышение качества и доступности услуг в сфере культуры и досуга ''</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Обеспечение реализации мероприятий и создание условий для их реализации в сфере культуры</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0120123300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r>
      <w:tr w:rsidR="000949DF" w:rsidRPr="00D5059B" w:rsidTr="00366AC2">
        <w:trPr>
          <w:trHeight w:val="90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0120123300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08</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04</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0120123300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120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717,264</w:t>
            </w:r>
          </w:p>
        </w:tc>
      </w:tr>
      <w:tr w:rsidR="000949DF" w:rsidRPr="00D5059B" w:rsidTr="00366AC2">
        <w:trPr>
          <w:trHeight w:val="255"/>
        </w:trPr>
        <w:tc>
          <w:tcPr>
            <w:tcW w:w="4242" w:type="dxa"/>
            <w:tcBorders>
              <w:top w:val="single" w:sz="4" w:space="0" w:color="auto"/>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СОЦИАЛЬНАЯ ПОЛИТИКА</w:t>
            </w:r>
          </w:p>
        </w:tc>
        <w:tc>
          <w:tcPr>
            <w:tcW w:w="598"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w:t>
            </w:r>
          </w:p>
        </w:tc>
        <w:tc>
          <w:tcPr>
            <w:tcW w:w="88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42"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single" w:sz="4" w:space="0" w:color="auto"/>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single" w:sz="4" w:space="0" w:color="auto"/>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Пенсионное обеспечение</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Непрограммные мероприятия</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8800000000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Доплата к пенсиям за выслугу лет муниципальным служащим</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8800011320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 </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255"/>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Социальное обеспечение и иные выплаты населению</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8800011320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300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r w:rsidR="000949DF" w:rsidRPr="00D5059B" w:rsidTr="00366AC2">
        <w:trPr>
          <w:trHeight w:val="360"/>
        </w:trPr>
        <w:tc>
          <w:tcPr>
            <w:tcW w:w="4242" w:type="dxa"/>
            <w:tcBorders>
              <w:top w:val="nil"/>
              <w:left w:val="single" w:sz="4" w:space="0" w:color="auto"/>
              <w:bottom w:val="single" w:sz="4" w:space="0" w:color="auto"/>
              <w:right w:val="single" w:sz="4" w:space="0" w:color="auto"/>
            </w:tcBorders>
            <w:hideMark/>
          </w:tcPr>
          <w:p w:rsidR="000949DF" w:rsidRPr="00D5059B" w:rsidRDefault="000949DF" w:rsidP="00366AC2">
            <w:pPr>
              <w:rPr>
                <w:b/>
                <w:bCs/>
                <w:i/>
                <w:iCs/>
                <w:sz w:val="14"/>
                <w:szCs w:val="14"/>
              </w:rPr>
            </w:pPr>
            <w:r w:rsidRPr="00D5059B">
              <w:rPr>
                <w:b/>
                <w:bCs/>
                <w:i/>
                <w:iCs/>
                <w:sz w:val="14"/>
                <w:szCs w:val="14"/>
              </w:rPr>
              <w:t>Публичные нормативные социальные выплаты гражданам</w:t>
            </w:r>
          </w:p>
        </w:tc>
        <w:tc>
          <w:tcPr>
            <w:tcW w:w="598"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901</w:t>
            </w:r>
          </w:p>
        </w:tc>
        <w:tc>
          <w:tcPr>
            <w:tcW w:w="640"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10</w:t>
            </w:r>
          </w:p>
        </w:tc>
        <w:tc>
          <w:tcPr>
            <w:tcW w:w="88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01</w:t>
            </w:r>
          </w:p>
        </w:tc>
        <w:tc>
          <w:tcPr>
            <w:tcW w:w="942"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8800011320</w:t>
            </w:r>
          </w:p>
        </w:tc>
        <w:tc>
          <w:tcPr>
            <w:tcW w:w="497" w:type="dxa"/>
            <w:tcBorders>
              <w:top w:val="nil"/>
              <w:left w:val="nil"/>
              <w:bottom w:val="single" w:sz="4" w:space="0" w:color="auto"/>
              <w:right w:val="single" w:sz="4" w:space="0" w:color="auto"/>
            </w:tcBorders>
            <w:hideMark/>
          </w:tcPr>
          <w:p w:rsidR="000949DF" w:rsidRPr="00D5059B" w:rsidRDefault="000949DF" w:rsidP="00366AC2">
            <w:pPr>
              <w:jc w:val="center"/>
              <w:rPr>
                <w:b/>
                <w:bCs/>
                <w:i/>
                <w:iCs/>
                <w:sz w:val="14"/>
                <w:szCs w:val="14"/>
              </w:rPr>
            </w:pPr>
            <w:r w:rsidRPr="00D5059B">
              <w:rPr>
                <w:b/>
                <w:bCs/>
                <w:i/>
                <w:iCs/>
                <w:sz w:val="14"/>
                <w:szCs w:val="14"/>
              </w:rPr>
              <w:t>310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50,000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c>
          <w:tcPr>
            <w:tcW w:w="989" w:type="dxa"/>
            <w:tcBorders>
              <w:top w:val="nil"/>
              <w:left w:val="nil"/>
              <w:bottom w:val="single" w:sz="4" w:space="0" w:color="auto"/>
              <w:right w:val="single" w:sz="4" w:space="0" w:color="auto"/>
            </w:tcBorders>
            <w:hideMark/>
          </w:tcPr>
          <w:p w:rsidR="000949DF" w:rsidRPr="00D5059B" w:rsidRDefault="000949DF" w:rsidP="00366AC2">
            <w:pPr>
              <w:jc w:val="right"/>
              <w:rPr>
                <w:b/>
                <w:bCs/>
                <w:i/>
                <w:iCs/>
                <w:sz w:val="14"/>
                <w:szCs w:val="14"/>
              </w:rPr>
            </w:pPr>
            <w:r w:rsidRPr="00D5059B">
              <w:rPr>
                <w:b/>
                <w:bCs/>
                <w:i/>
                <w:iCs/>
                <w:sz w:val="14"/>
                <w:szCs w:val="14"/>
              </w:rPr>
              <w:t>0,000</w:t>
            </w:r>
          </w:p>
        </w:tc>
      </w:tr>
    </w:tbl>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Default="000949DF" w:rsidP="000949DF"/>
    <w:p w:rsidR="000949DF" w:rsidRPr="005B7025" w:rsidRDefault="000949DF" w:rsidP="000949DF"/>
    <w:p w:rsidR="00B52594" w:rsidRPr="000949DF" w:rsidRDefault="00B52594" w:rsidP="00B52594">
      <w:pPr>
        <w:rPr>
          <w:rFonts w:ascii="Arial" w:hAnsi="Arial" w:cs="Arial"/>
          <w:color w:val="000000"/>
          <w:sz w:val="22"/>
          <w:szCs w:val="22"/>
        </w:rPr>
      </w:pPr>
    </w:p>
    <w:sectPr w:rsidR="00B52594" w:rsidRPr="000949DF" w:rsidSect="005C1133">
      <w:footerReference w:type="default" r:id="rId9"/>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3FB" w:rsidRPr="00A564C9" w:rsidRDefault="009B43FB" w:rsidP="00A564C9">
      <w:pPr>
        <w:pStyle w:val="aff2"/>
      </w:pPr>
    </w:p>
  </w:endnote>
  <w:endnote w:type="continuationSeparator" w:id="1">
    <w:p w:rsidR="009B43FB" w:rsidRDefault="009B43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3FB" w:rsidRDefault="009B43FB">
      <w:r>
        <w:separator/>
      </w:r>
    </w:p>
  </w:footnote>
  <w:footnote w:type="continuationSeparator" w:id="1">
    <w:p w:rsidR="009B43FB" w:rsidRDefault="009B43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1"/>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3"/>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0"/>
  </w:num>
  <w:num w:numId="41">
    <w:abstractNumId w:val="27"/>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39"/>
  </w:num>
  <w:num w:numId="45">
    <w:abstractNumId w:val="19"/>
  </w:num>
  <w:num w:numId="46">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3789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F5C"/>
    <w:rsid w:val="0037350E"/>
    <w:rsid w:val="003773F2"/>
    <w:rsid w:val="0038038E"/>
    <w:rsid w:val="00380680"/>
    <w:rsid w:val="003819E0"/>
    <w:rsid w:val="00385688"/>
    <w:rsid w:val="00390D77"/>
    <w:rsid w:val="00391F1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62DA"/>
    <w:rsid w:val="003C6D6C"/>
    <w:rsid w:val="003C7220"/>
    <w:rsid w:val="003D027F"/>
    <w:rsid w:val="003D306E"/>
    <w:rsid w:val="003D48EA"/>
    <w:rsid w:val="003D4B41"/>
    <w:rsid w:val="003D4E1E"/>
    <w:rsid w:val="003D5488"/>
    <w:rsid w:val="003D780D"/>
    <w:rsid w:val="003E018B"/>
    <w:rsid w:val="003E1177"/>
    <w:rsid w:val="003E3336"/>
    <w:rsid w:val="003E46AA"/>
    <w:rsid w:val="003E57D8"/>
    <w:rsid w:val="003E5B8C"/>
    <w:rsid w:val="003E6A6F"/>
    <w:rsid w:val="003F2714"/>
    <w:rsid w:val="003F4FCC"/>
    <w:rsid w:val="00400A56"/>
    <w:rsid w:val="00400FFA"/>
    <w:rsid w:val="0040134F"/>
    <w:rsid w:val="00401A58"/>
    <w:rsid w:val="00403681"/>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11850"/>
    <w:rsid w:val="00712124"/>
    <w:rsid w:val="007134AB"/>
    <w:rsid w:val="0071366C"/>
    <w:rsid w:val="007149C2"/>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5DF5"/>
    <w:rsid w:val="00B56DC7"/>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85C"/>
    <w:rsid w:val="00C72B6A"/>
    <w:rsid w:val="00C74195"/>
    <w:rsid w:val="00C76F6D"/>
    <w:rsid w:val="00C80CCA"/>
    <w:rsid w:val="00C816D4"/>
    <w:rsid w:val="00C81C87"/>
    <w:rsid w:val="00C8243C"/>
    <w:rsid w:val="00C82F0D"/>
    <w:rsid w:val="00C849FF"/>
    <w:rsid w:val="00C84B1F"/>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4F29"/>
    <w:rsid w:val="00F97063"/>
    <w:rsid w:val="00FA1325"/>
    <w:rsid w:val="00FA222D"/>
    <w:rsid w:val="00FA2F09"/>
    <w:rsid w:val="00FA4684"/>
    <w:rsid w:val="00FA5FAD"/>
    <w:rsid w:val="00FA6E80"/>
    <w:rsid w:val="00FB2F91"/>
    <w:rsid w:val="00FB43DD"/>
    <w:rsid w:val="00FB5045"/>
    <w:rsid w:val="00FB77C5"/>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qFormat="1"/>
    <w:lsdException w:name="Emphasis" w:qFormat="1"/>
    <w:lsdException w:name="HTML Top of Form" w:uiPriority="99" w:unhideWhenUsed="1"/>
    <w:lsdException w:name="HTML Bottom of Form" w:semiHidden="1" w:uiPriority="99" w:unhideWhenUsed="1"/>
    <w:lsdException w:name="Normal (Web)"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qFormat/>
    <w:rsid w:val="00C10F8B"/>
    <w:rPr>
      <w:b/>
      <w:bCs/>
    </w:rPr>
  </w:style>
  <w:style w:type="paragraph" w:styleId="ab">
    <w:name w:val="Balloon Text"/>
    <w:basedOn w:val="a"/>
    <w:link w:val="ac"/>
    <w:qFormat/>
    <w:rsid w:val="00C10F8B"/>
    <w:rPr>
      <w:rFonts w:ascii="Segoe UI" w:eastAsia="Calibri" w:hAnsi="Segoe UI"/>
      <w:sz w:val="18"/>
      <w:szCs w:val="18"/>
      <w:lang w:eastAsia="en-US"/>
    </w:rPr>
  </w:style>
  <w:style w:type="character" w:customStyle="1" w:styleId="ac">
    <w:name w:val="Текст выноски Знак"/>
    <w:link w:val="ab"/>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uiPriority w:val="99"/>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48BD3BA7-65B0-484A-8E0A-AD7A5C5337D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6110</Words>
  <Characters>34829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40858</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4</cp:revision>
  <cp:lastPrinted>2025-10-29T06:44:00Z</cp:lastPrinted>
  <dcterms:created xsi:type="dcterms:W3CDTF">2026-02-12T08:29:00Z</dcterms:created>
  <dcterms:modified xsi:type="dcterms:W3CDTF">2026-02-12T10:17:00Z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