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69" w:rsidRPr="00277C3E" w:rsidRDefault="00D51F69" w:rsidP="00277C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277C3E"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МОКШАНСКОГО РАЙОНА</w:t>
      </w:r>
    </w:p>
    <w:p w:rsidR="00D51F69" w:rsidRPr="00277C3E" w:rsidRDefault="00D51F69" w:rsidP="00277C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51F69" w:rsidRPr="00277C3E" w:rsidRDefault="00D51F69" w:rsidP="00277C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D51F69" w:rsidRPr="00277C3E" w:rsidRDefault="00277C3E" w:rsidP="00277C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          </w:t>
      </w:r>
      <w:r w:rsidR="00D51F69"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</w:p>
    <w:p w:rsidR="00D51F69" w:rsidRPr="00277C3E" w:rsidRDefault="00D51F69" w:rsidP="00277C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proofErr w:type="gramEnd"/>
      <w:r w:rsid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ернозерье</w:t>
      </w:r>
      <w:proofErr w:type="spellEnd"/>
    </w:p>
    <w:p w:rsidR="00D51F69" w:rsidRPr="00277C3E" w:rsidRDefault="00D51F69" w:rsidP="00D51F6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нежилого помещения в жилое»</w:t>
      </w:r>
    </w:p>
    <w:p w:rsidR="00D51F69" w:rsidRPr="00D51F69" w:rsidRDefault="00D51F69" w:rsidP="00D51F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1F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77C3E" w:rsidRPr="005157EF" w:rsidRDefault="00277C3E" w:rsidP="00277C3E">
      <w:pPr>
        <w:pStyle w:val="a3"/>
        <w:spacing w:before="0" w:beforeAutospacing="0" w:after="0" w:afterAutospacing="0"/>
        <w:jc w:val="both"/>
      </w:pPr>
      <w:proofErr w:type="gramStart"/>
      <w:r w:rsidRPr="005157EF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 от </w:t>
      </w:r>
      <w:hyperlink r:id="rId4" w:tgtFrame="Logical" w:history="1">
        <w:r w:rsidRPr="005157EF">
          <w:rPr>
            <w:rStyle w:val="hyperlink"/>
          </w:rPr>
          <w:t>04.09.2025 № 4</w:t>
        </w:r>
      </w:hyperlink>
      <w:r w:rsidRPr="005157EF">
        <w:t xml:space="preserve">7 </w:t>
      </w:r>
      <w:r w:rsidRPr="005157EF">
        <w:rPr>
          <w:color w:val="000000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области», </w:t>
      </w:r>
      <w:hyperlink r:id="rId5" w:tgtFrame="Logical" w:history="1">
        <w:r w:rsidRPr="005157EF">
          <w:rPr>
            <w:rStyle w:val="hyperlink"/>
          </w:rPr>
          <w:t>от</w:t>
        </w:r>
      </w:hyperlink>
      <w:r w:rsidRPr="005157EF">
        <w:t xml:space="preserve"> 23.04.2026 № 18</w:t>
      </w:r>
      <w:r w:rsidRPr="005157EF">
        <w:rPr>
          <w:color w:val="000000"/>
        </w:rPr>
        <w:t xml:space="preserve"> «Об утверждении Реестра муниципальных услуг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  <w:proofErr w:type="gramEnd"/>
      <w:r w:rsidRPr="005157EF">
        <w:rPr>
          <w:color w:val="000000"/>
        </w:rPr>
        <w:t xml:space="preserve"> Пензенской области», </w:t>
      </w:r>
      <w:hyperlink r:id="rId6" w:tgtFrame="Logical" w:history="1">
        <w:r w:rsidRPr="005157EF">
          <w:rPr>
            <w:rStyle w:val="hyperlink"/>
          </w:rPr>
          <w:t xml:space="preserve">Уставом сельского поселения </w:t>
        </w:r>
        <w:proofErr w:type="spellStart"/>
        <w:r w:rsidRPr="005157EF">
          <w:rPr>
            <w:rStyle w:val="hyperlink"/>
          </w:rPr>
          <w:t>Чернозерский</w:t>
        </w:r>
        <w:proofErr w:type="spellEnd"/>
        <w:r w:rsidRPr="005157EF">
          <w:rPr>
            <w:rStyle w:val="hyperlink"/>
          </w:rPr>
          <w:t xml:space="preserve"> сельсовет муниципального района </w:t>
        </w:r>
        <w:proofErr w:type="spellStart"/>
        <w:r w:rsidRPr="005157EF">
          <w:rPr>
            <w:rStyle w:val="hyperlink"/>
          </w:rPr>
          <w:t>Мокшанский</w:t>
        </w:r>
        <w:proofErr w:type="spellEnd"/>
        <w:r w:rsidRPr="005157EF">
          <w:rPr>
            <w:rStyle w:val="hyperlink"/>
          </w:rPr>
          <w:t xml:space="preserve"> район Пензенской области</w:t>
        </w:r>
      </w:hyperlink>
      <w:r w:rsidRPr="005157EF">
        <w:t>,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2.Признать утратившими силу следующие постановления администрации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277C3E"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02.11.2012</w:t>
        </w:r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</w:hyperlink>
      <w:r w:rsidR="00277C3E"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административного регламента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жилое»;</w:t>
      </w:r>
    </w:p>
    <w:p w:rsid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8" w:tgtFrame="_blank" w:history="1">
        <w:r w:rsidR="00277C3E"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 w:rsidR="00277C3E">
        <w:rPr>
          <w:rFonts w:ascii="Times New Roman" w:hAnsi="Times New Roman" w:cs="Times New Roman"/>
          <w:sz w:val="24"/>
          <w:szCs w:val="24"/>
        </w:rPr>
        <w:t xml:space="preserve"> 22.04.2014 №34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9" w:tgtFrame="_blank" w:history="1">
        <w:r w:rsidR="00277C3E"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 w:rsidR="00277C3E"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77C3E" w:rsidRDefault="00277C3E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0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30.07.2014 №73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1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77C3E" w:rsidRDefault="00277C3E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2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22.11.2017 № 79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3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277C3E" w:rsidRDefault="00277C3E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4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23.08.2019 №56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5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51F69" w:rsidRPr="00277C3E" w:rsidRDefault="00277C3E" w:rsidP="00277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6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23.06.2021 №29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7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51F69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3.Признать утратившим силу</w:t>
      </w:r>
      <w:r w:rsid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77C3E" w:rsidRDefault="00277C3E" w:rsidP="00277C3E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- пункт 35, пункт 36</w:t>
      </w:r>
      <w:r w:rsidR="00D51F69" w:rsidRPr="00277C3E">
        <w:rPr>
          <w:color w:val="000000"/>
        </w:rPr>
        <w:t xml:space="preserve"> постановления администрации </w:t>
      </w:r>
      <w:proofErr w:type="spellStart"/>
      <w:r w:rsidRPr="00277C3E">
        <w:rPr>
          <w:color w:val="000000"/>
        </w:rPr>
        <w:t>Чернозерского</w:t>
      </w:r>
      <w:proofErr w:type="spellEnd"/>
      <w:r w:rsidR="00D51F69" w:rsidRPr="00277C3E">
        <w:rPr>
          <w:color w:val="000000"/>
        </w:rPr>
        <w:t xml:space="preserve"> сельсовета </w:t>
      </w:r>
      <w:proofErr w:type="spellStart"/>
      <w:r w:rsidR="00D51F69" w:rsidRPr="00277C3E">
        <w:rPr>
          <w:color w:val="000000"/>
        </w:rPr>
        <w:t>Мокшанского</w:t>
      </w:r>
      <w:proofErr w:type="spellEnd"/>
      <w:r w:rsidR="00D51F69" w:rsidRPr="00277C3E">
        <w:rPr>
          <w:color w:val="000000"/>
        </w:rPr>
        <w:t xml:space="preserve"> района Пензенской области </w:t>
      </w:r>
      <w:hyperlink r:id="rId18" w:tgtFrame="_blank" w:history="1">
        <w:r w:rsidR="00D51F69" w:rsidRPr="00277C3E">
          <w:t xml:space="preserve">от </w:t>
        </w:r>
        <w:r w:rsidRPr="00277C3E">
          <w:t>10.05</w:t>
        </w:r>
        <w:r w:rsidR="00D51F69" w:rsidRPr="00277C3E">
          <w:t>.20</w:t>
        </w:r>
        <w:r w:rsidRPr="00277C3E">
          <w:t>18</w:t>
        </w:r>
        <w:r w:rsidR="00D51F69" w:rsidRPr="00277C3E">
          <w:t xml:space="preserve"> № </w:t>
        </w:r>
        <w:r w:rsidR="00D51F69" w:rsidRPr="00277C3E">
          <w:rPr>
            <w:color w:val="0000FF"/>
          </w:rPr>
          <w:t>1</w:t>
        </w:r>
      </w:hyperlink>
      <w:r>
        <w:t>6</w:t>
      </w:r>
      <w:r w:rsidR="00D51F69" w:rsidRPr="00277C3E">
        <w:rPr>
          <w:color w:val="000000"/>
        </w:rPr>
        <w:t> «</w:t>
      </w:r>
      <w:r w:rsidRPr="00277C3E">
        <w:rPr>
          <w:bCs/>
          <w:color w:val="000000"/>
        </w:rPr>
        <w:t>О внесении изменений в некоторые административные регламенты по предоставлению муниципальных услуг</w:t>
      </w:r>
      <w:r w:rsidR="00D51F69" w:rsidRPr="00277C3E">
        <w:rPr>
          <w:color w:val="000000"/>
        </w:rPr>
        <w:t>»</w:t>
      </w:r>
      <w:r>
        <w:rPr>
          <w:color w:val="000000"/>
        </w:rPr>
        <w:t>;</w:t>
      </w:r>
    </w:p>
    <w:p w:rsidR="00277C3E" w:rsidRDefault="00277C3E" w:rsidP="00277C3E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- пункт 18</w:t>
      </w:r>
      <w:r w:rsidRPr="00277C3E">
        <w:rPr>
          <w:color w:val="000000"/>
        </w:rPr>
        <w:t xml:space="preserve"> постановления администрации </w:t>
      </w:r>
      <w:proofErr w:type="spellStart"/>
      <w:r w:rsidRPr="00277C3E">
        <w:rPr>
          <w:color w:val="000000"/>
        </w:rPr>
        <w:t>Чернозерского</w:t>
      </w:r>
      <w:proofErr w:type="spellEnd"/>
      <w:r w:rsidRPr="00277C3E">
        <w:rPr>
          <w:color w:val="000000"/>
        </w:rPr>
        <w:t xml:space="preserve"> сельсовета </w:t>
      </w:r>
      <w:proofErr w:type="spellStart"/>
      <w:r w:rsidRPr="00277C3E">
        <w:rPr>
          <w:color w:val="000000"/>
        </w:rPr>
        <w:t>Мокшанского</w:t>
      </w:r>
      <w:proofErr w:type="spellEnd"/>
      <w:r w:rsidRPr="00277C3E">
        <w:rPr>
          <w:color w:val="000000"/>
        </w:rPr>
        <w:t xml:space="preserve"> района Пензенской области </w:t>
      </w:r>
      <w:hyperlink r:id="rId19" w:tgtFrame="_blank" w:history="1">
        <w:r w:rsidRPr="00277C3E">
          <w:t xml:space="preserve">от </w:t>
        </w:r>
        <w:r>
          <w:t>26</w:t>
        </w:r>
        <w:r w:rsidRPr="00277C3E">
          <w:t>.0</w:t>
        </w:r>
        <w:r>
          <w:t>9</w:t>
        </w:r>
        <w:r w:rsidRPr="00277C3E">
          <w:t xml:space="preserve">.2018 № </w:t>
        </w:r>
      </w:hyperlink>
      <w:r>
        <w:t>44</w:t>
      </w:r>
      <w:r w:rsidRPr="00277C3E">
        <w:rPr>
          <w:color w:val="000000"/>
        </w:rPr>
        <w:t> «</w:t>
      </w:r>
      <w:r w:rsidRPr="00277C3E">
        <w:rPr>
          <w:bCs/>
          <w:color w:val="000000"/>
        </w:rPr>
        <w:t>О внесении изменений в некоторые административные регламенты по предоставлению муниципальных услуг</w:t>
      </w:r>
      <w:r w:rsidRPr="00277C3E">
        <w:rPr>
          <w:color w:val="000000"/>
        </w:rPr>
        <w:t>»</w:t>
      </w:r>
      <w:r>
        <w:rPr>
          <w:color w:val="000000"/>
        </w:rPr>
        <w:t>;</w:t>
      </w:r>
    </w:p>
    <w:p w:rsidR="00277C3E" w:rsidRDefault="00277C3E" w:rsidP="00277C3E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- пункт 33</w:t>
      </w:r>
      <w:r w:rsidRPr="00277C3E">
        <w:rPr>
          <w:color w:val="000000"/>
        </w:rPr>
        <w:t xml:space="preserve"> постановления администрации </w:t>
      </w:r>
      <w:proofErr w:type="spellStart"/>
      <w:r w:rsidRPr="00277C3E">
        <w:rPr>
          <w:color w:val="000000"/>
        </w:rPr>
        <w:t>Чернозерского</w:t>
      </w:r>
      <w:proofErr w:type="spellEnd"/>
      <w:r w:rsidRPr="00277C3E">
        <w:rPr>
          <w:color w:val="000000"/>
        </w:rPr>
        <w:t xml:space="preserve"> сельсовета </w:t>
      </w:r>
      <w:proofErr w:type="spellStart"/>
      <w:r w:rsidRPr="00277C3E">
        <w:rPr>
          <w:color w:val="000000"/>
        </w:rPr>
        <w:t>Мокшанского</w:t>
      </w:r>
      <w:proofErr w:type="spellEnd"/>
      <w:r w:rsidRPr="00277C3E">
        <w:rPr>
          <w:color w:val="000000"/>
        </w:rPr>
        <w:t xml:space="preserve"> района Пензенской области </w:t>
      </w:r>
      <w:hyperlink r:id="rId20" w:tgtFrame="_blank" w:history="1">
        <w:r w:rsidRPr="00277C3E">
          <w:t xml:space="preserve">от </w:t>
        </w:r>
        <w:r>
          <w:t>2</w:t>
        </w:r>
        <w:r w:rsidRPr="00277C3E">
          <w:t>0.</w:t>
        </w:r>
        <w:r>
          <w:t>12</w:t>
        </w:r>
        <w:r w:rsidRPr="00277C3E">
          <w:t xml:space="preserve">.2018 № </w:t>
        </w:r>
      </w:hyperlink>
      <w:r>
        <w:t>66</w:t>
      </w:r>
      <w:r w:rsidRPr="00277C3E">
        <w:rPr>
          <w:color w:val="000000"/>
        </w:rPr>
        <w:t> «</w:t>
      </w:r>
      <w:r w:rsidRPr="00277C3E">
        <w:rPr>
          <w:bCs/>
          <w:color w:val="000000"/>
        </w:rPr>
        <w:t>О внесении изменений в некоторые административные регламенты по предоставлению муниципальных услуг</w:t>
      </w:r>
      <w:r w:rsidRPr="00277C3E">
        <w:rPr>
          <w:color w:val="000000"/>
        </w:rPr>
        <w:t>»</w:t>
      </w:r>
      <w:r>
        <w:rPr>
          <w:color w:val="000000"/>
        </w:rPr>
        <w:t>;</w:t>
      </w:r>
    </w:p>
    <w:p w:rsidR="00D51F69" w:rsidRPr="00277C3E" w:rsidRDefault="00277C3E" w:rsidP="00277C3E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-</w:t>
      </w:r>
      <w:r w:rsidR="000809FA">
        <w:rPr>
          <w:color w:val="000000"/>
        </w:rPr>
        <w:t xml:space="preserve"> пункт 2.13 </w:t>
      </w:r>
      <w:r w:rsidRPr="00277C3E">
        <w:rPr>
          <w:color w:val="000000"/>
        </w:rPr>
        <w:t xml:space="preserve"> постановления администрации </w:t>
      </w:r>
      <w:proofErr w:type="spellStart"/>
      <w:r w:rsidRPr="00277C3E">
        <w:rPr>
          <w:color w:val="000000"/>
        </w:rPr>
        <w:t>Чернозерского</w:t>
      </w:r>
      <w:proofErr w:type="spellEnd"/>
      <w:r w:rsidRPr="00277C3E">
        <w:rPr>
          <w:color w:val="000000"/>
        </w:rPr>
        <w:t xml:space="preserve"> сельсовета </w:t>
      </w:r>
      <w:proofErr w:type="spellStart"/>
      <w:r w:rsidRPr="00277C3E">
        <w:rPr>
          <w:color w:val="000000"/>
        </w:rPr>
        <w:t>Мокшанского</w:t>
      </w:r>
      <w:proofErr w:type="spellEnd"/>
      <w:r w:rsidRPr="00277C3E">
        <w:rPr>
          <w:color w:val="000000"/>
        </w:rPr>
        <w:t xml:space="preserve"> района Пензенской области </w:t>
      </w:r>
      <w:hyperlink r:id="rId21" w:tgtFrame="_blank" w:history="1">
        <w:r w:rsidRPr="00277C3E">
          <w:t xml:space="preserve">от </w:t>
        </w:r>
        <w:r w:rsidR="000809FA">
          <w:t>31</w:t>
        </w:r>
        <w:r w:rsidRPr="00277C3E">
          <w:t>.0</w:t>
        </w:r>
        <w:r w:rsidR="000809FA">
          <w:t>1</w:t>
        </w:r>
        <w:r w:rsidRPr="00277C3E">
          <w:t>.20</w:t>
        </w:r>
        <w:r w:rsidR="000809FA">
          <w:t>20</w:t>
        </w:r>
        <w:r w:rsidRPr="00277C3E">
          <w:t xml:space="preserve"> № </w:t>
        </w:r>
      </w:hyperlink>
      <w:r w:rsidR="000809FA">
        <w:t>4</w:t>
      </w:r>
      <w:r w:rsidRPr="00277C3E">
        <w:rPr>
          <w:color w:val="000000"/>
        </w:rPr>
        <w:t> «</w:t>
      </w:r>
      <w:r w:rsidRPr="00277C3E">
        <w:rPr>
          <w:bCs/>
          <w:color w:val="000000"/>
        </w:rPr>
        <w:t>О внесении изменений в некоторые административные регламенты по предоставлению муниципальных услуг</w:t>
      </w:r>
      <w:r w:rsidRPr="00277C3E">
        <w:rPr>
          <w:color w:val="000000"/>
        </w:rPr>
        <w:t>»</w:t>
      </w:r>
      <w:r w:rsidR="00D51F69" w:rsidRPr="00277C3E">
        <w:rPr>
          <w:color w:val="000000"/>
        </w:rPr>
        <w:t>.</w:t>
      </w:r>
    </w:p>
    <w:p w:rsidR="000809FA" w:rsidRPr="00BD16C7" w:rsidRDefault="00D51F69" w:rsidP="000809FA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77C3E">
        <w:rPr>
          <w:color w:val="000000"/>
        </w:rPr>
        <w:t>4.</w:t>
      </w:r>
      <w:r w:rsidR="000809FA" w:rsidRPr="000809FA">
        <w:rPr>
          <w:position w:val="-2"/>
        </w:rPr>
        <w:t xml:space="preserve"> </w:t>
      </w:r>
      <w:r w:rsidR="000809FA">
        <w:rPr>
          <w:position w:val="-2"/>
        </w:rPr>
        <w:t>Опубликовать настоящее п</w:t>
      </w:r>
      <w:r w:rsidR="000809FA" w:rsidRPr="00D81570">
        <w:rPr>
          <w:position w:val="-2"/>
        </w:rPr>
        <w:t xml:space="preserve">остановление в информационном бюллетене «Вести </w:t>
      </w:r>
      <w:proofErr w:type="spellStart"/>
      <w:r w:rsidR="000809FA">
        <w:rPr>
          <w:position w:val="-2"/>
        </w:rPr>
        <w:t>Чернозерского</w:t>
      </w:r>
      <w:proofErr w:type="spellEnd"/>
      <w:r w:rsidR="000809FA" w:rsidRPr="00D81570">
        <w:rPr>
          <w:position w:val="-2"/>
        </w:rPr>
        <w:t xml:space="preserve"> сельсовета» и разместить </w:t>
      </w:r>
      <w:r w:rsidR="000809FA" w:rsidRPr="00D81570">
        <w:t xml:space="preserve">на официальной странице администрации </w:t>
      </w:r>
      <w:proofErr w:type="spellStart"/>
      <w:r w:rsidR="000809FA">
        <w:t>Чернозерского</w:t>
      </w:r>
      <w:proofErr w:type="spellEnd"/>
      <w:r w:rsidR="000809FA" w:rsidRPr="00D81570">
        <w:t xml:space="preserve"> сельсовета </w:t>
      </w:r>
      <w:proofErr w:type="spellStart"/>
      <w:r w:rsidR="000809FA" w:rsidRPr="00D81570">
        <w:t>Мокшанского</w:t>
      </w:r>
      <w:proofErr w:type="spellEnd"/>
      <w:r w:rsidR="000809FA" w:rsidRPr="00D81570">
        <w:t xml:space="preserve"> района Пензенской области раздела Власть/ОМС </w:t>
      </w:r>
      <w:proofErr w:type="spellStart"/>
      <w:r w:rsidR="000809FA" w:rsidRPr="00D81570">
        <w:t>Мокшанского</w:t>
      </w:r>
      <w:proofErr w:type="spellEnd"/>
      <w:r w:rsidR="000809FA" w:rsidRPr="00D81570">
        <w:t xml:space="preserve"> района на сайте администрации </w:t>
      </w:r>
      <w:proofErr w:type="spellStart"/>
      <w:r w:rsidR="000809FA" w:rsidRPr="00D81570">
        <w:t>Мокшанского</w:t>
      </w:r>
      <w:proofErr w:type="spellEnd"/>
      <w:r w:rsidR="000809FA" w:rsidRPr="00D81570">
        <w:t xml:space="preserve"> района в сети «Интернет» (далее – официальная страница)  </w:t>
      </w:r>
      <w:hyperlink r:id="rId22" w:tgtFrame="_blank" w:history="1">
        <w:r w:rsidR="000809FA" w:rsidRPr="00E35892">
          <w:rPr>
            <w:rStyle w:val="a4"/>
          </w:rPr>
          <w:t>https://mokshan.pnzreg.ru/authority/oms-munitsipalnogo-obrazovaniya/administratsiya-chernozerskogo-selsoveta/</w:t>
        </w:r>
      </w:hyperlink>
      <w:r w:rsidR="000809FA" w:rsidRPr="00D81570">
        <w:t>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5.Настоящее постановление вступает в силу на следующий день после дня его официального опубликования.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9FA" w:rsidRPr="00D81570" w:rsidRDefault="000809FA" w:rsidP="000809FA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0809FA" w:rsidRPr="00D81570" w:rsidRDefault="000809FA" w:rsidP="000809FA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0809FA" w:rsidRPr="00D81570" w:rsidRDefault="000809FA" w:rsidP="000809FA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0809FA" w:rsidRPr="00D81570" w:rsidRDefault="000809FA" w:rsidP="000809FA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D51F69" w:rsidRPr="00277C3E" w:rsidRDefault="00277C3E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D51F69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80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нежилого помещения в жилое»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предоставления муниципальной услуги «Перевод жилого помещения в нежилое или нежилого помещения в жилое» (далее - Регламент) регулирует деятельность по предоставлению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или юридические лица собственники переводимых помещений.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D51F69" w:rsidRPr="00277C3E" w:rsidRDefault="00D51F69" w:rsidP="00080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2.Стандарт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2.1.Наименование муниципальной услуги «Перевод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органа, предоставляющего муниципальную услугу.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2.2.Предоставление муниципальной услуги осуществляет Администрация.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2.3.Результатом предоставления муниципальной услуги являются: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1.постановление о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2.постановление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2.4.Формирование реестровой записи в качестве результата предоставления Муниципальной услуги не предусматривается.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электронного документа, который направляется Администрацией заявителю посредством электронной почты;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бумажного документа, который заявитель получает непосредственно при личном обращении в Администрацию, МФЦ;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бумажного документа, который направляется Администрацией, МФЦ заявителю посредством почтового отправления.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2.6.Срокпредоставления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2.7.Муниципальная услуга предоставляется бесплатно.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2.8.Время ожидания в очереди не должно превышать: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подаче заявления и (или) документов - 15 минут;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получении результата предоставления муниципальной услуги - 15 минут.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2.9.Регистрация заявления о предоставлении муниципальной услуги осуществляется в день его получения.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2.12.Помещения должны соответствовать требованиям, установленным законодательством РФ.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2.13.Предоставление муниципальной услуги осуществляется в специально выделенных для этой цели помещениях.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2.14.Помещения, в которых осуществляется предоставление муниципальной услуги, оборудуются: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2.15.Количество мест ожидания определяется исходя из фактической нагрузки и возможностей для их размещения в здании.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2.17.Кабинеты приема заявителей должны иметь информационные таблички (вывески) с указанием: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-текст административного регламента;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-краткое описание порядка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-перечень документов, необходимых для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-образцы заявлений;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-справочная информация.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2.20.Администрация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2.22.Показатели доступности и качества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2.22.1.Показателями доступности предоставления муниципальной услуги являются: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 Администрации, МФЦ;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2.22.2.Показателями качества предоставления муниципальной услуги являются отсутствие: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1)получение информации о порядке и сроках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2)направление заявления.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2.26.Перечень информационных систем используемых для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Единый портал);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2.27.Предоставление необходимых и обязательных услуг не требуется.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собственной инициативе, так как они подлежат представлению в рамках межведомственного информационного взаимодействия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2.28.1.Муниципальная услуга предоставляется на основании заявления о переводе жилого помещения в нежилое или нежилого помещения в жилое (далее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аявление) по форме, согласно приложению №1 к Административному регламенту.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2.28.2.Исчерпывающий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непредоставления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3)поэтажный план дома, в котором находится переводимое помещение.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2.30.Заявитель может подать заявление и документы, необходимые для предоставления муниципальной услуги, следующими способами: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 на бумажном носителе по местонахождению Администрации;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бумажном носителе посредством почтовой связи по местонахождению Администрации;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электронного документа, подписанного простой или усиленной квалифицированной электронной подписью посредством Единого портала, Модуля и официальной электронной почты Администрации.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2.31.Перечень услуг, которые являются необходимыми и обязательными для предоставления муниципальной услуги</w:t>
      </w:r>
      <w:bookmarkStart w:id="1" w:name="_ftnref1"/>
      <w:bookmarkEnd w:id="1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услугам, являющимся необходимыми и обязательными для предоставления муниципальной услуги, относятся: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плана переводимого помещения с его техническим описанием;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поэтажного плана дома, в котором находится переводимое помещение;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проекта переустройства и (или) перепланировки переводимого помещения.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2.32.Исчерпывающий перечень оснований для отказа в приеме документов, необходимых для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– ФЗ № 63-ФЗ) условий признания ее действительности.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2.33.Исчерпывающий перечень оснований для отказа в предоставлении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муниципальной услуги допускается в случае: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1)непредставления документов, предусмотренных пунктом 2.28 Административного регламента;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 Жилищного кодекса Российской Федерации, и не получил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2)представления документов в ненадлежащий орган;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3)несоблюдения предусмотренных статьей 22 Жилищного кодекса Российской Федерации условий перевода помещения;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2.34.Основания для приостановления муниципальной услуги действующим законодательством не предусмотрены.</w:t>
      </w:r>
      <w:bookmarkStart w:id="2" w:name="P189"/>
      <w:bookmarkEnd w:id="2"/>
    </w:p>
    <w:p w:rsidR="00D51F69" w:rsidRPr="00277C3E" w:rsidRDefault="00D51F69" w:rsidP="00080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3)принятие решения и подготовка результатов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4)выдача заявителю результата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5)особенности предоставления муниципальной услуги в МФЦ;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6)порядок исправления допущенных опечаток и ошибок в выданных в результате предоставления муниципальной услуги документах.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2.30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3.10.Способом фиксации результата выполнения административной процедуры является присвоение входящего регистрационного номера заявлению и,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приложенных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нему документам, а также определение ответственного исполнителя.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3.11.Максимальный срок выполнения административного действия- 1 (один) день со дня поступления заявления и приложенных к нему документов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№63-ФЗ.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 решение об отказе в приеме к рассмотрению заявления, готовит проект уведомления и передает на подпись Главе Администрации.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способов, указанным в его заявлении.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Едином портале, Модуле заявителю будет представлена информация о ходе его рассмотрения.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Модуле, обновляется до статуса «принято».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3.14.При отсутствии основания для отказа в приеме документов, необходимых для предоставления муниципальной услуги, указанного в пункте 2.32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2.28.2 Административного регламента, в случае если они не предоставлены заявителем самостоятельно.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3.15.Критерием принятия решения: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 отказе в приеме заявления и приложенных к нему документов является наличие основания, указанного в пункте 2.32 Административного регламента;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 формировании и направлении запросов – отсутствие основания для отказа в приеме документов, необходимых для предоставления муниципальной услуги, указанного в пункте 2.32 Административного регламента, и отсутствие документов, указанных в пункте 2.28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3.16.Результатом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 межведомственных запросов.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3.17.Способом фиксации результата выполнения административной процедуры является: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 случае формирования и направления запросов – подготовка и направление ответственным исполнителем межведомственного запроса.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3.18.Продолжительность административной процедуры составляет: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 случае формирования и направления межведомственных запросов – 5 (пять) дней со дня регистрации заявления и приложенных к нему документов;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 случае отказа в приеме заявления и приложенных к нему документов- 4 (четыре) дня со дня регистрации заявления и приложенных к нему документов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3.19.Основанием для начала административной процедуры является отсутствие основания для отказа в приеме заявления и приложенных документов, указанных в пункте 2.28Административного регламента, получение документов в рамках межведомственного информационного взаимодействия.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3.20.По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2.33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жилое, подписывает его.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3.21.При наличии оснований для отказа в предоставлении муниципальной услуги ответственный исполнитель готовит проект постановления об отказе в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2.33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 и подписывает его.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3.22.Критерием принятия решения является наличие или отсутствие оснований, указанных в пункте 2.33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3.26.Основанием для начала административной процедуры является подписанное постановление о переводе жилого помещения в нежилое или нежилого помещения в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абочих дня со дня принятия решения по предоставлению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3.31.Способ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2.6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3.34.Срок выполнения данного административного действия не более 30 минут.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3.35.Передачу и доставку заявления и документов, необходимых для предоставления муниципальной услуги, из МФЦ в Администрацию осуществляет специалист МФЦ –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абочих дня со дня принятия такого решения, если иной способ получения не указан заявителем.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3.39.В случае неявки заявителя в МФЦ в течение 30 (тридцати) дней со дня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3.40.Основанием для начала административной процедуры по исправлению допущенных опечаток и ошибок (далее –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3.41.При обращении об исправлении технической ошибки заявитель представляет: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3.42.Заявление об исправлении технической ошибки регистрируется специалистом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тветственный исполнитель), в установленном порядке.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3.44.Критерием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3.45.В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3.46.В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3.47.Ответственный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3.48.Глава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3.49.Максимальный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3.51.Способ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3.52.Постановление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дня, со дня принятия вышеуказанного постановления, способом указанным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заявителем в заявлении об исправлении технической ошибки.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нежилого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D51F69" w:rsidRPr="00277C3E" w:rsidRDefault="00277C3E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D51F69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 номер телефона, реквизиты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организационно-правовая форма,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реквизитов документа,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полномочия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юридического лица)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адрес и (или) адрес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нежилого помещения в жилое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перевести жилое помещение в нежилое помещение, нежилое помещение в жилое помещение (ненужное зачеркнуть), находящееся по адресу: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полный адрес: субъект Российской Федерации, район, населенный пункт, улица, дом, корпус, строение, этаж)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назначение помещения)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прошу предоставить (указать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81"/>
        <w:gridCol w:w="9090"/>
      </w:tblGrid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(указывается при наличии технической возможности)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Единого портала, Модуля</w:t>
            </w:r>
          </w:p>
        </w:tc>
      </w:tr>
    </w:tbl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подавших заявление: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 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имя, (подпись)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отчество (при наличии)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должностного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принявшего заявление)</w:t>
      </w:r>
    </w:p>
    <w:p w:rsidR="00D51F69" w:rsidRPr="00277C3E" w:rsidRDefault="00EA04B7" w:rsidP="00D5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5pt;height:.75pt" o:hrpct="0" o:hrstd="t" o:hrnoshade="t" o:hr="t" fillcolor="black" stroked="f"/>
        </w:pic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ftn1"/>
      <w:bookmarkEnd w:id="3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услуг, которые являются необходимыми и обязательными для предоставления муниципальных услуг, утвержденным решением представительного органа местного самоуправления.</w:t>
      </w:r>
    </w:p>
    <w:p w:rsidR="007849B2" w:rsidRPr="00277C3E" w:rsidRDefault="007849B2">
      <w:pPr>
        <w:rPr>
          <w:rFonts w:ascii="Times New Roman" w:hAnsi="Times New Roman" w:cs="Times New Roman"/>
          <w:sz w:val="24"/>
          <w:szCs w:val="24"/>
        </w:rPr>
      </w:pPr>
    </w:p>
    <w:sectPr w:rsidR="007849B2" w:rsidRPr="00277C3E" w:rsidSect="0078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F69"/>
    <w:rsid w:val="000809FA"/>
    <w:rsid w:val="00277C3E"/>
    <w:rsid w:val="007849B2"/>
    <w:rsid w:val="00D51F69"/>
    <w:rsid w:val="00EA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51F69"/>
  </w:style>
  <w:style w:type="character" w:styleId="a4">
    <w:name w:val="Hyperlink"/>
    <w:basedOn w:val="a0"/>
    <w:uiPriority w:val="99"/>
    <w:unhideWhenUsed/>
    <w:rsid w:val="000809FA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080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809F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B0F00D5-B103-4337-989E-F13324889154" TargetMode="External"/><Relationship Id="rId13" Type="http://schemas.openxmlformats.org/officeDocument/2006/relationships/hyperlink" Target="https://pravo-search.minjust.ru/bigs/showDocument.html?id=A1B8F5D6-6DA1-4BA9-AEFD-C25E737F510D" TargetMode="External"/><Relationship Id="rId18" Type="http://schemas.openxmlformats.org/officeDocument/2006/relationships/hyperlink" Target="https://pravo-search.minjust.ru/bigs/showDocument.html?id=1A5CC9CE-E955-4D1F-A99C-9A838DC4E65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1A5CC9CE-E955-4D1F-A99C-9A838DC4E65F" TargetMode="External"/><Relationship Id="rId7" Type="http://schemas.openxmlformats.org/officeDocument/2006/relationships/hyperlink" Target="https://pravo-search.minjust.ru/bigs/showDocument.html?id=A1B8F5D6-6DA1-4BA9-AEFD-C25E737F510D" TargetMode="External"/><Relationship Id="rId12" Type="http://schemas.openxmlformats.org/officeDocument/2006/relationships/hyperlink" Target="https://pravo-search.minjust.ru/bigs/showDocument.html?id=1B0F00D5-B103-4337-989E-F13324889154" TargetMode="External"/><Relationship Id="rId17" Type="http://schemas.openxmlformats.org/officeDocument/2006/relationships/hyperlink" Target="https://pravo-search.minjust.ru/bigs/showDocument.html?id=A1B8F5D6-6DA1-4BA9-AEFD-C25E737F510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1B0F00D5-B103-4337-989E-F13324889154" TargetMode="External"/><Relationship Id="rId20" Type="http://schemas.openxmlformats.org/officeDocument/2006/relationships/hyperlink" Target="https://pravo-search.minjust.ru/bigs/showDocument.html?id=1A5CC9CE-E955-4D1F-A99C-9A838DC4E65F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3a530af-ac6f-46aa-bb69-d438c2b34730.doc" TargetMode="External"/><Relationship Id="rId11" Type="http://schemas.openxmlformats.org/officeDocument/2006/relationships/hyperlink" Target="https://pravo-search.minjust.ru/bigs/showDocument.html?id=A1B8F5D6-6DA1-4BA9-AEFD-C25E737F510D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192.168.25.45:8080/content/act/777d8fed-f51f-4c83-902e-cd1f351944ed.doc" TargetMode="External"/><Relationship Id="rId15" Type="http://schemas.openxmlformats.org/officeDocument/2006/relationships/hyperlink" Target="https://pravo-search.minjust.ru/bigs/showDocument.html?id=A1B8F5D6-6DA1-4BA9-AEFD-C25E737F510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1B0F00D5-B103-4337-989E-F13324889154" TargetMode="External"/><Relationship Id="rId19" Type="http://schemas.openxmlformats.org/officeDocument/2006/relationships/hyperlink" Target="https://pravo-search.minjust.ru/bigs/showDocument.html?id=1A5CC9CE-E955-4D1F-A99C-9A838DC4E65F" TargetMode="External"/><Relationship Id="rId4" Type="http://schemas.openxmlformats.org/officeDocument/2006/relationships/hyperlink" Target="http://192.168.25.45:8080/content/act/264aa772-e3e5-4f3b-9c0d-f244a8e6746c.doc" TargetMode="External"/><Relationship Id="rId9" Type="http://schemas.openxmlformats.org/officeDocument/2006/relationships/hyperlink" Target="https://pravo-search.minjust.ru/bigs/showDocument.html?id=A1B8F5D6-6DA1-4BA9-AEFD-C25E737F510D" TargetMode="External"/><Relationship Id="rId14" Type="http://schemas.openxmlformats.org/officeDocument/2006/relationships/hyperlink" Target="https://pravo-search.minjust.ru/bigs/showDocument.html?id=1B0F00D5-B103-4337-989E-F13324889154" TargetMode="External"/><Relationship Id="rId22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7841</Words>
  <Characters>44696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2026-05-27T07:48:00Z</dcterms:created>
  <dcterms:modified xsi:type="dcterms:W3CDTF">2026-06-01T10:34:00Z</dcterms:modified>
</cp:coreProperties>
</file>