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BF37E3">
        <w:t>2</w:t>
      </w:r>
      <w:r w:rsidR="004325C5">
        <w:t>5</w:t>
      </w:r>
      <w:r w:rsidR="004F63EB">
        <w:t>.12</w:t>
      </w:r>
      <w:r w:rsidR="00880769">
        <w:t>.</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4325C5">
        <w:t>76</w:t>
      </w:r>
      <w:r w:rsidR="00722680">
        <w:t>(</w:t>
      </w:r>
      <w:r w:rsidR="009A60E9">
        <w:t>6</w:t>
      </w:r>
      <w:r w:rsidR="00CC217C">
        <w:t>7</w:t>
      </w:r>
      <w:r w:rsidR="004325C5">
        <w:t>9</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42683B" w:rsidRPr="0029648E" w:rsidRDefault="0042683B" w:rsidP="0042683B">
      <w:pPr>
        <w:autoSpaceDE w:val="0"/>
        <w:autoSpaceDN w:val="0"/>
        <w:adjustRightInd w:val="0"/>
        <w:spacing w:before="200"/>
        <w:ind w:firstLine="567"/>
        <w:jc w:val="both"/>
      </w:pPr>
      <w:r w:rsidRPr="0029648E">
        <w:t>.1.2 отставки по собственному желанию;</w:t>
      </w:r>
    </w:p>
    <w:p w:rsidR="0042683B"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5B094D" w:rsidRPr="005B094D" w:rsidRDefault="005B094D" w:rsidP="005B094D">
      <w:pPr>
        <w:tabs>
          <w:tab w:val="left" w:pos="9072"/>
        </w:tabs>
        <w:jc w:val="center"/>
        <w:rPr>
          <w:b/>
          <w:sz w:val="32"/>
          <w:szCs w:val="32"/>
        </w:rPr>
      </w:pPr>
      <w:r w:rsidRPr="005B094D">
        <w:rPr>
          <w:b/>
          <w:sz w:val="32"/>
          <w:szCs w:val="32"/>
        </w:rPr>
        <w:lastRenderedPageBreak/>
        <w:t>КОМИТЕТ МЕСТНОГО САМОУПРАВЛЕНИЯ</w:t>
      </w:r>
    </w:p>
    <w:p w:rsidR="005B094D" w:rsidRPr="005B094D" w:rsidRDefault="005B094D" w:rsidP="005B094D">
      <w:pPr>
        <w:tabs>
          <w:tab w:val="left" w:pos="9072"/>
        </w:tabs>
        <w:jc w:val="center"/>
        <w:rPr>
          <w:b/>
          <w:sz w:val="32"/>
          <w:szCs w:val="32"/>
        </w:rPr>
      </w:pPr>
      <w:r w:rsidRPr="005B094D">
        <w:rPr>
          <w:b/>
          <w:sz w:val="32"/>
          <w:szCs w:val="32"/>
        </w:rPr>
        <w:t xml:space="preserve"> ЕЛИЗАВЕТИНСКОГО СЕЛЬСОВЕТА </w:t>
      </w:r>
    </w:p>
    <w:p w:rsidR="005B094D" w:rsidRPr="005B094D" w:rsidRDefault="005B094D" w:rsidP="005B094D">
      <w:pPr>
        <w:tabs>
          <w:tab w:val="left" w:pos="9072"/>
        </w:tabs>
        <w:jc w:val="center"/>
        <w:rPr>
          <w:b/>
          <w:sz w:val="32"/>
          <w:szCs w:val="32"/>
        </w:rPr>
      </w:pPr>
      <w:r w:rsidRPr="005B094D">
        <w:rPr>
          <w:b/>
          <w:sz w:val="32"/>
          <w:szCs w:val="32"/>
        </w:rPr>
        <w:t>МОКШАНСКОГО РАЙОНА ПЕНЗЕНСКОЙ ОБЛАСТИ</w:t>
      </w:r>
    </w:p>
    <w:p w:rsidR="005B094D" w:rsidRPr="005B094D" w:rsidRDefault="005B094D" w:rsidP="005B094D">
      <w:pPr>
        <w:tabs>
          <w:tab w:val="left" w:pos="9072"/>
        </w:tabs>
        <w:jc w:val="center"/>
        <w:rPr>
          <w:b/>
          <w:sz w:val="32"/>
          <w:szCs w:val="32"/>
        </w:rPr>
      </w:pPr>
      <w:r w:rsidRPr="005B094D">
        <w:rPr>
          <w:b/>
          <w:sz w:val="32"/>
          <w:szCs w:val="32"/>
        </w:rPr>
        <w:t>ВОСЬМОГО СОЗЫВА</w:t>
      </w:r>
    </w:p>
    <w:p w:rsidR="005B094D" w:rsidRPr="005B094D" w:rsidRDefault="005B094D" w:rsidP="005B094D">
      <w:pPr>
        <w:tabs>
          <w:tab w:val="left" w:pos="9072"/>
        </w:tabs>
        <w:jc w:val="center"/>
        <w:rPr>
          <w:b/>
        </w:rPr>
      </w:pPr>
    </w:p>
    <w:p w:rsidR="005B094D" w:rsidRPr="005B094D" w:rsidRDefault="005B094D" w:rsidP="005B094D">
      <w:pPr>
        <w:tabs>
          <w:tab w:val="left" w:pos="9072"/>
        </w:tabs>
        <w:jc w:val="center"/>
        <w:rPr>
          <w:b/>
        </w:rPr>
      </w:pPr>
      <w:r w:rsidRPr="005B094D">
        <w:rPr>
          <w:b/>
        </w:rPr>
        <w:t>РЕШЕНИЕ</w:t>
      </w:r>
    </w:p>
    <w:p w:rsidR="005B094D" w:rsidRPr="005B094D" w:rsidRDefault="005B094D" w:rsidP="005B094D">
      <w:pPr>
        <w:tabs>
          <w:tab w:val="left" w:pos="9072"/>
        </w:tabs>
        <w:jc w:val="center"/>
      </w:pPr>
      <w:r w:rsidRPr="005B094D">
        <w:t>от 25.12.2025 № 116-40/8</w:t>
      </w:r>
    </w:p>
    <w:p w:rsidR="005B094D" w:rsidRPr="005B094D" w:rsidRDefault="005B094D" w:rsidP="005B094D">
      <w:pPr>
        <w:tabs>
          <w:tab w:val="left" w:pos="9072"/>
        </w:tabs>
        <w:jc w:val="center"/>
      </w:pPr>
      <w:r w:rsidRPr="005B094D">
        <w:t>с.Елизаветино</w:t>
      </w:r>
    </w:p>
    <w:p w:rsidR="005B094D" w:rsidRPr="005B094D" w:rsidRDefault="005B094D" w:rsidP="005B094D">
      <w:pPr>
        <w:jc w:val="center"/>
      </w:pPr>
    </w:p>
    <w:p w:rsidR="005B094D" w:rsidRPr="005B094D" w:rsidRDefault="005B094D" w:rsidP="005B094D">
      <w:pPr>
        <w:widowControl w:val="0"/>
        <w:jc w:val="center"/>
        <w:rPr>
          <w:b/>
          <w:bCs/>
        </w:rPr>
      </w:pPr>
      <w:r w:rsidRPr="005B094D">
        <w:rPr>
          <w:b/>
          <w:bCs/>
        </w:rPr>
        <w:t>О бюджете Елизаветинского сельсовета Мокшанского района Пензенской области на 2026 год и на плановый период 2027 и 2028 годов</w:t>
      </w:r>
    </w:p>
    <w:p w:rsidR="005B094D" w:rsidRPr="005B094D" w:rsidRDefault="005B094D" w:rsidP="005B094D">
      <w:pPr>
        <w:keepNext/>
        <w:keepLines/>
        <w:widowControl w:val="0"/>
        <w:spacing w:before="200"/>
        <w:jc w:val="both"/>
        <w:outlineLvl w:val="5"/>
      </w:pPr>
      <w:r w:rsidRPr="005B094D">
        <w:rPr>
          <w:iCs/>
        </w:rPr>
        <w:t xml:space="preserve">  </w:t>
      </w:r>
      <w:r w:rsidRPr="005B094D">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Pr="005B094D">
        <w:rPr>
          <w:rFonts w:eastAsia="Calibri"/>
          <w:sz w:val="28"/>
          <w:szCs w:val="28"/>
          <w:lang w:eastAsia="en-US"/>
        </w:rPr>
        <w:t xml:space="preserve"> </w:t>
      </w:r>
      <w:r w:rsidRPr="005B094D">
        <w:t>Уставом сельского поселения Елизаветинский сельсовет муниципального района Мокшанский район Пензенской области ,</w:t>
      </w:r>
    </w:p>
    <w:p w:rsidR="005B094D" w:rsidRPr="005B094D" w:rsidRDefault="005B094D" w:rsidP="005B094D">
      <w:pPr>
        <w:spacing w:after="120"/>
      </w:pPr>
    </w:p>
    <w:p w:rsidR="005B094D" w:rsidRPr="005B094D" w:rsidRDefault="005B094D" w:rsidP="005B094D">
      <w:pPr>
        <w:spacing w:after="120"/>
        <w:jc w:val="center"/>
        <w:rPr>
          <w:b/>
        </w:rPr>
      </w:pPr>
      <w:r w:rsidRPr="005B094D">
        <w:rPr>
          <w:b/>
        </w:rPr>
        <w:t>Комитет местного самоуправления Елизаветинского сельсовета Мокшанского района Пензенской области решил:</w:t>
      </w:r>
    </w:p>
    <w:p w:rsidR="005B094D" w:rsidRPr="005B094D" w:rsidRDefault="005B094D" w:rsidP="005B094D">
      <w:pPr>
        <w:keepNext/>
        <w:ind w:left="540" w:firstLine="27"/>
        <w:jc w:val="both"/>
        <w:outlineLvl w:val="3"/>
        <w:rPr>
          <w:b/>
        </w:rPr>
      </w:pPr>
      <w:r w:rsidRPr="005B094D">
        <w:rPr>
          <w:b/>
        </w:rPr>
        <w:t>Статья 1. Основные характеристики бюджета Елизаветинского сельсовета   Мокшанского района Пензенской области на 2026 год и на плановый период 2027 и 2028 годов</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1.Утвердить основные характеристики бюджета Елизаветинского сельсовета Мокшанского района Пензенской области (далее – Елизаветинского сельсовета) на 2026 год:</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1) прогнозируемый общий объем доходов бюджета Елизаветинского сельсовета в сумме 3810,174 тыс. рублей;</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 xml:space="preserve">2) общий объем расходов бюджета Елизаветинского сельсовета в сумме </w:t>
      </w:r>
      <w:r w:rsidRPr="005B094D">
        <w:br/>
        <w:t>5268,548 тыс. рублей;</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 xml:space="preserve">3) прогнозируемый дефицит бюджета Елизаветинского сельсовета в сумме </w:t>
      </w:r>
      <w:r w:rsidRPr="005B094D">
        <w:br/>
        <w:t>1458,374 тыс. рублей.</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t>4)  объем расходов  резервного фонда администрации Елизаветинского сельсовета в сумме 0,0 тыс. рублей;</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t>5)  верхний предел муниципального внутреннего долга Мокшанского района на 1 января 2026 года в сумме 0,0 тыс. рублей.</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2.Утвердить основные характеристики бюджета Елизаветинского сельсовета на плановый период 2027 и 2028 годов:</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1) прогнозируемый общий объем доходов бюджета Елизаветинского сельсовета на 2027 год в сумме 3086,673 тыс. рублей, на 2028 год в сумме 3003,504 тыс. рублей;</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t>2) общий объем расходов бюджета Елизаветинского сельсовета на 2027 год в сумме 5189,639 тыс. рублей, в и на 2028 год в сумме 5515,973 тыс. рублей, в том числе условно утвержденные расходы на 2027 год в сумме 130,000 тыс. рублей, и на 2028 год в сумме  260,000 тыс. рублей;</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3) прогнозируемый дефицит бюджета Елизаветинского сельсовета на 2027 год в сумме 2102,966 тыс. рублей и на 2028 год в сумме 2512,469 тыс. рублей.</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t>4)  объем расходов  резервного фонда администрации Елизаветинского сельсовета в сумме 0,0 тыс. рублей;</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lastRenderedPageBreak/>
        <w:t>5)  верхний предел муниципального внутреннего долга Елизаветинского сельсовета на 1 января 2027 года в сумме 0,0 тыс. рублей.</w:t>
      </w:r>
    </w:p>
    <w:p w:rsidR="005B094D" w:rsidRPr="005B094D" w:rsidRDefault="005B094D" w:rsidP="005B094D">
      <w:pPr>
        <w:tabs>
          <w:tab w:val="left" w:pos="708"/>
        </w:tabs>
        <w:autoSpaceDE w:val="0"/>
        <w:autoSpaceDN w:val="0"/>
        <w:adjustRightInd w:val="0"/>
        <w:spacing w:before="60"/>
        <w:ind w:left="344" w:firstLine="283"/>
        <w:jc w:val="both"/>
        <w:outlineLvl w:val="6"/>
      </w:pPr>
      <w:r w:rsidRPr="005B094D">
        <w:t>3. В настоящем решении применены следующие сокращения:</w:t>
      </w:r>
    </w:p>
    <w:p w:rsidR="005B094D" w:rsidRPr="005B094D" w:rsidRDefault="005B094D" w:rsidP="005B094D">
      <w:pPr>
        <w:autoSpaceDE w:val="0"/>
        <w:autoSpaceDN w:val="0"/>
        <w:adjustRightInd w:val="0"/>
        <w:ind w:firstLine="426"/>
        <w:jc w:val="both"/>
      </w:pPr>
      <w:r w:rsidRPr="005B094D">
        <w:t>КБК – код бюджетной классификации,</w:t>
      </w:r>
    </w:p>
    <w:p w:rsidR="005B094D" w:rsidRPr="005B094D" w:rsidRDefault="005B094D" w:rsidP="005B094D">
      <w:pPr>
        <w:autoSpaceDE w:val="0"/>
        <w:autoSpaceDN w:val="0"/>
        <w:adjustRightInd w:val="0"/>
        <w:ind w:firstLine="426"/>
        <w:jc w:val="both"/>
      </w:pPr>
      <w:r w:rsidRPr="005B094D">
        <w:t>ГРБС – главный распорядитель бюджетных средств,</w:t>
      </w:r>
    </w:p>
    <w:p w:rsidR="005B094D" w:rsidRPr="005B094D" w:rsidRDefault="005B094D" w:rsidP="005B094D">
      <w:pPr>
        <w:autoSpaceDE w:val="0"/>
        <w:autoSpaceDN w:val="0"/>
        <w:adjustRightInd w:val="0"/>
        <w:ind w:firstLine="426"/>
        <w:jc w:val="both"/>
      </w:pPr>
      <w:r w:rsidRPr="005B094D">
        <w:t>Рз – раздел бюджетной классификации,</w:t>
      </w:r>
    </w:p>
    <w:p w:rsidR="005B094D" w:rsidRPr="005B094D" w:rsidRDefault="005B094D" w:rsidP="005B094D">
      <w:pPr>
        <w:autoSpaceDE w:val="0"/>
        <w:autoSpaceDN w:val="0"/>
        <w:adjustRightInd w:val="0"/>
        <w:ind w:firstLine="426"/>
        <w:jc w:val="both"/>
      </w:pPr>
      <w:r w:rsidRPr="005B094D">
        <w:t>ПР – подраздел бюджетной классификации,</w:t>
      </w:r>
    </w:p>
    <w:p w:rsidR="005B094D" w:rsidRPr="005B094D" w:rsidRDefault="005B094D" w:rsidP="005B094D">
      <w:pPr>
        <w:autoSpaceDE w:val="0"/>
        <w:autoSpaceDN w:val="0"/>
        <w:adjustRightInd w:val="0"/>
        <w:ind w:firstLine="426"/>
        <w:jc w:val="both"/>
      </w:pPr>
      <w:r w:rsidRPr="005B094D">
        <w:t>ЦСР – целевая статья расходов бюджетной классификации,</w:t>
      </w:r>
    </w:p>
    <w:p w:rsidR="005B094D" w:rsidRPr="005B094D" w:rsidRDefault="005B094D" w:rsidP="005B094D">
      <w:pPr>
        <w:autoSpaceDE w:val="0"/>
        <w:autoSpaceDN w:val="0"/>
        <w:adjustRightInd w:val="0"/>
        <w:ind w:firstLine="426"/>
        <w:jc w:val="both"/>
      </w:pPr>
      <w:r w:rsidRPr="005B094D">
        <w:t>МП – программное (непрограммное) направление расходов,</w:t>
      </w:r>
    </w:p>
    <w:p w:rsidR="005B094D" w:rsidRPr="005B094D" w:rsidRDefault="005B094D" w:rsidP="005B094D">
      <w:pPr>
        <w:autoSpaceDE w:val="0"/>
        <w:autoSpaceDN w:val="0"/>
        <w:adjustRightInd w:val="0"/>
        <w:ind w:firstLine="426"/>
        <w:jc w:val="both"/>
      </w:pPr>
      <w:r w:rsidRPr="005B094D">
        <w:t>ПП – подпрограмма,</w:t>
      </w:r>
    </w:p>
    <w:p w:rsidR="005B094D" w:rsidRPr="005B094D" w:rsidRDefault="005B094D" w:rsidP="005B094D">
      <w:pPr>
        <w:autoSpaceDE w:val="0"/>
        <w:autoSpaceDN w:val="0"/>
        <w:adjustRightInd w:val="0"/>
        <w:ind w:firstLine="426"/>
        <w:jc w:val="both"/>
      </w:pPr>
      <w:r w:rsidRPr="005B094D">
        <w:t>ОМ – основное мероприятие,</w:t>
      </w:r>
    </w:p>
    <w:p w:rsidR="005B094D" w:rsidRPr="005B094D" w:rsidRDefault="005B094D" w:rsidP="005B094D">
      <w:pPr>
        <w:autoSpaceDE w:val="0"/>
        <w:autoSpaceDN w:val="0"/>
        <w:adjustRightInd w:val="0"/>
        <w:ind w:firstLine="426"/>
        <w:jc w:val="both"/>
      </w:pPr>
      <w:r w:rsidRPr="005B094D">
        <w:t>НР – направление расходов,</w:t>
      </w:r>
    </w:p>
    <w:p w:rsidR="005B094D" w:rsidRPr="005B094D" w:rsidRDefault="005B094D" w:rsidP="005B094D">
      <w:pPr>
        <w:autoSpaceDE w:val="0"/>
        <w:autoSpaceDN w:val="0"/>
        <w:adjustRightInd w:val="0"/>
        <w:ind w:firstLine="426"/>
        <w:jc w:val="both"/>
      </w:pPr>
      <w:r w:rsidRPr="005B094D">
        <w:t>ВР – вид расходов бюджетной классификации.</w:t>
      </w:r>
    </w:p>
    <w:p w:rsidR="005B094D" w:rsidRPr="005B094D" w:rsidRDefault="005B094D" w:rsidP="005B094D">
      <w:pPr>
        <w:keepNext/>
        <w:ind w:firstLine="993"/>
        <w:jc w:val="both"/>
        <w:outlineLvl w:val="3"/>
        <w:rPr>
          <w:b/>
        </w:rPr>
      </w:pPr>
      <w:r w:rsidRPr="005B094D">
        <w:rPr>
          <w:b/>
        </w:rPr>
        <w:t>Статья 2. Источники финансирования дефицита бюджета Елизаветинского сельсовета на 2026 и плановый период 2027 и 2028 годов</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1. Утвердить источники финансирования дефицита бюджета Елизаветинского сельсовета на 2026 и плановый период 2027 и 2028 годов согласно приложению 1 к настоящему решению.</w:t>
      </w:r>
    </w:p>
    <w:p w:rsidR="005B094D" w:rsidRPr="005B094D" w:rsidRDefault="005B094D" w:rsidP="005B094D">
      <w:pPr>
        <w:keepNext/>
        <w:ind w:firstLine="567"/>
        <w:jc w:val="both"/>
        <w:outlineLvl w:val="3"/>
      </w:pPr>
      <w:r w:rsidRPr="005B094D">
        <w:rPr>
          <w:b/>
        </w:rPr>
        <w:t>Статья 3. Нормативы зачисления иных неналоговых доходов в бюджет Елизаветинского сельсовета на 2026 и плановый период 2027 и 2028 годов</w:t>
      </w:r>
      <w:r w:rsidRPr="005B094D">
        <w:t xml:space="preserve">         </w:t>
      </w:r>
    </w:p>
    <w:p w:rsidR="005B094D" w:rsidRPr="005B094D" w:rsidRDefault="005B094D" w:rsidP="005B094D">
      <w:pPr>
        <w:keepNext/>
        <w:ind w:firstLine="567"/>
        <w:jc w:val="both"/>
        <w:outlineLvl w:val="3"/>
      </w:pPr>
      <w:r w:rsidRPr="005B094D">
        <w:t>1.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на 2026 год и на плановый период 2027 и 2028 годов согласно приложению 2 к настоящему решению.</w:t>
      </w:r>
    </w:p>
    <w:p w:rsidR="005B094D" w:rsidRPr="005B094D" w:rsidRDefault="005B094D" w:rsidP="005B094D">
      <w:pPr>
        <w:tabs>
          <w:tab w:val="num" w:pos="284"/>
        </w:tabs>
        <w:autoSpaceDE w:val="0"/>
        <w:autoSpaceDN w:val="0"/>
        <w:adjustRightInd w:val="0"/>
        <w:ind w:left="-9" w:firstLine="426"/>
        <w:jc w:val="both"/>
        <w:outlineLvl w:val="5"/>
        <w:rPr>
          <w:b/>
        </w:rPr>
      </w:pPr>
      <w:r w:rsidRPr="005B094D">
        <w:rPr>
          <w:b/>
        </w:rPr>
        <w:t>Статья 4.</w:t>
      </w:r>
      <w:r w:rsidRPr="005B094D">
        <w:t xml:space="preserve"> </w:t>
      </w:r>
      <w:r w:rsidRPr="005B094D">
        <w:rPr>
          <w:b/>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5B094D" w:rsidRPr="005B094D" w:rsidRDefault="005B094D" w:rsidP="005B094D">
      <w:pPr>
        <w:tabs>
          <w:tab w:val="left" w:pos="708"/>
        </w:tabs>
        <w:autoSpaceDE w:val="0"/>
        <w:autoSpaceDN w:val="0"/>
        <w:adjustRightInd w:val="0"/>
        <w:spacing w:before="60"/>
        <w:ind w:firstLine="567"/>
        <w:jc w:val="both"/>
        <w:outlineLvl w:val="6"/>
      </w:pPr>
      <w:r w:rsidRPr="005B094D">
        <w:t xml:space="preserve">Отказаться от принятия в 2026-2028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w:t>
      </w:r>
      <w:r w:rsidRPr="005B094D">
        <w:rPr>
          <w:lang w:eastAsia="ko-KR"/>
        </w:rPr>
        <w:t>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5B094D" w:rsidRPr="005B094D" w:rsidRDefault="005B094D" w:rsidP="005B094D">
      <w:pPr>
        <w:keepNext/>
        <w:ind w:left="142" w:firstLine="425"/>
        <w:jc w:val="both"/>
        <w:outlineLvl w:val="3"/>
        <w:rPr>
          <w:b/>
        </w:rPr>
      </w:pPr>
      <w:r w:rsidRPr="005B094D">
        <w:rPr>
          <w:b/>
        </w:rPr>
        <w:t xml:space="preserve">Статья 5. Объем межбюджетных трансфертов, получаемых из других бюджетов бюджетной системы Российской Федерации </w:t>
      </w:r>
    </w:p>
    <w:p w:rsidR="005B094D" w:rsidRPr="005B094D" w:rsidRDefault="005B094D" w:rsidP="005B094D">
      <w:pPr>
        <w:spacing w:after="120"/>
        <w:jc w:val="both"/>
      </w:pPr>
      <w:r w:rsidRPr="005B094D">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2426,374  тыс. рублей, в 2027 году в сумме 1538,573 тыс. рублей и в 2028 году в сумме 1432,404 тыс. рублей.</w:t>
      </w:r>
    </w:p>
    <w:p w:rsidR="005B094D" w:rsidRPr="005B094D" w:rsidRDefault="005B094D" w:rsidP="005B094D">
      <w:pPr>
        <w:keepNext/>
        <w:ind w:firstLine="567"/>
        <w:jc w:val="both"/>
        <w:outlineLvl w:val="3"/>
        <w:rPr>
          <w:b/>
        </w:rPr>
      </w:pPr>
      <w:r w:rsidRPr="005B094D">
        <w:rPr>
          <w:b/>
        </w:rPr>
        <w:t>Статья 6. Бюджетные ассигнования бюджета Елизаветинского сельсовета на 2026 год и на плановый период 2027 и 2028 годов</w:t>
      </w:r>
    </w:p>
    <w:p w:rsidR="005B094D" w:rsidRPr="005B094D" w:rsidRDefault="005B094D" w:rsidP="005B094D">
      <w:pPr>
        <w:numPr>
          <w:ilvl w:val="0"/>
          <w:numId w:val="22"/>
        </w:numPr>
        <w:autoSpaceDE w:val="0"/>
        <w:autoSpaceDN w:val="0"/>
        <w:adjustRightInd w:val="0"/>
        <w:spacing w:before="120"/>
        <w:jc w:val="both"/>
        <w:outlineLvl w:val="5"/>
      </w:pPr>
      <w:r w:rsidRPr="005B094D">
        <w:t>Утвердить:</w:t>
      </w:r>
    </w:p>
    <w:p w:rsidR="005B094D" w:rsidRPr="005B094D" w:rsidRDefault="005B094D" w:rsidP="005B094D">
      <w:pPr>
        <w:tabs>
          <w:tab w:val="num" w:pos="918"/>
        </w:tabs>
        <w:autoSpaceDE w:val="0"/>
        <w:autoSpaceDN w:val="0"/>
        <w:adjustRightInd w:val="0"/>
        <w:spacing w:before="120"/>
        <w:ind w:left="567"/>
        <w:jc w:val="both"/>
        <w:outlineLvl w:val="5"/>
      </w:pPr>
      <w:r w:rsidRPr="005B094D">
        <w:t>1) общий объем бюджетных ассигнований на исполнение публичных нормативных обязательств:</w:t>
      </w:r>
    </w:p>
    <w:p w:rsidR="005B094D" w:rsidRPr="005B094D" w:rsidRDefault="005B094D" w:rsidP="005B094D">
      <w:pPr>
        <w:tabs>
          <w:tab w:val="num" w:pos="918"/>
        </w:tabs>
        <w:autoSpaceDE w:val="0"/>
        <w:autoSpaceDN w:val="0"/>
        <w:adjustRightInd w:val="0"/>
        <w:ind w:left="-9" w:firstLine="567"/>
        <w:jc w:val="both"/>
        <w:outlineLvl w:val="5"/>
      </w:pPr>
      <w:r w:rsidRPr="005B094D">
        <w:t>на 2026 год в сумме 54,153 тыс. рублей;</w:t>
      </w:r>
    </w:p>
    <w:p w:rsidR="005B094D" w:rsidRPr="005B094D" w:rsidRDefault="005B094D" w:rsidP="005B094D">
      <w:pPr>
        <w:tabs>
          <w:tab w:val="num" w:pos="918"/>
        </w:tabs>
        <w:autoSpaceDE w:val="0"/>
        <w:autoSpaceDN w:val="0"/>
        <w:adjustRightInd w:val="0"/>
        <w:ind w:left="-9" w:firstLine="567"/>
        <w:jc w:val="both"/>
        <w:outlineLvl w:val="5"/>
      </w:pPr>
      <w:r w:rsidRPr="005B094D">
        <w:t xml:space="preserve">на 2027 год в сумме 56,322 тыс. рублей;                   </w:t>
      </w:r>
    </w:p>
    <w:p w:rsidR="005B094D" w:rsidRPr="005B094D" w:rsidRDefault="005B094D" w:rsidP="005B094D">
      <w:pPr>
        <w:tabs>
          <w:tab w:val="num" w:pos="918"/>
        </w:tabs>
        <w:autoSpaceDE w:val="0"/>
        <w:autoSpaceDN w:val="0"/>
        <w:adjustRightInd w:val="0"/>
        <w:ind w:left="-9" w:firstLine="567"/>
        <w:jc w:val="both"/>
        <w:outlineLvl w:val="5"/>
      </w:pPr>
      <w:r w:rsidRPr="005B094D">
        <w:t>на 2028 год в сумме 58,578 тыс. рублей.</w:t>
      </w:r>
    </w:p>
    <w:p w:rsidR="005B094D" w:rsidRPr="005B094D" w:rsidRDefault="005B094D" w:rsidP="005B094D">
      <w:pPr>
        <w:ind w:firstLine="567"/>
        <w:jc w:val="both"/>
      </w:pPr>
      <w:r w:rsidRPr="005B094D">
        <w:lastRenderedPageBreak/>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w:t>
      </w:r>
    </w:p>
    <w:p w:rsidR="005B094D" w:rsidRPr="005B094D" w:rsidRDefault="005B094D" w:rsidP="005B094D">
      <w:pPr>
        <w:ind w:firstLine="567"/>
        <w:jc w:val="both"/>
      </w:pPr>
      <w:r w:rsidRPr="005B094D">
        <w:t>3) ведомственную структуру расходов бюджета Елизаветинского сельсовета на 2026 год и на плановый период 2027 и 2028  годов согласно приложению 5 к настоящему решению.</w:t>
      </w:r>
    </w:p>
    <w:p w:rsidR="005B094D" w:rsidRPr="005B094D" w:rsidRDefault="005B094D" w:rsidP="005B094D">
      <w:pPr>
        <w:ind w:firstLine="567"/>
        <w:jc w:val="both"/>
      </w:pPr>
      <w:r w:rsidRPr="005B094D">
        <w:t>Иные межбюджетные трансферты, предусмотренные настоящим решением, предоставляются из бюджета Елизаветинского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5B094D" w:rsidRPr="005B094D" w:rsidRDefault="005B094D" w:rsidP="005B094D">
      <w:pPr>
        <w:ind w:firstLine="426"/>
        <w:jc w:val="both"/>
      </w:pPr>
      <w:r w:rsidRPr="005B094D">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Мокшанского района в порядке, установленном администрацией Елизаветинского сельсовета Мокшанского района.</w:t>
      </w:r>
    </w:p>
    <w:p w:rsidR="005B094D" w:rsidRPr="005B094D" w:rsidRDefault="005B094D" w:rsidP="005B094D">
      <w:pPr>
        <w:ind w:firstLine="426"/>
        <w:jc w:val="both"/>
      </w:pPr>
      <w:r w:rsidRPr="005B094D">
        <w:t>Иные межбюджетные трансферты, предусмотренные настоящим решением, предоставляются из бюджета Елизаветинского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5B094D" w:rsidRPr="005B094D" w:rsidRDefault="005B094D" w:rsidP="005B094D">
      <w:pPr>
        <w:keepNext/>
        <w:ind w:firstLine="567"/>
        <w:jc w:val="both"/>
        <w:outlineLvl w:val="3"/>
        <w:rPr>
          <w:b/>
        </w:rPr>
      </w:pPr>
      <w:r w:rsidRPr="005B094D">
        <w:rPr>
          <w:b/>
        </w:rPr>
        <w:t>Статья 7. Объем межбюджетных трансфертов, предоставляемых другим бюджетам бюджетной системы Российской Федерации</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1. Утвердить объем межбюджетных трансфертов, предоставляемых другим бюджетам бюджетной системы Российской Федерации в 2026 году в сумме 247,200 тыс.рублей, в 2026 году в сумме 244,600 тыс. рублей, в 2027 году в сумме 244,600 тыс. рублей.</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2.  Утвердить распределение иных межбюджетных трансфертов на 2026 и плановый период 2027 и 2028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5B094D" w:rsidRPr="005B094D" w:rsidRDefault="005B094D" w:rsidP="005B094D">
      <w:pPr>
        <w:keepNext/>
        <w:jc w:val="both"/>
        <w:outlineLvl w:val="3"/>
        <w:rPr>
          <w:b/>
        </w:rPr>
      </w:pPr>
      <w:r w:rsidRPr="005B094D">
        <w:rPr>
          <w:b/>
        </w:rPr>
        <w:t xml:space="preserve">        Статья 8. Бюджетные ассигнования муниципального дорожного фонда Елизаветинского сельсовета на 2026 год и на плановый период 2027 и 2028 годов</w:t>
      </w:r>
    </w:p>
    <w:p w:rsidR="005B094D" w:rsidRPr="005B094D" w:rsidRDefault="005B094D" w:rsidP="005B094D">
      <w:pPr>
        <w:keepNext/>
        <w:ind w:firstLine="645"/>
        <w:jc w:val="both"/>
        <w:outlineLvl w:val="3"/>
      </w:pPr>
      <w:r w:rsidRPr="005B094D">
        <w:rPr>
          <w:b/>
        </w:rPr>
        <w:t xml:space="preserve">      </w:t>
      </w:r>
      <w:r w:rsidRPr="005B094D">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 xml:space="preserve">- на 2026 год в сумме 483,800 тыс.рублей, </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 xml:space="preserve">- на 2027 год в сумме 646,100 тыс.рублей, </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 на 2028 год в сумме 667,100 тыс.рублей.</w:t>
      </w:r>
      <w:r w:rsidRPr="005B094D">
        <w:rPr>
          <w:b/>
        </w:rPr>
        <w:t xml:space="preserve"> </w:t>
      </w:r>
    </w:p>
    <w:p w:rsidR="005B094D" w:rsidRPr="005B094D" w:rsidRDefault="005B094D" w:rsidP="005B094D">
      <w:pPr>
        <w:tabs>
          <w:tab w:val="num" w:pos="918"/>
        </w:tabs>
        <w:autoSpaceDE w:val="0"/>
        <w:autoSpaceDN w:val="0"/>
        <w:adjustRightInd w:val="0"/>
        <w:ind w:left="-9" w:firstLine="567"/>
        <w:jc w:val="both"/>
        <w:outlineLvl w:val="5"/>
      </w:pPr>
      <w:r w:rsidRPr="005B094D">
        <w:lastRenderedPageBreak/>
        <w:t>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Мокшанского района Пензенской области» в 2026 году в объеме 483,800 тыс.рублей, в 2027 году в объеме 646,100 тыс.рублей, в 2028 году в объеме 667,100 тыс.рублей.</w:t>
      </w:r>
    </w:p>
    <w:p w:rsidR="005B094D" w:rsidRPr="005B094D" w:rsidRDefault="005B094D" w:rsidP="005B094D">
      <w:pPr>
        <w:keepNext/>
        <w:ind w:firstLine="645"/>
        <w:jc w:val="both"/>
        <w:outlineLvl w:val="3"/>
      </w:pPr>
    </w:p>
    <w:p w:rsidR="005B094D" w:rsidRPr="005B094D" w:rsidRDefault="005B094D" w:rsidP="005B094D">
      <w:pPr>
        <w:keepNext/>
        <w:ind w:firstLine="483"/>
        <w:jc w:val="both"/>
        <w:outlineLvl w:val="3"/>
        <w:rPr>
          <w:b/>
        </w:rPr>
      </w:pPr>
      <w:r w:rsidRPr="005B094D">
        <w:rPr>
          <w:b/>
        </w:rPr>
        <w:t>Статья 9. Муниципальные внутренние заимствования Елизаветинского сельсовета, муниципальный внутренний долг Елизаветинского сельсовета и предоставление муниципальных гарантий Елизаветинского сельсовета в валюте Российской Федерации</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1. Утвердить Программу муниципальных внутренних заимствований Елизаветинского сельсовета на 2026 и плановый период 2027 и 2028 годов согласно приложению 7 к настоящему решению.</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2. Установить что верхний предел муниципального внутреннего долга Елизаветинского сельсовета по муниципальным гарантиям в валюте Российской Федерации на 1 января 2027 года, на 1 января 2028 года, на 1 января 2029 года соответствует нулевому значению.</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3. Утвердить, что объем расходов на обслуживание муниципального долга Елизаветинского сельсовета на 2026 год, на 2027 год и на 2028 год соответствует нулевому значению.</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4. Утвердить Программу муниципальных гарантий Елизаветинского сельсовета в валюте Российской Федерации на 2026 год и на плановый период 2027 и 2028 годов согласно приложению 8 к настоящему решению.</w:t>
      </w:r>
    </w:p>
    <w:p w:rsidR="005B094D" w:rsidRPr="005B094D" w:rsidRDefault="005B094D" w:rsidP="005B094D">
      <w:pPr>
        <w:tabs>
          <w:tab w:val="left" w:pos="708"/>
          <w:tab w:val="num" w:pos="918"/>
        </w:tabs>
        <w:autoSpaceDE w:val="0"/>
        <w:autoSpaceDN w:val="0"/>
        <w:adjustRightInd w:val="0"/>
        <w:spacing w:before="120"/>
        <w:ind w:firstLine="567"/>
        <w:jc w:val="both"/>
        <w:outlineLvl w:val="5"/>
      </w:pPr>
      <w:r w:rsidRPr="005B094D">
        <w:t>5. Установить, что в 2026 году и в плановом периоде 2027 и 2028 годов муниципальные гарантии Елизаветинского сельсовета не предоставляются.</w:t>
      </w:r>
    </w:p>
    <w:p w:rsidR="005B094D" w:rsidRPr="005B094D" w:rsidRDefault="005B094D" w:rsidP="005B094D">
      <w:pPr>
        <w:tabs>
          <w:tab w:val="left" w:pos="708"/>
          <w:tab w:val="num" w:pos="918"/>
        </w:tabs>
        <w:autoSpaceDE w:val="0"/>
        <w:autoSpaceDN w:val="0"/>
        <w:adjustRightInd w:val="0"/>
        <w:spacing w:before="120"/>
        <w:ind w:firstLine="567"/>
        <w:jc w:val="both"/>
        <w:outlineLvl w:val="5"/>
      </w:pPr>
      <w:r w:rsidRPr="005B094D">
        <w:t>6. Утвердить общий объем бюджетных ассигнований на исполнение муниципальных гарантий Елизаветинского сельсовета по возможным гарантийным случаям на 2026 год сумме 0,0 тыс. рублей, на 2027 год в сумме 0,0 тыс. рублей, на 2028 год сумме 0,0 тыс. рублей.</w:t>
      </w:r>
    </w:p>
    <w:p w:rsidR="005B094D" w:rsidRPr="005B094D" w:rsidRDefault="005B094D" w:rsidP="005B094D">
      <w:pPr>
        <w:ind w:firstLine="514"/>
        <w:jc w:val="both"/>
      </w:pPr>
      <w:r w:rsidRPr="005B094D">
        <w:t>7.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5B094D" w:rsidRPr="005B094D" w:rsidRDefault="005B094D" w:rsidP="005B094D">
      <w:pPr>
        <w:ind w:firstLine="514"/>
        <w:jc w:val="both"/>
      </w:pPr>
      <w:r w:rsidRPr="005B094D">
        <w:rPr>
          <w:b/>
          <w:bCs/>
        </w:rPr>
        <w:t xml:space="preserve"> 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Мокшанскогого района Пензенской области</w:t>
      </w:r>
    </w:p>
    <w:p w:rsidR="005B094D" w:rsidRPr="005B094D" w:rsidRDefault="005B094D" w:rsidP="005B094D">
      <w:pPr>
        <w:ind w:firstLine="514"/>
        <w:jc w:val="both"/>
      </w:pPr>
      <w:r w:rsidRPr="005B094D">
        <w:t xml:space="preserve">1. Установить, что в 2026 году и в плановый период 2027 и 2028 годов денежные обязательства (задолженность по денежным обязательствам) перед публично-правовым образованием </w:t>
      </w:r>
      <w:r w:rsidRPr="005B094D">
        <w:rPr>
          <w:bCs/>
        </w:rPr>
        <w:t>Елизаветинский сельсовет Мокшанскогого района Пензенской области</w:t>
      </w:r>
      <w:r w:rsidRPr="005B094D">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5B094D">
        <w:rPr>
          <w:bCs/>
        </w:rPr>
        <w:t>Елизаветинский сельсовет Мокшанскогого района Пензенской области</w:t>
      </w:r>
      <w:r w:rsidRPr="005B094D">
        <w:t>.</w:t>
      </w:r>
    </w:p>
    <w:p w:rsidR="005B094D" w:rsidRPr="005B094D" w:rsidRDefault="005B094D" w:rsidP="005B094D">
      <w:pPr>
        <w:ind w:firstLine="514"/>
        <w:jc w:val="both"/>
      </w:pPr>
      <w:r w:rsidRPr="005B094D">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5B094D">
        <w:rPr>
          <w:bCs/>
        </w:rPr>
        <w:t>Елизаветинский сельсовет Мокшанскогого района Пензенской области</w:t>
      </w:r>
      <w:r w:rsidRPr="005B094D">
        <w:t>:</w:t>
      </w:r>
    </w:p>
    <w:p w:rsidR="005B094D" w:rsidRPr="005B094D" w:rsidRDefault="005B094D" w:rsidP="005B094D">
      <w:pPr>
        <w:ind w:firstLine="514"/>
        <w:jc w:val="both"/>
      </w:pPr>
      <w:r w:rsidRPr="005B094D">
        <w:t xml:space="preserve">1) реструктуризация денежного обязательства (задолженности по денежному обязательству) перед публично-правовым образованием </w:t>
      </w:r>
      <w:r w:rsidRPr="005B094D">
        <w:rPr>
          <w:bCs/>
        </w:rPr>
        <w:t>Елизаветинский сельсовет Мокшанскогого района Пензенской области</w:t>
      </w:r>
      <w:r w:rsidRPr="005B094D">
        <w:t xml:space="preserve"> осуществляется на срок не более одного года;</w:t>
      </w:r>
    </w:p>
    <w:p w:rsidR="005B094D" w:rsidRPr="005B094D" w:rsidRDefault="005B094D" w:rsidP="005B094D">
      <w:pPr>
        <w:ind w:firstLine="514"/>
        <w:jc w:val="both"/>
      </w:pPr>
      <w:r w:rsidRPr="005B094D">
        <w:lastRenderedPageBreak/>
        <w:t xml:space="preserve">2) за реструктуризацию денежного обязательства (задолженности по денежному обязательству) перед публично-правовым образованием </w:t>
      </w:r>
      <w:r w:rsidRPr="005B094D">
        <w:rPr>
          <w:bCs/>
        </w:rPr>
        <w:t>Елизаветинский сельсовет Мокшанскогого района Пензенской области</w:t>
      </w:r>
      <w:r w:rsidRPr="005B094D">
        <w:t xml:space="preserve"> взимается плата.</w:t>
      </w:r>
    </w:p>
    <w:p w:rsidR="005B094D" w:rsidRPr="005B094D" w:rsidRDefault="005B094D" w:rsidP="005B094D">
      <w:pPr>
        <w:ind w:firstLine="514"/>
        <w:jc w:val="both"/>
      </w:pPr>
      <w:r w:rsidRPr="005B094D">
        <w:t xml:space="preserve">3. Правила (основания, условия и порядок) реструктуризации в 2026 году и в плановый период 2027 и 2028 годов денежных обязательств (задолженности по денежным обязательствам) перед публично-правовым образованием </w:t>
      </w:r>
      <w:r w:rsidRPr="005B094D">
        <w:rPr>
          <w:bCs/>
        </w:rPr>
        <w:t>Елизаветинский сельсовет Мокшанскогого района Пензенской области</w:t>
      </w:r>
      <w:r w:rsidRPr="005B094D">
        <w:t xml:space="preserve"> устанавливаются постановлением администрации Елизаветинского сельсовета Мокшанского района Пензенской области.</w:t>
      </w:r>
    </w:p>
    <w:p w:rsidR="005B094D" w:rsidRPr="005B094D" w:rsidRDefault="005B094D" w:rsidP="005B094D">
      <w:pPr>
        <w:ind w:firstLine="514"/>
        <w:jc w:val="both"/>
      </w:pPr>
      <w:r w:rsidRPr="005B094D">
        <w:t xml:space="preserve">4. Реструктуризация денежного обязательства (задолженности по денежному обязательству) перед публично-правовым образованием </w:t>
      </w:r>
      <w:r w:rsidRPr="005B094D">
        <w:rPr>
          <w:bCs/>
        </w:rPr>
        <w:t xml:space="preserve">Елизаветинский сельсовет Мокшанскогого района Пензенской области </w:t>
      </w:r>
      <w:r w:rsidRPr="005B094D">
        <w:t>в 2026 году и в плановый период 2027 и 2028 годов осуществляется администрацией Елизаветинского сельсовета Мокшанского района Пензенской области.</w:t>
      </w:r>
    </w:p>
    <w:p w:rsidR="005B094D" w:rsidRPr="005B094D" w:rsidRDefault="005B094D" w:rsidP="005B094D">
      <w:pPr>
        <w:keepNext/>
        <w:jc w:val="both"/>
        <w:outlineLvl w:val="3"/>
        <w:rPr>
          <w:b/>
        </w:rPr>
      </w:pPr>
      <w:r w:rsidRPr="005B094D">
        <w:rPr>
          <w:b/>
        </w:rPr>
        <w:t xml:space="preserve">   </w:t>
      </w:r>
      <w:r w:rsidRPr="005B094D">
        <w:rPr>
          <w:b/>
          <w:lang w:val="en-US"/>
        </w:rPr>
        <w:t>C</w:t>
      </w:r>
      <w:r w:rsidRPr="005B094D">
        <w:rPr>
          <w:b/>
        </w:rPr>
        <w:t xml:space="preserve">татья 11.  Особенности исполнения бюджета Елизаветинского сельсовета в 2026 году </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1. Установить, что расходы бюджета Елизаветинского сельсовета финансируются по мере фактического поступления доходов и источников финансирования дефицита в бюджет Елизаветинского сельсовета Мокшанского района.</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
    <w:p w:rsidR="005B094D" w:rsidRPr="005B094D" w:rsidRDefault="005B094D" w:rsidP="005B094D">
      <w:pPr>
        <w:shd w:val="clear" w:color="auto" w:fill="FFFFFF"/>
        <w:ind w:firstLine="567"/>
        <w:jc w:val="both"/>
        <w:rPr>
          <w:color w:val="222222"/>
        </w:rPr>
      </w:pPr>
      <w:r w:rsidRPr="005B094D">
        <w:t xml:space="preserve">2. </w:t>
      </w:r>
      <w:r w:rsidRPr="005B094D">
        <w:rPr>
          <w:color w:val="000000"/>
        </w:rPr>
        <w:t xml:space="preserve">Получатели средств бюджета </w:t>
      </w:r>
      <w:r w:rsidRPr="005B094D">
        <w:t xml:space="preserve">Елизаветинского сельсовета </w:t>
      </w:r>
      <w:r w:rsidRPr="005B094D">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5B094D">
        <w:t xml:space="preserve">Елизаветинского сельсовета </w:t>
      </w:r>
      <w:r w:rsidRPr="005B094D">
        <w:rPr>
          <w:color w:val="000000"/>
        </w:rPr>
        <w:t xml:space="preserve">Мокшанского района за счет средств бюджета </w:t>
      </w:r>
      <w:r w:rsidRPr="005B094D">
        <w:t xml:space="preserve">Елизаветинского сельсовета </w:t>
      </w:r>
      <w:r w:rsidRPr="005B094D">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5B094D" w:rsidRPr="005B094D" w:rsidRDefault="005B094D" w:rsidP="005B094D">
      <w:pPr>
        <w:shd w:val="clear" w:color="auto" w:fill="FFFFFF"/>
        <w:ind w:firstLine="567"/>
        <w:jc w:val="both"/>
        <w:rPr>
          <w:color w:val="222222"/>
        </w:rPr>
      </w:pPr>
      <w:r w:rsidRPr="005B094D">
        <w:rPr>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5B094D">
        <w:t xml:space="preserve">Елизаветинского сельсовета </w:t>
      </w:r>
      <w:r w:rsidRPr="005B094D">
        <w:rPr>
          <w:color w:val="000000"/>
        </w:rPr>
        <w:t>Мокшанского района;</w:t>
      </w:r>
    </w:p>
    <w:p w:rsidR="005B094D" w:rsidRPr="005B094D" w:rsidRDefault="005B094D" w:rsidP="005B094D">
      <w:pPr>
        <w:shd w:val="clear" w:color="auto" w:fill="FFFFFF"/>
        <w:ind w:firstLine="567"/>
        <w:jc w:val="both"/>
        <w:rPr>
          <w:color w:val="222222"/>
        </w:rPr>
      </w:pPr>
      <w:r w:rsidRPr="005B094D">
        <w:rPr>
          <w:color w:val="000000"/>
        </w:rPr>
        <w:t>2) в размере до 100 процентов суммы договора (контракта):  </w:t>
      </w:r>
    </w:p>
    <w:p w:rsidR="005B094D" w:rsidRPr="005B094D" w:rsidRDefault="005B094D" w:rsidP="005B094D">
      <w:pPr>
        <w:shd w:val="clear" w:color="auto" w:fill="FFFFFF"/>
        <w:ind w:firstLine="567"/>
        <w:jc w:val="both"/>
        <w:rPr>
          <w:color w:val="000000"/>
        </w:rPr>
      </w:pPr>
      <w:r w:rsidRPr="005B094D">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w:t>
      </w:r>
      <w:r w:rsidRPr="005B094D">
        <w:rPr>
          <w:color w:val="000000"/>
        </w:rPr>
        <w:lastRenderedPageBreak/>
        <w:t>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5B094D" w:rsidRPr="005B094D" w:rsidRDefault="005B094D" w:rsidP="005B094D">
      <w:pPr>
        <w:shd w:val="clear" w:color="auto" w:fill="FFFFFF"/>
        <w:ind w:firstLine="567"/>
        <w:jc w:val="both"/>
        <w:rPr>
          <w:color w:val="000000"/>
        </w:rPr>
      </w:pPr>
      <w:r w:rsidRPr="005B094D">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5B094D" w:rsidRPr="005B094D" w:rsidRDefault="005B094D" w:rsidP="005B094D">
      <w:pPr>
        <w:tabs>
          <w:tab w:val="left" w:pos="708"/>
        </w:tabs>
        <w:autoSpaceDE w:val="0"/>
        <w:autoSpaceDN w:val="0"/>
        <w:adjustRightInd w:val="0"/>
        <w:spacing w:before="60"/>
        <w:ind w:left="257" w:firstLine="567"/>
        <w:jc w:val="both"/>
        <w:outlineLvl w:val="6"/>
      </w:pPr>
      <w:r w:rsidRPr="005B094D">
        <w:t>3) в размере до 30 процентов суммы договора (контракта), но не более  лимитов бюджетных обязательств, доведенных на 2026 год, подлежащих исполнению за счет средств бюджета Елизаветинского сельсовета  в 2027 году, - по остальным договорам (контрактам), если иное не предусмотрено законодательством Российской Федерации.</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3. Расчеты за электрическую энергию производятся в порядке, предусмотренном постановлением Правительства Российской Федерации от 04.05.2012 № 442 «</w:t>
      </w:r>
      <w:r w:rsidRPr="005B094D">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5B094D">
        <w:t>» (с последующими изменениями).</w:t>
      </w:r>
    </w:p>
    <w:p w:rsidR="005B094D" w:rsidRPr="005B094D" w:rsidRDefault="005B094D" w:rsidP="005B094D">
      <w:pPr>
        <w:autoSpaceDE w:val="0"/>
        <w:autoSpaceDN w:val="0"/>
        <w:adjustRightInd w:val="0"/>
        <w:ind w:firstLine="540"/>
        <w:jc w:val="both"/>
      </w:pPr>
      <w:r w:rsidRPr="005B094D">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5B094D" w:rsidRPr="005B094D" w:rsidRDefault="005B094D" w:rsidP="005B094D">
      <w:pPr>
        <w:autoSpaceDE w:val="0"/>
        <w:autoSpaceDN w:val="0"/>
        <w:adjustRightInd w:val="0"/>
        <w:ind w:firstLine="540"/>
        <w:jc w:val="both"/>
      </w:pPr>
      <w:r w:rsidRPr="005B094D">
        <w:t xml:space="preserve">- к централизованным системам холодного водоснабжения и водоотведения в порядке, установленном </w:t>
      </w:r>
      <w:hyperlink r:id="rId8" w:history="1">
        <w:r w:rsidRPr="005B094D">
          <w:rPr>
            <w:color w:val="0000FF"/>
            <w:u w:val="single"/>
          </w:rPr>
          <w:t>Правилами</w:t>
        </w:r>
      </w:hyperlink>
      <w:r w:rsidRPr="005B094D">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5B094D" w:rsidRPr="005B094D" w:rsidRDefault="005B094D" w:rsidP="005B094D">
      <w:pPr>
        <w:ind w:firstLine="540"/>
        <w:jc w:val="both"/>
      </w:pPr>
      <w:r w:rsidRPr="005B094D">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5B094D" w:rsidRPr="005B094D" w:rsidRDefault="005B094D" w:rsidP="005B094D">
      <w:pPr>
        <w:autoSpaceDE w:val="0"/>
        <w:autoSpaceDN w:val="0"/>
        <w:adjustRightInd w:val="0"/>
        <w:ind w:firstLine="540"/>
        <w:jc w:val="both"/>
      </w:pPr>
      <w:r w:rsidRPr="005B094D">
        <w:t xml:space="preserve">- к электрическим сетям в порядке, установленном </w:t>
      </w:r>
      <w:hyperlink r:id="rId9" w:history="1">
        <w:r w:rsidRPr="005B094D">
          <w:rPr>
            <w:color w:val="0000FF"/>
            <w:u w:val="single"/>
          </w:rPr>
          <w:t>Правилами</w:t>
        </w:r>
      </w:hyperlink>
      <w:r w:rsidRPr="005B094D">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w:t>
      </w:r>
      <w:r w:rsidRPr="005B094D">
        <w:lastRenderedPageBreak/>
        <w:t>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5B094D" w:rsidRPr="005B094D" w:rsidRDefault="005B094D" w:rsidP="005B094D">
      <w:pPr>
        <w:autoSpaceDE w:val="0"/>
        <w:autoSpaceDN w:val="0"/>
        <w:adjustRightInd w:val="0"/>
        <w:ind w:firstLine="540"/>
        <w:jc w:val="both"/>
      </w:pPr>
      <w:r w:rsidRPr="005B094D">
        <w:t xml:space="preserve">- к сетям газораспределения в порядке, установленном </w:t>
      </w:r>
      <w:hyperlink r:id="rId10" w:history="1">
        <w:r w:rsidRPr="005B094D">
          <w:rPr>
            <w:color w:val="0000FF"/>
            <w:u w:val="single"/>
          </w:rPr>
          <w:t>Правилами</w:t>
        </w:r>
      </w:hyperlink>
      <w:r w:rsidRPr="005B094D">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5B094D" w:rsidRPr="005B094D" w:rsidRDefault="005B094D" w:rsidP="005B094D">
      <w:pPr>
        <w:tabs>
          <w:tab w:val="num" w:pos="918"/>
        </w:tabs>
        <w:autoSpaceDE w:val="0"/>
        <w:autoSpaceDN w:val="0"/>
        <w:adjustRightInd w:val="0"/>
        <w:spacing w:before="120"/>
        <w:ind w:left="-9" w:firstLine="567"/>
        <w:jc w:val="both"/>
        <w:outlineLvl w:val="5"/>
      </w:pPr>
      <w:r w:rsidRPr="005B094D">
        <w:t>5. 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5B094D" w:rsidRPr="005B094D" w:rsidRDefault="005B094D" w:rsidP="005B094D">
      <w:pPr>
        <w:ind w:firstLine="708"/>
        <w:jc w:val="both"/>
      </w:pPr>
      <w:r w:rsidRPr="005B094D">
        <w:t>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Елизаветинского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распорядителей средств бюджета Елизаветинского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5B094D" w:rsidRPr="005B094D" w:rsidRDefault="005B094D" w:rsidP="005B094D">
      <w:pPr>
        <w:ind w:firstLine="708"/>
        <w:jc w:val="both"/>
      </w:pPr>
      <w:r w:rsidRPr="005B094D">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Мокшанского района принимают до 1 марта 2026 года.</w:t>
      </w:r>
    </w:p>
    <w:p w:rsidR="005B094D" w:rsidRPr="005B094D" w:rsidRDefault="005B094D" w:rsidP="005B094D">
      <w:pPr>
        <w:ind w:firstLine="708"/>
        <w:jc w:val="both"/>
      </w:pPr>
      <w:r w:rsidRPr="005B094D">
        <w:t>Главные распорядители средств бюджета Елизаветинского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5B094D" w:rsidRPr="005B094D" w:rsidRDefault="005B094D" w:rsidP="005B094D">
      <w:pPr>
        <w:ind w:firstLine="708"/>
        <w:jc w:val="both"/>
      </w:pPr>
      <w:r w:rsidRPr="005B094D">
        <w:t>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Мокшанского района в течение пяти рабочих дней по истечении указанных в данном абзаце сроков.</w:t>
      </w:r>
    </w:p>
    <w:p w:rsidR="005B094D" w:rsidRPr="005B094D" w:rsidRDefault="005B094D" w:rsidP="005B094D">
      <w:pPr>
        <w:ind w:firstLine="708"/>
        <w:jc w:val="both"/>
      </w:pPr>
      <w:r w:rsidRPr="005B094D">
        <w:t xml:space="preserve">В случае неисполнения юридическими лицами требований, установленных в абзаце четвертом настоящей части, администрация Елизаветинского сельсовета Мокшанского района Пензенской области перечисляет в доход бюджета Елизаветинского сельсовета Мокшанского района остатки субсидий или средства от возврата дебиторской задолженности, находящиеся на </w:t>
      </w:r>
      <w:r w:rsidRPr="005B094D">
        <w:lastRenderedPageBreak/>
        <w:t>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Елизаветинского сельсовета Мокшанского района Пензенской области.</w:t>
      </w:r>
    </w:p>
    <w:p w:rsidR="005B094D" w:rsidRPr="005B094D" w:rsidRDefault="005B094D" w:rsidP="005B094D">
      <w:pPr>
        <w:tabs>
          <w:tab w:val="num" w:pos="918"/>
        </w:tabs>
        <w:autoSpaceDE w:val="0"/>
        <w:autoSpaceDN w:val="0"/>
        <w:adjustRightInd w:val="0"/>
        <w:ind w:left="-9" w:firstLine="567"/>
        <w:jc w:val="both"/>
        <w:outlineLvl w:val="5"/>
      </w:pPr>
      <w:r w:rsidRPr="005B094D">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Елизаветинского  сельсовета Мокшанского района Пензенской области за счет утвержденных им бюджетных ассигнований на 2026 год.</w:t>
      </w:r>
    </w:p>
    <w:p w:rsidR="005B094D" w:rsidRPr="005B094D" w:rsidRDefault="005B094D" w:rsidP="005B094D">
      <w:pPr>
        <w:autoSpaceDE w:val="0"/>
        <w:autoSpaceDN w:val="0"/>
        <w:adjustRightInd w:val="0"/>
        <w:spacing w:before="120"/>
        <w:ind w:firstLine="558"/>
        <w:jc w:val="both"/>
        <w:outlineLvl w:val="5"/>
      </w:pPr>
      <w:r w:rsidRPr="005B094D">
        <w:t>8. 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Елизаветинского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Елизаветинского сельсовета Мокшанского района Пензенской области в целях софинансирования расходных обязательств Елизаветинского сельсовета Мокшанского района Пензенской области:</w:t>
      </w:r>
    </w:p>
    <w:p w:rsidR="005B094D" w:rsidRPr="005B094D" w:rsidRDefault="005B094D" w:rsidP="005B094D">
      <w:pPr>
        <w:numPr>
          <w:ilvl w:val="6"/>
          <w:numId w:val="23"/>
        </w:numPr>
        <w:tabs>
          <w:tab w:val="left" w:pos="708"/>
        </w:tabs>
        <w:autoSpaceDE w:val="0"/>
        <w:autoSpaceDN w:val="0"/>
        <w:adjustRightInd w:val="0"/>
        <w:ind w:firstLine="720"/>
        <w:jc w:val="both"/>
        <w:outlineLvl w:val="6"/>
      </w:pPr>
      <w:bookmarkStart w:id="0" w:name="P1"/>
      <w:bookmarkEnd w:id="0"/>
      <w:r w:rsidRPr="005B094D">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5B094D" w:rsidRPr="005B094D" w:rsidRDefault="005B094D" w:rsidP="005B094D">
      <w:pPr>
        <w:numPr>
          <w:ilvl w:val="6"/>
          <w:numId w:val="23"/>
        </w:numPr>
        <w:autoSpaceDE w:val="0"/>
        <w:autoSpaceDN w:val="0"/>
        <w:adjustRightInd w:val="0"/>
        <w:ind w:firstLine="720"/>
        <w:jc w:val="both"/>
        <w:outlineLvl w:val="6"/>
      </w:pPr>
      <w:r w:rsidRPr="005B094D">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1" w:history="1">
        <w:r w:rsidRPr="005B094D">
          <w:rPr>
            <w:color w:val="0000FF"/>
            <w:u w:val="single"/>
          </w:rPr>
          <w:t>абзацем вторым пункта 1 статьи 78.1</w:t>
        </w:r>
      </w:hyperlink>
      <w:r w:rsidRPr="005B094D">
        <w:t xml:space="preserve"> и </w:t>
      </w:r>
      <w:hyperlink r:id="rId12" w:history="1">
        <w:r w:rsidRPr="005B094D">
          <w:rPr>
            <w:color w:val="0000FF"/>
            <w:u w:val="single"/>
          </w:rPr>
          <w:t>статьей 78.2</w:t>
        </w:r>
      </w:hyperlink>
      <w:r w:rsidRPr="005B094D">
        <w:t xml:space="preserve"> Бюджетного кодекса Российской Федерации;</w:t>
      </w:r>
    </w:p>
    <w:p w:rsidR="005B094D" w:rsidRPr="005B094D" w:rsidRDefault="005B094D" w:rsidP="005B094D">
      <w:pPr>
        <w:numPr>
          <w:ilvl w:val="6"/>
          <w:numId w:val="23"/>
        </w:numPr>
        <w:autoSpaceDE w:val="0"/>
        <w:autoSpaceDN w:val="0"/>
        <w:adjustRightInd w:val="0"/>
        <w:ind w:firstLine="720"/>
        <w:jc w:val="both"/>
        <w:outlineLvl w:val="6"/>
      </w:pPr>
      <w:r w:rsidRPr="005B094D">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5B094D">
          <w:rPr>
            <w:color w:val="0000FF"/>
            <w:u w:val="single"/>
          </w:rPr>
          <w:t>пунктах 1</w:t>
        </w:r>
      </w:hyperlink>
      <w:r w:rsidRPr="005B094D">
        <w:t xml:space="preserve"> - </w:t>
      </w:r>
      <w:hyperlink r:id="rId14" w:anchor="P2" w:history="1">
        <w:r w:rsidRPr="005B094D">
          <w:rPr>
            <w:color w:val="0000FF"/>
            <w:u w:val="single"/>
          </w:rPr>
          <w:t>2</w:t>
        </w:r>
      </w:hyperlink>
      <w:r w:rsidRPr="005B094D">
        <w:t xml:space="preserve"> настоящей части муниципальных контрактов, контрактов (договоров);</w:t>
      </w:r>
    </w:p>
    <w:p w:rsidR="005B094D" w:rsidRPr="005B094D" w:rsidRDefault="005B094D" w:rsidP="005B094D">
      <w:pPr>
        <w:numPr>
          <w:ilvl w:val="6"/>
          <w:numId w:val="23"/>
        </w:numPr>
        <w:autoSpaceDE w:val="0"/>
        <w:autoSpaceDN w:val="0"/>
        <w:adjustRightInd w:val="0"/>
        <w:ind w:firstLine="720"/>
        <w:jc w:val="both"/>
        <w:outlineLvl w:val="6"/>
      </w:pPr>
      <w:r w:rsidRPr="005B094D">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5B094D">
          <w:rPr>
            <w:color w:val="0000FF"/>
            <w:u w:val="single"/>
          </w:rPr>
          <w:t>статьей 80</w:t>
        </w:r>
      </w:hyperlink>
      <w:r w:rsidRPr="005B094D">
        <w:t xml:space="preserve"> Бюджетного кодекса Российской Федерации.</w:t>
      </w:r>
    </w:p>
    <w:p w:rsidR="005B094D" w:rsidRPr="005B094D" w:rsidRDefault="005B094D" w:rsidP="005B094D">
      <w:pPr>
        <w:widowControl w:val="0"/>
        <w:numPr>
          <w:ilvl w:val="0"/>
          <w:numId w:val="23"/>
        </w:numPr>
        <w:autoSpaceDE w:val="0"/>
        <w:autoSpaceDN w:val="0"/>
        <w:adjustRightInd w:val="0"/>
        <w:jc w:val="both"/>
      </w:pPr>
      <w:r w:rsidRPr="005B094D">
        <w:t xml:space="preserve">          5) авансовые платежи по контрактам (договорам) о поставке товаров, выполнении работ, оказании услуг, заключенным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5B094D" w:rsidRPr="005B094D" w:rsidRDefault="005B094D" w:rsidP="005B094D">
      <w:pPr>
        <w:numPr>
          <w:ilvl w:val="0"/>
          <w:numId w:val="23"/>
        </w:numPr>
        <w:autoSpaceDE w:val="0"/>
        <w:autoSpaceDN w:val="0"/>
        <w:adjustRightInd w:val="0"/>
        <w:spacing w:before="120"/>
        <w:jc w:val="both"/>
        <w:outlineLvl w:val="5"/>
      </w:pPr>
      <w:r w:rsidRPr="005B094D">
        <w:t xml:space="preserve">          10. Установить, что в ходе исполнения бюджета Елизаветинского сельсовета в 2025 году дополнительно к основаниям для внесения изменений в сводную бюджетную роспись бюджета Елизаветинского сельсовета, установленным бюджетным законодательством Российской Федерации и нормативно правовым актом Елизаветинского сельсовета, в сводную бюджетную роспись бюджета Елизаветинского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Елизаветинского сельсовета Мокшанского района Пензенской области бюджетных кредитов и их досрочного погашения.</w:t>
      </w:r>
    </w:p>
    <w:p w:rsidR="005B094D" w:rsidRPr="005B094D" w:rsidRDefault="005B094D" w:rsidP="005B094D">
      <w:pPr>
        <w:autoSpaceDE w:val="0"/>
        <w:autoSpaceDN w:val="0"/>
        <w:adjustRightInd w:val="0"/>
        <w:ind w:left="720"/>
        <w:jc w:val="both"/>
        <w:outlineLvl w:val="6"/>
      </w:pPr>
    </w:p>
    <w:p w:rsidR="005B094D" w:rsidRPr="005B094D" w:rsidRDefault="005B094D" w:rsidP="005B094D">
      <w:pPr>
        <w:autoSpaceDE w:val="0"/>
        <w:autoSpaceDN w:val="0"/>
        <w:adjustRightInd w:val="0"/>
        <w:spacing w:before="120"/>
        <w:ind w:firstLine="558"/>
        <w:jc w:val="both"/>
        <w:outlineLvl w:val="5"/>
      </w:pPr>
      <w:r w:rsidRPr="005B094D">
        <w:t>Статья 12. Опубликование и вступление в силу настоящего решения</w:t>
      </w:r>
    </w:p>
    <w:p w:rsidR="005B094D" w:rsidRPr="005B094D" w:rsidRDefault="005B094D" w:rsidP="005B094D">
      <w:pPr>
        <w:autoSpaceDE w:val="0"/>
        <w:autoSpaceDN w:val="0"/>
        <w:adjustRightInd w:val="0"/>
        <w:ind w:firstLine="567"/>
        <w:jc w:val="both"/>
      </w:pPr>
      <w:r w:rsidRPr="005B094D">
        <w:lastRenderedPageBreak/>
        <w:t>1. Настоящее решение опубликовать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5B094D" w:rsidRPr="005B094D" w:rsidRDefault="005B094D" w:rsidP="005B094D">
      <w:pPr>
        <w:tabs>
          <w:tab w:val="left" w:pos="708"/>
        </w:tabs>
        <w:autoSpaceDE w:val="0"/>
        <w:autoSpaceDN w:val="0"/>
        <w:adjustRightInd w:val="0"/>
        <w:spacing w:before="60"/>
        <w:jc w:val="both"/>
        <w:outlineLvl w:val="6"/>
      </w:pPr>
      <w:r w:rsidRPr="005B094D">
        <w:t xml:space="preserve">        2. Настоящее решение вступает в силу с 1 января 2026 года.</w:t>
      </w:r>
    </w:p>
    <w:p w:rsidR="005B094D" w:rsidRPr="005B094D" w:rsidRDefault="005B094D" w:rsidP="005B094D">
      <w:pPr>
        <w:tabs>
          <w:tab w:val="left" w:pos="708"/>
        </w:tabs>
        <w:autoSpaceDE w:val="0"/>
        <w:autoSpaceDN w:val="0"/>
        <w:adjustRightInd w:val="0"/>
        <w:spacing w:before="60"/>
        <w:ind w:left="257" w:firstLine="567"/>
        <w:jc w:val="both"/>
        <w:outlineLvl w:val="6"/>
      </w:pPr>
    </w:p>
    <w:p w:rsidR="005B094D" w:rsidRPr="005B094D" w:rsidRDefault="005B094D" w:rsidP="005B094D">
      <w:pPr>
        <w:tabs>
          <w:tab w:val="left" w:pos="708"/>
        </w:tabs>
        <w:autoSpaceDE w:val="0"/>
        <w:autoSpaceDN w:val="0"/>
        <w:adjustRightInd w:val="0"/>
        <w:spacing w:before="60"/>
        <w:ind w:left="257" w:firstLine="567"/>
        <w:jc w:val="both"/>
        <w:outlineLvl w:val="6"/>
      </w:pPr>
    </w:p>
    <w:p w:rsidR="005B094D" w:rsidRPr="005B094D" w:rsidRDefault="005B094D" w:rsidP="005B094D">
      <w:pPr>
        <w:tabs>
          <w:tab w:val="left" w:pos="708"/>
        </w:tabs>
        <w:autoSpaceDE w:val="0"/>
        <w:autoSpaceDN w:val="0"/>
        <w:adjustRightInd w:val="0"/>
        <w:spacing w:before="60"/>
        <w:ind w:left="257" w:firstLine="567"/>
        <w:jc w:val="both"/>
        <w:outlineLvl w:val="6"/>
      </w:pPr>
    </w:p>
    <w:p w:rsidR="005B094D" w:rsidRPr="005B094D" w:rsidRDefault="005B094D" w:rsidP="005B094D">
      <w:pPr>
        <w:jc w:val="both"/>
        <w:rPr>
          <w:b/>
        </w:rPr>
      </w:pPr>
      <w:r w:rsidRPr="005B094D">
        <w:rPr>
          <w:b/>
        </w:rPr>
        <w:t>Глава Елизаветинского сельсовета</w:t>
      </w:r>
    </w:p>
    <w:p w:rsidR="005B094D" w:rsidRPr="005B094D" w:rsidRDefault="005B094D" w:rsidP="005B094D">
      <w:pPr>
        <w:jc w:val="both"/>
        <w:rPr>
          <w:b/>
        </w:rPr>
      </w:pPr>
      <w:r w:rsidRPr="005B094D">
        <w:rPr>
          <w:b/>
        </w:rPr>
        <w:t>Мокшанского района</w:t>
      </w:r>
    </w:p>
    <w:p w:rsidR="005B094D" w:rsidRPr="005B094D" w:rsidRDefault="005B094D" w:rsidP="005B094D">
      <w:pPr>
        <w:jc w:val="both"/>
        <w:rPr>
          <w:b/>
        </w:rPr>
      </w:pPr>
      <w:r w:rsidRPr="005B094D">
        <w:rPr>
          <w:b/>
        </w:rPr>
        <w:t>Пензенской области                                                                                                         А.Н.Сиднев</w:t>
      </w:r>
    </w:p>
    <w:p w:rsidR="005B094D" w:rsidRPr="005B094D" w:rsidRDefault="005B094D" w:rsidP="005B094D">
      <w:pPr>
        <w:rPr>
          <w:b/>
          <w:sz w:val="28"/>
          <w:szCs w:val="28"/>
        </w:rPr>
      </w:pPr>
    </w:p>
    <w:p w:rsidR="005B094D" w:rsidRPr="005B094D" w:rsidRDefault="005B094D" w:rsidP="005B094D">
      <w:pPr>
        <w:rPr>
          <w:b/>
          <w:sz w:val="28"/>
          <w:szCs w:val="28"/>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rPr>
          <w:b/>
          <w:sz w:val="26"/>
          <w:szCs w:val="26"/>
        </w:rPr>
      </w:pPr>
    </w:p>
    <w:p w:rsidR="005B094D" w:rsidRPr="005B094D" w:rsidRDefault="005B094D" w:rsidP="005B094D">
      <w:pPr>
        <w:ind w:left="360"/>
        <w:jc w:val="right"/>
        <w:rPr>
          <w:bCs/>
        </w:rPr>
      </w:pPr>
      <w:r w:rsidRPr="005B094D">
        <w:rPr>
          <w:bCs/>
        </w:rPr>
        <w:t xml:space="preserve"> </w:t>
      </w:r>
    </w:p>
    <w:p w:rsidR="005B094D" w:rsidRPr="005B094D" w:rsidRDefault="005B094D" w:rsidP="005B094D">
      <w:pPr>
        <w:ind w:left="360"/>
        <w:jc w:val="right"/>
        <w:rPr>
          <w:bCs/>
          <w:sz w:val="20"/>
          <w:szCs w:val="20"/>
        </w:rPr>
      </w:pPr>
      <w:r w:rsidRPr="005B094D">
        <w:rPr>
          <w:bCs/>
          <w:sz w:val="20"/>
          <w:szCs w:val="20"/>
        </w:rPr>
        <w:t>Приложение 1</w:t>
      </w:r>
    </w:p>
    <w:p w:rsidR="005B094D" w:rsidRPr="005B094D" w:rsidRDefault="005B094D" w:rsidP="005B094D">
      <w:pPr>
        <w:ind w:left="360"/>
        <w:jc w:val="right"/>
        <w:rPr>
          <w:sz w:val="20"/>
          <w:szCs w:val="20"/>
        </w:rPr>
      </w:pPr>
      <w:r w:rsidRPr="005B094D">
        <w:rPr>
          <w:sz w:val="20"/>
          <w:szCs w:val="20"/>
        </w:rPr>
        <w:t>УТВЕРЖДЕНО</w:t>
      </w:r>
    </w:p>
    <w:p w:rsidR="005B094D" w:rsidRPr="005B094D" w:rsidRDefault="005B094D" w:rsidP="005B094D">
      <w:pPr>
        <w:ind w:left="360"/>
        <w:jc w:val="right"/>
        <w:rPr>
          <w:sz w:val="20"/>
          <w:szCs w:val="20"/>
        </w:rPr>
      </w:pPr>
      <w:r w:rsidRPr="005B094D">
        <w:rPr>
          <w:sz w:val="20"/>
          <w:szCs w:val="20"/>
        </w:rPr>
        <w:t>решением Комитета местного самоуправления</w:t>
      </w:r>
    </w:p>
    <w:p w:rsidR="005B094D" w:rsidRPr="005B094D" w:rsidRDefault="005B094D" w:rsidP="005B094D">
      <w:pPr>
        <w:ind w:left="360"/>
        <w:jc w:val="right"/>
        <w:rPr>
          <w:sz w:val="20"/>
          <w:szCs w:val="20"/>
        </w:rPr>
      </w:pPr>
      <w:r w:rsidRPr="005B094D">
        <w:rPr>
          <w:bCs/>
          <w:sz w:val="20"/>
          <w:szCs w:val="20"/>
        </w:rPr>
        <w:t>Елизаветинского</w:t>
      </w:r>
      <w:r w:rsidRPr="005B094D">
        <w:rPr>
          <w:b/>
          <w:bCs/>
          <w:sz w:val="20"/>
          <w:szCs w:val="20"/>
        </w:rPr>
        <w:t xml:space="preserve"> </w:t>
      </w:r>
      <w:r w:rsidRPr="005B094D">
        <w:rPr>
          <w:sz w:val="20"/>
          <w:szCs w:val="20"/>
        </w:rPr>
        <w:t>сельсовета Мокшанского района</w:t>
      </w:r>
    </w:p>
    <w:p w:rsidR="005B094D" w:rsidRPr="005B094D" w:rsidRDefault="005B094D" w:rsidP="005B094D">
      <w:pPr>
        <w:tabs>
          <w:tab w:val="left" w:pos="2440"/>
        </w:tabs>
        <w:ind w:left="360"/>
        <w:jc w:val="right"/>
        <w:rPr>
          <w:sz w:val="20"/>
          <w:szCs w:val="20"/>
        </w:rPr>
      </w:pPr>
      <w:r w:rsidRPr="005B094D">
        <w:rPr>
          <w:sz w:val="20"/>
          <w:szCs w:val="20"/>
        </w:rPr>
        <w:t xml:space="preserve">Пензенской области  </w:t>
      </w:r>
    </w:p>
    <w:p w:rsidR="005B094D" w:rsidRPr="005B094D" w:rsidRDefault="005B094D" w:rsidP="005B094D">
      <w:pPr>
        <w:tabs>
          <w:tab w:val="left" w:pos="2440"/>
        </w:tabs>
        <w:ind w:left="360"/>
        <w:jc w:val="right"/>
        <w:rPr>
          <w:sz w:val="20"/>
          <w:szCs w:val="20"/>
        </w:rPr>
      </w:pPr>
      <w:r w:rsidRPr="005B094D">
        <w:rPr>
          <w:sz w:val="20"/>
          <w:szCs w:val="20"/>
        </w:rPr>
        <w:t>от 25.12.2025 № 116-40/8</w:t>
      </w:r>
    </w:p>
    <w:p w:rsidR="005B094D" w:rsidRPr="005B094D" w:rsidRDefault="005B094D" w:rsidP="005B094D">
      <w:pPr>
        <w:rPr>
          <w:sz w:val="26"/>
          <w:szCs w:val="26"/>
        </w:rPr>
      </w:pPr>
    </w:p>
    <w:p w:rsidR="005B094D" w:rsidRPr="005B094D" w:rsidRDefault="005B094D" w:rsidP="005B094D">
      <w:pPr>
        <w:ind w:left="360"/>
        <w:jc w:val="center"/>
        <w:rPr>
          <w:b/>
          <w:sz w:val="26"/>
          <w:szCs w:val="26"/>
        </w:rPr>
      </w:pPr>
      <w:r w:rsidRPr="005B094D">
        <w:rPr>
          <w:b/>
          <w:bCs/>
          <w:sz w:val="26"/>
          <w:szCs w:val="26"/>
        </w:rPr>
        <w:t>Источники финансирования дефицита бюджета Елизаветинского сельсовета</w:t>
      </w:r>
    </w:p>
    <w:p w:rsidR="005B094D" w:rsidRPr="005B094D" w:rsidRDefault="005B094D" w:rsidP="005B094D">
      <w:pPr>
        <w:ind w:left="360"/>
        <w:jc w:val="center"/>
        <w:rPr>
          <w:b/>
          <w:sz w:val="26"/>
          <w:szCs w:val="26"/>
        </w:rPr>
      </w:pPr>
      <w:r w:rsidRPr="005B094D">
        <w:rPr>
          <w:b/>
          <w:bCs/>
          <w:sz w:val="26"/>
          <w:szCs w:val="26"/>
        </w:rPr>
        <w:t xml:space="preserve">на 2026 год </w:t>
      </w:r>
      <w:r w:rsidRPr="005B094D">
        <w:rPr>
          <w:b/>
          <w:sz w:val="26"/>
          <w:szCs w:val="26"/>
        </w:rPr>
        <w:t>и плановый период 2027 и 2028 годов</w:t>
      </w:r>
    </w:p>
    <w:p w:rsidR="005B094D" w:rsidRPr="005B094D" w:rsidRDefault="005B094D" w:rsidP="005B094D">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555"/>
        <w:gridCol w:w="1393"/>
        <w:gridCol w:w="1264"/>
      </w:tblGrid>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rPr>
                <w:b/>
                <w:sz w:val="22"/>
                <w:szCs w:val="22"/>
              </w:rPr>
            </w:pPr>
            <w:r w:rsidRPr="005B094D">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rPr>
                <w:b/>
                <w:sz w:val="22"/>
                <w:szCs w:val="22"/>
              </w:rPr>
            </w:pPr>
            <w:r w:rsidRPr="005B094D">
              <w:rPr>
                <w:b/>
                <w:sz w:val="22"/>
                <w:szCs w:val="22"/>
              </w:rPr>
              <w:t xml:space="preserve">Код  бюджетной классификации </w:t>
            </w:r>
          </w:p>
        </w:tc>
        <w:tc>
          <w:tcPr>
            <w:tcW w:w="1555"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rPr>
                <w:b/>
                <w:sz w:val="22"/>
                <w:szCs w:val="22"/>
              </w:rPr>
            </w:pPr>
            <w:r w:rsidRPr="005B094D">
              <w:rPr>
                <w:b/>
                <w:sz w:val="22"/>
                <w:szCs w:val="22"/>
              </w:rPr>
              <w:t>Сумма на 2026 год, тыс. руб.</w:t>
            </w:r>
          </w:p>
        </w:tc>
        <w:tc>
          <w:tcPr>
            <w:tcW w:w="1393"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center"/>
              <w:rPr>
                <w:b/>
                <w:sz w:val="22"/>
                <w:szCs w:val="22"/>
              </w:rPr>
            </w:pPr>
            <w:r w:rsidRPr="005B094D">
              <w:rPr>
                <w:b/>
                <w:sz w:val="22"/>
                <w:szCs w:val="22"/>
              </w:rPr>
              <w:t>Сумма на 2027 год, тыс. руб.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center"/>
              <w:rPr>
                <w:b/>
                <w:sz w:val="22"/>
                <w:szCs w:val="22"/>
              </w:rPr>
            </w:pPr>
            <w:r w:rsidRPr="005B094D">
              <w:rPr>
                <w:b/>
                <w:sz w:val="22"/>
                <w:szCs w:val="22"/>
              </w:rPr>
              <w:t>Сумма на 2028 год, тыс. руб.</w:t>
            </w:r>
          </w:p>
        </w:tc>
      </w:tr>
      <w:tr w:rsidR="005B094D" w:rsidRPr="005B094D" w:rsidTr="005477A2">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rPr>
                <w:sz w:val="22"/>
                <w:szCs w:val="22"/>
              </w:rPr>
            </w:pPr>
            <w:r w:rsidRPr="005B094D">
              <w:rPr>
                <w:sz w:val="22"/>
                <w:szCs w:val="22"/>
              </w:rPr>
              <w:t xml:space="preserve">Источники финансирования дефицита бюджетов - </w:t>
            </w:r>
            <w:r w:rsidRPr="005B094D">
              <w:rPr>
                <w:sz w:val="22"/>
                <w:szCs w:val="22"/>
              </w:rPr>
              <w:lastRenderedPageBreak/>
              <w:t>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lastRenderedPageBreak/>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-2512,469</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rPr>
                <w:sz w:val="22"/>
                <w:szCs w:val="22"/>
              </w:rPr>
            </w:pPr>
            <w:r w:rsidRPr="005B094D">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5B094D" w:rsidRPr="005B094D" w:rsidRDefault="005B094D" w:rsidP="005B094D">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-2512,469</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5B094D" w:rsidRPr="005B094D" w:rsidRDefault="005B094D" w:rsidP="005B094D">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000 0105000000 0000 000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5B094D" w:rsidRPr="005B094D" w:rsidRDefault="005B094D" w:rsidP="005B094D">
            <w:pPr>
              <w:jc w:val="right"/>
              <w:rPr>
                <w:sz w:val="22"/>
                <w:szCs w:val="22"/>
              </w:rPr>
            </w:pPr>
            <w:r w:rsidRPr="005B094D">
              <w:rPr>
                <w:sz w:val="22"/>
                <w:szCs w:val="22"/>
              </w:rPr>
              <w:t>-2512,469</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000 0105000000 0000 500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-3003,504</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000 0105020000 0000 500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- 3810,174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-3003,504</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000 0105020100 0000 510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- 3810,174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-3003,504</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901 0105020110 0000 510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- 3810,174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-3003,504</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000 0105000000 0000 600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5B094D" w:rsidRPr="005B094D" w:rsidRDefault="005B094D" w:rsidP="005B094D">
            <w:pPr>
              <w:jc w:val="right"/>
              <w:rPr>
                <w:sz w:val="22"/>
                <w:szCs w:val="22"/>
              </w:rPr>
            </w:pPr>
          </w:p>
          <w:p w:rsidR="005B094D" w:rsidRPr="005B094D" w:rsidRDefault="005B094D" w:rsidP="005B094D">
            <w:pPr>
              <w:jc w:val="right"/>
              <w:rPr>
                <w:sz w:val="22"/>
                <w:szCs w:val="22"/>
              </w:rPr>
            </w:pPr>
          </w:p>
          <w:p w:rsidR="005B094D" w:rsidRPr="005B094D" w:rsidRDefault="005B094D" w:rsidP="005B094D">
            <w:pPr>
              <w:jc w:val="right"/>
              <w:rPr>
                <w:sz w:val="22"/>
                <w:szCs w:val="22"/>
              </w:rPr>
            </w:pPr>
            <w:r w:rsidRPr="005B094D">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5515,973</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000 0105020000 0000 600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5B094D" w:rsidRPr="005B094D" w:rsidRDefault="005B094D" w:rsidP="005B094D">
            <w:pPr>
              <w:jc w:val="right"/>
              <w:rPr>
                <w:sz w:val="22"/>
                <w:szCs w:val="22"/>
              </w:rPr>
            </w:pPr>
          </w:p>
          <w:p w:rsidR="005B094D" w:rsidRPr="005B094D" w:rsidRDefault="005B094D" w:rsidP="005B094D">
            <w:pPr>
              <w:jc w:val="right"/>
              <w:rPr>
                <w:sz w:val="22"/>
                <w:szCs w:val="22"/>
              </w:rPr>
            </w:pPr>
          </w:p>
          <w:p w:rsidR="005B094D" w:rsidRPr="005B094D" w:rsidRDefault="005B094D" w:rsidP="005B094D">
            <w:pPr>
              <w:jc w:val="right"/>
              <w:rPr>
                <w:sz w:val="22"/>
                <w:szCs w:val="22"/>
              </w:rPr>
            </w:pPr>
            <w:r w:rsidRPr="005B094D">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5515,973</w:t>
            </w:r>
          </w:p>
        </w:tc>
      </w:tr>
      <w:tr w:rsidR="005B094D" w:rsidRPr="005B094D" w:rsidTr="005477A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000 0105020100 0000 610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5B094D" w:rsidRPr="005B094D" w:rsidRDefault="005B094D" w:rsidP="005B094D">
            <w:pPr>
              <w:jc w:val="right"/>
              <w:rPr>
                <w:sz w:val="22"/>
                <w:szCs w:val="22"/>
              </w:rPr>
            </w:pPr>
          </w:p>
          <w:p w:rsidR="005B094D" w:rsidRPr="005B094D" w:rsidRDefault="005B094D" w:rsidP="005B094D">
            <w:pPr>
              <w:jc w:val="right"/>
              <w:rPr>
                <w:sz w:val="22"/>
                <w:szCs w:val="22"/>
              </w:rPr>
            </w:pPr>
          </w:p>
          <w:p w:rsidR="005B094D" w:rsidRPr="005B094D" w:rsidRDefault="005B094D" w:rsidP="005B094D">
            <w:pPr>
              <w:jc w:val="right"/>
              <w:rPr>
                <w:sz w:val="22"/>
                <w:szCs w:val="22"/>
              </w:rPr>
            </w:pPr>
            <w:r w:rsidRPr="005B094D">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5515,973</w:t>
            </w:r>
          </w:p>
        </w:tc>
      </w:tr>
      <w:tr w:rsidR="005B094D" w:rsidRPr="005B094D" w:rsidTr="005477A2">
        <w:trPr>
          <w:trHeight w:val="1054"/>
        </w:trPr>
        <w:tc>
          <w:tcPr>
            <w:tcW w:w="2555"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ind w:firstLineChars="17" w:firstLine="37"/>
              <w:rPr>
                <w:sz w:val="22"/>
                <w:szCs w:val="22"/>
              </w:rPr>
            </w:pPr>
            <w:r w:rsidRPr="005B094D">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center"/>
              <w:rPr>
                <w:sz w:val="22"/>
                <w:szCs w:val="22"/>
              </w:rPr>
            </w:pPr>
            <w:r w:rsidRPr="005B094D">
              <w:rPr>
                <w:sz w:val="22"/>
                <w:szCs w:val="22"/>
              </w:rPr>
              <w:t xml:space="preserve"> 901 0105020110 0000 610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5B094D" w:rsidRPr="005B094D" w:rsidRDefault="005B094D" w:rsidP="005B094D">
            <w:pPr>
              <w:jc w:val="right"/>
              <w:rPr>
                <w:sz w:val="22"/>
                <w:szCs w:val="22"/>
              </w:rPr>
            </w:pPr>
            <w:r w:rsidRPr="005B094D">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5B094D" w:rsidRPr="005B094D" w:rsidRDefault="005B094D" w:rsidP="005B094D">
            <w:pPr>
              <w:jc w:val="right"/>
              <w:rPr>
                <w:sz w:val="22"/>
                <w:szCs w:val="22"/>
              </w:rPr>
            </w:pPr>
          </w:p>
          <w:p w:rsidR="005B094D" w:rsidRPr="005B094D" w:rsidRDefault="005B094D" w:rsidP="005B094D">
            <w:pPr>
              <w:jc w:val="right"/>
              <w:rPr>
                <w:sz w:val="22"/>
                <w:szCs w:val="22"/>
              </w:rPr>
            </w:pPr>
          </w:p>
          <w:p w:rsidR="005B094D" w:rsidRPr="005B094D" w:rsidRDefault="005B094D" w:rsidP="005B094D">
            <w:pPr>
              <w:jc w:val="right"/>
              <w:rPr>
                <w:sz w:val="22"/>
                <w:szCs w:val="22"/>
              </w:rPr>
            </w:pPr>
          </w:p>
          <w:p w:rsidR="005B094D" w:rsidRPr="005B094D" w:rsidRDefault="005B094D" w:rsidP="005B094D">
            <w:pPr>
              <w:jc w:val="right"/>
              <w:rPr>
                <w:sz w:val="22"/>
                <w:szCs w:val="22"/>
              </w:rPr>
            </w:pPr>
            <w:r w:rsidRPr="005B094D">
              <w:rPr>
                <w:sz w:val="22"/>
                <w:szCs w:val="22"/>
              </w:rPr>
              <w:t>5189,639</w:t>
            </w:r>
          </w:p>
          <w:p w:rsidR="005B094D" w:rsidRPr="005B094D" w:rsidRDefault="005B094D" w:rsidP="005B094D">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5B094D" w:rsidRPr="005B094D" w:rsidRDefault="005B094D" w:rsidP="005B094D">
            <w:pPr>
              <w:jc w:val="right"/>
              <w:rPr>
                <w:sz w:val="22"/>
                <w:szCs w:val="22"/>
              </w:rPr>
            </w:pPr>
            <w:r w:rsidRPr="005B094D">
              <w:rPr>
                <w:sz w:val="22"/>
                <w:szCs w:val="22"/>
              </w:rPr>
              <w:t>5515,973</w:t>
            </w:r>
          </w:p>
        </w:tc>
      </w:tr>
    </w:tbl>
    <w:p w:rsidR="005B094D" w:rsidRPr="005B094D" w:rsidRDefault="005B094D" w:rsidP="005B094D">
      <w:pPr>
        <w:jc w:val="right"/>
        <w:rPr>
          <w:sz w:val="16"/>
          <w:szCs w:val="16"/>
        </w:rPr>
      </w:pPr>
      <w:r w:rsidRPr="005B094D">
        <w:rPr>
          <w:sz w:val="16"/>
          <w:szCs w:val="16"/>
        </w:rPr>
        <w:t xml:space="preserve">                                                                                                                                                 </w:t>
      </w: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p>
    <w:p w:rsidR="005B094D" w:rsidRPr="005B094D" w:rsidRDefault="005B094D" w:rsidP="005B094D">
      <w:pPr>
        <w:jc w:val="right"/>
        <w:rPr>
          <w:sz w:val="20"/>
          <w:szCs w:val="20"/>
        </w:rPr>
      </w:pPr>
      <w:r w:rsidRPr="005B094D">
        <w:rPr>
          <w:sz w:val="20"/>
          <w:szCs w:val="20"/>
        </w:rPr>
        <w:t>Приложение 2</w:t>
      </w:r>
    </w:p>
    <w:p w:rsidR="005B094D" w:rsidRPr="005B094D" w:rsidRDefault="005B094D" w:rsidP="005B094D">
      <w:pPr>
        <w:jc w:val="right"/>
        <w:rPr>
          <w:sz w:val="20"/>
          <w:szCs w:val="20"/>
        </w:rPr>
      </w:pPr>
      <w:r w:rsidRPr="005B094D">
        <w:rPr>
          <w:sz w:val="20"/>
          <w:szCs w:val="20"/>
        </w:rPr>
        <w:t xml:space="preserve"> УТВЕРЖДЕНО </w:t>
      </w:r>
    </w:p>
    <w:p w:rsidR="005B094D" w:rsidRPr="005B094D" w:rsidRDefault="005B094D" w:rsidP="005B094D">
      <w:pPr>
        <w:jc w:val="right"/>
        <w:rPr>
          <w:sz w:val="20"/>
          <w:szCs w:val="20"/>
        </w:rPr>
      </w:pPr>
      <w:r w:rsidRPr="005B094D">
        <w:rPr>
          <w:sz w:val="20"/>
          <w:szCs w:val="20"/>
        </w:rPr>
        <w:t xml:space="preserve">решением  Комитета местного самоуправления      </w:t>
      </w:r>
    </w:p>
    <w:p w:rsidR="005B094D" w:rsidRPr="005B094D" w:rsidRDefault="005B094D" w:rsidP="005B094D">
      <w:pPr>
        <w:jc w:val="right"/>
        <w:rPr>
          <w:sz w:val="20"/>
          <w:szCs w:val="20"/>
        </w:rPr>
      </w:pPr>
      <w:r w:rsidRPr="005B094D">
        <w:rPr>
          <w:sz w:val="20"/>
          <w:szCs w:val="20"/>
        </w:rPr>
        <w:t xml:space="preserve">              </w:t>
      </w:r>
      <w:r w:rsidRPr="005B094D">
        <w:rPr>
          <w:bCs/>
          <w:sz w:val="20"/>
          <w:szCs w:val="20"/>
        </w:rPr>
        <w:t>Елизаветинского сельсовета</w:t>
      </w:r>
      <w:r w:rsidRPr="005B094D">
        <w:rPr>
          <w:sz w:val="20"/>
          <w:szCs w:val="20"/>
        </w:rPr>
        <w:t xml:space="preserve"> Мокшанского района </w:t>
      </w:r>
    </w:p>
    <w:p w:rsidR="005B094D" w:rsidRPr="005B094D" w:rsidRDefault="005B094D" w:rsidP="005B094D">
      <w:pPr>
        <w:jc w:val="right"/>
        <w:rPr>
          <w:sz w:val="20"/>
          <w:szCs w:val="20"/>
        </w:rPr>
      </w:pPr>
      <w:r w:rsidRPr="005B094D">
        <w:rPr>
          <w:sz w:val="20"/>
          <w:szCs w:val="20"/>
        </w:rPr>
        <w:t xml:space="preserve">Пензенской области от              </w:t>
      </w:r>
    </w:p>
    <w:p w:rsidR="005B094D" w:rsidRPr="005B094D" w:rsidRDefault="005B094D" w:rsidP="005B094D">
      <w:pPr>
        <w:tabs>
          <w:tab w:val="left" w:pos="2440"/>
        </w:tabs>
        <w:ind w:left="360"/>
        <w:jc w:val="right"/>
        <w:rPr>
          <w:sz w:val="20"/>
          <w:szCs w:val="20"/>
        </w:rPr>
      </w:pPr>
      <w:r w:rsidRPr="005B094D">
        <w:rPr>
          <w:sz w:val="20"/>
          <w:szCs w:val="20"/>
        </w:rPr>
        <w:t>от 25.12.2025 № 116-40/8</w:t>
      </w:r>
    </w:p>
    <w:p w:rsidR="005B094D" w:rsidRPr="005B094D" w:rsidRDefault="005B094D" w:rsidP="005B094D">
      <w:pPr>
        <w:autoSpaceDE w:val="0"/>
        <w:autoSpaceDN w:val="0"/>
        <w:adjustRightInd w:val="0"/>
        <w:jc w:val="center"/>
        <w:rPr>
          <w:b/>
          <w:bCs/>
          <w:color w:val="000000"/>
          <w:sz w:val="26"/>
          <w:szCs w:val="26"/>
        </w:rPr>
      </w:pPr>
    </w:p>
    <w:p w:rsidR="005B094D" w:rsidRPr="005B094D" w:rsidRDefault="005B094D" w:rsidP="005B094D">
      <w:pPr>
        <w:autoSpaceDE w:val="0"/>
        <w:autoSpaceDN w:val="0"/>
        <w:adjustRightInd w:val="0"/>
        <w:jc w:val="center"/>
        <w:rPr>
          <w:b/>
          <w:bCs/>
          <w:color w:val="000000"/>
          <w:sz w:val="26"/>
          <w:szCs w:val="26"/>
        </w:rPr>
      </w:pPr>
      <w:r w:rsidRPr="005B094D">
        <w:rPr>
          <w:b/>
          <w:bCs/>
          <w:color w:val="000000"/>
          <w:sz w:val="26"/>
          <w:szCs w:val="26"/>
        </w:rPr>
        <w:t xml:space="preserve">Нормативы зачисления иных неналоговых  доходов в бюджет Елизаветинского </w:t>
      </w:r>
    </w:p>
    <w:p w:rsidR="005B094D" w:rsidRPr="005B094D" w:rsidRDefault="005B094D" w:rsidP="005B094D">
      <w:pPr>
        <w:autoSpaceDE w:val="0"/>
        <w:autoSpaceDN w:val="0"/>
        <w:adjustRightInd w:val="0"/>
        <w:jc w:val="center"/>
      </w:pPr>
      <w:r w:rsidRPr="005B094D">
        <w:rPr>
          <w:b/>
          <w:bCs/>
          <w:color w:val="000000"/>
          <w:sz w:val="26"/>
          <w:szCs w:val="26"/>
        </w:rPr>
        <w:t>сельсовета</w:t>
      </w:r>
      <w:r w:rsidRPr="005B094D">
        <w:rPr>
          <w:b/>
          <w:bCs/>
          <w:color w:val="000000"/>
        </w:rPr>
        <w:t xml:space="preserve"> Мокшанского района Пензенской области </w:t>
      </w:r>
      <w:r w:rsidRPr="005B094D">
        <w:rPr>
          <w:b/>
          <w:bCs/>
          <w:sz w:val="26"/>
          <w:szCs w:val="26"/>
        </w:rPr>
        <w:t xml:space="preserve">на 2026 год </w:t>
      </w:r>
      <w:r w:rsidRPr="005B094D">
        <w:rPr>
          <w:b/>
          <w:sz w:val="26"/>
          <w:szCs w:val="26"/>
        </w:rPr>
        <w:t>и плановый период 2027 и 2028 годов</w:t>
      </w:r>
      <w:r w:rsidRPr="005B094D">
        <w:t xml:space="preserve">           </w:t>
      </w:r>
    </w:p>
    <w:tbl>
      <w:tblPr>
        <w:tblW w:w="10363" w:type="dxa"/>
        <w:tblInd w:w="93" w:type="dxa"/>
        <w:tblLook w:val="04A0" w:firstRow="1" w:lastRow="0" w:firstColumn="1" w:lastColumn="0" w:noHBand="0" w:noVBand="1"/>
      </w:tblPr>
      <w:tblGrid>
        <w:gridCol w:w="8260"/>
        <w:gridCol w:w="2103"/>
      </w:tblGrid>
      <w:tr w:rsidR="005B094D" w:rsidRPr="005B094D" w:rsidTr="005477A2">
        <w:trPr>
          <w:trHeight w:val="312"/>
        </w:trPr>
        <w:tc>
          <w:tcPr>
            <w:tcW w:w="10363" w:type="dxa"/>
            <w:gridSpan w:val="2"/>
            <w:tcBorders>
              <w:top w:val="nil"/>
              <w:left w:val="nil"/>
              <w:bottom w:val="single" w:sz="4" w:space="0" w:color="auto"/>
              <w:right w:val="nil"/>
            </w:tcBorders>
            <w:shd w:val="clear" w:color="auto" w:fill="auto"/>
            <w:noWrap/>
            <w:vAlign w:val="bottom"/>
            <w:hideMark/>
          </w:tcPr>
          <w:p w:rsidR="005B094D" w:rsidRPr="005B094D" w:rsidRDefault="005B094D" w:rsidP="005B094D">
            <w:pPr>
              <w:jc w:val="right"/>
              <w:rPr>
                <w:sz w:val="20"/>
                <w:szCs w:val="20"/>
              </w:rPr>
            </w:pPr>
            <w:r w:rsidRPr="005B094D">
              <w:rPr>
                <w:sz w:val="20"/>
                <w:szCs w:val="20"/>
              </w:rPr>
              <w:lastRenderedPageBreak/>
              <w:t>(в процентах)</w:t>
            </w:r>
          </w:p>
        </w:tc>
      </w:tr>
      <w:tr w:rsidR="005B094D" w:rsidRPr="005B094D" w:rsidTr="005477A2">
        <w:trPr>
          <w:trHeight w:val="1050"/>
        </w:trPr>
        <w:tc>
          <w:tcPr>
            <w:tcW w:w="8260" w:type="dxa"/>
            <w:tcBorders>
              <w:top w:val="nil"/>
              <w:left w:val="single" w:sz="4" w:space="0" w:color="auto"/>
              <w:bottom w:val="nil"/>
              <w:right w:val="single" w:sz="4" w:space="0" w:color="auto"/>
            </w:tcBorders>
            <w:shd w:val="clear" w:color="auto" w:fill="auto"/>
            <w:noWrap/>
            <w:vAlign w:val="center"/>
            <w:hideMark/>
          </w:tcPr>
          <w:p w:rsidR="005B094D" w:rsidRPr="005B094D" w:rsidRDefault="005B094D" w:rsidP="005B094D">
            <w:pPr>
              <w:jc w:val="center"/>
              <w:rPr>
                <w:b/>
                <w:bCs/>
              </w:rPr>
            </w:pPr>
            <w:r w:rsidRPr="005B094D">
              <w:rPr>
                <w:b/>
                <w:bCs/>
                <w:sz w:val="22"/>
                <w:szCs w:val="22"/>
              </w:rPr>
              <w:t>Виды  доходов</w:t>
            </w:r>
          </w:p>
        </w:tc>
        <w:tc>
          <w:tcPr>
            <w:tcW w:w="2103" w:type="dxa"/>
            <w:tcBorders>
              <w:top w:val="nil"/>
              <w:left w:val="nil"/>
              <w:bottom w:val="nil"/>
              <w:right w:val="single" w:sz="4" w:space="0" w:color="auto"/>
            </w:tcBorders>
            <w:shd w:val="clear" w:color="auto" w:fill="auto"/>
            <w:vAlign w:val="center"/>
            <w:hideMark/>
          </w:tcPr>
          <w:p w:rsidR="005B094D" w:rsidRPr="005B094D" w:rsidRDefault="005B094D" w:rsidP="005B094D">
            <w:pPr>
              <w:jc w:val="center"/>
              <w:rPr>
                <w:b/>
                <w:bCs/>
              </w:rPr>
            </w:pPr>
            <w:r w:rsidRPr="005B094D">
              <w:rPr>
                <w:b/>
                <w:bCs/>
                <w:sz w:val="18"/>
                <w:szCs w:val="18"/>
              </w:rPr>
              <w:t>Бюджет Елизаветинского сельсовета Мокшанского района Пензенской области</w:t>
            </w:r>
          </w:p>
        </w:tc>
      </w:tr>
      <w:tr w:rsidR="005B094D" w:rsidRPr="005B094D" w:rsidTr="005477A2">
        <w:trPr>
          <w:trHeight w:val="510"/>
        </w:trPr>
        <w:tc>
          <w:tcPr>
            <w:tcW w:w="82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pPr>
              <w:rPr>
                <w:b/>
                <w:bCs/>
              </w:rPr>
            </w:pPr>
            <w:r w:rsidRPr="005B094D">
              <w:rPr>
                <w:b/>
                <w:bCs/>
                <w:sz w:val="22"/>
                <w:szCs w:val="22"/>
              </w:rPr>
              <w:t>ДОХОДЫ ОТ ОКАЗАНИЯ ПЛАТНЫХ УСЛУГ (РАБОТ) И КОМПЕНСАЦИИ ЗАТРАТ ГОСУДАРСТВА</w:t>
            </w:r>
          </w:p>
        </w:tc>
        <w:tc>
          <w:tcPr>
            <w:tcW w:w="2103" w:type="dxa"/>
            <w:tcBorders>
              <w:top w:val="single" w:sz="4" w:space="0" w:color="auto"/>
              <w:left w:val="nil"/>
              <w:bottom w:val="single" w:sz="4" w:space="0" w:color="auto"/>
              <w:right w:val="single" w:sz="4" w:space="0" w:color="auto"/>
            </w:tcBorders>
            <w:shd w:val="clear" w:color="auto" w:fill="auto"/>
            <w:noWrap/>
            <w:vAlign w:val="bottom"/>
            <w:hideMark/>
          </w:tcPr>
          <w:p w:rsidR="005B094D" w:rsidRPr="005B094D" w:rsidRDefault="005B094D" w:rsidP="005B094D">
            <w:pPr>
              <w:rPr>
                <w:b/>
                <w:bCs/>
              </w:rPr>
            </w:pPr>
            <w:r w:rsidRPr="005B094D">
              <w:rPr>
                <w:b/>
                <w:bCs/>
                <w:sz w:val="22"/>
                <w:szCs w:val="22"/>
              </w:rPr>
              <w:t> </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r w:rsidRPr="005B094D">
              <w:rPr>
                <w:sz w:val="22"/>
                <w:szCs w:val="22"/>
              </w:rPr>
              <w:t>Доходы от размещения временно свободных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5B094D" w:rsidRPr="005B094D" w:rsidRDefault="005B094D" w:rsidP="005B094D">
            <w:r w:rsidRPr="005B094D">
              <w:rPr>
                <w:sz w:val="22"/>
                <w:szCs w:val="22"/>
              </w:rPr>
              <w:t>Прочие доходы от оказания платных услуг (работ) получателями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5B094D" w:rsidRPr="005B094D" w:rsidRDefault="005B094D" w:rsidP="005B094D">
            <w:r w:rsidRPr="005B094D">
              <w:rPr>
                <w:sz w:val="22"/>
                <w:szCs w:val="22"/>
              </w:rPr>
              <w:t>Доходы, поступающие в порядке возмещения расходов, понесенных в связи с эксплуатацией имущества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5B094D" w:rsidRPr="005B094D" w:rsidRDefault="005B094D" w:rsidP="005B094D">
            <w:r w:rsidRPr="005B094D">
              <w:rPr>
                <w:sz w:val="22"/>
                <w:szCs w:val="22"/>
              </w:rPr>
              <w:t>Прочие доходы от компенсации затрат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5B094D" w:rsidRPr="005B094D" w:rsidRDefault="005B094D" w:rsidP="005B094D">
            <w:pPr>
              <w:rPr>
                <w:b/>
                <w:bCs/>
              </w:rPr>
            </w:pPr>
            <w:r w:rsidRPr="005B094D">
              <w:rPr>
                <w:b/>
                <w:bCs/>
                <w:sz w:val="22"/>
                <w:szCs w:val="22"/>
              </w:rPr>
              <w:t>АДМИНИСТРАТИВНЫЕ ПЛАТЕЖИ И СБОРЫ</w:t>
            </w:r>
          </w:p>
        </w:tc>
        <w:tc>
          <w:tcPr>
            <w:tcW w:w="2103" w:type="dxa"/>
            <w:tcBorders>
              <w:top w:val="nil"/>
              <w:left w:val="nil"/>
              <w:bottom w:val="single" w:sz="4" w:space="0" w:color="auto"/>
              <w:right w:val="single" w:sz="4" w:space="0" w:color="auto"/>
            </w:tcBorders>
            <w:shd w:val="clear" w:color="auto" w:fill="auto"/>
            <w:noWrap/>
            <w:vAlign w:val="bottom"/>
            <w:hideMark/>
          </w:tcPr>
          <w:p w:rsidR="005B094D" w:rsidRPr="005B094D" w:rsidRDefault="005B094D" w:rsidP="005B094D">
            <w:pPr>
              <w:rPr>
                <w:b/>
                <w:bCs/>
              </w:rPr>
            </w:pPr>
            <w:r w:rsidRPr="005B094D">
              <w:rPr>
                <w:b/>
                <w:bCs/>
                <w:sz w:val="22"/>
                <w:szCs w:val="22"/>
              </w:rPr>
              <w:t> </w:t>
            </w:r>
          </w:p>
        </w:tc>
      </w:tr>
      <w:tr w:rsidR="005B094D" w:rsidRPr="005B094D" w:rsidTr="005477A2">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5B094D" w:rsidRPr="005B094D" w:rsidRDefault="005B094D" w:rsidP="005B094D">
            <w:r w:rsidRPr="005B094D">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pPr>
              <w:rPr>
                <w:b/>
                <w:bCs/>
              </w:rPr>
            </w:pPr>
            <w:r w:rsidRPr="005B094D">
              <w:rPr>
                <w:b/>
                <w:bCs/>
                <w:sz w:val="22"/>
                <w:szCs w:val="22"/>
              </w:rPr>
              <w:t>ШТРАФЫ, САНКЦИИ, ВОЗМЕЩЕНИЕ УЩЕРБА</w:t>
            </w:r>
          </w:p>
        </w:tc>
        <w:tc>
          <w:tcPr>
            <w:tcW w:w="2103" w:type="dxa"/>
            <w:tcBorders>
              <w:top w:val="nil"/>
              <w:left w:val="nil"/>
              <w:bottom w:val="single" w:sz="4" w:space="0" w:color="auto"/>
              <w:right w:val="single" w:sz="4" w:space="0" w:color="auto"/>
            </w:tcBorders>
            <w:shd w:val="clear" w:color="auto" w:fill="auto"/>
            <w:noWrap/>
            <w:vAlign w:val="bottom"/>
            <w:hideMark/>
          </w:tcPr>
          <w:p w:rsidR="005B094D" w:rsidRPr="005B094D" w:rsidRDefault="005B094D" w:rsidP="005B094D">
            <w:pPr>
              <w:rPr>
                <w:b/>
                <w:bCs/>
              </w:rPr>
            </w:pPr>
            <w:r w:rsidRPr="005B094D">
              <w:rPr>
                <w:b/>
                <w:bCs/>
                <w:sz w:val="22"/>
                <w:szCs w:val="22"/>
              </w:rPr>
              <w:t> </w:t>
            </w:r>
          </w:p>
        </w:tc>
      </w:tr>
      <w:tr w:rsidR="005B094D" w:rsidRPr="005B094D" w:rsidTr="005477A2">
        <w:trPr>
          <w:trHeight w:val="204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5B094D" w:rsidRPr="005B094D" w:rsidRDefault="005B094D" w:rsidP="005B094D">
            <w:r w:rsidRPr="005B094D">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178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r w:rsidRPr="005B094D">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03" w:type="dxa"/>
            <w:tcBorders>
              <w:top w:val="nil"/>
              <w:left w:val="nil"/>
              <w:bottom w:val="single" w:sz="4" w:space="0" w:color="auto"/>
              <w:right w:val="single" w:sz="4" w:space="0" w:color="auto"/>
            </w:tcBorders>
            <w:shd w:val="clear" w:color="auto" w:fill="auto"/>
            <w:noWrap/>
            <w:vAlign w:val="bottom"/>
            <w:hideMark/>
          </w:tcPr>
          <w:p w:rsidR="005B094D" w:rsidRPr="005B094D" w:rsidRDefault="005B094D" w:rsidP="005B094D">
            <w:pPr>
              <w:jc w:val="center"/>
            </w:pPr>
            <w:r w:rsidRPr="005B094D">
              <w:rPr>
                <w:sz w:val="22"/>
                <w:szCs w:val="22"/>
              </w:rPr>
              <w:t>100</w:t>
            </w:r>
          </w:p>
        </w:tc>
      </w:tr>
      <w:tr w:rsidR="005B094D" w:rsidRPr="005B094D" w:rsidTr="005477A2">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r w:rsidRPr="005B094D">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03" w:type="dxa"/>
            <w:tcBorders>
              <w:top w:val="nil"/>
              <w:left w:val="nil"/>
              <w:bottom w:val="single" w:sz="4" w:space="0" w:color="auto"/>
              <w:right w:val="single" w:sz="4" w:space="0" w:color="auto"/>
            </w:tcBorders>
            <w:shd w:val="clear" w:color="auto" w:fill="auto"/>
            <w:noWrap/>
            <w:vAlign w:val="bottom"/>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5B094D" w:rsidRPr="005B094D" w:rsidRDefault="005B094D" w:rsidP="005B094D">
            <w:pPr>
              <w:rPr>
                <w:b/>
                <w:bCs/>
              </w:rPr>
            </w:pPr>
            <w:r w:rsidRPr="005B094D">
              <w:rPr>
                <w:b/>
                <w:bCs/>
                <w:sz w:val="22"/>
                <w:szCs w:val="22"/>
              </w:rPr>
              <w:t>ПРОЧИЕ НЕНАЛОГОВЫЕ ДОХОДЫ</w:t>
            </w:r>
          </w:p>
        </w:tc>
        <w:tc>
          <w:tcPr>
            <w:tcW w:w="2103" w:type="dxa"/>
            <w:tcBorders>
              <w:top w:val="nil"/>
              <w:left w:val="nil"/>
              <w:bottom w:val="single" w:sz="4" w:space="0" w:color="auto"/>
              <w:right w:val="single" w:sz="4" w:space="0" w:color="auto"/>
            </w:tcBorders>
            <w:shd w:val="clear" w:color="auto" w:fill="auto"/>
            <w:noWrap/>
            <w:vAlign w:val="bottom"/>
            <w:hideMark/>
          </w:tcPr>
          <w:p w:rsidR="005B094D" w:rsidRPr="005B094D" w:rsidRDefault="005B094D" w:rsidP="005B094D">
            <w:pPr>
              <w:rPr>
                <w:b/>
                <w:bCs/>
              </w:rPr>
            </w:pPr>
            <w:r w:rsidRPr="005B094D">
              <w:rPr>
                <w:b/>
                <w:bCs/>
                <w:sz w:val="22"/>
                <w:szCs w:val="22"/>
              </w:rPr>
              <w:t> </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5B094D" w:rsidRPr="005B094D" w:rsidRDefault="005B094D" w:rsidP="005B094D">
            <w:r w:rsidRPr="005B094D">
              <w:rPr>
                <w:sz w:val="22"/>
                <w:szCs w:val="22"/>
              </w:rPr>
              <w:t>Невыясненные поступления,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5B094D" w:rsidRPr="005B094D" w:rsidRDefault="005B094D" w:rsidP="005B094D">
            <w:pPr>
              <w:rPr>
                <w:color w:val="000000"/>
              </w:rPr>
            </w:pPr>
            <w:r w:rsidRPr="005B094D">
              <w:rPr>
                <w:color w:val="000000"/>
                <w:sz w:val="22"/>
                <w:szCs w:val="22"/>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auto" w:fill="auto"/>
            <w:noWrap/>
            <w:hideMark/>
          </w:tcPr>
          <w:p w:rsidR="005B094D" w:rsidRPr="005B094D" w:rsidRDefault="005B094D" w:rsidP="005B094D">
            <w:r w:rsidRPr="005B094D">
              <w:rPr>
                <w:sz w:val="22"/>
                <w:szCs w:val="22"/>
              </w:rPr>
              <w:t>Прочие неналоговые доходы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5B094D" w:rsidRPr="005B094D" w:rsidRDefault="005B094D" w:rsidP="005B094D">
            <w:r w:rsidRPr="005B094D">
              <w:rPr>
                <w:sz w:val="22"/>
                <w:szCs w:val="22"/>
              </w:rPr>
              <w:t>Средства самообложения граждан,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5B094D" w:rsidRPr="005B094D" w:rsidRDefault="005B094D" w:rsidP="005B094D">
            <w:r w:rsidRPr="005B094D">
              <w:rPr>
                <w:sz w:val="22"/>
                <w:szCs w:val="22"/>
              </w:rPr>
              <w:t>Инициативные платежи,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r w:rsidR="005B094D" w:rsidRPr="005B094D" w:rsidTr="005477A2">
        <w:trPr>
          <w:trHeight w:val="765"/>
        </w:trPr>
        <w:tc>
          <w:tcPr>
            <w:tcW w:w="8260" w:type="dxa"/>
            <w:tcBorders>
              <w:top w:val="nil"/>
              <w:left w:val="single" w:sz="4" w:space="0" w:color="auto"/>
              <w:bottom w:val="single" w:sz="4" w:space="0" w:color="auto"/>
              <w:right w:val="single" w:sz="4" w:space="0" w:color="auto"/>
            </w:tcBorders>
            <w:shd w:val="clear" w:color="000000" w:fill="FFFFFF"/>
            <w:hideMark/>
          </w:tcPr>
          <w:p w:rsidR="005B094D" w:rsidRPr="005B094D" w:rsidRDefault="005B094D" w:rsidP="005B094D">
            <w:r w:rsidRPr="005B094D">
              <w:rPr>
                <w:sz w:val="22"/>
                <w:szCs w:val="22"/>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103" w:type="dxa"/>
            <w:tcBorders>
              <w:top w:val="nil"/>
              <w:left w:val="nil"/>
              <w:bottom w:val="single" w:sz="4" w:space="0" w:color="auto"/>
              <w:right w:val="single" w:sz="4" w:space="0" w:color="auto"/>
            </w:tcBorders>
            <w:shd w:val="clear" w:color="auto" w:fill="auto"/>
            <w:noWrap/>
            <w:hideMark/>
          </w:tcPr>
          <w:p w:rsidR="005B094D" w:rsidRPr="005B094D" w:rsidRDefault="005B094D" w:rsidP="005B094D">
            <w:pPr>
              <w:jc w:val="center"/>
            </w:pPr>
            <w:r w:rsidRPr="005B094D">
              <w:rPr>
                <w:sz w:val="22"/>
                <w:szCs w:val="22"/>
              </w:rPr>
              <w:t>100</w:t>
            </w:r>
          </w:p>
        </w:tc>
      </w:tr>
    </w:tbl>
    <w:p w:rsidR="005B094D" w:rsidRPr="005B094D" w:rsidRDefault="005B094D" w:rsidP="005B094D">
      <w:pPr>
        <w:jc w:val="right"/>
        <w:rPr>
          <w:b/>
          <w:bCs/>
        </w:rPr>
      </w:pPr>
    </w:p>
    <w:p w:rsidR="005B094D" w:rsidRPr="005B094D" w:rsidRDefault="005B094D" w:rsidP="005B094D">
      <w:pPr>
        <w:jc w:val="right"/>
        <w:rPr>
          <w:bCs/>
        </w:rPr>
      </w:pPr>
    </w:p>
    <w:p w:rsidR="005B094D" w:rsidRPr="005B094D" w:rsidRDefault="005B094D" w:rsidP="005B094D">
      <w:pPr>
        <w:jc w:val="right"/>
        <w:rPr>
          <w:bCs/>
        </w:rPr>
      </w:pPr>
    </w:p>
    <w:p w:rsidR="005B094D" w:rsidRPr="005B094D" w:rsidRDefault="005B094D" w:rsidP="005B094D">
      <w:pPr>
        <w:jc w:val="right"/>
        <w:rPr>
          <w:bCs/>
        </w:rPr>
      </w:pPr>
    </w:p>
    <w:p w:rsidR="005B094D" w:rsidRPr="005B094D" w:rsidRDefault="005B094D" w:rsidP="005B094D">
      <w:pPr>
        <w:jc w:val="right"/>
        <w:rPr>
          <w:bCs/>
        </w:rPr>
      </w:pPr>
    </w:p>
    <w:p w:rsidR="005B094D" w:rsidRPr="005B094D" w:rsidRDefault="005B094D" w:rsidP="005B094D">
      <w:pPr>
        <w:jc w:val="right"/>
        <w:rPr>
          <w:bCs/>
          <w:sz w:val="20"/>
          <w:szCs w:val="20"/>
        </w:rPr>
      </w:pPr>
      <w:r w:rsidRPr="005B094D">
        <w:rPr>
          <w:bCs/>
          <w:sz w:val="20"/>
          <w:szCs w:val="20"/>
        </w:rPr>
        <w:t>Приложение 3</w:t>
      </w:r>
    </w:p>
    <w:p w:rsidR="005B094D" w:rsidRPr="005B094D" w:rsidRDefault="005B094D" w:rsidP="005B094D">
      <w:pPr>
        <w:jc w:val="right"/>
        <w:rPr>
          <w:sz w:val="20"/>
          <w:szCs w:val="20"/>
        </w:rPr>
      </w:pPr>
      <w:r w:rsidRPr="005B094D">
        <w:rPr>
          <w:sz w:val="20"/>
          <w:szCs w:val="20"/>
        </w:rPr>
        <w:t>УТВЕРЖДЕНО</w:t>
      </w:r>
    </w:p>
    <w:p w:rsidR="005B094D" w:rsidRPr="005B094D" w:rsidRDefault="005B094D" w:rsidP="005B094D">
      <w:pPr>
        <w:jc w:val="right"/>
        <w:rPr>
          <w:sz w:val="20"/>
          <w:szCs w:val="20"/>
        </w:rPr>
      </w:pPr>
      <w:r w:rsidRPr="005B094D">
        <w:rPr>
          <w:sz w:val="20"/>
          <w:szCs w:val="20"/>
        </w:rPr>
        <w:t xml:space="preserve"> решением Комитета местного самоуправления</w:t>
      </w:r>
    </w:p>
    <w:p w:rsidR="005B094D" w:rsidRPr="005B094D" w:rsidRDefault="005B094D" w:rsidP="005B094D">
      <w:pPr>
        <w:jc w:val="right"/>
        <w:rPr>
          <w:sz w:val="20"/>
          <w:szCs w:val="20"/>
        </w:rPr>
      </w:pPr>
      <w:r w:rsidRPr="005B094D">
        <w:rPr>
          <w:bCs/>
          <w:sz w:val="20"/>
          <w:szCs w:val="20"/>
        </w:rPr>
        <w:t xml:space="preserve">Елизаветинского </w:t>
      </w:r>
      <w:r w:rsidRPr="005B094D">
        <w:rPr>
          <w:sz w:val="20"/>
          <w:szCs w:val="20"/>
        </w:rPr>
        <w:t>сельсовета Мокшанского района</w:t>
      </w:r>
    </w:p>
    <w:p w:rsidR="005B094D" w:rsidRPr="005B094D" w:rsidRDefault="005B094D" w:rsidP="005B094D">
      <w:pPr>
        <w:tabs>
          <w:tab w:val="left" w:pos="2440"/>
        </w:tabs>
        <w:jc w:val="right"/>
        <w:rPr>
          <w:sz w:val="20"/>
          <w:szCs w:val="20"/>
        </w:rPr>
      </w:pPr>
      <w:r w:rsidRPr="005B094D">
        <w:rPr>
          <w:sz w:val="20"/>
          <w:szCs w:val="20"/>
        </w:rPr>
        <w:lastRenderedPageBreak/>
        <w:t xml:space="preserve">Пензенской области </w:t>
      </w:r>
    </w:p>
    <w:p w:rsidR="005B094D" w:rsidRPr="005B094D" w:rsidRDefault="005B094D" w:rsidP="005B094D">
      <w:pPr>
        <w:tabs>
          <w:tab w:val="left" w:pos="2440"/>
        </w:tabs>
        <w:ind w:left="360"/>
        <w:jc w:val="right"/>
        <w:rPr>
          <w:sz w:val="20"/>
          <w:szCs w:val="20"/>
        </w:rPr>
      </w:pPr>
      <w:r w:rsidRPr="005B094D">
        <w:rPr>
          <w:sz w:val="20"/>
          <w:szCs w:val="20"/>
        </w:rPr>
        <w:t xml:space="preserve">от 25.12.2025 № 116-40/8 </w:t>
      </w:r>
    </w:p>
    <w:p w:rsidR="005B094D" w:rsidRPr="005B094D" w:rsidRDefault="005B094D" w:rsidP="005B094D">
      <w:pPr>
        <w:ind w:left="-108"/>
        <w:jc w:val="right"/>
        <w:rPr>
          <w:sz w:val="26"/>
          <w:szCs w:val="26"/>
        </w:rPr>
      </w:pPr>
    </w:p>
    <w:p w:rsidR="005B094D" w:rsidRPr="005B094D" w:rsidRDefault="005B094D" w:rsidP="005B094D">
      <w:pPr>
        <w:ind w:left="-108"/>
        <w:jc w:val="center"/>
        <w:rPr>
          <w:b/>
          <w:sz w:val="26"/>
          <w:szCs w:val="26"/>
        </w:rPr>
      </w:pPr>
      <w:r w:rsidRPr="005B094D">
        <w:rPr>
          <w:b/>
          <w:sz w:val="26"/>
          <w:szCs w:val="26"/>
        </w:rPr>
        <w:t xml:space="preserve">Объем межбюджетных трансфертов, получаемых из других бюджетов бюджетной системы Российской Федерации </w:t>
      </w:r>
    </w:p>
    <w:p w:rsidR="005B094D" w:rsidRPr="005B094D" w:rsidRDefault="005B094D" w:rsidP="005B094D">
      <w:pPr>
        <w:tabs>
          <w:tab w:val="left" w:pos="2440"/>
        </w:tabs>
        <w:jc w:val="center"/>
        <w:rPr>
          <w:b/>
        </w:rPr>
      </w:pPr>
      <w:r w:rsidRPr="005B094D">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5B094D" w:rsidRPr="005B094D" w:rsidTr="005477A2">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bCs/>
                <w:color w:val="000000"/>
              </w:rPr>
            </w:pPr>
            <w:r w:rsidRPr="005B094D">
              <w:rPr>
                <w:b/>
                <w:bCs/>
                <w:iCs/>
                <w:color w:val="000000"/>
              </w:rPr>
              <w:t>Виды  доходов</w:t>
            </w:r>
          </w:p>
        </w:tc>
        <w:tc>
          <w:tcPr>
            <w:tcW w:w="2660" w:type="dxa"/>
            <w:vMerge w:val="restart"/>
            <w:tcBorders>
              <w:top w:val="single" w:sz="2" w:space="0" w:color="000000"/>
              <w:left w:val="single" w:sz="2" w:space="0" w:color="000000"/>
              <w:bottom w:val="single" w:sz="6" w:space="0" w:color="auto"/>
              <w:right w:val="single" w:sz="2" w:space="0" w:color="000000"/>
            </w:tcBorders>
          </w:tcPr>
          <w:p w:rsidR="005B094D" w:rsidRPr="005B094D" w:rsidRDefault="005B094D" w:rsidP="005B094D">
            <w:pPr>
              <w:autoSpaceDE w:val="0"/>
              <w:autoSpaceDN w:val="0"/>
              <w:adjustRightInd w:val="0"/>
              <w:jc w:val="center"/>
              <w:rPr>
                <w:b/>
                <w:color w:val="000000"/>
              </w:rPr>
            </w:pPr>
            <w:r w:rsidRPr="005B094D">
              <w:rPr>
                <w:b/>
                <w:bCs/>
                <w:iCs/>
                <w:color w:val="000000"/>
              </w:rPr>
              <w:t>Код</w:t>
            </w:r>
          </w:p>
          <w:p w:rsidR="005B094D" w:rsidRPr="005B094D" w:rsidRDefault="005B094D" w:rsidP="005B094D">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color w:val="000000"/>
              </w:rPr>
            </w:pPr>
            <w:r w:rsidRPr="005B094D">
              <w:rPr>
                <w:b/>
                <w:color w:val="000000"/>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color w:val="000000"/>
              </w:rPr>
            </w:pPr>
            <w:r w:rsidRPr="005B094D">
              <w:rPr>
                <w:b/>
                <w:color w:val="000000"/>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color w:val="000000"/>
              </w:rPr>
            </w:pPr>
            <w:r w:rsidRPr="005B094D">
              <w:rPr>
                <w:b/>
                <w:color w:val="000000"/>
              </w:rPr>
              <w:t>Сумма на</w:t>
            </w:r>
          </w:p>
        </w:tc>
      </w:tr>
      <w:tr w:rsidR="005B094D" w:rsidRPr="005B094D" w:rsidTr="005477A2">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5B094D" w:rsidRPr="005B094D" w:rsidRDefault="005B094D" w:rsidP="005B094D">
            <w:pPr>
              <w:rPr>
                <w:b/>
                <w:bCs/>
                <w:color w:val="000000"/>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5B094D" w:rsidRPr="005B094D" w:rsidRDefault="005B094D" w:rsidP="005B094D">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5B094D" w:rsidRPr="005B094D" w:rsidRDefault="005B094D" w:rsidP="005B094D">
            <w:pPr>
              <w:autoSpaceDE w:val="0"/>
              <w:autoSpaceDN w:val="0"/>
              <w:adjustRightInd w:val="0"/>
              <w:jc w:val="center"/>
              <w:rPr>
                <w:b/>
                <w:bCs/>
                <w:iCs/>
                <w:color w:val="000000"/>
              </w:rPr>
            </w:pPr>
            <w:r w:rsidRPr="005B094D">
              <w:rPr>
                <w:b/>
                <w:bCs/>
                <w:iCs/>
                <w:color w:val="000000"/>
              </w:rPr>
              <w:t>2026 год</w:t>
            </w:r>
          </w:p>
        </w:tc>
        <w:tc>
          <w:tcPr>
            <w:tcW w:w="1239" w:type="dxa"/>
            <w:tcBorders>
              <w:top w:val="single" w:sz="6" w:space="0" w:color="auto"/>
              <w:left w:val="single" w:sz="6" w:space="0" w:color="auto"/>
              <w:bottom w:val="single" w:sz="4" w:space="0" w:color="auto"/>
              <w:right w:val="single" w:sz="6" w:space="0" w:color="auto"/>
            </w:tcBorders>
            <w:hideMark/>
          </w:tcPr>
          <w:p w:rsidR="005B094D" w:rsidRPr="005B094D" w:rsidRDefault="005B094D" w:rsidP="005B094D">
            <w:pPr>
              <w:autoSpaceDE w:val="0"/>
              <w:autoSpaceDN w:val="0"/>
              <w:adjustRightInd w:val="0"/>
              <w:jc w:val="center"/>
              <w:rPr>
                <w:b/>
                <w:bCs/>
                <w:iCs/>
                <w:color w:val="000000"/>
              </w:rPr>
            </w:pPr>
            <w:r w:rsidRPr="005B094D">
              <w:rPr>
                <w:b/>
                <w:bCs/>
                <w:iCs/>
                <w:color w:val="000000"/>
              </w:rPr>
              <w:t>2027 год</w:t>
            </w:r>
          </w:p>
        </w:tc>
        <w:tc>
          <w:tcPr>
            <w:tcW w:w="1127" w:type="dxa"/>
            <w:tcBorders>
              <w:top w:val="single" w:sz="6" w:space="0" w:color="auto"/>
              <w:left w:val="single" w:sz="6" w:space="0" w:color="auto"/>
              <w:bottom w:val="single" w:sz="4" w:space="0" w:color="auto"/>
              <w:right w:val="single" w:sz="6" w:space="0" w:color="auto"/>
            </w:tcBorders>
            <w:hideMark/>
          </w:tcPr>
          <w:p w:rsidR="005B094D" w:rsidRPr="005B094D" w:rsidRDefault="005B094D" w:rsidP="005B094D">
            <w:pPr>
              <w:autoSpaceDE w:val="0"/>
              <w:autoSpaceDN w:val="0"/>
              <w:adjustRightInd w:val="0"/>
              <w:jc w:val="center"/>
              <w:rPr>
                <w:b/>
                <w:bCs/>
                <w:iCs/>
                <w:color w:val="000000"/>
              </w:rPr>
            </w:pPr>
            <w:r w:rsidRPr="005B094D">
              <w:rPr>
                <w:b/>
                <w:bCs/>
                <w:iCs/>
                <w:color w:val="000000"/>
              </w:rPr>
              <w:t>2028 год</w:t>
            </w:r>
          </w:p>
        </w:tc>
      </w:tr>
      <w:tr w:rsidR="005B094D" w:rsidRPr="005B094D" w:rsidTr="005477A2">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rPr>
                <w:b/>
                <w:bCs/>
                <w:color w:val="000000"/>
              </w:rPr>
            </w:pPr>
            <w:r w:rsidRPr="005B094D">
              <w:rPr>
                <w:b/>
                <w:bCs/>
                <w:color w:val="000000"/>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bCs/>
                <w:color w:val="000000"/>
              </w:rPr>
            </w:pPr>
            <w:r w:rsidRPr="005B094D">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1432,404</w:t>
            </w:r>
          </w:p>
        </w:tc>
      </w:tr>
      <w:tr w:rsidR="005B094D" w:rsidRPr="005B094D" w:rsidTr="005477A2">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rPr>
                <w:b/>
                <w:bCs/>
                <w:color w:val="000000"/>
              </w:rPr>
            </w:pPr>
            <w:r w:rsidRPr="005B094D">
              <w:rPr>
                <w:b/>
                <w:bCs/>
                <w:color w:val="000000"/>
              </w:rPr>
              <w:t>Безвозмездные поступления от других бюджетов бюджетной системы Российской Федерации</w:t>
            </w:r>
          </w:p>
          <w:p w:rsidR="005B094D" w:rsidRPr="005B094D" w:rsidRDefault="005B094D" w:rsidP="005B094D">
            <w:pPr>
              <w:rPr>
                <w:b/>
                <w:bCs/>
                <w:color w:val="000000"/>
              </w:rPr>
            </w:pPr>
          </w:p>
        </w:tc>
        <w:tc>
          <w:tcPr>
            <w:tcW w:w="2660" w:type="dxa"/>
            <w:tcBorders>
              <w:top w:val="single" w:sz="2" w:space="0" w:color="000000"/>
              <w:left w:val="single" w:sz="2" w:space="0" w:color="000000"/>
              <w:bottom w:val="single" w:sz="6" w:space="0" w:color="auto"/>
              <w:right w:val="single" w:sz="2" w:space="0" w:color="000000"/>
            </w:tcBorders>
            <w:hideMark/>
          </w:tcPr>
          <w:p w:rsidR="005B094D" w:rsidRPr="005B094D" w:rsidRDefault="005B094D" w:rsidP="005B094D">
            <w:pPr>
              <w:autoSpaceDE w:val="0"/>
              <w:autoSpaceDN w:val="0"/>
              <w:adjustRightInd w:val="0"/>
              <w:jc w:val="center"/>
              <w:rPr>
                <w:b/>
                <w:bCs/>
                <w:color w:val="000000"/>
              </w:rPr>
            </w:pPr>
            <w:r w:rsidRPr="005B094D">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1432,404</w:t>
            </w:r>
          </w:p>
        </w:tc>
      </w:tr>
      <w:tr w:rsidR="005B094D" w:rsidRPr="005B094D" w:rsidTr="005477A2">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rPr>
                <w:b/>
              </w:rPr>
            </w:pPr>
            <w:r w:rsidRPr="005B094D">
              <w:rPr>
                <w:b/>
              </w:rPr>
              <w:t>Дотации бюджетам бюджетной системы Российской Федерации</w:t>
            </w:r>
          </w:p>
          <w:p w:rsidR="005B094D" w:rsidRPr="005B094D" w:rsidRDefault="005B094D" w:rsidP="005B094D">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b/>
                <w:color w:val="000000"/>
              </w:rPr>
            </w:pPr>
            <w:r w:rsidRPr="005B094D">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autoSpaceDE w:val="0"/>
              <w:autoSpaceDN w:val="0"/>
              <w:adjustRightInd w:val="0"/>
              <w:jc w:val="center"/>
              <w:rPr>
                <w:b/>
                <w:color w:val="000000"/>
              </w:rPr>
            </w:pPr>
            <w:r w:rsidRPr="005B094D">
              <w:rPr>
                <w:b/>
                <w:color w:val="000000"/>
              </w:rPr>
              <w:t>2202,774</w:t>
            </w:r>
          </w:p>
        </w:tc>
        <w:tc>
          <w:tcPr>
            <w:tcW w:w="1239"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autoSpaceDE w:val="0"/>
              <w:autoSpaceDN w:val="0"/>
              <w:adjustRightInd w:val="0"/>
              <w:jc w:val="center"/>
              <w:rPr>
                <w:b/>
                <w:color w:val="000000"/>
              </w:rPr>
            </w:pPr>
            <w:r w:rsidRPr="005B094D">
              <w:rPr>
                <w:b/>
                <w:color w:val="000000"/>
              </w:rPr>
              <w:t>1289,173</w:t>
            </w:r>
          </w:p>
        </w:tc>
        <w:tc>
          <w:tcPr>
            <w:tcW w:w="1127"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autoSpaceDE w:val="0"/>
              <w:autoSpaceDN w:val="0"/>
              <w:adjustRightInd w:val="0"/>
              <w:jc w:val="center"/>
              <w:rPr>
                <w:b/>
                <w:color w:val="000000"/>
              </w:rPr>
            </w:pPr>
            <w:r w:rsidRPr="005B094D">
              <w:rPr>
                <w:b/>
                <w:color w:val="000000"/>
              </w:rPr>
              <w:t>1115,004</w:t>
            </w:r>
          </w:p>
        </w:tc>
      </w:tr>
      <w:tr w:rsidR="005B094D" w:rsidRPr="005B094D" w:rsidTr="005477A2">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rPr>
                <w:color w:val="000000"/>
              </w:rPr>
            </w:pPr>
            <w:r w:rsidRPr="005B094D">
              <w:rPr>
                <w:color w:val="000000"/>
              </w:rPr>
              <w:t>Дотации бюджетам сельских поселений на выравнивание бюджетной обеспеченности из бюджета субъекта Российской Федерации</w:t>
            </w:r>
          </w:p>
          <w:p w:rsidR="005B094D" w:rsidRPr="005B094D" w:rsidRDefault="005B094D" w:rsidP="005B094D">
            <w:pPr>
              <w:autoSpaceDE w:val="0"/>
              <w:autoSpaceDN w:val="0"/>
              <w:adjustRightInd w:val="0"/>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229,600</w:t>
            </w:r>
          </w:p>
        </w:tc>
        <w:tc>
          <w:tcPr>
            <w:tcW w:w="1239" w:type="dxa"/>
            <w:tcBorders>
              <w:top w:val="single" w:sz="4" w:space="0" w:color="auto"/>
              <w:left w:val="single" w:sz="4"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200,600</w:t>
            </w:r>
          </w:p>
        </w:tc>
        <w:tc>
          <w:tcPr>
            <w:tcW w:w="1127" w:type="dxa"/>
            <w:tcBorders>
              <w:top w:val="single" w:sz="4" w:space="0" w:color="auto"/>
              <w:left w:val="single" w:sz="4"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201,200</w:t>
            </w:r>
          </w:p>
        </w:tc>
      </w:tr>
      <w:tr w:rsidR="005B094D" w:rsidRPr="005B094D" w:rsidTr="005477A2">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rPr>
                <w:color w:val="000000"/>
              </w:rPr>
            </w:pPr>
            <w:r w:rsidRPr="005B094D">
              <w:rPr>
                <w:color w:val="000000"/>
              </w:rPr>
              <w:t>Дотации бюджетам сельских поселений на выравнивание бюджетной обеспеченности из бюджетов муниципальных районов</w:t>
            </w:r>
          </w:p>
          <w:p w:rsidR="005B094D" w:rsidRPr="005B094D" w:rsidRDefault="005B094D" w:rsidP="005B094D">
            <w:pPr>
              <w:autoSpaceDE w:val="0"/>
              <w:autoSpaceDN w:val="0"/>
              <w:adjustRightInd w:val="0"/>
              <w:rPr>
                <w:b/>
              </w:rPr>
            </w:pPr>
          </w:p>
        </w:tc>
        <w:tc>
          <w:tcPr>
            <w:tcW w:w="2660" w:type="dxa"/>
            <w:tcBorders>
              <w:top w:val="single" w:sz="6" w:space="0" w:color="auto"/>
              <w:left w:val="single" w:sz="6"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b/>
              </w:rPr>
            </w:pPr>
            <w:r w:rsidRPr="005B094D">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1973,174</w:t>
            </w:r>
          </w:p>
        </w:tc>
        <w:tc>
          <w:tcPr>
            <w:tcW w:w="1239"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1088,573</w:t>
            </w:r>
          </w:p>
        </w:tc>
        <w:tc>
          <w:tcPr>
            <w:tcW w:w="1127"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913,804</w:t>
            </w:r>
          </w:p>
        </w:tc>
      </w:tr>
      <w:tr w:rsidR="005B094D" w:rsidRPr="005B094D" w:rsidTr="005477A2">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pPr>
              <w:autoSpaceDE w:val="0"/>
              <w:autoSpaceDN w:val="0"/>
              <w:adjustRightInd w:val="0"/>
              <w:rPr>
                <w:b/>
              </w:rPr>
            </w:pPr>
            <w:r w:rsidRPr="005B094D">
              <w:rPr>
                <w:b/>
              </w:rPr>
              <w:t>Субвенции бюджетам бюджетной системы Российской Федерации</w:t>
            </w:r>
          </w:p>
          <w:p w:rsidR="005B094D" w:rsidRPr="005B094D" w:rsidRDefault="005B094D" w:rsidP="005B094D">
            <w:pPr>
              <w:autoSpaceDE w:val="0"/>
              <w:autoSpaceDN w:val="0"/>
              <w:adjustRightInd w:val="0"/>
              <w:rPr>
                <w:b/>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b/>
                <w:color w:val="000000"/>
                <w:sz w:val="26"/>
                <w:szCs w:val="26"/>
              </w:rPr>
            </w:pPr>
            <w:r w:rsidRPr="005B094D">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b/>
                <w:color w:val="000000"/>
              </w:rPr>
            </w:pPr>
            <w:r w:rsidRPr="005B094D">
              <w:rPr>
                <w:b/>
                <w:color w:val="000000"/>
              </w:rPr>
              <w:t>317,400</w:t>
            </w:r>
          </w:p>
        </w:tc>
      </w:tr>
      <w:tr w:rsidR="005B094D" w:rsidRPr="005B094D" w:rsidTr="005477A2">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5B094D" w:rsidRPr="005B094D" w:rsidRDefault="005B094D" w:rsidP="005B094D">
            <w:r w:rsidRPr="005B094D">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5B094D" w:rsidRPr="005B094D" w:rsidRDefault="005B094D" w:rsidP="005B094D">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5B094D" w:rsidRPr="005B094D" w:rsidRDefault="005B094D" w:rsidP="005B094D">
            <w:pPr>
              <w:autoSpaceDE w:val="0"/>
              <w:autoSpaceDN w:val="0"/>
              <w:adjustRightInd w:val="0"/>
              <w:jc w:val="center"/>
              <w:rPr>
                <w:color w:val="000000"/>
              </w:rPr>
            </w:pPr>
            <w:r w:rsidRPr="005B094D">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color w:val="000000"/>
              </w:rPr>
            </w:pPr>
            <w:r w:rsidRPr="005B094D">
              <w:rPr>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color w:val="000000"/>
              </w:rPr>
            </w:pPr>
            <w:r w:rsidRPr="005B094D">
              <w:rPr>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5B094D" w:rsidRPr="005B094D" w:rsidRDefault="005B094D" w:rsidP="005B094D">
            <w:pPr>
              <w:autoSpaceDE w:val="0"/>
              <w:autoSpaceDN w:val="0"/>
              <w:adjustRightInd w:val="0"/>
              <w:jc w:val="center"/>
              <w:rPr>
                <w:color w:val="000000"/>
              </w:rPr>
            </w:pPr>
            <w:r w:rsidRPr="005B094D">
              <w:rPr>
                <w:color w:val="000000"/>
              </w:rPr>
              <w:t>317,400</w:t>
            </w:r>
          </w:p>
        </w:tc>
      </w:tr>
    </w:tbl>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ind w:left="-108"/>
        <w:jc w:val="right"/>
      </w:pPr>
    </w:p>
    <w:p w:rsidR="005B094D" w:rsidRPr="005B094D" w:rsidRDefault="005B094D" w:rsidP="005B094D">
      <w:pPr>
        <w:jc w:val="right"/>
        <w:rPr>
          <w:sz w:val="20"/>
          <w:szCs w:val="20"/>
        </w:rPr>
      </w:pPr>
      <w:r w:rsidRPr="005B094D">
        <w:rPr>
          <w:sz w:val="20"/>
          <w:szCs w:val="20"/>
        </w:rPr>
        <w:t>Приложение 4</w:t>
      </w:r>
    </w:p>
    <w:p w:rsidR="005B094D" w:rsidRPr="005B094D" w:rsidRDefault="005B094D" w:rsidP="005B094D">
      <w:pPr>
        <w:jc w:val="right"/>
        <w:rPr>
          <w:sz w:val="20"/>
          <w:szCs w:val="20"/>
        </w:rPr>
      </w:pPr>
      <w:r w:rsidRPr="005B094D">
        <w:rPr>
          <w:sz w:val="20"/>
          <w:szCs w:val="20"/>
        </w:rPr>
        <w:t xml:space="preserve">УТВЕРЖДЕНО </w:t>
      </w:r>
    </w:p>
    <w:p w:rsidR="005B094D" w:rsidRPr="005B094D" w:rsidRDefault="005B094D" w:rsidP="005B094D">
      <w:pPr>
        <w:jc w:val="right"/>
        <w:rPr>
          <w:sz w:val="20"/>
          <w:szCs w:val="20"/>
        </w:rPr>
      </w:pPr>
      <w:r w:rsidRPr="005B094D">
        <w:rPr>
          <w:sz w:val="20"/>
          <w:szCs w:val="20"/>
        </w:rPr>
        <w:t>решением Комитета местного самоуправления</w:t>
      </w:r>
    </w:p>
    <w:p w:rsidR="005B094D" w:rsidRPr="005B094D" w:rsidRDefault="005B094D" w:rsidP="005B094D">
      <w:pPr>
        <w:jc w:val="right"/>
        <w:rPr>
          <w:sz w:val="20"/>
          <w:szCs w:val="20"/>
        </w:rPr>
      </w:pPr>
      <w:r w:rsidRPr="005B094D">
        <w:rPr>
          <w:sz w:val="20"/>
          <w:szCs w:val="20"/>
        </w:rPr>
        <w:t>Елизаветинского сельсовета Мокшанского района</w:t>
      </w:r>
    </w:p>
    <w:p w:rsidR="005B094D" w:rsidRPr="005B094D" w:rsidRDefault="005B094D" w:rsidP="005B094D">
      <w:pPr>
        <w:jc w:val="right"/>
        <w:rPr>
          <w:sz w:val="20"/>
          <w:szCs w:val="20"/>
        </w:rPr>
      </w:pPr>
      <w:r w:rsidRPr="005B094D">
        <w:rPr>
          <w:sz w:val="20"/>
          <w:szCs w:val="20"/>
        </w:rPr>
        <w:t xml:space="preserve"> Пензенской области</w:t>
      </w:r>
    </w:p>
    <w:p w:rsidR="005B094D" w:rsidRPr="005B094D" w:rsidRDefault="005B094D" w:rsidP="005B094D">
      <w:pPr>
        <w:tabs>
          <w:tab w:val="left" w:pos="2440"/>
        </w:tabs>
        <w:ind w:left="360"/>
        <w:jc w:val="right"/>
        <w:rPr>
          <w:sz w:val="20"/>
          <w:szCs w:val="20"/>
        </w:rPr>
      </w:pPr>
      <w:r w:rsidRPr="005B094D">
        <w:rPr>
          <w:sz w:val="20"/>
          <w:szCs w:val="20"/>
        </w:rPr>
        <w:t xml:space="preserve">от 25.12.2025 № 116-40/8 </w:t>
      </w:r>
    </w:p>
    <w:p w:rsidR="005B094D" w:rsidRPr="005B094D" w:rsidRDefault="005B094D" w:rsidP="005B094D">
      <w:pPr>
        <w:tabs>
          <w:tab w:val="left" w:pos="2440"/>
        </w:tabs>
        <w:ind w:left="360"/>
        <w:jc w:val="right"/>
        <w:rPr>
          <w:sz w:val="26"/>
          <w:szCs w:val="26"/>
        </w:rPr>
      </w:pPr>
    </w:p>
    <w:p w:rsidR="005B094D" w:rsidRPr="005B094D" w:rsidRDefault="005B094D" w:rsidP="005B094D">
      <w:pPr>
        <w:jc w:val="right"/>
      </w:pPr>
    </w:p>
    <w:p w:rsidR="005B094D" w:rsidRPr="005B094D" w:rsidRDefault="005B094D" w:rsidP="005B094D">
      <w:pPr>
        <w:tabs>
          <w:tab w:val="left" w:pos="2440"/>
        </w:tabs>
        <w:ind w:left="360"/>
        <w:jc w:val="center"/>
        <w:rPr>
          <w:b/>
          <w:color w:val="000000"/>
          <w:sz w:val="16"/>
        </w:rPr>
      </w:pPr>
      <w:r w:rsidRPr="005B094D">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Pr="005B094D">
        <w:rPr>
          <w:b/>
          <w:bCs/>
          <w:sz w:val="26"/>
          <w:szCs w:val="26"/>
        </w:rPr>
        <w:t xml:space="preserve">на 2026 год </w:t>
      </w:r>
      <w:r w:rsidRPr="005B094D">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5B094D" w:rsidRPr="005B094D" w:rsidTr="005477A2">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2026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2027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2028 год, тыс. руб.</w:t>
            </w:r>
          </w:p>
        </w:tc>
      </w:tr>
      <w:tr w:rsidR="005B094D" w:rsidRPr="005B094D" w:rsidTr="005477A2">
        <w:trPr>
          <w:trHeight w:val="682"/>
        </w:trPr>
        <w:tc>
          <w:tcPr>
            <w:tcW w:w="5130"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Раздел</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КЦСР</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5B094D" w:rsidRPr="005B094D" w:rsidRDefault="005B094D" w:rsidP="005B094D">
            <w:pPr>
              <w:jc w:val="center"/>
              <w:rPr>
                <w:color w:val="000000"/>
                <w:sz w:val="18"/>
                <w:szCs w:val="18"/>
              </w:rPr>
            </w:pP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ВСЕГО:</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color w:val="000000"/>
                <w:sz w:val="18"/>
                <w:szCs w:val="18"/>
              </w:rPr>
              <w:t>5268,548</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5238,773</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3524,846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3251,179</w:t>
            </w:r>
          </w:p>
        </w:tc>
      </w:tr>
      <w:tr w:rsidR="005B094D" w:rsidRPr="005B094D" w:rsidTr="005477A2">
        <w:trPr>
          <w:trHeight w:val="1018"/>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3251,179</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1222"/>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1222"/>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503,000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451,000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451,000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Иные бюджетные ассигнования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850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317,400</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317,400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317,400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317,400</w:t>
            </w:r>
          </w:p>
        </w:tc>
      </w:tr>
      <w:tr w:rsidR="005B094D" w:rsidRPr="005B094D" w:rsidTr="005477A2">
        <w:trPr>
          <w:trHeight w:val="1222"/>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40,296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134,096</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40,296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134,096</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667,100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667,100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667,100</w:t>
            </w:r>
          </w:p>
        </w:tc>
      </w:tr>
      <w:tr w:rsidR="005B094D" w:rsidRPr="005B094D" w:rsidTr="005477A2">
        <w:trPr>
          <w:trHeight w:val="1018"/>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color w:val="000000"/>
                <w:sz w:val="18"/>
                <w:szCs w:val="18"/>
              </w:rPr>
            </w:pPr>
            <w:r w:rsidRPr="005B094D">
              <w:rPr>
                <w:b/>
                <w:color w:val="000000"/>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1831"/>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932,149</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961,716</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461,983</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187,816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217,383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187,816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217,383</w:t>
            </w:r>
          </w:p>
        </w:tc>
      </w:tr>
      <w:tr w:rsidR="005B094D" w:rsidRPr="005B094D" w:rsidTr="005477A2">
        <w:trPr>
          <w:trHeight w:val="1018"/>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b/>
                <w:sz w:val="18"/>
                <w:szCs w:val="18"/>
              </w:rPr>
            </w:pPr>
            <w:r w:rsidRPr="005B094D">
              <w:rPr>
                <w:b/>
                <w:sz w:val="18"/>
                <w:szCs w:val="18"/>
              </w:rPr>
              <w:t>499,733</w:t>
            </w:r>
          </w:p>
        </w:tc>
      </w:tr>
      <w:tr w:rsidR="005B094D" w:rsidRPr="005B094D" w:rsidTr="005477A2">
        <w:trPr>
          <w:trHeight w:val="814"/>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610"/>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1222"/>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58,578</w:t>
            </w:r>
          </w:p>
          <w:p w:rsidR="005B094D" w:rsidRPr="005B094D" w:rsidRDefault="005B094D" w:rsidP="005B094D">
            <w:pPr>
              <w:jc w:val="right"/>
              <w:rPr>
                <w:b/>
                <w:sz w:val="18"/>
                <w:szCs w:val="18"/>
              </w:rPr>
            </w:pP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58,578</w:t>
            </w:r>
          </w:p>
        </w:tc>
      </w:tr>
      <w:tr w:rsidR="005B094D" w:rsidRPr="005B094D" w:rsidTr="005477A2">
        <w:trPr>
          <w:trHeight w:val="247"/>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300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513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310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bl>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pPr>
    </w:p>
    <w:p w:rsidR="005B094D" w:rsidRPr="005B094D" w:rsidRDefault="005B094D" w:rsidP="005B094D">
      <w:pPr>
        <w:jc w:val="right"/>
        <w:rPr>
          <w:sz w:val="20"/>
          <w:szCs w:val="20"/>
        </w:rPr>
      </w:pPr>
      <w:r w:rsidRPr="005B094D">
        <w:rPr>
          <w:sz w:val="20"/>
          <w:szCs w:val="20"/>
        </w:rPr>
        <w:t xml:space="preserve"> Приложение 5</w:t>
      </w:r>
    </w:p>
    <w:p w:rsidR="005B094D" w:rsidRPr="005B094D" w:rsidRDefault="005B094D" w:rsidP="005B094D">
      <w:pPr>
        <w:jc w:val="right"/>
        <w:rPr>
          <w:sz w:val="20"/>
          <w:szCs w:val="20"/>
        </w:rPr>
      </w:pPr>
      <w:r w:rsidRPr="005B094D">
        <w:rPr>
          <w:sz w:val="20"/>
          <w:szCs w:val="20"/>
        </w:rPr>
        <w:t xml:space="preserve">УТВЕРЖДЕНО </w:t>
      </w:r>
    </w:p>
    <w:p w:rsidR="005B094D" w:rsidRPr="005B094D" w:rsidRDefault="005B094D" w:rsidP="005B094D">
      <w:pPr>
        <w:jc w:val="right"/>
        <w:rPr>
          <w:sz w:val="20"/>
          <w:szCs w:val="20"/>
        </w:rPr>
      </w:pPr>
      <w:r w:rsidRPr="005B094D">
        <w:rPr>
          <w:sz w:val="20"/>
          <w:szCs w:val="20"/>
        </w:rPr>
        <w:t>решением Комитета местного самоуправления</w:t>
      </w:r>
    </w:p>
    <w:p w:rsidR="005B094D" w:rsidRPr="005B094D" w:rsidRDefault="005B094D" w:rsidP="005B094D">
      <w:pPr>
        <w:jc w:val="right"/>
        <w:rPr>
          <w:sz w:val="20"/>
          <w:szCs w:val="20"/>
        </w:rPr>
      </w:pPr>
      <w:r w:rsidRPr="005B094D">
        <w:rPr>
          <w:sz w:val="20"/>
          <w:szCs w:val="20"/>
        </w:rPr>
        <w:t xml:space="preserve">Елизаветинского сельсовета Мокшанского района </w:t>
      </w:r>
    </w:p>
    <w:p w:rsidR="005B094D" w:rsidRPr="005B094D" w:rsidRDefault="005B094D" w:rsidP="005B094D">
      <w:pPr>
        <w:jc w:val="right"/>
        <w:rPr>
          <w:sz w:val="20"/>
          <w:szCs w:val="20"/>
        </w:rPr>
      </w:pPr>
      <w:r w:rsidRPr="005B094D">
        <w:rPr>
          <w:sz w:val="20"/>
          <w:szCs w:val="20"/>
        </w:rPr>
        <w:t>Пензенской области</w:t>
      </w:r>
    </w:p>
    <w:p w:rsidR="005B094D" w:rsidRPr="005B094D" w:rsidRDefault="005B094D" w:rsidP="005B094D">
      <w:pPr>
        <w:tabs>
          <w:tab w:val="left" w:pos="2440"/>
        </w:tabs>
        <w:ind w:left="360"/>
        <w:jc w:val="right"/>
        <w:rPr>
          <w:sz w:val="20"/>
          <w:szCs w:val="20"/>
        </w:rPr>
      </w:pPr>
      <w:r w:rsidRPr="005B094D">
        <w:rPr>
          <w:sz w:val="20"/>
          <w:szCs w:val="20"/>
        </w:rPr>
        <w:t xml:space="preserve">от 25.12.2025 № 116-40/8 </w:t>
      </w:r>
    </w:p>
    <w:p w:rsidR="005B094D" w:rsidRPr="005B094D" w:rsidRDefault="005B094D" w:rsidP="005B094D">
      <w:pPr>
        <w:tabs>
          <w:tab w:val="left" w:pos="2440"/>
        </w:tabs>
        <w:ind w:left="360"/>
        <w:jc w:val="center"/>
        <w:rPr>
          <w:b/>
          <w:bCs/>
          <w:sz w:val="26"/>
          <w:szCs w:val="26"/>
        </w:rPr>
      </w:pPr>
    </w:p>
    <w:p w:rsidR="005B094D" w:rsidRPr="005B094D" w:rsidRDefault="005B094D" w:rsidP="005B094D">
      <w:pPr>
        <w:tabs>
          <w:tab w:val="left" w:pos="2440"/>
        </w:tabs>
        <w:ind w:left="360"/>
        <w:jc w:val="center"/>
        <w:rPr>
          <w:b/>
          <w:bCs/>
          <w:sz w:val="26"/>
          <w:szCs w:val="26"/>
        </w:rPr>
      </w:pPr>
      <w:r w:rsidRPr="005B094D">
        <w:rPr>
          <w:b/>
          <w:bCs/>
          <w:sz w:val="26"/>
          <w:szCs w:val="26"/>
        </w:rPr>
        <w:t xml:space="preserve">Ведомственная структура расходов бюджета Елизаветинского сельсовета </w:t>
      </w:r>
    </w:p>
    <w:p w:rsidR="005B094D" w:rsidRPr="005B094D" w:rsidRDefault="005B094D" w:rsidP="005B094D">
      <w:pPr>
        <w:tabs>
          <w:tab w:val="left" w:pos="2440"/>
        </w:tabs>
        <w:ind w:left="360"/>
        <w:jc w:val="center"/>
        <w:rPr>
          <w:b/>
          <w:sz w:val="26"/>
          <w:szCs w:val="26"/>
        </w:rPr>
      </w:pPr>
      <w:r w:rsidRPr="005B094D">
        <w:rPr>
          <w:b/>
          <w:bCs/>
          <w:sz w:val="26"/>
          <w:szCs w:val="26"/>
        </w:rPr>
        <w:t xml:space="preserve">на 2026 год </w:t>
      </w:r>
      <w:r w:rsidRPr="005B094D">
        <w:rPr>
          <w:b/>
          <w:sz w:val="26"/>
          <w:szCs w:val="26"/>
        </w:rPr>
        <w:t>и плановый период 2027 и 2028 годов</w:t>
      </w:r>
    </w:p>
    <w:p w:rsidR="005B094D" w:rsidRPr="005B094D" w:rsidRDefault="005B094D" w:rsidP="005B094D">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5B094D" w:rsidRPr="005B094D" w:rsidTr="005477A2">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5B094D" w:rsidRPr="005B094D" w:rsidRDefault="005B094D" w:rsidP="005B094D">
            <w:pPr>
              <w:jc w:val="center"/>
              <w:rPr>
                <w:sz w:val="18"/>
                <w:szCs w:val="18"/>
              </w:rPr>
            </w:pPr>
            <w:r w:rsidRPr="005B094D">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2026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2027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Утверждено на 2028 год, тыс. руб.</w:t>
            </w:r>
          </w:p>
        </w:tc>
      </w:tr>
      <w:tr w:rsidR="005B094D" w:rsidRPr="005B094D" w:rsidTr="005477A2">
        <w:trPr>
          <w:trHeight w:val="682"/>
        </w:trPr>
        <w:tc>
          <w:tcPr>
            <w:tcW w:w="4820"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КВСР</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Раздел</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КЦСР</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5B094D" w:rsidRPr="005B094D" w:rsidRDefault="005B094D" w:rsidP="005B094D">
            <w:pPr>
              <w:jc w:val="center"/>
              <w:rPr>
                <w:color w:val="000000"/>
                <w:sz w:val="18"/>
                <w:szCs w:val="18"/>
              </w:rPr>
            </w:pP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5268,548</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5238,773</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color w:val="000000"/>
                <w:sz w:val="18"/>
                <w:szCs w:val="18"/>
              </w:rPr>
              <w:t>5268,548</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5238,773</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3524,846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3251,179</w:t>
            </w:r>
          </w:p>
        </w:tc>
      </w:tr>
      <w:tr w:rsidR="005B094D" w:rsidRPr="005B094D" w:rsidTr="005477A2">
        <w:trPr>
          <w:trHeight w:val="1018"/>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3251,179</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3522,246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3251,179</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1222"/>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1848,680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1947,753</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1222"/>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0130102110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1170,566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1241,726</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503,000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451,000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451,000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61,700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0130102200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850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8800096910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06</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8800096930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НАЦИОНАЛЬНАЯ ОБОРОНА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317,400</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317,400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317,400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223,600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317,400</w:t>
            </w:r>
          </w:p>
        </w:tc>
      </w:tr>
      <w:tr w:rsidR="005B094D" w:rsidRPr="005B094D" w:rsidTr="005477A2">
        <w:trPr>
          <w:trHeight w:val="1222"/>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183,304</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40,296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134,096</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03</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8700051180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40,296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color w:val="000000"/>
                <w:sz w:val="18"/>
                <w:szCs w:val="18"/>
              </w:rPr>
            </w:pPr>
            <w:r w:rsidRPr="005B094D">
              <w:rPr>
                <w:color w:val="000000"/>
                <w:sz w:val="18"/>
                <w:szCs w:val="18"/>
              </w:rPr>
              <w:t>134,096</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667,100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667,100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667,100</w:t>
            </w:r>
          </w:p>
        </w:tc>
      </w:tr>
      <w:tr w:rsidR="005B094D" w:rsidRPr="005B094D" w:rsidTr="005477A2">
        <w:trPr>
          <w:trHeight w:val="1018"/>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09</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011019Д150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483,800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pPr>
            <w:r w:rsidRPr="005B094D">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pPr>
            <w:r w:rsidRPr="005B094D">
              <w:rPr>
                <w:sz w:val="18"/>
                <w:szCs w:val="18"/>
              </w:rPr>
              <w:t>667,100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color w:val="000000"/>
                <w:sz w:val="18"/>
                <w:szCs w:val="18"/>
              </w:rPr>
            </w:pPr>
            <w:r w:rsidRPr="005B094D">
              <w:rPr>
                <w:b/>
                <w:color w:val="000000"/>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1831"/>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05</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02</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8800096970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50,000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932,149</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961,716</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461,983</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432,416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461,983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187,816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217,383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240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187,816</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217,383</w:t>
            </w:r>
          </w:p>
        </w:tc>
      </w:tr>
      <w:tr w:rsidR="005B094D" w:rsidRPr="005B094D" w:rsidTr="005477A2">
        <w:trPr>
          <w:trHeight w:val="1018"/>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0120196950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540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244,600</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b/>
                <w:sz w:val="18"/>
                <w:szCs w:val="18"/>
              </w:rPr>
            </w:pPr>
            <w:r w:rsidRPr="005B094D">
              <w:rPr>
                <w:b/>
                <w:sz w:val="18"/>
                <w:szCs w:val="18"/>
              </w:rPr>
              <w:t>499,733</w:t>
            </w:r>
          </w:p>
        </w:tc>
      </w:tr>
      <w:tr w:rsidR="005B094D" w:rsidRPr="005B094D" w:rsidTr="005477A2">
        <w:trPr>
          <w:trHeight w:val="814"/>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2014 - 2030 годы"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610"/>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1222"/>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08</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04</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0120123300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120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5B094D" w:rsidRPr="005B094D" w:rsidRDefault="005B094D" w:rsidP="005B094D">
            <w:pPr>
              <w:jc w:val="right"/>
              <w:rPr>
                <w:sz w:val="18"/>
                <w:szCs w:val="18"/>
              </w:rPr>
            </w:pPr>
            <w:r w:rsidRPr="005B094D">
              <w:rPr>
                <w:sz w:val="18"/>
                <w:szCs w:val="18"/>
              </w:rPr>
              <w:t>499,733</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b/>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58,578</w:t>
            </w:r>
          </w:p>
          <w:p w:rsidR="005B094D" w:rsidRPr="005B094D" w:rsidRDefault="005B094D" w:rsidP="005B094D">
            <w:pPr>
              <w:jc w:val="right"/>
              <w:rPr>
                <w:b/>
                <w:sz w:val="18"/>
                <w:szCs w:val="18"/>
              </w:rPr>
            </w:pP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b/>
                <w:sz w:val="18"/>
                <w:szCs w:val="18"/>
              </w:rPr>
            </w:pPr>
            <w:r w:rsidRPr="005B094D">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b/>
                <w:color w:val="000000"/>
                <w:sz w:val="18"/>
                <w:szCs w:val="18"/>
              </w:rPr>
            </w:pPr>
            <w:r w:rsidRPr="005B094D">
              <w:rPr>
                <w:b/>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b/>
                <w:sz w:val="18"/>
                <w:szCs w:val="18"/>
              </w:rPr>
            </w:pPr>
            <w:r w:rsidRPr="005B094D">
              <w:rPr>
                <w:b/>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b/>
                <w:sz w:val="18"/>
                <w:szCs w:val="18"/>
              </w:rPr>
            </w:pPr>
            <w:r w:rsidRPr="005B094D">
              <w:rPr>
                <w:b/>
                <w:sz w:val="18"/>
                <w:szCs w:val="18"/>
              </w:rPr>
              <w:t>58,578</w:t>
            </w:r>
          </w:p>
        </w:tc>
      </w:tr>
      <w:tr w:rsidR="005B094D" w:rsidRPr="005B094D" w:rsidTr="005477A2">
        <w:trPr>
          <w:trHeight w:val="247"/>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8800000000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300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r w:rsidR="005B094D" w:rsidRPr="005B094D" w:rsidTr="005477A2">
        <w:trPr>
          <w:trHeight w:val="406"/>
        </w:trPr>
        <w:tc>
          <w:tcPr>
            <w:tcW w:w="4820" w:type="dxa"/>
            <w:tcBorders>
              <w:left w:val="single" w:sz="6" w:space="0" w:color="000000"/>
              <w:bottom w:val="single" w:sz="6" w:space="0" w:color="000000"/>
            </w:tcBorders>
            <w:shd w:val="clear" w:color="auto" w:fill="auto"/>
          </w:tcPr>
          <w:p w:rsidR="005B094D" w:rsidRPr="005B094D" w:rsidRDefault="005B094D" w:rsidP="005B094D">
            <w:pPr>
              <w:rPr>
                <w:sz w:val="18"/>
                <w:szCs w:val="18"/>
              </w:rPr>
            </w:pPr>
            <w:r w:rsidRPr="005B094D">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5B094D" w:rsidRPr="005B094D" w:rsidRDefault="005B094D" w:rsidP="005B094D">
            <w:pPr>
              <w:jc w:val="center"/>
              <w:rPr>
                <w:color w:val="000000"/>
                <w:sz w:val="18"/>
                <w:szCs w:val="18"/>
              </w:rPr>
            </w:pPr>
            <w:r w:rsidRPr="005B094D">
              <w:rPr>
                <w:color w:val="000000"/>
                <w:sz w:val="18"/>
                <w:szCs w:val="18"/>
              </w:rPr>
              <w:t>901</w:t>
            </w:r>
          </w:p>
        </w:tc>
        <w:tc>
          <w:tcPr>
            <w:tcW w:w="375"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10</w:t>
            </w:r>
          </w:p>
        </w:tc>
        <w:tc>
          <w:tcPr>
            <w:tcW w:w="459"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01</w:t>
            </w:r>
          </w:p>
        </w:tc>
        <w:tc>
          <w:tcPr>
            <w:tcW w:w="1103"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8800011320</w:t>
            </w:r>
          </w:p>
        </w:tc>
        <w:tc>
          <w:tcPr>
            <w:tcW w:w="458" w:type="dxa"/>
            <w:tcBorders>
              <w:left w:val="single" w:sz="6" w:space="0" w:color="000000"/>
              <w:bottom w:val="single" w:sz="6" w:space="0" w:color="000000"/>
            </w:tcBorders>
            <w:shd w:val="clear" w:color="auto" w:fill="auto"/>
          </w:tcPr>
          <w:p w:rsidR="005B094D" w:rsidRPr="005B094D" w:rsidRDefault="005B094D" w:rsidP="005B094D">
            <w:pPr>
              <w:jc w:val="center"/>
              <w:rPr>
                <w:sz w:val="18"/>
                <w:szCs w:val="18"/>
              </w:rPr>
            </w:pPr>
            <w:r w:rsidRPr="005B094D">
              <w:rPr>
                <w:color w:val="000000"/>
                <w:sz w:val="18"/>
                <w:szCs w:val="18"/>
              </w:rPr>
              <w:t>310</w:t>
            </w:r>
          </w:p>
        </w:tc>
        <w:tc>
          <w:tcPr>
            <w:tcW w:w="1012"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54,153</w:t>
            </w:r>
          </w:p>
        </w:tc>
        <w:tc>
          <w:tcPr>
            <w:tcW w:w="1009" w:type="dxa"/>
            <w:tcBorders>
              <w:left w:val="single" w:sz="6" w:space="0" w:color="000000"/>
              <w:bottom w:val="single" w:sz="6" w:space="0" w:color="000000"/>
            </w:tcBorders>
            <w:shd w:val="clear" w:color="auto" w:fill="auto"/>
          </w:tcPr>
          <w:p w:rsidR="005B094D" w:rsidRPr="005B094D" w:rsidRDefault="005B094D" w:rsidP="005B094D">
            <w:pPr>
              <w:jc w:val="right"/>
              <w:rPr>
                <w:sz w:val="18"/>
                <w:szCs w:val="18"/>
              </w:rPr>
            </w:pPr>
            <w:r w:rsidRPr="005B094D">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5B094D" w:rsidRPr="005B094D" w:rsidRDefault="005B094D" w:rsidP="005B094D">
            <w:pPr>
              <w:jc w:val="right"/>
              <w:rPr>
                <w:sz w:val="18"/>
                <w:szCs w:val="18"/>
              </w:rPr>
            </w:pPr>
            <w:r w:rsidRPr="005B094D">
              <w:rPr>
                <w:sz w:val="18"/>
                <w:szCs w:val="18"/>
              </w:rPr>
              <w:t>58,578</w:t>
            </w:r>
          </w:p>
        </w:tc>
      </w:tr>
    </w:tbl>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rPr>
          <w:sz w:val="20"/>
          <w:szCs w:val="20"/>
        </w:rPr>
      </w:pPr>
      <w:r w:rsidRPr="005B094D">
        <w:rPr>
          <w:sz w:val="20"/>
          <w:szCs w:val="20"/>
        </w:rPr>
        <w:t>Приложение 6</w:t>
      </w:r>
    </w:p>
    <w:p w:rsidR="005B094D" w:rsidRPr="005B094D" w:rsidRDefault="005B094D" w:rsidP="005B094D">
      <w:pPr>
        <w:autoSpaceDE w:val="0"/>
        <w:autoSpaceDN w:val="0"/>
        <w:adjustRightInd w:val="0"/>
        <w:jc w:val="right"/>
        <w:rPr>
          <w:sz w:val="20"/>
          <w:szCs w:val="20"/>
        </w:rPr>
      </w:pPr>
      <w:r w:rsidRPr="005B094D">
        <w:rPr>
          <w:sz w:val="20"/>
          <w:szCs w:val="20"/>
        </w:rPr>
        <w:t>УТВЕРЖДЕНО</w:t>
      </w:r>
    </w:p>
    <w:p w:rsidR="005B094D" w:rsidRPr="005B094D" w:rsidRDefault="005B094D" w:rsidP="005B094D">
      <w:pPr>
        <w:autoSpaceDE w:val="0"/>
        <w:autoSpaceDN w:val="0"/>
        <w:adjustRightInd w:val="0"/>
        <w:jc w:val="right"/>
        <w:rPr>
          <w:sz w:val="20"/>
          <w:szCs w:val="20"/>
        </w:rPr>
      </w:pPr>
      <w:r w:rsidRPr="005B094D">
        <w:rPr>
          <w:sz w:val="20"/>
          <w:szCs w:val="20"/>
        </w:rPr>
        <w:t xml:space="preserve">Решением Комитета местного самоуправления </w:t>
      </w:r>
    </w:p>
    <w:p w:rsidR="005B094D" w:rsidRPr="005B094D" w:rsidRDefault="005B094D" w:rsidP="005B094D">
      <w:pPr>
        <w:autoSpaceDE w:val="0"/>
        <w:autoSpaceDN w:val="0"/>
        <w:adjustRightInd w:val="0"/>
        <w:jc w:val="right"/>
        <w:rPr>
          <w:sz w:val="20"/>
          <w:szCs w:val="20"/>
        </w:rPr>
      </w:pPr>
      <w:r w:rsidRPr="005B094D">
        <w:rPr>
          <w:sz w:val="20"/>
          <w:szCs w:val="20"/>
        </w:rPr>
        <w:t xml:space="preserve">Елизаветинского сельсовета Мокшанского района </w:t>
      </w:r>
    </w:p>
    <w:p w:rsidR="005B094D" w:rsidRPr="005B094D" w:rsidRDefault="005B094D" w:rsidP="005B094D">
      <w:pPr>
        <w:autoSpaceDE w:val="0"/>
        <w:autoSpaceDN w:val="0"/>
        <w:adjustRightInd w:val="0"/>
        <w:jc w:val="right"/>
        <w:rPr>
          <w:sz w:val="20"/>
          <w:szCs w:val="20"/>
        </w:rPr>
      </w:pPr>
      <w:r w:rsidRPr="005B094D">
        <w:rPr>
          <w:sz w:val="20"/>
          <w:szCs w:val="20"/>
        </w:rPr>
        <w:t>Пензенской области</w:t>
      </w:r>
    </w:p>
    <w:p w:rsidR="005B094D" w:rsidRPr="005B094D" w:rsidRDefault="005B094D" w:rsidP="005B094D">
      <w:pPr>
        <w:tabs>
          <w:tab w:val="left" w:pos="2440"/>
        </w:tabs>
        <w:ind w:left="360"/>
        <w:jc w:val="right"/>
        <w:rPr>
          <w:sz w:val="20"/>
          <w:szCs w:val="20"/>
        </w:rPr>
      </w:pPr>
      <w:r w:rsidRPr="005B094D">
        <w:rPr>
          <w:sz w:val="20"/>
          <w:szCs w:val="20"/>
        </w:rPr>
        <w:t>от 25.12.2025 № 116-40/8</w:t>
      </w:r>
    </w:p>
    <w:p w:rsidR="005B094D" w:rsidRPr="005B094D" w:rsidRDefault="005B094D" w:rsidP="005B094D">
      <w:pPr>
        <w:tabs>
          <w:tab w:val="left" w:pos="2440"/>
        </w:tabs>
        <w:ind w:left="36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center"/>
        <w:rPr>
          <w:b/>
        </w:rPr>
      </w:pPr>
      <w:r w:rsidRPr="005B094D">
        <w:rPr>
          <w:b/>
        </w:rPr>
        <w:t>Распределение иных межбюджетных трансфертов на 2026 год и на плановый период 2027 и 2028 годов, предоставляемых из бюджета Елизаветинского сельсовета</w:t>
      </w:r>
    </w:p>
    <w:p w:rsidR="005B094D" w:rsidRPr="005B094D" w:rsidRDefault="005B094D" w:rsidP="005B094D">
      <w:pPr>
        <w:autoSpaceDE w:val="0"/>
        <w:autoSpaceDN w:val="0"/>
        <w:adjustRightInd w:val="0"/>
        <w:jc w:val="center"/>
        <w:rPr>
          <w:b/>
        </w:rPr>
      </w:pPr>
      <w:r w:rsidRPr="005B094D">
        <w:rPr>
          <w:b/>
        </w:rPr>
        <w:t>другим бюджетам бюджетной системы Российской Федерации</w:t>
      </w:r>
    </w:p>
    <w:p w:rsidR="005B094D" w:rsidRPr="005B094D" w:rsidRDefault="005B094D" w:rsidP="005B094D">
      <w:pPr>
        <w:autoSpaceDE w:val="0"/>
        <w:autoSpaceDN w:val="0"/>
        <w:adjustRightInd w:val="0"/>
        <w:jc w:val="center"/>
        <w:rPr>
          <w:b/>
        </w:rPr>
      </w:pPr>
    </w:p>
    <w:p w:rsidR="005B094D" w:rsidRPr="005B094D" w:rsidRDefault="005B094D" w:rsidP="005B094D">
      <w:pPr>
        <w:autoSpaceDE w:val="0"/>
        <w:autoSpaceDN w:val="0"/>
        <w:adjustRightInd w:val="0"/>
        <w:jc w:val="center"/>
        <w:rPr>
          <w:b/>
        </w:rPr>
      </w:pPr>
    </w:p>
    <w:tbl>
      <w:tblPr>
        <w:tblW w:w="0" w:type="auto"/>
        <w:tblLayout w:type="fixed"/>
        <w:tblLook w:val="0000" w:firstRow="0" w:lastRow="0" w:firstColumn="0" w:lastColumn="0" w:noHBand="0" w:noVBand="0"/>
      </w:tblPr>
      <w:tblGrid>
        <w:gridCol w:w="4027"/>
        <w:gridCol w:w="2408"/>
        <w:gridCol w:w="1349"/>
        <w:gridCol w:w="1126"/>
        <w:gridCol w:w="1226"/>
      </w:tblGrid>
      <w:tr w:rsidR="005B094D" w:rsidRPr="005B094D" w:rsidTr="005477A2">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175"/>
              <w:jc w:val="center"/>
            </w:pPr>
            <w:r w:rsidRPr="005B094D">
              <w:rPr>
                <w:sz w:val="22"/>
                <w:szCs w:val="22"/>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8"/>
              <w:jc w:val="center"/>
            </w:pPr>
            <w:r w:rsidRPr="005B094D">
              <w:rPr>
                <w:sz w:val="22"/>
                <w:szCs w:val="22"/>
              </w:rPr>
              <w:t>Сумма, на 2026 год тыс.руб.</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42"/>
              <w:jc w:val="center"/>
            </w:pPr>
            <w:r w:rsidRPr="005B094D">
              <w:rPr>
                <w:sz w:val="22"/>
                <w:szCs w:val="22"/>
              </w:rPr>
              <w:t>Сумма на 2027 год, тыс.руб..</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autoSpaceDE w:val="0"/>
              <w:jc w:val="center"/>
            </w:pPr>
            <w:r w:rsidRPr="005B094D">
              <w:rPr>
                <w:sz w:val="22"/>
                <w:szCs w:val="22"/>
              </w:rPr>
              <w:t>Сумма на 2028 год, тыс.руб.</w:t>
            </w:r>
          </w:p>
        </w:tc>
      </w:tr>
      <w:tr w:rsidR="005B094D" w:rsidRPr="005B094D" w:rsidTr="005477A2">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pPr>
            <w:r w:rsidRPr="005B094D">
              <w:rPr>
                <w:sz w:val="22"/>
                <w:szCs w:val="22"/>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jc w:val="center"/>
            </w:pPr>
            <w:r w:rsidRPr="005B094D">
              <w:rPr>
                <w:sz w:val="22"/>
                <w:szCs w:val="22"/>
              </w:rPr>
              <w:t>Мокшанский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autoSpaceDE w:val="0"/>
              <w:jc w:val="center"/>
            </w:pPr>
            <w:r w:rsidRPr="005B094D">
              <w:rPr>
                <w:sz w:val="22"/>
                <w:szCs w:val="22"/>
              </w:rPr>
              <w:t>0,000</w:t>
            </w:r>
          </w:p>
        </w:tc>
      </w:tr>
      <w:tr w:rsidR="005B094D" w:rsidRPr="005B094D" w:rsidTr="005477A2">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pPr>
            <w:r w:rsidRPr="005B094D">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jc w:val="center"/>
            </w:pPr>
            <w:r w:rsidRPr="005B094D">
              <w:rPr>
                <w:sz w:val="22"/>
                <w:szCs w:val="22"/>
              </w:rPr>
              <w:t>Мокшанский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pacing w:after="120"/>
              <w:ind w:left="360"/>
              <w:jc w:val="center"/>
            </w:pPr>
            <w:r w:rsidRPr="005B094D">
              <w:rPr>
                <w:sz w:val="22"/>
                <w:szCs w:val="22"/>
              </w:rPr>
              <w:t>0,000</w:t>
            </w:r>
          </w:p>
        </w:tc>
      </w:tr>
      <w:tr w:rsidR="005B094D" w:rsidRPr="005B094D" w:rsidTr="005477A2">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r w:rsidRPr="005B094D">
              <w:rPr>
                <w:sz w:val="22"/>
                <w:szCs w:val="22"/>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ind w:hanging="8"/>
              <w:jc w:val="center"/>
            </w:pPr>
            <w:r w:rsidRPr="005B094D">
              <w:rPr>
                <w:sz w:val="22"/>
                <w:szCs w:val="22"/>
              </w:rPr>
              <w:t>Мокшанский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ind w:hanging="172"/>
              <w:jc w:val="right"/>
            </w:pPr>
            <w:r w:rsidRPr="005B094D">
              <w:rPr>
                <w:sz w:val="22"/>
                <w:szCs w:val="22"/>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jc w:val="right"/>
              <w:rPr>
                <w:sz w:val="22"/>
                <w:szCs w:val="22"/>
              </w:rPr>
            </w:pPr>
          </w:p>
          <w:p w:rsidR="005B094D" w:rsidRPr="005B094D" w:rsidRDefault="005B094D" w:rsidP="005B094D">
            <w:pPr>
              <w:jc w:val="right"/>
              <w:rPr>
                <w:b/>
                <w:i/>
                <w:sz w:val="22"/>
                <w:szCs w:val="22"/>
                <w:lang w:val="en-GB" w:eastAsia="en-US"/>
              </w:rPr>
            </w:pPr>
            <w:r w:rsidRPr="005B094D">
              <w:rPr>
                <w:sz w:val="22"/>
                <w:szCs w:val="22"/>
              </w:rPr>
              <w:t>244,600</w:t>
            </w:r>
          </w:p>
          <w:p w:rsidR="005B094D" w:rsidRPr="005B094D" w:rsidRDefault="005B094D" w:rsidP="005B094D">
            <w:pPr>
              <w:jc w:val="right"/>
              <w:rPr>
                <w:b/>
                <w:i/>
                <w:sz w:val="22"/>
                <w:szCs w:val="22"/>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napToGrid w:val="0"/>
              <w:spacing w:after="120"/>
              <w:ind w:left="360"/>
              <w:jc w:val="right"/>
              <w:rPr>
                <w:b/>
                <w:i/>
                <w:sz w:val="22"/>
                <w:szCs w:val="22"/>
                <w:lang w:val="en-GB" w:eastAsia="en-US"/>
              </w:rPr>
            </w:pPr>
          </w:p>
          <w:p w:rsidR="005B094D" w:rsidRPr="005B094D" w:rsidRDefault="005B094D" w:rsidP="005B094D">
            <w:pPr>
              <w:spacing w:after="120"/>
              <w:jc w:val="right"/>
              <w:rPr>
                <w:sz w:val="22"/>
                <w:szCs w:val="22"/>
              </w:rPr>
            </w:pPr>
          </w:p>
          <w:p w:rsidR="005B094D" w:rsidRPr="005B094D" w:rsidRDefault="005B094D" w:rsidP="005B094D">
            <w:pPr>
              <w:spacing w:after="120"/>
              <w:jc w:val="right"/>
            </w:pPr>
            <w:r w:rsidRPr="005B094D">
              <w:rPr>
                <w:sz w:val="22"/>
                <w:szCs w:val="22"/>
              </w:rPr>
              <w:t>244,600</w:t>
            </w:r>
          </w:p>
        </w:tc>
      </w:tr>
      <w:tr w:rsidR="005B094D" w:rsidRPr="005B094D" w:rsidTr="005477A2">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r w:rsidRPr="005B094D">
              <w:rPr>
                <w:sz w:val="22"/>
                <w:szCs w:val="22"/>
              </w:rP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ind w:hanging="8"/>
              <w:jc w:val="center"/>
            </w:pPr>
            <w:r w:rsidRPr="005B094D">
              <w:rPr>
                <w:sz w:val="22"/>
                <w:szCs w:val="22"/>
                <w:lang w:eastAsia="en-US"/>
              </w:rPr>
              <w:t>Мокшанский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ind w:hanging="172"/>
              <w:jc w:val="right"/>
            </w:pPr>
            <w:r w:rsidRPr="005B094D">
              <w:rPr>
                <w:sz w:val="22"/>
                <w:szCs w:val="22"/>
              </w:rPr>
              <w:t>50,000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94D" w:rsidRPr="005B094D" w:rsidRDefault="005B094D" w:rsidP="005B094D">
            <w:pPr>
              <w:jc w:val="right"/>
            </w:pPr>
            <w:r w:rsidRPr="005B094D">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5B094D" w:rsidRPr="005B094D" w:rsidRDefault="005B094D" w:rsidP="005B094D">
            <w:pPr>
              <w:snapToGrid w:val="0"/>
              <w:spacing w:after="120"/>
              <w:ind w:left="360"/>
              <w:jc w:val="right"/>
              <w:rPr>
                <w:sz w:val="22"/>
                <w:szCs w:val="22"/>
              </w:rPr>
            </w:pPr>
          </w:p>
          <w:p w:rsidR="005B094D" w:rsidRPr="005B094D" w:rsidRDefault="005B094D" w:rsidP="005B094D">
            <w:pPr>
              <w:spacing w:after="120"/>
              <w:ind w:left="360"/>
              <w:jc w:val="right"/>
              <w:rPr>
                <w:sz w:val="22"/>
                <w:szCs w:val="22"/>
              </w:rPr>
            </w:pPr>
          </w:p>
          <w:p w:rsidR="005B094D" w:rsidRPr="005B094D" w:rsidRDefault="005B094D" w:rsidP="005B094D">
            <w:pPr>
              <w:spacing w:after="120"/>
              <w:ind w:left="360"/>
              <w:jc w:val="right"/>
              <w:rPr>
                <w:sz w:val="22"/>
                <w:szCs w:val="22"/>
              </w:rPr>
            </w:pPr>
          </w:p>
          <w:p w:rsidR="005B094D" w:rsidRPr="005B094D" w:rsidRDefault="005B094D" w:rsidP="005B094D">
            <w:pPr>
              <w:spacing w:after="120"/>
              <w:ind w:left="360"/>
              <w:jc w:val="right"/>
            </w:pPr>
            <w:r w:rsidRPr="005B094D">
              <w:rPr>
                <w:sz w:val="22"/>
                <w:szCs w:val="22"/>
              </w:rPr>
              <w:t>0,000</w:t>
            </w:r>
          </w:p>
        </w:tc>
      </w:tr>
    </w:tbl>
    <w:p w:rsidR="005B094D" w:rsidRPr="005B094D" w:rsidRDefault="005B094D" w:rsidP="005B094D">
      <w:pPr>
        <w:autoSpaceDE w:val="0"/>
        <w:autoSpaceDN w:val="0"/>
        <w:adjustRightInd w:val="0"/>
        <w:rPr>
          <w:sz w:val="18"/>
          <w:szCs w:val="18"/>
        </w:rPr>
      </w:pPr>
    </w:p>
    <w:p w:rsidR="005B094D" w:rsidRPr="005B094D" w:rsidRDefault="005B094D" w:rsidP="005B094D">
      <w:pPr>
        <w:autoSpaceDE w:val="0"/>
        <w:autoSpaceDN w:val="0"/>
        <w:adjustRightInd w:val="0"/>
        <w:rPr>
          <w:sz w:val="18"/>
          <w:szCs w:val="18"/>
        </w:rPr>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autoSpaceDE w:val="0"/>
        <w:autoSpaceDN w:val="0"/>
        <w:adjustRightInd w:val="0"/>
        <w:jc w:val="right"/>
      </w:pPr>
    </w:p>
    <w:p w:rsidR="005B094D" w:rsidRPr="005B094D" w:rsidRDefault="005B094D" w:rsidP="005B094D">
      <w:pPr>
        <w:snapToGrid w:val="0"/>
        <w:ind w:left="2772"/>
        <w:jc w:val="right"/>
        <w:rPr>
          <w:sz w:val="20"/>
          <w:szCs w:val="20"/>
        </w:rPr>
      </w:pPr>
      <w:r w:rsidRPr="005B094D">
        <w:rPr>
          <w:sz w:val="20"/>
          <w:szCs w:val="20"/>
        </w:rPr>
        <w:t>Приложение 7</w:t>
      </w:r>
    </w:p>
    <w:p w:rsidR="005B094D" w:rsidRPr="005B094D" w:rsidRDefault="005B094D" w:rsidP="005B094D">
      <w:pPr>
        <w:jc w:val="right"/>
        <w:rPr>
          <w:sz w:val="20"/>
          <w:szCs w:val="20"/>
        </w:rPr>
      </w:pPr>
      <w:r w:rsidRPr="005B094D">
        <w:rPr>
          <w:sz w:val="20"/>
          <w:szCs w:val="20"/>
        </w:rPr>
        <w:t xml:space="preserve">УТВЕРЖДЕНО </w:t>
      </w:r>
    </w:p>
    <w:p w:rsidR="005B094D" w:rsidRPr="005B094D" w:rsidRDefault="005B094D" w:rsidP="005B094D">
      <w:pPr>
        <w:jc w:val="right"/>
        <w:rPr>
          <w:sz w:val="20"/>
          <w:szCs w:val="20"/>
        </w:rPr>
      </w:pPr>
      <w:r w:rsidRPr="005B094D">
        <w:rPr>
          <w:sz w:val="20"/>
          <w:szCs w:val="20"/>
        </w:rPr>
        <w:t xml:space="preserve">решением  Комитета местного самоуправления      </w:t>
      </w:r>
    </w:p>
    <w:p w:rsidR="005B094D" w:rsidRPr="005B094D" w:rsidRDefault="005B094D" w:rsidP="005B094D">
      <w:pPr>
        <w:jc w:val="right"/>
        <w:rPr>
          <w:sz w:val="20"/>
          <w:szCs w:val="20"/>
        </w:rPr>
      </w:pPr>
      <w:r w:rsidRPr="005B094D">
        <w:rPr>
          <w:sz w:val="20"/>
          <w:szCs w:val="20"/>
        </w:rPr>
        <w:t xml:space="preserve">              Елизаветинского сельсовета Мокшанского района </w:t>
      </w:r>
    </w:p>
    <w:p w:rsidR="005B094D" w:rsidRPr="005B094D" w:rsidRDefault="005B094D" w:rsidP="005B094D">
      <w:pPr>
        <w:jc w:val="right"/>
        <w:rPr>
          <w:sz w:val="20"/>
          <w:szCs w:val="20"/>
        </w:rPr>
      </w:pPr>
      <w:r w:rsidRPr="005B094D">
        <w:rPr>
          <w:sz w:val="20"/>
          <w:szCs w:val="20"/>
        </w:rPr>
        <w:t xml:space="preserve">Пензенской области </w:t>
      </w:r>
    </w:p>
    <w:p w:rsidR="005B094D" w:rsidRPr="005B094D" w:rsidRDefault="005B094D" w:rsidP="005B094D">
      <w:pPr>
        <w:tabs>
          <w:tab w:val="left" w:pos="2440"/>
        </w:tabs>
        <w:ind w:left="360"/>
        <w:jc w:val="right"/>
        <w:rPr>
          <w:sz w:val="20"/>
          <w:szCs w:val="20"/>
        </w:rPr>
      </w:pPr>
      <w:r w:rsidRPr="005B094D">
        <w:rPr>
          <w:sz w:val="20"/>
          <w:szCs w:val="20"/>
        </w:rPr>
        <w:t xml:space="preserve">от 25.12.2025 № 116-40/8 </w:t>
      </w:r>
    </w:p>
    <w:p w:rsidR="005B094D" w:rsidRPr="005B094D" w:rsidRDefault="005B094D" w:rsidP="005B094D">
      <w:pPr>
        <w:tabs>
          <w:tab w:val="left" w:pos="2440"/>
        </w:tabs>
        <w:ind w:left="360"/>
        <w:jc w:val="right"/>
      </w:pPr>
    </w:p>
    <w:p w:rsidR="005B094D" w:rsidRPr="005B094D" w:rsidRDefault="005B094D" w:rsidP="005B094D">
      <w:pPr>
        <w:jc w:val="right"/>
      </w:pPr>
    </w:p>
    <w:p w:rsidR="005B094D" w:rsidRPr="005B094D" w:rsidRDefault="005B094D" w:rsidP="005B094D"/>
    <w:p w:rsidR="005B094D" w:rsidRPr="005B094D" w:rsidRDefault="005B094D" w:rsidP="005B094D">
      <w:pPr>
        <w:jc w:val="center"/>
        <w:rPr>
          <w:b/>
        </w:rPr>
      </w:pPr>
      <w:r w:rsidRPr="005B094D">
        <w:rPr>
          <w:b/>
        </w:rPr>
        <w:t>Программа муниципальных внутренних заимствований</w:t>
      </w:r>
    </w:p>
    <w:p w:rsidR="005B094D" w:rsidRPr="005B094D" w:rsidRDefault="005B094D" w:rsidP="005B094D">
      <w:pPr>
        <w:keepNext/>
        <w:jc w:val="center"/>
        <w:outlineLvl w:val="5"/>
        <w:rPr>
          <w:b/>
        </w:rPr>
      </w:pPr>
      <w:r w:rsidRPr="005B094D">
        <w:rPr>
          <w:b/>
        </w:rPr>
        <w:t>Елизаветинского сельсовета  на 2026 год и на плановый период 2027 и 2028 годов</w:t>
      </w:r>
    </w:p>
    <w:p w:rsidR="005B094D" w:rsidRPr="005B094D" w:rsidRDefault="005B094D" w:rsidP="005B094D">
      <w:pPr>
        <w:jc w:val="right"/>
        <w:rPr>
          <w:sz w:val="28"/>
          <w:szCs w:val="28"/>
        </w:rPr>
      </w:pPr>
      <w:r w:rsidRPr="005B094D">
        <w:rPr>
          <w:sz w:val="18"/>
          <w:szCs w:val="18"/>
        </w:rPr>
        <w:t>тыс.руб</w:t>
      </w:r>
      <w:r w:rsidRPr="005B094D">
        <w:rPr>
          <w:sz w:val="28"/>
          <w:szCs w:val="28"/>
        </w:rPr>
        <w:t>.</w:t>
      </w:r>
    </w:p>
    <w:tbl>
      <w:tblPr>
        <w:tblW w:w="10043" w:type="dxa"/>
        <w:tblInd w:w="93" w:type="dxa"/>
        <w:tblLook w:val="04A0" w:firstRow="1" w:lastRow="0" w:firstColumn="1" w:lastColumn="0" w:noHBand="0" w:noVBand="1"/>
      </w:tblPr>
      <w:tblGrid>
        <w:gridCol w:w="574"/>
        <w:gridCol w:w="4425"/>
        <w:gridCol w:w="1788"/>
        <w:gridCol w:w="1628"/>
        <w:gridCol w:w="1628"/>
      </w:tblGrid>
      <w:tr w:rsidR="005B094D" w:rsidRPr="005B094D" w:rsidTr="005477A2">
        <w:trPr>
          <w:cantSplit/>
          <w:trHeight w:val="615"/>
        </w:trPr>
        <w:tc>
          <w:tcPr>
            <w:tcW w:w="574" w:type="dxa"/>
            <w:tcBorders>
              <w:top w:val="single" w:sz="8" w:space="0" w:color="auto"/>
              <w:left w:val="single" w:sz="8" w:space="0" w:color="auto"/>
              <w:bottom w:val="nil"/>
              <w:right w:val="single" w:sz="8" w:space="0" w:color="auto"/>
            </w:tcBorders>
            <w:vAlign w:val="center"/>
            <w:hideMark/>
          </w:tcPr>
          <w:p w:rsidR="005B094D" w:rsidRPr="005B094D" w:rsidRDefault="005B094D" w:rsidP="005B094D">
            <w:pPr>
              <w:jc w:val="center"/>
              <w:rPr>
                <w:b/>
                <w:bCs/>
              </w:rPr>
            </w:pPr>
            <w:r w:rsidRPr="005B094D">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5B094D" w:rsidRPr="005B094D" w:rsidRDefault="005B094D" w:rsidP="005B094D">
            <w:pPr>
              <w:jc w:val="center"/>
              <w:rPr>
                <w:b/>
                <w:bCs/>
              </w:rPr>
            </w:pPr>
            <w:r w:rsidRPr="005B094D">
              <w:rPr>
                <w:b/>
                <w:bCs/>
              </w:rPr>
              <w:t>Вид заимствования</w:t>
            </w:r>
          </w:p>
        </w:tc>
        <w:tc>
          <w:tcPr>
            <w:tcW w:w="1788" w:type="dxa"/>
            <w:vMerge w:val="restart"/>
            <w:tcBorders>
              <w:top w:val="single" w:sz="8" w:space="0" w:color="auto"/>
              <w:left w:val="single" w:sz="8" w:space="0" w:color="auto"/>
              <w:bottom w:val="single" w:sz="8" w:space="0" w:color="000000"/>
              <w:right w:val="single" w:sz="8" w:space="0" w:color="auto"/>
            </w:tcBorders>
            <w:hideMark/>
          </w:tcPr>
          <w:p w:rsidR="005B094D" w:rsidRPr="005B094D" w:rsidRDefault="005B094D" w:rsidP="005B094D">
            <w:pPr>
              <w:jc w:val="center"/>
              <w:rPr>
                <w:b/>
                <w:bCs/>
              </w:rPr>
            </w:pPr>
            <w:r w:rsidRPr="005B094D">
              <w:rPr>
                <w:b/>
                <w:bCs/>
              </w:rPr>
              <w:t>Сумма на 2026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5B094D" w:rsidRPr="005B094D" w:rsidRDefault="005B094D" w:rsidP="005B094D">
            <w:pPr>
              <w:jc w:val="center"/>
              <w:rPr>
                <w:b/>
                <w:bCs/>
              </w:rPr>
            </w:pPr>
            <w:r w:rsidRPr="005B094D">
              <w:rPr>
                <w:b/>
                <w:bCs/>
              </w:rPr>
              <w:t>Сумма на 2027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5B094D" w:rsidRPr="005B094D" w:rsidRDefault="005B094D" w:rsidP="005B094D">
            <w:pPr>
              <w:jc w:val="center"/>
              <w:rPr>
                <w:b/>
                <w:bCs/>
              </w:rPr>
            </w:pPr>
            <w:r w:rsidRPr="005B094D">
              <w:rPr>
                <w:b/>
                <w:bCs/>
              </w:rPr>
              <w:t>Сумма на 2028 год</w:t>
            </w:r>
          </w:p>
        </w:tc>
      </w:tr>
      <w:tr w:rsidR="005B094D" w:rsidRPr="005B094D" w:rsidTr="005477A2">
        <w:trPr>
          <w:cantSplit/>
          <w:trHeight w:val="330"/>
        </w:trPr>
        <w:tc>
          <w:tcPr>
            <w:tcW w:w="574" w:type="dxa"/>
            <w:tcBorders>
              <w:top w:val="nil"/>
              <w:left w:val="single" w:sz="8" w:space="0" w:color="auto"/>
              <w:bottom w:val="single" w:sz="4" w:space="0" w:color="auto"/>
              <w:right w:val="single" w:sz="8" w:space="0" w:color="auto"/>
            </w:tcBorders>
            <w:vAlign w:val="center"/>
            <w:hideMark/>
          </w:tcPr>
          <w:p w:rsidR="005B094D" w:rsidRPr="005B094D" w:rsidRDefault="005B094D" w:rsidP="005B094D">
            <w:pPr>
              <w:jc w:val="center"/>
              <w:rPr>
                <w:b/>
                <w:bCs/>
              </w:rPr>
            </w:pPr>
            <w:r w:rsidRPr="005B094D">
              <w:rPr>
                <w:b/>
                <w:bC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bCs/>
              </w:rPr>
            </w:pPr>
          </w:p>
        </w:tc>
      </w:tr>
      <w:tr w:rsidR="005B094D" w:rsidRPr="005B094D" w:rsidTr="005477A2">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5B094D" w:rsidRPr="005B094D" w:rsidRDefault="005B094D" w:rsidP="005B094D">
            <w:pPr>
              <w:jc w:val="center"/>
              <w:rPr>
                <w:b/>
              </w:rPr>
            </w:pPr>
            <w:r w:rsidRPr="005B094D">
              <w:rPr>
                <w:b/>
              </w:rPr>
              <w:t>1</w:t>
            </w:r>
          </w:p>
        </w:tc>
        <w:tc>
          <w:tcPr>
            <w:tcW w:w="4425" w:type="dxa"/>
            <w:tcBorders>
              <w:top w:val="nil"/>
              <w:left w:val="nil"/>
              <w:bottom w:val="single" w:sz="8" w:space="0" w:color="auto"/>
              <w:right w:val="single" w:sz="8" w:space="0" w:color="auto"/>
            </w:tcBorders>
            <w:hideMark/>
          </w:tcPr>
          <w:p w:rsidR="005B094D" w:rsidRPr="005B094D" w:rsidRDefault="005B094D" w:rsidP="005B094D">
            <w:pPr>
              <w:rPr>
                <w:b/>
              </w:rPr>
            </w:pPr>
            <w:r w:rsidRPr="005B094D">
              <w:rPr>
                <w:b/>
              </w:rPr>
              <w:t>Муниципальные ценные бумаги</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r>
      <w:tr w:rsidR="005B094D" w:rsidRPr="005B094D" w:rsidTr="005477A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Привлечение средств</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r w:rsidR="005B094D" w:rsidRPr="005B094D" w:rsidTr="005477A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r w:rsidR="005B094D" w:rsidRPr="005B094D" w:rsidTr="005477A2">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5B094D" w:rsidRPr="005B094D" w:rsidRDefault="005B094D" w:rsidP="005B094D">
            <w:pPr>
              <w:jc w:val="center"/>
              <w:rPr>
                <w:b/>
              </w:rPr>
            </w:pPr>
            <w:r w:rsidRPr="005B094D">
              <w:rPr>
                <w:b/>
              </w:rPr>
              <w:t>2</w:t>
            </w:r>
          </w:p>
        </w:tc>
        <w:tc>
          <w:tcPr>
            <w:tcW w:w="4425" w:type="dxa"/>
            <w:tcBorders>
              <w:top w:val="nil"/>
              <w:left w:val="nil"/>
              <w:bottom w:val="single" w:sz="8" w:space="0" w:color="auto"/>
              <w:right w:val="single" w:sz="8" w:space="0" w:color="auto"/>
            </w:tcBorders>
            <w:hideMark/>
          </w:tcPr>
          <w:p w:rsidR="005B094D" w:rsidRPr="005B094D" w:rsidRDefault="005B094D" w:rsidP="005B094D">
            <w:pPr>
              <w:rPr>
                <w:b/>
              </w:rPr>
            </w:pPr>
            <w:r w:rsidRPr="005B094D">
              <w:rPr>
                <w:b/>
              </w:rPr>
              <w:t>Бюджетные кредиты, привлеченные из бюджетов других уровней бюджетной системы</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r>
      <w:tr w:rsidR="005B094D" w:rsidRPr="005B094D" w:rsidTr="005477A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Привлечение средств</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r w:rsidR="005B094D" w:rsidRPr="005B094D" w:rsidTr="005477A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r w:rsidR="005B094D" w:rsidRPr="005B094D" w:rsidTr="005477A2">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5B094D" w:rsidRPr="005B094D" w:rsidRDefault="005B094D" w:rsidP="005B094D">
            <w:pPr>
              <w:jc w:val="center"/>
              <w:rPr>
                <w:b/>
              </w:rPr>
            </w:pPr>
            <w:r w:rsidRPr="005B094D">
              <w:rPr>
                <w:b/>
              </w:rPr>
              <w:t>3</w:t>
            </w:r>
          </w:p>
        </w:tc>
        <w:tc>
          <w:tcPr>
            <w:tcW w:w="4425" w:type="dxa"/>
            <w:tcBorders>
              <w:top w:val="nil"/>
              <w:left w:val="nil"/>
              <w:bottom w:val="single" w:sz="8" w:space="0" w:color="auto"/>
              <w:right w:val="single" w:sz="8" w:space="0" w:color="auto"/>
            </w:tcBorders>
            <w:hideMark/>
          </w:tcPr>
          <w:p w:rsidR="005B094D" w:rsidRPr="005B094D" w:rsidRDefault="005B094D" w:rsidP="005B094D">
            <w:pPr>
              <w:rPr>
                <w:b/>
              </w:rPr>
            </w:pPr>
            <w:r w:rsidRPr="005B094D">
              <w:rPr>
                <w:b/>
              </w:rPr>
              <w:t>Кредиты, полученные от кредитных  организаций</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rPr>
                <w:b/>
                <w:bCs/>
              </w:rPr>
            </w:pPr>
            <w:r w:rsidRPr="005B094D">
              <w:rPr>
                <w:b/>
                <w:bCs/>
              </w:rPr>
              <w:t>0</w:t>
            </w:r>
          </w:p>
        </w:tc>
      </w:tr>
      <w:tr w:rsidR="005B094D" w:rsidRPr="005B094D" w:rsidTr="005477A2">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Привлечение средств</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r w:rsidR="005B094D" w:rsidRPr="005B094D" w:rsidTr="005477A2">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5B094D" w:rsidRPr="005B094D" w:rsidRDefault="005B094D" w:rsidP="005B094D">
            <w:pPr>
              <w:rPr>
                <w:b/>
              </w:rPr>
            </w:pPr>
          </w:p>
        </w:tc>
        <w:tc>
          <w:tcPr>
            <w:tcW w:w="4425" w:type="dxa"/>
            <w:tcBorders>
              <w:top w:val="nil"/>
              <w:left w:val="nil"/>
              <w:bottom w:val="single" w:sz="8" w:space="0" w:color="auto"/>
              <w:right w:val="single" w:sz="8" w:space="0" w:color="auto"/>
            </w:tcBorders>
            <w:hideMark/>
          </w:tcPr>
          <w:p w:rsidR="005B094D" w:rsidRPr="005B094D" w:rsidRDefault="005B094D" w:rsidP="005B094D">
            <w:r w:rsidRPr="005B094D">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c>
          <w:tcPr>
            <w:tcW w:w="1628" w:type="dxa"/>
            <w:tcBorders>
              <w:top w:val="nil"/>
              <w:left w:val="nil"/>
              <w:bottom w:val="single" w:sz="8" w:space="0" w:color="auto"/>
              <w:right w:val="single" w:sz="8" w:space="0" w:color="auto"/>
            </w:tcBorders>
            <w:hideMark/>
          </w:tcPr>
          <w:p w:rsidR="005B094D" w:rsidRPr="005B094D" w:rsidRDefault="005B094D" w:rsidP="005B094D">
            <w:pPr>
              <w:jc w:val="center"/>
            </w:pPr>
            <w:r w:rsidRPr="005B094D">
              <w:t>0</w:t>
            </w:r>
          </w:p>
        </w:tc>
      </w:tr>
    </w:tbl>
    <w:p w:rsidR="005B094D" w:rsidRPr="005B094D" w:rsidRDefault="005B094D" w:rsidP="005B094D">
      <w:pPr>
        <w:jc w:val="right"/>
      </w:pPr>
    </w:p>
    <w:p w:rsidR="005B094D" w:rsidRPr="005B094D" w:rsidRDefault="005B094D" w:rsidP="005B094D"/>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pPr>
    </w:p>
    <w:p w:rsidR="005B094D" w:rsidRPr="005B094D" w:rsidRDefault="005B094D" w:rsidP="005B094D">
      <w:pPr>
        <w:snapToGrid w:val="0"/>
        <w:ind w:left="2772"/>
        <w:jc w:val="right"/>
        <w:rPr>
          <w:sz w:val="20"/>
          <w:szCs w:val="20"/>
        </w:rPr>
      </w:pPr>
      <w:r w:rsidRPr="005B094D">
        <w:rPr>
          <w:sz w:val="20"/>
          <w:szCs w:val="20"/>
        </w:rPr>
        <w:t>Приложение 8</w:t>
      </w:r>
    </w:p>
    <w:p w:rsidR="005B094D" w:rsidRPr="005B094D" w:rsidRDefault="005B094D" w:rsidP="005B094D">
      <w:pPr>
        <w:jc w:val="right"/>
        <w:rPr>
          <w:sz w:val="20"/>
          <w:szCs w:val="20"/>
        </w:rPr>
      </w:pPr>
      <w:r w:rsidRPr="005B094D">
        <w:rPr>
          <w:sz w:val="20"/>
          <w:szCs w:val="20"/>
        </w:rPr>
        <w:t xml:space="preserve">УТВЕРЖДЕНО </w:t>
      </w:r>
    </w:p>
    <w:p w:rsidR="005B094D" w:rsidRPr="005B094D" w:rsidRDefault="005B094D" w:rsidP="005B094D">
      <w:pPr>
        <w:jc w:val="right"/>
        <w:rPr>
          <w:sz w:val="20"/>
          <w:szCs w:val="20"/>
        </w:rPr>
      </w:pPr>
      <w:r w:rsidRPr="005B094D">
        <w:rPr>
          <w:sz w:val="20"/>
          <w:szCs w:val="20"/>
        </w:rPr>
        <w:t xml:space="preserve">решением  Комитета местного самоуправления      </w:t>
      </w:r>
    </w:p>
    <w:p w:rsidR="005B094D" w:rsidRPr="005B094D" w:rsidRDefault="005B094D" w:rsidP="005B094D">
      <w:pPr>
        <w:jc w:val="right"/>
        <w:rPr>
          <w:sz w:val="20"/>
          <w:szCs w:val="20"/>
        </w:rPr>
      </w:pPr>
      <w:r w:rsidRPr="005B094D">
        <w:rPr>
          <w:sz w:val="20"/>
          <w:szCs w:val="20"/>
        </w:rPr>
        <w:t xml:space="preserve">              Елизаветинского сельсовета Мокшанского района </w:t>
      </w:r>
    </w:p>
    <w:p w:rsidR="005B094D" w:rsidRPr="005B094D" w:rsidRDefault="005B094D" w:rsidP="005B094D">
      <w:pPr>
        <w:jc w:val="right"/>
        <w:rPr>
          <w:sz w:val="20"/>
          <w:szCs w:val="20"/>
        </w:rPr>
      </w:pPr>
      <w:r w:rsidRPr="005B094D">
        <w:rPr>
          <w:sz w:val="20"/>
          <w:szCs w:val="20"/>
        </w:rPr>
        <w:t>Пензенской области</w:t>
      </w:r>
    </w:p>
    <w:p w:rsidR="005B094D" w:rsidRPr="005B094D" w:rsidRDefault="005B094D" w:rsidP="005B094D">
      <w:pPr>
        <w:tabs>
          <w:tab w:val="left" w:pos="2440"/>
        </w:tabs>
        <w:ind w:left="360"/>
        <w:jc w:val="right"/>
        <w:rPr>
          <w:sz w:val="20"/>
          <w:szCs w:val="20"/>
        </w:rPr>
      </w:pPr>
      <w:r w:rsidRPr="005B094D">
        <w:rPr>
          <w:sz w:val="20"/>
          <w:szCs w:val="20"/>
        </w:rPr>
        <w:t>от 25.12.2025 № 116-40/8</w:t>
      </w:r>
    </w:p>
    <w:p w:rsidR="005B094D" w:rsidRPr="005B094D" w:rsidRDefault="005B094D" w:rsidP="005B094D">
      <w:pPr>
        <w:jc w:val="right"/>
        <w:rPr>
          <w:sz w:val="20"/>
          <w:szCs w:val="20"/>
        </w:rPr>
      </w:pPr>
    </w:p>
    <w:p w:rsidR="005B094D" w:rsidRPr="005B094D" w:rsidRDefault="005B094D" w:rsidP="005B094D">
      <w:pPr>
        <w:jc w:val="right"/>
      </w:pPr>
    </w:p>
    <w:p w:rsidR="005B094D" w:rsidRPr="005B094D" w:rsidRDefault="005B094D" w:rsidP="005B094D">
      <w:pPr>
        <w:jc w:val="center"/>
        <w:rPr>
          <w:b/>
        </w:rPr>
      </w:pPr>
      <w:r w:rsidRPr="005B094D">
        <w:rPr>
          <w:b/>
        </w:rPr>
        <w:t xml:space="preserve">Программа муниципальных гарантий Елизаветинского сельсовета </w:t>
      </w:r>
    </w:p>
    <w:p w:rsidR="005B094D" w:rsidRPr="005B094D" w:rsidRDefault="005B094D" w:rsidP="005B094D">
      <w:pPr>
        <w:jc w:val="center"/>
        <w:rPr>
          <w:b/>
        </w:rPr>
      </w:pPr>
      <w:r w:rsidRPr="005B094D">
        <w:rPr>
          <w:b/>
        </w:rPr>
        <w:t>в валюте Российской Федерации на 2026 год и на плановый период 2027 и 2028 годов</w:t>
      </w:r>
    </w:p>
    <w:p w:rsidR="005B094D" w:rsidRPr="005B094D" w:rsidRDefault="005B094D" w:rsidP="005B094D">
      <w:pPr>
        <w:jc w:val="center"/>
        <w:rPr>
          <w:b/>
        </w:rPr>
      </w:pPr>
    </w:p>
    <w:p w:rsidR="005B094D" w:rsidRPr="005B094D" w:rsidRDefault="005B094D" w:rsidP="005B094D">
      <w:pPr>
        <w:widowControl w:val="0"/>
        <w:numPr>
          <w:ilvl w:val="0"/>
          <w:numId w:val="21"/>
        </w:numPr>
      </w:pPr>
      <w:r w:rsidRPr="005B094D">
        <w:t>Перечень подлежащих предоставлению муниципальных гарантий Елизаветинского сельсовета в 2026-2028 годах</w:t>
      </w:r>
    </w:p>
    <w:p w:rsidR="005B094D" w:rsidRPr="005B094D" w:rsidRDefault="005B094D" w:rsidP="005B094D">
      <w:pPr>
        <w:ind w:left="360"/>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873"/>
        <w:gridCol w:w="1843"/>
        <w:gridCol w:w="1134"/>
        <w:gridCol w:w="1134"/>
        <w:gridCol w:w="992"/>
        <w:gridCol w:w="1074"/>
        <w:gridCol w:w="1530"/>
      </w:tblGrid>
      <w:tr w:rsidR="005B094D" w:rsidRPr="005B094D" w:rsidTr="005477A2">
        <w:tc>
          <w:tcPr>
            <w:tcW w:w="645" w:type="dxa"/>
            <w:vMerge w:val="restart"/>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 п/п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Цель гарантирования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Наименование принципала</w:t>
            </w:r>
          </w:p>
        </w:tc>
        <w:tc>
          <w:tcPr>
            <w:tcW w:w="4334" w:type="dxa"/>
            <w:gridSpan w:val="4"/>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Сумма гарантирования, тыс.рублей</w:t>
            </w:r>
          </w:p>
        </w:tc>
        <w:tc>
          <w:tcPr>
            <w:tcW w:w="1530" w:type="dxa"/>
            <w:vMerge w:val="restart"/>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Наличие права регрессного требования</w:t>
            </w:r>
          </w:p>
        </w:tc>
      </w:tr>
      <w:tr w:rsidR="005B094D" w:rsidRPr="005B094D" w:rsidTr="005477A2">
        <w:tc>
          <w:tcPr>
            <w:tcW w:w="0" w:type="auto"/>
            <w:vMerge/>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tc>
        <w:tc>
          <w:tcPr>
            <w:tcW w:w="0" w:type="auto"/>
            <w:vMerge/>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tc>
        <w:tc>
          <w:tcPr>
            <w:tcW w:w="0" w:type="auto"/>
            <w:vMerge/>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tc>
        <w:tc>
          <w:tcPr>
            <w:tcW w:w="113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pPr>
            <w:r w:rsidRPr="005B094D">
              <w:t>2026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pPr>
            <w:r w:rsidRPr="005B094D">
              <w:t>2027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pPr>
              <w:jc w:val="center"/>
            </w:pPr>
            <w:r w:rsidRPr="005B094D">
              <w:t>2028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094D" w:rsidRPr="005B094D" w:rsidRDefault="005B094D" w:rsidP="005B094D"/>
        </w:tc>
      </w:tr>
      <w:tr w:rsidR="005B094D" w:rsidRPr="005B094D" w:rsidTr="005477A2">
        <w:tc>
          <w:tcPr>
            <w:tcW w:w="645" w:type="dxa"/>
            <w:tcBorders>
              <w:top w:val="single" w:sz="4" w:space="0" w:color="auto"/>
              <w:left w:val="single" w:sz="4" w:space="0" w:color="auto"/>
              <w:bottom w:val="single" w:sz="4" w:space="0" w:color="auto"/>
              <w:right w:val="single" w:sz="4" w:space="0" w:color="auto"/>
            </w:tcBorders>
          </w:tcPr>
          <w:p w:rsidR="005B094D" w:rsidRPr="005B094D" w:rsidRDefault="005B094D" w:rsidP="005B094D"/>
        </w:tc>
        <w:tc>
          <w:tcPr>
            <w:tcW w:w="1873"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843"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13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13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992"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07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530"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r>
      <w:tr w:rsidR="005B094D" w:rsidRPr="005B094D" w:rsidTr="005477A2">
        <w:tc>
          <w:tcPr>
            <w:tcW w:w="645" w:type="dxa"/>
            <w:tcBorders>
              <w:top w:val="single" w:sz="4" w:space="0" w:color="auto"/>
              <w:left w:val="single" w:sz="4" w:space="0" w:color="auto"/>
              <w:bottom w:val="single" w:sz="4" w:space="0" w:color="auto"/>
              <w:right w:val="single" w:sz="4" w:space="0" w:color="auto"/>
            </w:tcBorders>
          </w:tcPr>
          <w:p w:rsidR="005B094D" w:rsidRPr="005B094D" w:rsidRDefault="005B094D" w:rsidP="005B094D"/>
        </w:tc>
        <w:tc>
          <w:tcPr>
            <w:tcW w:w="1873"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r w:rsidRPr="005B094D">
              <w:t>итого</w:t>
            </w:r>
          </w:p>
        </w:tc>
        <w:tc>
          <w:tcPr>
            <w:tcW w:w="1843"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13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13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992"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074"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c>
          <w:tcPr>
            <w:tcW w:w="1530" w:type="dxa"/>
            <w:tcBorders>
              <w:top w:val="single" w:sz="4" w:space="0" w:color="auto"/>
              <w:left w:val="single" w:sz="4" w:space="0" w:color="auto"/>
              <w:bottom w:val="single" w:sz="4" w:space="0" w:color="auto"/>
              <w:right w:val="single" w:sz="4" w:space="0" w:color="auto"/>
            </w:tcBorders>
            <w:hideMark/>
          </w:tcPr>
          <w:p w:rsidR="005B094D" w:rsidRPr="005B094D" w:rsidRDefault="005B094D" w:rsidP="005B094D">
            <w:pPr>
              <w:jc w:val="center"/>
            </w:pPr>
            <w:r w:rsidRPr="005B094D">
              <w:t>-</w:t>
            </w:r>
          </w:p>
        </w:tc>
      </w:tr>
    </w:tbl>
    <w:p w:rsidR="005B094D" w:rsidRPr="005B094D" w:rsidRDefault="005B094D" w:rsidP="005B094D"/>
    <w:p w:rsidR="005B094D" w:rsidRPr="005B094D" w:rsidRDefault="005B094D" w:rsidP="005B094D">
      <w:r w:rsidRPr="005B094D">
        <w:t>2. Общий объем бюджетных ассигнований, предусмотренных на исполнение муниципальных гарантий Елизаветинского сельсовета по возможным гарантийным случаям, в 2026 - 2028 годах</w:t>
      </w:r>
    </w:p>
    <w:p w:rsidR="005B094D" w:rsidRPr="005B094D" w:rsidRDefault="005B094D" w:rsidP="005B094D">
      <w:pPr>
        <w:autoSpaceDE w:val="0"/>
        <w:autoSpaceDN w:val="0"/>
        <w:adjustRightInd w:val="0"/>
        <w:jc w:val="center"/>
        <w:rPr>
          <w:color w:val="00B0F0"/>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905"/>
        <w:gridCol w:w="1369"/>
        <w:gridCol w:w="781"/>
        <w:gridCol w:w="683"/>
        <w:gridCol w:w="685"/>
        <w:gridCol w:w="781"/>
        <w:gridCol w:w="683"/>
        <w:gridCol w:w="687"/>
        <w:gridCol w:w="685"/>
        <w:gridCol w:w="781"/>
        <w:gridCol w:w="781"/>
        <w:gridCol w:w="779"/>
      </w:tblGrid>
      <w:tr w:rsidR="005B094D" w:rsidRPr="005B094D" w:rsidTr="005477A2">
        <w:trPr>
          <w:trHeight w:val="1200"/>
        </w:trPr>
        <w:tc>
          <w:tcPr>
            <w:tcW w:w="220" w:type="pct"/>
            <w:vMerge w:val="restart"/>
            <w:shd w:val="clear" w:color="auto" w:fill="auto"/>
            <w:vAlign w:val="center"/>
          </w:tcPr>
          <w:p w:rsidR="005B094D" w:rsidRPr="005B094D" w:rsidRDefault="005B094D" w:rsidP="005B094D">
            <w:pPr>
              <w:jc w:val="center"/>
            </w:pPr>
            <w:r w:rsidRPr="005B094D">
              <w:t>№  п/п</w:t>
            </w:r>
          </w:p>
          <w:p w:rsidR="005B094D" w:rsidRPr="005B094D" w:rsidRDefault="005B094D" w:rsidP="005B094D">
            <w:pPr>
              <w:jc w:val="center"/>
            </w:pPr>
          </w:p>
        </w:tc>
        <w:tc>
          <w:tcPr>
            <w:tcW w:w="450" w:type="pct"/>
            <w:vMerge w:val="restart"/>
            <w:shd w:val="clear" w:color="auto" w:fill="auto"/>
            <w:vAlign w:val="center"/>
          </w:tcPr>
          <w:p w:rsidR="005B094D" w:rsidRPr="005B094D" w:rsidRDefault="005B094D" w:rsidP="005B094D">
            <w:pPr>
              <w:jc w:val="center"/>
            </w:pPr>
            <w:r w:rsidRPr="005B094D">
              <w:t>Цель гарантирования</w:t>
            </w:r>
          </w:p>
        </w:tc>
        <w:tc>
          <w:tcPr>
            <w:tcW w:w="681" w:type="pct"/>
            <w:vMerge w:val="restart"/>
            <w:shd w:val="clear" w:color="auto" w:fill="auto"/>
            <w:vAlign w:val="center"/>
          </w:tcPr>
          <w:p w:rsidR="005B094D" w:rsidRPr="005B094D" w:rsidRDefault="005B094D" w:rsidP="005B094D">
            <w:pPr>
              <w:jc w:val="center"/>
            </w:pPr>
            <w:r w:rsidRPr="005B094D">
              <w:t>Наименование принципала</w:t>
            </w:r>
          </w:p>
        </w:tc>
        <w:tc>
          <w:tcPr>
            <w:tcW w:w="389" w:type="pct"/>
            <w:vMerge w:val="restart"/>
            <w:shd w:val="clear" w:color="auto" w:fill="auto"/>
            <w:vAlign w:val="center"/>
          </w:tcPr>
          <w:p w:rsidR="005B094D" w:rsidRPr="005B094D" w:rsidRDefault="005B094D" w:rsidP="005B094D">
            <w:pPr>
              <w:jc w:val="center"/>
            </w:pPr>
            <w:r w:rsidRPr="005B094D">
              <w:t>Сумма гарантирования в 2026 году, тыс. рублей</w:t>
            </w:r>
          </w:p>
        </w:tc>
        <w:tc>
          <w:tcPr>
            <w:tcW w:w="681" w:type="pct"/>
            <w:gridSpan w:val="2"/>
            <w:shd w:val="clear" w:color="auto" w:fill="auto"/>
            <w:vAlign w:val="center"/>
          </w:tcPr>
          <w:p w:rsidR="005B094D" w:rsidRPr="005B094D" w:rsidRDefault="005B094D" w:rsidP="005B094D">
            <w:pPr>
              <w:jc w:val="center"/>
            </w:pPr>
            <w:r w:rsidRPr="005B094D">
              <w:t>Объем бюджетных ассигнований, предусмот</w:t>
            </w:r>
            <w:r w:rsidRPr="005B094D">
              <w:softHyphen/>
              <w:t>ренных на исполнение гарантий в 2026</w:t>
            </w:r>
          </w:p>
          <w:p w:rsidR="005B094D" w:rsidRPr="005B094D" w:rsidRDefault="005B094D" w:rsidP="005B094D">
            <w:pPr>
              <w:jc w:val="center"/>
            </w:pPr>
            <w:r w:rsidRPr="005B094D">
              <w:t xml:space="preserve"> году, тыс. рублей</w:t>
            </w:r>
          </w:p>
        </w:tc>
        <w:tc>
          <w:tcPr>
            <w:tcW w:w="389" w:type="pct"/>
            <w:vMerge w:val="restart"/>
            <w:vAlign w:val="center"/>
          </w:tcPr>
          <w:p w:rsidR="005B094D" w:rsidRPr="005B094D" w:rsidRDefault="005B094D" w:rsidP="005B094D">
            <w:pPr>
              <w:jc w:val="center"/>
            </w:pPr>
            <w:r w:rsidRPr="005B094D">
              <w:t>Сумма гарантирования в 2027 году, тыс. рублей</w:t>
            </w:r>
          </w:p>
        </w:tc>
        <w:tc>
          <w:tcPr>
            <w:tcW w:w="682" w:type="pct"/>
            <w:gridSpan w:val="2"/>
            <w:vAlign w:val="center"/>
          </w:tcPr>
          <w:p w:rsidR="005B094D" w:rsidRPr="005B094D" w:rsidRDefault="005B094D" w:rsidP="005B094D">
            <w:pPr>
              <w:jc w:val="center"/>
            </w:pPr>
            <w:r w:rsidRPr="005B094D">
              <w:t>Объем бюджетных ассигнований, предусмот</w:t>
            </w:r>
            <w:r w:rsidRPr="005B094D">
              <w:softHyphen/>
              <w:t>ренных на исполнение гарантий в 2027 году, тыс. рублей</w:t>
            </w:r>
          </w:p>
        </w:tc>
        <w:tc>
          <w:tcPr>
            <w:tcW w:w="341" w:type="pct"/>
            <w:vMerge w:val="restart"/>
            <w:vAlign w:val="center"/>
          </w:tcPr>
          <w:p w:rsidR="005B094D" w:rsidRPr="005B094D" w:rsidRDefault="005B094D" w:rsidP="005B094D">
            <w:pPr>
              <w:jc w:val="center"/>
            </w:pPr>
            <w:r w:rsidRPr="005B094D">
              <w:t>Сумма гарантирования в 2028 году, тыс. рублей</w:t>
            </w:r>
          </w:p>
        </w:tc>
        <w:tc>
          <w:tcPr>
            <w:tcW w:w="778" w:type="pct"/>
            <w:gridSpan w:val="2"/>
            <w:vAlign w:val="center"/>
          </w:tcPr>
          <w:p w:rsidR="005B094D" w:rsidRPr="005B094D" w:rsidRDefault="005B094D" w:rsidP="005B094D">
            <w:pPr>
              <w:jc w:val="center"/>
            </w:pPr>
            <w:r w:rsidRPr="005B094D">
              <w:t>Объем бюджетных ассигнований, предусмот</w:t>
            </w:r>
            <w:r w:rsidRPr="005B094D">
              <w:softHyphen/>
              <w:t>ренных на исполнение гарантий в 2028 году, тыс. рублей</w:t>
            </w:r>
          </w:p>
        </w:tc>
        <w:tc>
          <w:tcPr>
            <w:tcW w:w="388" w:type="pct"/>
            <w:vMerge w:val="restart"/>
            <w:shd w:val="clear" w:color="auto" w:fill="auto"/>
            <w:vAlign w:val="center"/>
          </w:tcPr>
          <w:p w:rsidR="005B094D" w:rsidRPr="005B094D" w:rsidRDefault="005B094D" w:rsidP="005B094D">
            <w:pPr>
              <w:jc w:val="center"/>
            </w:pPr>
            <w:r w:rsidRPr="005B094D">
              <w:t>Наличие права регрессного требования</w:t>
            </w:r>
          </w:p>
        </w:tc>
      </w:tr>
      <w:tr w:rsidR="005B094D" w:rsidRPr="005B094D" w:rsidTr="005477A2">
        <w:trPr>
          <w:trHeight w:val="1753"/>
        </w:trPr>
        <w:tc>
          <w:tcPr>
            <w:tcW w:w="220" w:type="pct"/>
            <w:vMerge/>
            <w:shd w:val="clear" w:color="auto" w:fill="auto"/>
            <w:vAlign w:val="center"/>
          </w:tcPr>
          <w:p w:rsidR="005B094D" w:rsidRPr="005B094D" w:rsidRDefault="005B094D" w:rsidP="005B094D">
            <w:pPr>
              <w:jc w:val="center"/>
            </w:pPr>
          </w:p>
        </w:tc>
        <w:tc>
          <w:tcPr>
            <w:tcW w:w="450" w:type="pct"/>
            <w:vMerge/>
            <w:shd w:val="clear" w:color="auto" w:fill="auto"/>
            <w:vAlign w:val="center"/>
          </w:tcPr>
          <w:p w:rsidR="005B094D" w:rsidRPr="005B094D" w:rsidRDefault="005B094D" w:rsidP="005B094D"/>
        </w:tc>
        <w:tc>
          <w:tcPr>
            <w:tcW w:w="681" w:type="pct"/>
            <w:vMerge/>
            <w:shd w:val="clear" w:color="auto" w:fill="auto"/>
            <w:vAlign w:val="center"/>
          </w:tcPr>
          <w:p w:rsidR="005B094D" w:rsidRPr="005B094D" w:rsidRDefault="005B094D" w:rsidP="005B094D"/>
        </w:tc>
        <w:tc>
          <w:tcPr>
            <w:tcW w:w="389" w:type="pct"/>
            <w:vMerge/>
            <w:shd w:val="clear" w:color="auto" w:fill="auto"/>
            <w:vAlign w:val="center"/>
          </w:tcPr>
          <w:p w:rsidR="005B094D" w:rsidRPr="005B094D" w:rsidRDefault="005B094D" w:rsidP="005B094D"/>
        </w:tc>
        <w:tc>
          <w:tcPr>
            <w:tcW w:w="340" w:type="pct"/>
            <w:shd w:val="clear" w:color="auto" w:fill="auto"/>
            <w:vAlign w:val="center"/>
          </w:tcPr>
          <w:p w:rsidR="005B094D" w:rsidRPr="005B094D" w:rsidRDefault="005B094D" w:rsidP="005B094D">
            <w:pPr>
              <w:jc w:val="center"/>
            </w:pPr>
            <w:r w:rsidRPr="005B094D">
              <w:t>за счет расходов бюд</w:t>
            </w:r>
            <w:r w:rsidRPr="005B094D">
              <w:softHyphen/>
              <w:t>жета Елизаветинского сельсовета</w:t>
            </w:r>
          </w:p>
        </w:tc>
        <w:tc>
          <w:tcPr>
            <w:tcW w:w="341" w:type="pct"/>
            <w:shd w:val="clear" w:color="auto" w:fill="auto"/>
            <w:vAlign w:val="center"/>
          </w:tcPr>
          <w:p w:rsidR="005B094D" w:rsidRPr="005B094D" w:rsidRDefault="005B094D" w:rsidP="005B094D">
            <w:pPr>
              <w:jc w:val="center"/>
            </w:pPr>
            <w:r w:rsidRPr="005B094D">
              <w:t>путем уменьшения задолженности</w:t>
            </w:r>
          </w:p>
        </w:tc>
        <w:tc>
          <w:tcPr>
            <w:tcW w:w="389" w:type="pct"/>
            <w:vMerge/>
          </w:tcPr>
          <w:p w:rsidR="005B094D" w:rsidRPr="005B094D" w:rsidRDefault="005B094D" w:rsidP="005B094D"/>
        </w:tc>
        <w:tc>
          <w:tcPr>
            <w:tcW w:w="340" w:type="pct"/>
            <w:vAlign w:val="center"/>
          </w:tcPr>
          <w:p w:rsidR="005B094D" w:rsidRPr="005B094D" w:rsidRDefault="005B094D" w:rsidP="005B094D">
            <w:pPr>
              <w:jc w:val="center"/>
            </w:pPr>
            <w:r w:rsidRPr="005B094D">
              <w:t>за счет расходов бюд</w:t>
            </w:r>
            <w:r w:rsidRPr="005B094D">
              <w:softHyphen/>
              <w:t>жета Елизаветинского сельсовета</w:t>
            </w:r>
          </w:p>
        </w:tc>
        <w:tc>
          <w:tcPr>
            <w:tcW w:w="342" w:type="pct"/>
            <w:vAlign w:val="center"/>
          </w:tcPr>
          <w:p w:rsidR="005B094D" w:rsidRPr="005B094D" w:rsidRDefault="005B094D" w:rsidP="005B094D">
            <w:pPr>
              <w:jc w:val="center"/>
            </w:pPr>
            <w:r w:rsidRPr="005B094D">
              <w:t>путем уменьшения задолженности</w:t>
            </w:r>
          </w:p>
        </w:tc>
        <w:tc>
          <w:tcPr>
            <w:tcW w:w="341" w:type="pct"/>
            <w:vMerge/>
          </w:tcPr>
          <w:p w:rsidR="005B094D" w:rsidRPr="005B094D" w:rsidRDefault="005B094D" w:rsidP="005B094D"/>
        </w:tc>
        <w:tc>
          <w:tcPr>
            <w:tcW w:w="389" w:type="pct"/>
            <w:vAlign w:val="center"/>
          </w:tcPr>
          <w:p w:rsidR="005B094D" w:rsidRPr="005B094D" w:rsidRDefault="005B094D" w:rsidP="005B094D">
            <w:pPr>
              <w:jc w:val="center"/>
            </w:pPr>
            <w:r w:rsidRPr="005B094D">
              <w:t>за счет расходов бюд</w:t>
            </w:r>
            <w:r w:rsidRPr="005B094D">
              <w:softHyphen/>
              <w:t>жета Елизаветинского сельсовета</w:t>
            </w:r>
          </w:p>
        </w:tc>
        <w:tc>
          <w:tcPr>
            <w:tcW w:w="389" w:type="pct"/>
            <w:vAlign w:val="center"/>
          </w:tcPr>
          <w:p w:rsidR="005B094D" w:rsidRPr="005B094D" w:rsidRDefault="005B094D" w:rsidP="005B094D">
            <w:pPr>
              <w:jc w:val="center"/>
            </w:pPr>
            <w:r w:rsidRPr="005B094D">
              <w:t>путем уменьшения задолженности</w:t>
            </w:r>
          </w:p>
        </w:tc>
        <w:tc>
          <w:tcPr>
            <w:tcW w:w="388" w:type="pct"/>
            <w:vMerge/>
            <w:shd w:val="clear" w:color="auto" w:fill="auto"/>
            <w:vAlign w:val="center"/>
          </w:tcPr>
          <w:p w:rsidR="005B094D" w:rsidRPr="005B094D" w:rsidRDefault="005B094D" w:rsidP="005B094D"/>
        </w:tc>
      </w:tr>
      <w:tr w:rsidR="005B094D" w:rsidRPr="005B094D" w:rsidTr="005477A2">
        <w:trPr>
          <w:trHeight w:val="300"/>
        </w:trPr>
        <w:tc>
          <w:tcPr>
            <w:tcW w:w="220" w:type="pct"/>
            <w:shd w:val="clear" w:color="auto" w:fill="auto"/>
          </w:tcPr>
          <w:p w:rsidR="005B094D" w:rsidRPr="005B094D" w:rsidRDefault="005B094D" w:rsidP="005B094D">
            <w:pPr>
              <w:jc w:val="center"/>
            </w:pPr>
            <w:r w:rsidRPr="005B094D">
              <w:rPr>
                <w:sz w:val="22"/>
                <w:szCs w:val="22"/>
              </w:rPr>
              <w:lastRenderedPageBreak/>
              <w:t>-</w:t>
            </w:r>
          </w:p>
        </w:tc>
        <w:tc>
          <w:tcPr>
            <w:tcW w:w="450" w:type="pct"/>
            <w:shd w:val="clear" w:color="auto" w:fill="auto"/>
          </w:tcPr>
          <w:p w:rsidR="005B094D" w:rsidRPr="005B094D" w:rsidRDefault="005B094D" w:rsidP="005B094D">
            <w:pPr>
              <w:jc w:val="center"/>
            </w:pPr>
            <w:r w:rsidRPr="005B094D">
              <w:rPr>
                <w:sz w:val="22"/>
                <w:szCs w:val="22"/>
              </w:rPr>
              <w:t xml:space="preserve">- </w:t>
            </w:r>
          </w:p>
        </w:tc>
        <w:tc>
          <w:tcPr>
            <w:tcW w:w="681" w:type="pct"/>
            <w:shd w:val="clear" w:color="auto" w:fill="auto"/>
          </w:tcPr>
          <w:p w:rsidR="005B094D" w:rsidRPr="005B094D" w:rsidRDefault="005B094D" w:rsidP="005B094D">
            <w:pPr>
              <w:jc w:val="center"/>
            </w:pPr>
            <w:r w:rsidRPr="005B094D">
              <w:rPr>
                <w:sz w:val="22"/>
                <w:szCs w:val="22"/>
              </w:rPr>
              <w:t>-</w:t>
            </w:r>
          </w:p>
        </w:tc>
        <w:tc>
          <w:tcPr>
            <w:tcW w:w="389" w:type="pct"/>
            <w:shd w:val="clear" w:color="auto" w:fill="auto"/>
          </w:tcPr>
          <w:p w:rsidR="005B094D" w:rsidRPr="005B094D" w:rsidRDefault="005B094D" w:rsidP="005B094D">
            <w:pPr>
              <w:jc w:val="center"/>
            </w:pPr>
            <w:r w:rsidRPr="005B094D">
              <w:rPr>
                <w:sz w:val="22"/>
                <w:szCs w:val="22"/>
              </w:rPr>
              <w:t>-</w:t>
            </w:r>
          </w:p>
        </w:tc>
        <w:tc>
          <w:tcPr>
            <w:tcW w:w="340" w:type="pct"/>
            <w:shd w:val="clear" w:color="auto" w:fill="auto"/>
          </w:tcPr>
          <w:p w:rsidR="005B094D" w:rsidRPr="005B094D" w:rsidRDefault="005B094D" w:rsidP="005B094D">
            <w:pPr>
              <w:jc w:val="center"/>
            </w:pPr>
            <w:r w:rsidRPr="005B094D">
              <w:rPr>
                <w:sz w:val="22"/>
                <w:szCs w:val="22"/>
              </w:rPr>
              <w:t>-</w:t>
            </w:r>
          </w:p>
        </w:tc>
        <w:tc>
          <w:tcPr>
            <w:tcW w:w="341" w:type="pct"/>
            <w:shd w:val="clear" w:color="auto" w:fill="auto"/>
          </w:tcPr>
          <w:p w:rsidR="005B094D" w:rsidRPr="005B094D" w:rsidRDefault="005B094D" w:rsidP="005B094D">
            <w:pPr>
              <w:jc w:val="center"/>
            </w:pPr>
            <w:r w:rsidRPr="005B094D">
              <w:rPr>
                <w:sz w:val="22"/>
                <w:szCs w:val="22"/>
              </w:rPr>
              <w:t>-</w:t>
            </w:r>
          </w:p>
        </w:tc>
        <w:tc>
          <w:tcPr>
            <w:tcW w:w="389" w:type="pct"/>
          </w:tcPr>
          <w:p w:rsidR="005B094D" w:rsidRPr="005B094D" w:rsidRDefault="005B094D" w:rsidP="005B094D">
            <w:pPr>
              <w:jc w:val="center"/>
            </w:pPr>
            <w:r w:rsidRPr="005B094D">
              <w:rPr>
                <w:sz w:val="22"/>
                <w:szCs w:val="22"/>
              </w:rPr>
              <w:t>-</w:t>
            </w:r>
          </w:p>
        </w:tc>
        <w:tc>
          <w:tcPr>
            <w:tcW w:w="340" w:type="pct"/>
          </w:tcPr>
          <w:p w:rsidR="005B094D" w:rsidRPr="005B094D" w:rsidRDefault="005B094D" w:rsidP="005B094D">
            <w:pPr>
              <w:jc w:val="center"/>
            </w:pPr>
            <w:r w:rsidRPr="005B094D">
              <w:rPr>
                <w:sz w:val="22"/>
                <w:szCs w:val="22"/>
              </w:rPr>
              <w:t>-</w:t>
            </w:r>
          </w:p>
        </w:tc>
        <w:tc>
          <w:tcPr>
            <w:tcW w:w="342" w:type="pct"/>
          </w:tcPr>
          <w:p w:rsidR="005B094D" w:rsidRPr="005B094D" w:rsidRDefault="005B094D" w:rsidP="005B094D">
            <w:pPr>
              <w:jc w:val="center"/>
            </w:pPr>
            <w:r w:rsidRPr="005B094D">
              <w:rPr>
                <w:sz w:val="22"/>
                <w:szCs w:val="22"/>
              </w:rPr>
              <w:t>-</w:t>
            </w:r>
          </w:p>
        </w:tc>
        <w:tc>
          <w:tcPr>
            <w:tcW w:w="341" w:type="pct"/>
          </w:tcPr>
          <w:p w:rsidR="005B094D" w:rsidRPr="005B094D" w:rsidRDefault="005B094D" w:rsidP="005B094D">
            <w:pPr>
              <w:jc w:val="center"/>
            </w:pPr>
            <w:r w:rsidRPr="005B094D">
              <w:rPr>
                <w:sz w:val="22"/>
                <w:szCs w:val="22"/>
              </w:rPr>
              <w:t>-</w:t>
            </w:r>
          </w:p>
        </w:tc>
        <w:tc>
          <w:tcPr>
            <w:tcW w:w="389" w:type="pct"/>
          </w:tcPr>
          <w:p w:rsidR="005B094D" w:rsidRPr="005B094D" w:rsidRDefault="005B094D" w:rsidP="005B094D">
            <w:pPr>
              <w:jc w:val="center"/>
            </w:pPr>
            <w:r w:rsidRPr="005B094D">
              <w:rPr>
                <w:sz w:val="22"/>
                <w:szCs w:val="22"/>
              </w:rPr>
              <w:t>-</w:t>
            </w:r>
          </w:p>
        </w:tc>
        <w:tc>
          <w:tcPr>
            <w:tcW w:w="389" w:type="pct"/>
          </w:tcPr>
          <w:p w:rsidR="005B094D" w:rsidRPr="005B094D" w:rsidRDefault="005B094D" w:rsidP="005B094D">
            <w:pPr>
              <w:jc w:val="center"/>
            </w:pPr>
            <w:r w:rsidRPr="005B094D">
              <w:rPr>
                <w:sz w:val="22"/>
                <w:szCs w:val="22"/>
              </w:rPr>
              <w:t>-</w:t>
            </w:r>
          </w:p>
        </w:tc>
        <w:tc>
          <w:tcPr>
            <w:tcW w:w="388" w:type="pct"/>
            <w:shd w:val="clear" w:color="auto" w:fill="auto"/>
          </w:tcPr>
          <w:p w:rsidR="005B094D" w:rsidRPr="005B094D" w:rsidRDefault="005B094D" w:rsidP="005B094D">
            <w:pPr>
              <w:jc w:val="center"/>
            </w:pPr>
            <w:r w:rsidRPr="005B094D">
              <w:rPr>
                <w:sz w:val="22"/>
                <w:szCs w:val="22"/>
              </w:rPr>
              <w:t>-</w:t>
            </w:r>
          </w:p>
        </w:tc>
      </w:tr>
      <w:tr w:rsidR="005B094D" w:rsidRPr="005B094D" w:rsidTr="005477A2">
        <w:trPr>
          <w:trHeight w:val="300"/>
        </w:trPr>
        <w:tc>
          <w:tcPr>
            <w:tcW w:w="220" w:type="pct"/>
            <w:shd w:val="clear" w:color="auto" w:fill="auto"/>
          </w:tcPr>
          <w:p w:rsidR="005B094D" w:rsidRPr="005B094D" w:rsidRDefault="005B094D" w:rsidP="005B094D">
            <w:pPr>
              <w:jc w:val="center"/>
            </w:pPr>
          </w:p>
        </w:tc>
        <w:tc>
          <w:tcPr>
            <w:tcW w:w="450" w:type="pct"/>
            <w:shd w:val="clear" w:color="auto" w:fill="auto"/>
          </w:tcPr>
          <w:p w:rsidR="005B094D" w:rsidRPr="005B094D" w:rsidRDefault="005B094D" w:rsidP="005B094D">
            <w:pPr>
              <w:rPr>
                <w:bCs/>
              </w:rPr>
            </w:pPr>
            <w:r w:rsidRPr="005B094D">
              <w:rPr>
                <w:bCs/>
                <w:sz w:val="22"/>
                <w:szCs w:val="22"/>
              </w:rPr>
              <w:t>Итого</w:t>
            </w:r>
          </w:p>
        </w:tc>
        <w:tc>
          <w:tcPr>
            <w:tcW w:w="681" w:type="pct"/>
            <w:shd w:val="clear" w:color="auto" w:fill="auto"/>
          </w:tcPr>
          <w:p w:rsidR="005B094D" w:rsidRPr="005B094D" w:rsidRDefault="005B094D" w:rsidP="005B094D">
            <w:pPr>
              <w:jc w:val="center"/>
            </w:pPr>
            <w:r w:rsidRPr="005B094D">
              <w:rPr>
                <w:sz w:val="22"/>
                <w:szCs w:val="22"/>
              </w:rPr>
              <w:t>-</w:t>
            </w:r>
          </w:p>
        </w:tc>
        <w:tc>
          <w:tcPr>
            <w:tcW w:w="389" w:type="pct"/>
            <w:shd w:val="clear" w:color="auto" w:fill="auto"/>
          </w:tcPr>
          <w:p w:rsidR="005B094D" w:rsidRPr="005B094D" w:rsidRDefault="005B094D" w:rsidP="005B094D">
            <w:pPr>
              <w:jc w:val="center"/>
              <w:rPr>
                <w:bCs/>
              </w:rPr>
            </w:pPr>
            <w:r w:rsidRPr="005B094D">
              <w:rPr>
                <w:bCs/>
                <w:sz w:val="22"/>
                <w:szCs w:val="22"/>
              </w:rPr>
              <w:t>-</w:t>
            </w:r>
          </w:p>
        </w:tc>
        <w:tc>
          <w:tcPr>
            <w:tcW w:w="340" w:type="pct"/>
            <w:shd w:val="clear" w:color="auto" w:fill="auto"/>
          </w:tcPr>
          <w:p w:rsidR="005B094D" w:rsidRPr="005B094D" w:rsidRDefault="005B094D" w:rsidP="005B094D">
            <w:pPr>
              <w:jc w:val="center"/>
              <w:rPr>
                <w:bCs/>
              </w:rPr>
            </w:pPr>
            <w:r w:rsidRPr="005B094D">
              <w:rPr>
                <w:bCs/>
                <w:sz w:val="22"/>
                <w:szCs w:val="22"/>
              </w:rPr>
              <w:t>-</w:t>
            </w:r>
          </w:p>
        </w:tc>
        <w:tc>
          <w:tcPr>
            <w:tcW w:w="341" w:type="pct"/>
            <w:shd w:val="clear" w:color="auto" w:fill="auto"/>
          </w:tcPr>
          <w:p w:rsidR="005B094D" w:rsidRPr="005B094D" w:rsidRDefault="005B094D" w:rsidP="005B094D">
            <w:pPr>
              <w:jc w:val="center"/>
              <w:rPr>
                <w:bCs/>
              </w:rPr>
            </w:pPr>
            <w:r w:rsidRPr="005B094D">
              <w:rPr>
                <w:bCs/>
                <w:sz w:val="22"/>
                <w:szCs w:val="22"/>
              </w:rPr>
              <w:t>-</w:t>
            </w:r>
          </w:p>
        </w:tc>
        <w:tc>
          <w:tcPr>
            <w:tcW w:w="389" w:type="pct"/>
          </w:tcPr>
          <w:p w:rsidR="005B094D" w:rsidRPr="005B094D" w:rsidRDefault="005B094D" w:rsidP="005B094D">
            <w:pPr>
              <w:jc w:val="center"/>
              <w:rPr>
                <w:bCs/>
              </w:rPr>
            </w:pPr>
            <w:r w:rsidRPr="005B094D">
              <w:rPr>
                <w:bCs/>
                <w:sz w:val="22"/>
                <w:szCs w:val="22"/>
              </w:rPr>
              <w:t>-</w:t>
            </w:r>
          </w:p>
        </w:tc>
        <w:tc>
          <w:tcPr>
            <w:tcW w:w="340" w:type="pct"/>
          </w:tcPr>
          <w:p w:rsidR="005B094D" w:rsidRPr="005B094D" w:rsidRDefault="005B094D" w:rsidP="005B094D">
            <w:pPr>
              <w:jc w:val="center"/>
              <w:rPr>
                <w:bCs/>
              </w:rPr>
            </w:pPr>
            <w:r w:rsidRPr="005B094D">
              <w:rPr>
                <w:bCs/>
                <w:sz w:val="22"/>
                <w:szCs w:val="22"/>
              </w:rPr>
              <w:t>-</w:t>
            </w:r>
          </w:p>
        </w:tc>
        <w:tc>
          <w:tcPr>
            <w:tcW w:w="342" w:type="pct"/>
          </w:tcPr>
          <w:p w:rsidR="005B094D" w:rsidRPr="005B094D" w:rsidRDefault="005B094D" w:rsidP="005B094D">
            <w:pPr>
              <w:jc w:val="center"/>
              <w:rPr>
                <w:bCs/>
              </w:rPr>
            </w:pPr>
            <w:r w:rsidRPr="005B094D">
              <w:rPr>
                <w:bCs/>
                <w:sz w:val="22"/>
                <w:szCs w:val="22"/>
              </w:rPr>
              <w:t>-</w:t>
            </w:r>
          </w:p>
        </w:tc>
        <w:tc>
          <w:tcPr>
            <w:tcW w:w="341" w:type="pct"/>
          </w:tcPr>
          <w:p w:rsidR="005B094D" w:rsidRPr="005B094D" w:rsidRDefault="005B094D" w:rsidP="005B094D">
            <w:pPr>
              <w:jc w:val="center"/>
              <w:rPr>
                <w:bCs/>
              </w:rPr>
            </w:pPr>
            <w:r w:rsidRPr="005B094D">
              <w:rPr>
                <w:bCs/>
                <w:sz w:val="22"/>
                <w:szCs w:val="22"/>
              </w:rPr>
              <w:t>-</w:t>
            </w:r>
          </w:p>
        </w:tc>
        <w:tc>
          <w:tcPr>
            <w:tcW w:w="389" w:type="pct"/>
          </w:tcPr>
          <w:p w:rsidR="005B094D" w:rsidRPr="005B094D" w:rsidRDefault="005B094D" w:rsidP="005B094D">
            <w:pPr>
              <w:jc w:val="center"/>
              <w:rPr>
                <w:bCs/>
              </w:rPr>
            </w:pPr>
            <w:r w:rsidRPr="005B094D">
              <w:rPr>
                <w:bCs/>
                <w:sz w:val="22"/>
                <w:szCs w:val="22"/>
              </w:rPr>
              <w:t>-</w:t>
            </w:r>
          </w:p>
        </w:tc>
        <w:tc>
          <w:tcPr>
            <w:tcW w:w="389" w:type="pct"/>
          </w:tcPr>
          <w:p w:rsidR="005B094D" w:rsidRPr="005B094D" w:rsidRDefault="005B094D" w:rsidP="005B094D">
            <w:pPr>
              <w:jc w:val="center"/>
              <w:rPr>
                <w:bCs/>
              </w:rPr>
            </w:pPr>
            <w:r w:rsidRPr="005B094D">
              <w:rPr>
                <w:bCs/>
                <w:sz w:val="22"/>
                <w:szCs w:val="22"/>
              </w:rPr>
              <w:t>-</w:t>
            </w:r>
          </w:p>
        </w:tc>
        <w:tc>
          <w:tcPr>
            <w:tcW w:w="388" w:type="pct"/>
            <w:shd w:val="clear" w:color="auto" w:fill="auto"/>
          </w:tcPr>
          <w:p w:rsidR="005B094D" w:rsidRPr="005B094D" w:rsidRDefault="005B094D" w:rsidP="005B094D">
            <w:pPr>
              <w:jc w:val="center"/>
              <w:rPr>
                <w:bCs/>
              </w:rPr>
            </w:pPr>
            <w:r w:rsidRPr="005B094D">
              <w:rPr>
                <w:bCs/>
                <w:sz w:val="22"/>
                <w:szCs w:val="22"/>
              </w:rPr>
              <w:t>-</w:t>
            </w:r>
          </w:p>
        </w:tc>
      </w:tr>
    </w:tbl>
    <w:p w:rsidR="005B094D" w:rsidRPr="005B094D" w:rsidRDefault="005B094D" w:rsidP="005B094D">
      <w:pPr>
        <w:rPr>
          <w:b/>
          <w:i/>
          <w:lang w:val="en-GB" w:eastAsia="en-US"/>
        </w:rPr>
      </w:pPr>
    </w:p>
    <w:p w:rsidR="005B094D" w:rsidRPr="0029648E" w:rsidRDefault="005B094D" w:rsidP="0042683B">
      <w:pPr>
        <w:autoSpaceDE w:val="0"/>
        <w:autoSpaceDN w:val="0"/>
        <w:adjustRightInd w:val="0"/>
        <w:spacing w:before="200"/>
        <w:ind w:firstLine="567"/>
        <w:jc w:val="both"/>
      </w:pPr>
      <w:bookmarkStart w:id="1" w:name="_GoBack"/>
      <w:bookmarkEnd w:id="1"/>
    </w:p>
    <w:sectPr w:rsidR="005B094D" w:rsidRPr="0029648E" w:rsidSect="003915B0">
      <w:footerReference w:type="default" r:id="rId16"/>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055" w:rsidRDefault="00E13055" w:rsidP="0080098B">
      <w:r>
        <w:separator/>
      </w:r>
    </w:p>
  </w:endnote>
  <w:endnote w:type="continuationSeparator" w:id="0">
    <w:p w:rsidR="00E13055" w:rsidRDefault="00E13055"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5B094D">
      <w:rPr>
        <w:noProof/>
      </w:rPr>
      <w:t>24</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055" w:rsidRDefault="00E13055" w:rsidP="0080098B">
      <w:r>
        <w:separator/>
      </w:r>
    </w:p>
  </w:footnote>
  <w:footnote w:type="continuationSeparator" w:id="0">
    <w:p w:rsidR="00E13055" w:rsidRDefault="00E13055"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9"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0"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2"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3"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4"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18"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9"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0"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2"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18"/>
  </w:num>
  <w:num w:numId="2">
    <w:abstractNumId w:val="10"/>
  </w:num>
  <w:num w:numId="3">
    <w:abstractNumId w:val="5"/>
  </w:num>
  <w:num w:numId="4">
    <w:abstractNumId w:val="12"/>
  </w:num>
  <w:num w:numId="5">
    <w:abstractNumId w:val="16"/>
  </w:num>
  <w:num w:numId="6">
    <w:abstractNumId w:val="21"/>
  </w:num>
  <w:num w:numId="7">
    <w:abstractNumId w:val="14"/>
  </w:num>
  <w:num w:numId="8">
    <w:abstractNumId w:val="9"/>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19"/>
  </w:num>
  <w:num w:numId="12">
    <w:abstractNumId w:val="24"/>
  </w:num>
  <w:num w:numId="13">
    <w:abstractNumId w:val="13"/>
  </w:num>
  <w:num w:numId="14">
    <w:abstractNumId w:val="8"/>
  </w:num>
  <w:num w:numId="15">
    <w:abstractNumId w:val="6"/>
  </w:num>
  <w:num w:numId="16">
    <w:abstractNumId w:val="17"/>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1"/>
  </w:num>
  <w:num w:numId="24">
    <w:abstractNumId w:val="1"/>
  </w:num>
  <w:num w:numId="25">
    <w:abstractNumId w:val="3"/>
  </w:num>
  <w:num w:numId="26">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325C5"/>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73EC"/>
    <w:rsid w:val="005361C6"/>
    <w:rsid w:val="00536BF8"/>
    <w:rsid w:val="0055743D"/>
    <w:rsid w:val="00566802"/>
    <w:rsid w:val="00571A48"/>
    <w:rsid w:val="00581AF3"/>
    <w:rsid w:val="00587945"/>
    <w:rsid w:val="005916E4"/>
    <w:rsid w:val="00592D45"/>
    <w:rsid w:val="005A1F2E"/>
    <w:rsid w:val="005A6C4D"/>
    <w:rsid w:val="005B05AD"/>
    <w:rsid w:val="005B094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08F5"/>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15FB"/>
    <w:rsid w:val="009E3948"/>
    <w:rsid w:val="00A24CA8"/>
    <w:rsid w:val="00A251DB"/>
    <w:rsid w:val="00A3602F"/>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E03C6D"/>
    <w:rsid w:val="00E13055"/>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1 Знак1"/>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uiPriority w:val="59"/>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a">
    <w:name w:val="Сетка таблицы5"/>
    <w:basedOn w:val="a3"/>
    <w:next w:val="a6"/>
    <w:rsid w:val="005B094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webSettings" Target="webSetting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F4FD3-E89D-4A65-8882-CB8B88DC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24</Pages>
  <Words>8946</Words>
  <Characters>50996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320</cp:revision>
  <cp:lastPrinted>2025-05-16T11:23:00Z</cp:lastPrinted>
  <dcterms:created xsi:type="dcterms:W3CDTF">2024-06-18T06:10:00Z</dcterms:created>
  <dcterms:modified xsi:type="dcterms:W3CDTF">2025-12-30T07:08:00Z</dcterms:modified>
</cp:coreProperties>
</file>