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45" w:rsidRDefault="004C0FEB" w:rsidP="00F22C45">
      <w:pPr>
        <w:spacing w:after="0" w:line="240" w:lineRule="auto"/>
        <w:jc w:val="right"/>
        <w:rPr>
          <w:b/>
        </w:rPr>
      </w:pPr>
      <w:r>
        <w:rPr>
          <w:b/>
          <w:bCs/>
          <w:color w:val="000000"/>
        </w:rPr>
        <w:t>А</w:t>
      </w:r>
      <w:r w:rsidR="00F22C45">
        <w:rPr>
          <w:b/>
        </w:rPr>
        <w:t>ПРОЕКТ</w:t>
      </w:r>
    </w:p>
    <w:p w:rsidR="00F22C45" w:rsidRDefault="00F22C45" w:rsidP="00F22C45">
      <w:pPr>
        <w:spacing w:after="0" w:line="240" w:lineRule="auto"/>
        <w:jc w:val="center"/>
        <w:rPr>
          <w:b/>
        </w:rPr>
      </w:pPr>
    </w:p>
    <w:p w:rsidR="00F22C45" w:rsidRDefault="00F22C45" w:rsidP="00F22C45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742315" cy="80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807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</w:t>
      </w: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№  </w:t>
      </w: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р.п</w:t>
      </w:r>
      <w:proofErr w:type="spellEnd"/>
      <w:r>
        <w:rPr>
          <w:rFonts w:ascii="Times New Roman" w:hAnsi="Times New Roman" w:cs="Times New Roman"/>
        </w:rPr>
        <w:t>. Мокшан</w:t>
      </w: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E7" w:rsidRDefault="004C32E7" w:rsidP="004C32E7">
      <w:pPr>
        <w:pStyle w:val="a3"/>
        <w:shd w:val="clear" w:color="auto" w:fill="FFFFFF"/>
        <w:tabs>
          <w:tab w:val="left" w:pos="9355"/>
        </w:tabs>
        <w:spacing w:line="280" w:lineRule="atLeast"/>
        <w:ind w:right="-1"/>
        <w:jc w:val="center"/>
      </w:pPr>
      <w:r>
        <w:rPr>
          <w:b/>
          <w:bCs/>
          <w:color w:val="000000"/>
        </w:rPr>
        <w:t xml:space="preserve">Об утверждении требований к договорам, заключенным в связи с предоставлением бюджетных инвестиций юридическим лицам, не являющимся муниципальными учреждениями и (или) муниципальными унитарными предприятиями </w:t>
      </w:r>
      <w:bookmarkStart w:id="0" w:name="_Hlk220620986"/>
      <w:r>
        <w:rPr>
          <w:b/>
          <w:bCs/>
          <w:color w:val="000000"/>
        </w:rPr>
        <w:t xml:space="preserve">за счет средств бюджета </w:t>
      </w:r>
      <w:bookmarkEnd w:id="0"/>
      <w:r>
        <w:rPr>
          <w:b/>
          <w:bCs/>
          <w:color w:val="000000"/>
        </w:rPr>
        <w:t>рабочего поселка</w:t>
      </w:r>
      <w:r>
        <w:rPr>
          <w:b/>
          <w:bCs/>
          <w:color w:val="000000"/>
        </w:rPr>
        <w:t xml:space="preserve"> Мокшанского района Пензенской области</w:t>
      </w:r>
    </w:p>
    <w:p w:rsidR="00F22C45" w:rsidRPr="00F22C45" w:rsidRDefault="00F22C45" w:rsidP="00F22C45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2C45" w:rsidRPr="00F22C45" w:rsidRDefault="004C0FEB" w:rsidP="00F22C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 80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20.03.2025 N 33-ФЗ "Об общих принципах организации местного самоуправления в единой системе публичной власти", </w:t>
      </w:r>
      <w:r w:rsidR="00F22C45"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22C45"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уководствуясь </w:t>
      </w:r>
      <w:hyperlink r:id="rId6" w:tgtFrame="_blank" w:history="1">
        <w:r w:rsidR="00F22C45" w:rsidRPr="00F22C4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="00F22C45"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gramEnd"/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</w:t>
      </w:r>
    </w:p>
    <w:p w:rsidR="00F22C45" w:rsidRDefault="00F22C45" w:rsidP="00F22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C0FEB" w:rsidRDefault="004C0FEB" w:rsidP="00F22C45">
      <w:pPr>
        <w:pStyle w:val="a3"/>
        <w:shd w:val="clear" w:color="auto" w:fill="FFFFFF"/>
        <w:spacing w:before="0" w:beforeAutospacing="0" w:after="0" w:afterAutospacing="0" w:line="280" w:lineRule="atLeast"/>
        <w:ind w:firstLine="567"/>
        <w:jc w:val="both"/>
        <w:rPr>
          <w:color w:val="000000"/>
        </w:rPr>
      </w:pPr>
      <w:r w:rsidRPr="004C0FEB">
        <w:rPr>
          <w:color w:val="000000"/>
        </w:rPr>
        <w:t> </w:t>
      </w:r>
    </w:p>
    <w:p w:rsidR="00F22C45" w:rsidRPr="004C0FEB" w:rsidRDefault="00F22C45" w:rsidP="00F22C45">
      <w:pPr>
        <w:pStyle w:val="a3"/>
        <w:shd w:val="clear" w:color="auto" w:fill="FFFFFF"/>
        <w:spacing w:before="0" w:beforeAutospacing="0" w:after="0" w:afterAutospacing="0" w:line="280" w:lineRule="atLeast"/>
        <w:ind w:firstLine="567"/>
        <w:jc w:val="both"/>
      </w:pPr>
    </w:p>
    <w:p w:rsidR="004C0FEB" w:rsidRDefault="004C0FEB" w:rsidP="00F22C45">
      <w:pPr>
        <w:pStyle w:val="a3"/>
        <w:shd w:val="clear" w:color="auto" w:fill="FFFFFF"/>
        <w:spacing w:before="0" w:beforeAutospacing="0" w:after="0" w:afterAutospacing="0" w:line="280" w:lineRule="atLeast"/>
        <w:ind w:firstLine="567"/>
        <w:jc w:val="both"/>
        <w:rPr>
          <w:color w:val="000000"/>
        </w:rPr>
      </w:pPr>
      <w:r w:rsidRPr="004C0FEB">
        <w:rPr>
          <w:color w:val="000000"/>
        </w:rPr>
        <w:t>1.</w:t>
      </w:r>
      <w:r w:rsidRPr="004C0FEB">
        <w:rPr>
          <w:b/>
          <w:bCs/>
          <w:color w:val="000000"/>
        </w:rPr>
        <w:t xml:space="preserve"> </w:t>
      </w:r>
      <w:r w:rsidRPr="004C0FEB">
        <w:rPr>
          <w:color w:val="000000"/>
        </w:rPr>
        <w:t xml:space="preserve">Утвердить Требования к договорам о предоставлении бюджетных инвестиций юридическим лицам, не являющимся муниципальными учреждениями и (или) муниципальными унитарными предприятиями за счет средств бюджета </w:t>
      </w:r>
      <w:r w:rsidR="00F22C45">
        <w:rPr>
          <w:color w:val="000000"/>
        </w:rPr>
        <w:t>рабочего поселка Мокшан</w:t>
      </w:r>
      <w:r>
        <w:rPr>
          <w:color w:val="000000"/>
        </w:rPr>
        <w:t xml:space="preserve"> Мокшанского района Пензенской области</w:t>
      </w:r>
      <w:r w:rsidRPr="004C0FEB">
        <w:rPr>
          <w:color w:val="000000"/>
        </w:rPr>
        <w:t xml:space="preserve"> согласно приложению. </w:t>
      </w:r>
    </w:p>
    <w:p w:rsidR="00F22C45" w:rsidRPr="00F22C45" w:rsidRDefault="00F22C45" w:rsidP="00F22C45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Опубликовать настоящее </w:t>
      </w:r>
      <w:r w:rsidR="004C3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F22C45" w:rsidRPr="00F22C45" w:rsidRDefault="00F22C45" w:rsidP="00F22C4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F22C45" w:rsidRPr="00F22C45" w:rsidRDefault="00F22C45" w:rsidP="00F22C45">
      <w:pPr>
        <w:spacing w:before="4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2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посёлка Мокшан Мокшанского района Пензенской области.</w:t>
      </w:r>
    </w:p>
    <w:p w:rsidR="00F22C45" w:rsidRPr="002F2728" w:rsidRDefault="00F22C45" w:rsidP="00F22C45">
      <w:pPr>
        <w:pStyle w:val="ConsPlusNormal"/>
        <w:jc w:val="both"/>
        <w:rPr>
          <w:color w:val="000000"/>
          <w:sz w:val="24"/>
          <w:szCs w:val="24"/>
        </w:rPr>
      </w:pPr>
    </w:p>
    <w:p w:rsidR="00F22C45" w:rsidRPr="002F2728" w:rsidRDefault="00F22C45" w:rsidP="00F22C45">
      <w:pPr>
        <w:pStyle w:val="ConsPlusNormal"/>
        <w:jc w:val="both"/>
        <w:rPr>
          <w:bCs/>
          <w:sz w:val="24"/>
          <w:szCs w:val="24"/>
        </w:rPr>
      </w:pPr>
      <w:r w:rsidRPr="002F2728">
        <w:rPr>
          <w:color w:val="000000"/>
          <w:sz w:val="24"/>
          <w:szCs w:val="24"/>
        </w:rPr>
        <w:t xml:space="preserve"> Глава администрации </w:t>
      </w:r>
      <w:r w:rsidRPr="002F2728">
        <w:rPr>
          <w:bCs/>
          <w:sz w:val="24"/>
          <w:szCs w:val="24"/>
        </w:rPr>
        <w:t>рабочего посёлка Мокшан</w:t>
      </w:r>
    </w:p>
    <w:p w:rsidR="00F22C45" w:rsidRPr="002F2728" w:rsidRDefault="00F22C45" w:rsidP="00F22C45">
      <w:pPr>
        <w:pStyle w:val="ConsPlusNormal"/>
        <w:tabs>
          <w:tab w:val="left" w:pos="7407"/>
        </w:tabs>
        <w:jc w:val="both"/>
        <w:rPr>
          <w:color w:val="000000"/>
          <w:sz w:val="24"/>
          <w:szCs w:val="24"/>
        </w:rPr>
      </w:pPr>
      <w:r w:rsidRPr="002F2728">
        <w:rPr>
          <w:bCs/>
          <w:sz w:val="24"/>
          <w:szCs w:val="24"/>
        </w:rPr>
        <w:t xml:space="preserve"> Мокшанского района Пензенской области</w:t>
      </w:r>
      <w:r w:rsidRPr="002F2728">
        <w:rPr>
          <w:bCs/>
          <w:sz w:val="24"/>
          <w:szCs w:val="24"/>
        </w:rPr>
        <w:tab/>
        <w:t xml:space="preserve">С.В. Гурина 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bookmarkStart w:id="1" w:name="_GoBack"/>
      <w:bookmarkEnd w:id="1"/>
      <w:r w:rsidRPr="00F22C45">
        <w:rPr>
          <w:bCs/>
          <w:color w:val="000000"/>
          <w:sz w:val="22"/>
          <w:szCs w:val="22"/>
        </w:rPr>
        <w:lastRenderedPageBreak/>
        <w:t xml:space="preserve">Приложение 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 w:rsidRPr="00F22C45">
        <w:rPr>
          <w:bCs/>
          <w:color w:val="000000"/>
          <w:sz w:val="22"/>
          <w:szCs w:val="22"/>
        </w:rPr>
        <w:t>УТВЕРЖДЕНЫ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 w:rsidRPr="00F22C45">
        <w:rPr>
          <w:bCs/>
          <w:color w:val="000000"/>
          <w:sz w:val="22"/>
          <w:szCs w:val="22"/>
        </w:rPr>
        <w:t xml:space="preserve"> постановлением администрации </w:t>
      </w:r>
    </w:p>
    <w:p w:rsidR="00F22C45" w:rsidRPr="00F22C45" w:rsidRDefault="00F22C45" w:rsidP="00F22C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 w:rsidRPr="00F22C45">
        <w:rPr>
          <w:bCs/>
          <w:color w:val="000000"/>
          <w:sz w:val="22"/>
          <w:szCs w:val="22"/>
        </w:rPr>
        <w:t>рабочего поселка Мокшан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 w:rsidRPr="00F22C45">
        <w:rPr>
          <w:bCs/>
          <w:color w:val="000000"/>
          <w:sz w:val="22"/>
          <w:szCs w:val="22"/>
        </w:rPr>
        <w:t>Мокшанского района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 w:rsidRPr="00F22C45">
        <w:rPr>
          <w:bCs/>
          <w:color w:val="000000"/>
          <w:sz w:val="22"/>
          <w:szCs w:val="22"/>
        </w:rPr>
        <w:t xml:space="preserve">Пензенской области 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F22C45">
        <w:rPr>
          <w:bCs/>
          <w:color w:val="000000"/>
          <w:sz w:val="22"/>
          <w:szCs w:val="22"/>
        </w:rPr>
        <w:t>от _________ № _______</w:t>
      </w:r>
    </w:p>
    <w:p w:rsidR="00F22C45" w:rsidRPr="00F22C45" w:rsidRDefault="00F22C45" w:rsidP="00F22C45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C0FEB" w:rsidRPr="00F22C45" w:rsidRDefault="0083290B" w:rsidP="00F22C4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2C45">
        <w:rPr>
          <w:rFonts w:ascii="Times New Roman" w:hAnsi="Times New Roman" w:cs="Times New Roman"/>
          <w:b/>
        </w:rPr>
        <w:t>Требования к договорам, заключенным в связи с предоставлением бюджетных инвестиций юридическим лицам, не являющимся муниципальными учреждениями и (или) муниципальными унитарными предприятиями за счет средств бюджета</w:t>
      </w:r>
      <w:r w:rsidR="00F22C45">
        <w:rPr>
          <w:rFonts w:ascii="Times New Roman" w:hAnsi="Times New Roman" w:cs="Times New Roman"/>
          <w:b/>
        </w:rPr>
        <w:t xml:space="preserve">                                    </w:t>
      </w:r>
      <w:r w:rsidRPr="00F22C45">
        <w:rPr>
          <w:rFonts w:ascii="Times New Roman" w:hAnsi="Times New Roman" w:cs="Times New Roman"/>
          <w:b/>
        </w:rPr>
        <w:t xml:space="preserve"> </w:t>
      </w:r>
      <w:r w:rsidR="00F22C45" w:rsidRPr="00F22C45">
        <w:rPr>
          <w:rFonts w:ascii="Times New Roman" w:hAnsi="Times New Roman" w:cs="Times New Roman"/>
          <w:b/>
        </w:rPr>
        <w:t>рабочего поселка Мокшан</w:t>
      </w:r>
      <w:r w:rsidRPr="00F22C45">
        <w:rPr>
          <w:rFonts w:ascii="Times New Roman" w:hAnsi="Times New Roman" w:cs="Times New Roman"/>
          <w:b/>
        </w:rPr>
        <w:t xml:space="preserve"> Мокшанского района Пензенской области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F22C45">
        <w:rPr>
          <w:b/>
          <w:bCs/>
          <w:color w:val="000000"/>
          <w:sz w:val="22"/>
          <w:szCs w:val="22"/>
        </w:rPr>
        <w:t> 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 xml:space="preserve">1. Настоящий документ устанавливает требования к договорам, заключенным в связи с предоставлением бюджетных инвестиций юридическим лицам, не являющимся муниципальными учреждениями и муниципальными унитарными предприятиями (далее - юридическое лицо, получающее бюджетные инвестиции), за счет средств бюджета </w:t>
      </w:r>
      <w:r w:rsidR="00F22C45" w:rsidRPr="00F22C45">
        <w:rPr>
          <w:color w:val="000000"/>
          <w:sz w:val="22"/>
          <w:szCs w:val="22"/>
        </w:rPr>
        <w:t>рабочего поселка Мокшан</w:t>
      </w:r>
      <w:r w:rsidR="0083290B" w:rsidRPr="00F22C45">
        <w:rPr>
          <w:color w:val="000000"/>
          <w:sz w:val="22"/>
          <w:szCs w:val="22"/>
        </w:rPr>
        <w:t xml:space="preserve"> Мокшанского района Пензенской области</w:t>
      </w:r>
      <w:r w:rsidRPr="00F22C45">
        <w:rPr>
          <w:color w:val="000000"/>
          <w:sz w:val="22"/>
          <w:szCs w:val="22"/>
        </w:rPr>
        <w:t>  (далее - договор о предоставлении бюджетных инвестиций).</w:t>
      </w:r>
    </w:p>
    <w:p w:rsidR="004C0FEB" w:rsidRPr="00F22C45" w:rsidRDefault="004C0FEB" w:rsidP="00F22C45">
      <w:pPr>
        <w:pStyle w:val="a3"/>
        <w:shd w:val="clear" w:color="auto" w:fill="FFFFFF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 xml:space="preserve">2. </w:t>
      </w:r>
      <w:proofErr w:type="gramStart"/>
      <w:r w:rsidRPr="00F22C45">
        <w:rPr>
          <w:color w:val="000000"/>
          <w:sz w:val="22"/>
          <w:szCs w:val="22"/>
        </w:rPr>
        <w:t xml:space="preserve">Договор о предоставлении бюджетных инвестиций заключается между администрацией </w:t>
      </w:r>
      <w:r w:rsidR="00F22C45" w:rsidRPr="00F22C45">
        <w:rPr>
          <w:color w:val="000000"/>
          <w:sz w:val="22"/>
          <w:szCs w:val="22"/>
        </w:rPr>
        <w:t xml:space="preserve">рабочего поселка Мокшан </w:t>
      </w:r>
      <w:r w:rsidR="0083290B" w:rsidRPr="00F22C45">
        <w:rPr>
          <w:color w:val="000000"/>
          <w:sz w:val="22"/>
          <w:szCs w:val="22"/>
        </w:rPr>
        <w:t xml:space="preserve">Мокшанского района Пензенской области  </w:t>
      </w:r>
      <w:r w:rsidRPr="00F22C45">
        <w:rPr>
          <w:color w:val="000000"/>
          <w:sz w:val="22"/>
          <w:szCs w:val="22"/>
        </w:rPr>
        <w:t>(далее - уполномоченный орган), предоставляющими бюджетные инвестиции, и юридическим лицом, получающим бюджетные инвестиции, в пределах бюджетных ассигнований, предусмотренных в бюджете муниципального образования на соответствующий финансовый год и плановый период, и лимитов бюджетных обязательств, доведенных в установленном порядке для предоставления бюджетных инвестиций уполномоченному органу как главному распорядителю</w:t>
      </w:r>
      <w:proofErr w:type="gramEnd"/>
      <w:r w:rsidRPr="00F22C45">
        <w:rPr>
          <w:color w:val="000000"/>
          <w:sz w:val="22"/>
          <w:szCs w:val="22"/>
        </w:rPr>
        <w:t xml:space="preserve"> средств бюджета  </w:t>
      </w:r>
      <w:r w:rsidR="00F22C45" w:rsidRPr="00F22C45">
        <w:rPr>
          <w:color w:val="000000"/>
          <w:sz w:val="22"/>
          <w:szCs w:val="22"/>
        </w:rPr>
        <w:t>рабочего поселка Мокшан</w:t>
      </w:r>
      <w:r w:rsidR="0083290B" w:rsidRPr="00F22C45">
        <w:rPr>
          <w:color w:val="000000"/>
          <w:sz w:val="22"/>
          <w:szCs w:val="22"/>
        </w:rPr>
        <w:t xml:space="preserve"> Мокшанского района Пензенской области</w:t>
      </w:r>
      <w:proofErr w:type="gramStart"/>
      <w:r w:rsidR="0083290B" w:rsidRPr="00F22C45">
        <w:rPr>
          <w:color w:val="000000"/>
          <w:sz w:val="22"/>
          <w:szCs w:val="22"/>
        </w:rPr>
        <w:t> </w:t>
      </w:r>
      <w:r w:rsidRPr="00F22C45">
        <w:rPr>
          <w:color w:val="000000"/>
          <w:sz w:val="22"/>
          <w:szCs w:val="22"/>
        </w:rPr>
        <w:t>.</w:t>
      </w:r>
      <w:proofErr w:type="gramEnd"/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>3. Договором о предоставлении бюджетных инвестиций предусматриваются: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>а) целевое назначение бюджетных инвестиций с указанием наименования муниципальной программы, в случае, если бюджетные инвестиции предоставляются в целях достижения результатов муниципальной программы, и объем предоставляемых бюджетных инвестиций (с распределением по годам);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F22C45">
        <w:rPr>
          <w:color w:val="000000"/>
          <w:sz w:val="22"/>
          <w:szCs w:val="22"/>
        </w:rPr>
        <w:t>б) значения результатов предоставления бюджетных инвестиций, которые должны быть конкретными, измеримыми и соответствовать результатам муниципальной программы (в случае, если бюджетные инвестиции предоставляются в целях достижения результатов муниципальной программы), с указанием показателей, необходимых для их достижения и значения иных показателей (при необходимости), достижение которых должно быть обеспечено юридическим лицом, получающим бюджетные инвестиции (далее - результаты предоставления бюджетных инвестиций (иные показатели);</w:t>
      </w:r>
      <w:proofErr w:type="gramEnd"/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>в) положения, устанавливающие права и обязанности сторон Договора о предоставлении бюджетных инвестиций и порядок взаимодействия сторон при его реализации;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F22C45">
        <w:rPr>
          <w:color w:val="000000"/>
          <w:sz w:val="22"/>
          <w:szCs w:val="22"/>
        </w:rPr>
        <w:t>г) сроки (порядок определения сроков) принятия в установленном законодательством Российской Федерации порядке решения об увеличении уставного капитала юридического лица, являющегося акционерным обществом, путем размещения дополнительных акций на сумму предоставляемых бюджетных инвестиций;</w:t>
      </w:r>
      <w:proofErr w:type="gramEnd"/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>д) порядок, объемы и сроки (порядок определения сроков) оплаты акций (долей) в уставном (складочном) капитале юридического лица, получающего бюджетные инвестиции;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F22C45">
        <w:rPr>
          <w:color w:val="000000"/>
          <w:sz w:val="22"/>
          <w:szCs w:val="22"/>
        </w:rPr>
        <w:t xml:space="preserve">е) положение о запрете на приобретение юридическим лицом, получающим бюджетные инвестиции,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 </w:t>
      </w:r>
      <w:r w:rsidRPr="00F22C45">
        <w:rPr>
          <w:color w:val="000000"/>
          <w:sz w:val="22"/>
          <w:szCs w:val="22"/>
        </w:rPr>
        <w:lastRenderedPageBreak/>
        <w:t xml:space="preserve">инвестиций и определенных решениями администрации </w:t>
      </w:r>
      <w:r w:rsidR="00F22C45" w:rsidRPr="00F22C45">
        <w:rPr>
          <w:color w:val="000000"/>
          <w:sz w:val="22"/>
          <w:szCs w:val="22"/>
        </w:rPr>
        <w:t>рабочего поселка Мокшан</w:t>
      </w:r>
      <w:r w:rsidR="0083290B" w:rsidRPr="00F22C45">
        <w:rPr>
          <w:color w:val="000000"/>
          <w:sz w:val="22"/>
          <w:szCs w:val="22"/>
        </w:rPr>
        <w:t xml:space="preserve"> Мокшанского района Пензенской области</w:t>
      </w:r>
      <w:r w:rsidRPr="00F22C45">
        <w:rPr>
          <w:color w:val="000000"/>
          <w:sz w:val="22"/>
          <w:szCs w:val="22"/>
        </w:rPr>
        <w:t>;</w:t>
      </w:r>
      <w:proofErr w:type="gramEnd"/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2" w:name="P163"/>
      <w:bookmarkEnd w:id="2"/>
      <w:r w:rsidRPr="00F22C45">
        <w:rPr>
          <w:color w:val="000000"/>
          <w:sz w:val="22"/>
          <w:szCs w:val="22"/>
        </w:rPr>
        <w:t>ж) порядок и сроки представления юридическим лицом, получающим бюджетные инвестиции, установленной соответствующим главным распорядителем отчетности о расходах, источником финансового обеспечения которых являются бюджетные инвестиции, а также о достижении значений результатов предоставления бюджетных инвестиций (иных показателей);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bookmarkStart w:id="3" w:name="P164"/>
      <w:bookmarkEnd w:id="3"/>
      <w:r w:rsidRPr="00F22C45">
        <w:rPr>
          <w:color w:val="000000"/>
          <w:sz w:val="22"/>
          <w:szCs w:val="22"/>
        </w:rPr>
        <w:t>з) право соответствующего главного распорядителя на проведение проверок соблюдения юридическим лицом, получающим бюджетные инвестиции, целей, условий и порядка предоставления бюджетных инвестиций;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>и) ответственность юридического лица, получающего бюджетные инвестиции, за несоблюдение условий предоставления бюджетных инвестиций;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>к) порядок возврата юридическим лицом, получающим бюджетные инвестиции, полученных средств, в случае установления факта несоблюдения им целей, условий и порядка предоставления бюджетных инвестиций.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 xml:space="preserve">4. </w:t>
      </w:r>
      <w:proofErr w:type="gramStart"/>
      <w:r w:rsidRPr="00F22C45">
        <w:rPr>
          <w:color w:val="000000"/>
          <w:sz w:val="22"/>
          <w:szCs w:val="22"/>
        </w:rPr>
        <w:t>Договором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 (далее - объекты капитального строительства), и (или) на приобретение юридическим лицом, получающим бюджетные инвестиции, объектов недвижимого имущества (далее - объекты недвижимого имущества), дополнительно к положениям, указанным в пункте 3 настоящих требований, предусматриваются:</w:t>
      </w:r>
      <w:proofErr w:type="gramEnd"/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F22C45">
        <w:rPr>
          <w:color w:val="000000"/>
          <w:sz w:val="22"/>
          <w:szCs w:val="22"/>
        </w:rPr>
        <w:t>а) 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(реконструкции, в том числе с элементами реставрации, технического перевооружения) и (или) приобретения, сметной стоимости (предполагаемой (предельной) стоимости) и (или) стоимости приобретения, а также об общем объеме капитальных вложений за счет всех источников финансового обеспечения с выделением объема бюджетных инвестиций и иных источников финансового</w:t>
      </w:r>
      <w:proofErr w:type="gramEnd"/>
      <w:r w:rsidRPr="00F22C45">
        <w:rPr>
          <w:color w:val="000000"/>
          <w:sz w:val="22"/>
          <w:szCs w:val="22"/>
        </w:rPr>
        <w:t xml:space="preserve"> обеспечения (с распределением указанных объемов по годам);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F22C45">
        <w:rPr>
          <w:color w:val="000000"/>
          <w:sz w:val="22"/>
          <w:szCs w:val="22"/>
        </w:rPr>
        <w:t xml:space="preserve">б) обязательство юридического лица, получающего бюджетные инвестиции, осуществить капитальное вложение в строительство (реконструкцию, в том числе с элементами реставрации, технического перевооружения) объектов капитального строительства и (или) приобретение объектов недвижимого имущества инвестиций в объеме, предусмотренном в решении о подготовке и реализации инвестиций в форме капитальных вложений, осуществляемых за счет средств бюджета </w:t>
      </w:r>
      <w:r w:rsidR="00F22C45" w:rsidRPr="00F22C45">
        <w:rPr>
          <w:color w:val="000000"/>
          <w:sz w:val="22"/>
          <w:szCs w:val="22"/>
        </w:rPr>
        <w:t>рабочего поселка Мокшан</w:t>
      </w:r>
      <w:r w:rsidR="0083290B" w:rsidRPr="00F22C45">
        <w:rPr>
          <w:color w:val="000000"/>
          <w:sz w:val="22"/>
          <w:szCs w:val="22"/>
        </w:rPr>
        <w:t xml:space="preserve"> Мокшанского района Пензенской области</w:t>
      </w:r>
      <w:r w:rsidRPr="00F22C45">
        <w:rPr>
          <w:color w:val="000000"/>
          <w:sz w:val="22"/>
          <w:szCs w:val="22"/>
        </w:rPr>
        <w:t>;</w:t>
      </w:r>
      <w:proofErr w:type="gramEnd"/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F22C45">
        <w:rPr>
          <w:color w:val="000000"/>
          <w:sz w:val="22"/>
          <w:szCs w:val="22"/>
        </w:rPr>
        <w:t>в) обязанность юридического лица, получающего бюджетные инвестиции, обеспечить разработку проектной документации в отношении объектов капитального строительства и проведение инженерных изысканий, выполняемых для подготовки такой проектной документации, приобретение земельных участков под строительство (в случае необходимости), проведение государственной экспертизы проектной документации и результатов инженерных изысканий, проведение проверки достоверности определения сметной стоимости объектов капитального строительства в соответствии с требованиями законодательства Российской Федерации;</w:t>
      </w:r>
      <w:proofErr w:type="gramEnd"/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C45">
        <w:rPr>
          <w:color w:val="000000"/>
          <w:sz w:val="22"/>
          <w:szCs w:val="22"/>
        </w:rPr>
        <w:t>г) условие о соблюдении юридическим лицом, получающим бюджетные инвестиции,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4C0FEB" w:rsidRPr="00F22C45" w:rsidRDefault="004C0FEB" w:rsidP="00F22C4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F22C45">
        <w:rPr>
          <w:color w:val="000000"/>
          <w:sz w:val="22"/>
          <w:szCs w:val="22"/>
        </w:rPr>
        <w:t xml:space="preserve">д) обязательство юридического лица, получающего бюджетные инвестиции, обеспечить осуществление эксплуатационных расходов, необходимых для содержания объектов капитального строительства и (или) объектов недвижимого имущества после ввода их в эксплуатацию и (или) приобретения, без использования на эти цели средств, предоставляемых из бюджета </w:t>
      </w:r>
      <w:r w:rsidR="00F22C45" w:rsidRPr="00F22C45">
        <w:rPr>
          <w:color w:val="000000"/>
          <w:sz w:val="22"/>
          <w:szCs w:val="22"/>
        </w:rPr>
        <w:t>рабочего поселка Мокшан</w:t>
      </w:r>
      <w:r w:rsidR="0083290B" w:rsidRPr="00F22C45">
        <w:rPr>
          <w:color w:val="000000"/>
          <w:sz w:val="22"/>
          <w:szCs w:val="22"/>
        </w:rPr>
        <w:t xml:space="preserve"> Мокшанского района Пензенской области</w:t>
      </w:r>
      <w:r w:rsidRPr="00F22C45">
        <w:rPr>
          <w:color w:val="000000"/>
          <w:sz w:val="22"/>
          <w:szCs w:val="22"/>
        </w:rPr>
        <w:t>, в том числе в соответствии с иными договорами о предоставлении бюджетных инвестиций.</w:t>
      </w:r>
      <w:proofErr w:type="gramEnd"/>
    </w:p>
    <w:p w:rsidR="00846749" w:rsidRPr="00F22C45" w:rsidRDefault="00846749" w:rsidP="00F22C45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sectPr w:rsidR="00846749" w:rsidRPr="00F22C45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FEB"/>
    <w:rsid w:val="004C0FEB"/>
    <w:rsid w:val="004C32E7"/>
    <w:rsid w:val="00647BBA"/>
    <w:rsid w:val="0083290B"/>
    <w:rsid w:val="00846749"/>
    <w:rsid w:val="00987C9C"/>
    <w:rsid w:val="00F2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C0FEB"/>
  </w:style>
  <w:style w:type="character" w:styleId="a4">
    <w:name w:val="Hyperlink"/>
    <w:uiPriority w:val="99"/>
    <w:semiHidden/>
    <w:unhideWhenUsed/>
    <w:rsid w:val="00F22C45"/>
    <w:rPr>
      <w:b w:val="0"/>
      <w:bCs w:val="0"/>
      <w:i w:val="0"/>
      <w:iCs w:val="0"/>
      <w:color w:val="0000FF"/>
      <w:sz w:val="28"/>
      <w:u w:val="single"/>
      <w:lang w:val="en-GB"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F22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2C4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22C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2026-07-28T10:30:00Z</cp:lastPrinted>
  <dcterms:created xsi:type="dcterms:W3CDTF">2026-07-27T15:17:00Z</dcterms:created>
  <dcterms:modified xsi:type="dcterms:W3CDTF">2026-07-28T10:31:00Z</dcterms:modified>
</cp:coreProperties>
</file>