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99" w:rsidRDefault="00392D99" w:rsidP="00392D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0381032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7BE1D4" wp14:editId="059344C8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4C0401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392D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внесении изменений в 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рабочего посёлка Мокшан Мокшанского района Пензенской области </w:t>
      </w:r>
      <w:r w:rsidR="00392D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18.07.2025 № 449  </w:t>
      </w:r>
    </w:p>
    <w:p w:rsidR="00392D99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предоставления муниципальной услуги </w:t>
      </w:r>
    </w:p>
    <w:p w:rsidR="00392D99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«Принятие решения об установлении публичного сервитута»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:rsidR="001B2159" w:rsidRDefault="001B215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5C4022">
      <w:pPr>
        <w:spacing w:line="240" w:lineRule="auto"/>
        <w:ind w:firstLine="426"/>
        <w:jc w:val="both"/>
      </w:pP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proofErr w:type="gramStart"/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6" w:history="1"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 от 23.07.2025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от 05.05.2025  № 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92D99" w:rsidRPr="005C4022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Pr="005C4022" w:rsidRDefault="00392D99" w:rsidP="005C4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392D99" w:rsidRPr="005C4022" w:rsidRDefault="00392D99" w:rsidP="005C402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 в постановление  Администрации рабочего поселка Мокшан Мокшанского района Пензенской области от 18.07.2025 № 449 «Об утверждении административного регламента предоставления муниципальной услуги «Принятие решения об установлении публичного сервитута» следующие изменения: в преамбуле   слова   «от 05.11.2019 № 585» заменить словами «от 05.05.2025  №  292».  </w:t>
      </w:r>
    </w:p>
    <w:p w:rsidR="00392D99" w:rsidRDefault="00392D99" w:rsidP="005C40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регламент предоставления муниципальной услуги «Принятие решения об установлении публичного сервитута»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постановлением администрации рабочего посёлка Мокшан Мокшанского района Пензенской области, далее регламента следующие изменения: </w:t>
      </w:r>
    </w:p>
    <w:p w:rsidR="00392D99" w:rsidRPr="005C4022" w:rsidRDefault="00392D99" w:rsidP="005C40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дополнить пунктом 1.3. следующего содержания:</w:t>
      </w:r>
    </w:p>
    <w:p w:rsidR="00392D99" w:rsidRDefault="00392D99" w:rsidP="005C4022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335FBD"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.3.  </w:t>
      </w:r>
      <w:proofErr w:type="gramStart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Использование гражданами или юридическими лицами земельных участков в границах полос отвода  автомобильных дорог (за исключением частных автомобильных дорог) на условиях публичного сервитута не только в целях прокладки, переноса, переустройства инженерных коммуникаций, их эксплуатации, но и в целях строительства, реконструкции, капитального ремонта, в том числе прокладки, переноса, переустройства, эксплуатации, линий связи и сооружений связи осуществляется в соответствии с </w:t>
      </w:r>
      <w:hyperlink r:id="rId7" w:history="1">
        <w:r w:rsidRPr="005C4022">
          <w:rPr>
            <w:rStyle w:val="a3"/>
            <w:rFonts w:ascii="Times New Roman" w:eastAsia="Times New Roman" w:hAnsi="Times New Roman" w:cs="Times New Roman"/>
            <w:b w:val="0"/>
            <w:bCs w:val="0"/>
            <w:color w:val="auto"/>
            <w:sz w:val="24"/>
            <w:szCs w:val="24"/>
            <w:u w:val="none"/>
            <w:lang w:eastAsia="ru-RU"/>
          </w:rPr>
          <w:t>Федеральным закон</w:t>
        </w:r>
      </w:hyperlink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ом</w:t>
      </w:r>
      <w:proofErr w:type="gramEnd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gramStart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от 8.11.2007  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в редакции </w:t>
      </w:r>
      <w:hyperlink r:id="rId8" w:history="1">
        <w:r w:rsidRPr="005C4022">
          <w:rPr>
            <w:rStyle w:val="a3"/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none"/>
            <w:lang w:eastAsia="ru-RU"/>
          </w:rPr>
          <w:t>Федеральный закон от 23.07.2025 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</w:t>
        </w:r>
        <w:proofErr w:type="gramEnd"/>
        <w:r w:rsidRPr="005C4022">
          <w:rPr>
            <w:rStyle w:val="a3"/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none"/>
            <w:lang w:eastAsia="ru-RU"/>
          </w:rPr>
          <w:t xml:space="preserve"> отдельные законодательные акты Российской Федерации"</w:t>
        </w:r>
      </w:hyperlink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.</w:t>
      </w:r>
    </w:p>
    <w:p w:rsidR="00392D99" w:rsidRDefault="005C4022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392D99" w:rsidRDefault="005C4022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92D99" w:rsidRDefault="005C4022" w:rsidP="00392D9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Администрации рабочего поселка Мокшан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С.В. Гурина</w:t>
      </w: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26"/>
    <w:rsid w:val="001B2159"/>
    <w:rsid w:val="00335FBD"/>
    <w:rsid w:val="00392D99"/>
    <w:rsid w:val="004C0401"/>
    <w:rsid w:val="0054042F"/>
    <w:rsid w:val="005C4022"/>
    <w:rsid w:val="007D5B26"/>
    <w:rsid w:val="00C2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237824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57004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2378242/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2025-09-16T07:20:00Z</cp:lastPrinted>
  <dcterms:created xsi:type="dcterms:W3CDTF">2025-09-16T06:39:00Z</dcterms:created>
  <dcterms:modified xsi:type="dcterms:W3CDTF">2025-09-16T07:23:00Z</dcterms:modified>
</cp:coreProperties>
</file>