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FC6" w:rsidRPr="00F31FC6" w:rsidRDefault="00F31FC6" w:rsidP="00F31FC6"/>
    <w:p w:rsidR="007F4AC0" w:rsidRDefault="007F4AC0" w:rsidP="007F4AC0">
      <w:pPr>
        <w:jc w:val="center"/>
        <w:rPr>
          <w:sz w:val="18"/>
          <w:szCs w:val="18"/>
        </w:rPr>
      </w:pPr>
      <w:r>
        <w:rPr>
          <w:noProof/>
          <w:sz w:val="18"/>
          <w:szCs w:val="18"/>
          <w:lang w:bidi="ar-SA"/>
        </w:rPr>
        <w:drawing>
          <wp:inline distT="0" distB="0" distL="0" distR="0" wp14:anchorId="4AEF0786" wp14:editId="4F008B0D">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7F4AC0" w:rsidRDefault="007F4AC0" w:rsidP="007F4AC0">
      <w:pPr>
        <w:jc w:val="center"/>
        <w:rPr>
          <w:b/>
          <w:sz w:val="28"/>
          <w:szCs w:val="28"/>
        </w:rPr>
      </w:pPr>
    </w:p>
    <w:p w:rsidR="009D7E7B" w:rsidRPr="009F548E" w:rsidRDefault="009D7E7B" w:rsidP="009D7E7B">
      <w:pPr>
        <w:jc w:val="center"/>
        <w:rPr>
          <w:b/>
          <w:sz w:val="30"/>
          <w:szCs w:val="30"/>
        </w:rPr>
      </w:pPr>
      <w:r w:rsidRPr="009F548E">
        <w:rPr>
          <w:b/>
          <w:sz w:val="30"/>
          <w:szCs w:val="30"/>
        </w:rPr>
        <w:t>АДМИНИСТРАЦИЯ ГОРОДСКОГО ПОСЕЛЕНИЯ</w:t>
      </w:r>
      <w:r>
        <w:rPr>
          <w:b/>
          <w:sz w:val="30"/>
          <w:szCs w:val="30"/>
        </w:rPr>
        <w:t xml:space="preserve"> </w:t>
      </w:r>
      <w:r w:rsidRPr="009F548E">
        <w:rPr>
          <w:b/>
          <w:sz w:val="30"/>
          <w:szCs w:val="30"/>
        </w:rPr>
        <w:t>РАБОЧИЙ ПОСЕЛОК МОКШАН</w:t>
      </w:r>
      <w:r>
        <w:rPr>
          <w:b/>
          <w:sz w:val="30"/>
          <w:szCs w:val="30"/>
        </w:rPr>
        <w:t xml:space="preserve"> </w:t>
      </w:r>
      <w:r w:rsidRPr="009F548E">
        <w:rPr>
          <w:b/>
          <w:sz w:val="30"/>
          <w:szCs w:val="30"/>
        </w:rPr>
        <w:t>МУНИЦИПАЛЬНОГО РАЙОНА МОКШАНСКИЙ РАЙОН ПЕНЗЕНСКОЙ ОБЛАСТИ</w:t>
      </w:r>
    </w:p>
    <w:p w:rsidR="009D7E7B" w:rsidRPr="008B2F7F" w:rsidRDefault="009D7E7B" w:rsidP="009D7E7B">
      <w:pPr>
        <w:jc w:val="center"/>
        <w:rPr>
          <w:b/>
        </w:rPr>
      </w:pPr>
    </w:p>
    <w:p w:rsidR="009D7E7B" w:rsidRPr="008B2F7F" w:rsidRDefault="009D7E7B" w:rsidP="009D7E7B">
      <w:pPr>
        <w:jc w:val="center"/>
        <w:rPr>
          <w:b/>
        </w:rPr>
      </w:pPr>
    </w:p>
    <w:p w:rsidR="009D7E7B" w:rsidRPr="008B2F7F" w:rsidRDefault="009D7E7B" w:rsidP="009D7E7B">
      <w:pPr>
        <w:jc w:val="center"/>
        <w:rPr>
          <w:b/>
          <w:sz w:val="28"/>
          <w:szCs w:val="28"/>
        </w:rPr>
      </w:pPr>
      <w:r w:rsidRPr="008B2F7F">
        <w:rPr>
          <w:b/>
          <w:sz w:val="28"/>
          <w:szCs w:val="28"/>
        </w:rPr>
        <w:t>ПОСТАНОВЛЕНИЕ</w:t>
      </w:r>
    </w:p>
    <w:p w:rsidR="007F4AC0" w:rsidRDefault="007F4AC0" w:rsidP="007F4AC0">
      <w:pPr>
        <w:jc w:val="center"/>
        <w:rPr>
          <w:sz w:val="18"/>
          <w:szCs w:val="18"/>
        </w:rPr>
      </w:pPr>
    </w:p>
    <w:p w:rsidR="007F4AC0" w:rsidRDefault="007F4AC0" w:rsidP="007F4AC0">
      <w:pPr>
        <w:jc w:val="center"/>
        <w:rPr>
          <w:sz w:val="24"/>
          <w:szCs w:val="24"/>
        </w:rPr>
      </w:pPr>
      <w:r>
        <w:rPr>
          <w:sz w:val="24"/>
          <w:szCs w:val="24"/>
        </w:rPr>
        <w:t xml:space="preserve">от  </w:t>
      </w:r>
      <w:r w:rsidR="008231B0">
        <w:rPr>
          <w:sz w:val="24"/>
          <w:szCs w:val="24"/>
        </w:rPr>
        <w:t>30.03.2026</w:t>
      </w:r>
      <w:r>
        <w:rPr>
          <w:sz w:val="24"/>
          <w:szCs w:val="24"/>
        </w:rPr>
        <w:t xml:space="preserve"> №  </w:t>
      </w:r>
      <w:r w:rsidR="008231B0">
        <w:rPr>
          <w:sz w:val="24"/>
          <w:szCs w:val="24"/>
        </w:rPr>
        <w:t>161</w:t>
      </w:r>
    </w:p>
    <w:p w:rsidR="007F4AC0" w:rsidRDefault="007F4AC0" w:rsidP="007F4AC0">
      <w:pPr>
        <w:jc w:val="center"/>
        <w:rPr>
          <w:sz w:val="24"/>
          <w:szCs w:val="24"/>
        </w:rPr>
      </w:pPr>
      <w:proofErr w:type="spellStart"/>
      <w:r>
        <w:rPr>
          <w:sz w:val="24"/>
          <w:szCs w:val="24"/>
        </w:rPr>
        <w:t>р.п</w:t>
      </w:r>
      <w:proofErr w:type="spellEnd"/>
      <w:r>
        <w:rPr>
          <w:sz w:val="24"/>
          <w:szCs w:val="24"/>
        </w:rPr>
        <w:t>. Мокшан</w:t>
      </w:r>
    </w:p>
    <w:p w:rsidR="007F4AC0" w:rsidRDefault="007F4AC0" w:rsidP="007F4AC0">
      <w:pPr>
        <w:jc w:val="center"/>
        <w:rPr>
          <w:sz w:val="24"/>
          <w:szCs w:val="24"/>
        </w:rPr>
      </w:pPr>
    </w:p>
    <w:p w:rsidR="007F4AC0" w:rsidRDefault="007F4AC0" w:rsidP="007F4AC0">
      <w:pPr>
        <w:jc w:val="center"/>
        <w:rPr>
          <w:sz w:val="24"/>
          <w:szCs w:val="24"/>
        </w:rPr>
      </w:pPr>
    </w:p>
    <w:p w:rsidR="007F4AC0" w:rsidRDefault="007F4AC0" w:rsidP="007F4AC0">
      <w:pPr>
        <w:jc w:val="center"/>
        <w:rPr>
          <w:b/>
          <w:sz w:val="24"/>
          <w:szCs w:val="24"/>
        </w:rPr>
      </w:pPr>
      <w:r>
        <w:rPr>
          <w:b/>
          <w:sz w:val="24"/>
          <w:szCs w:val="24"/>
        </w:rPr>
        <w:t xml:space="preserve"> Об утверждении Актуализированной схемы теплоснабжения</w:t>
      </w:r>
    </w:p>
    <w:p w:rsidR="007F4AC0" w:rsidRDefault="007F4AC0" w:rsidP="007F4AC0">
      <w:pPr>
        <w:jc w:val="center"/>
        <w:rPr>
          <w:b/>
          <w:sz w:val="24"/>
          <w:szCs w:val="24"/>
        </w:rPr>
      </w:pPr>
      <w:r>
        <w:rPr>
          <w:b/>
          <w:sz w:val="24"/>
          <w:szCs w:val="24"/>
        </w:rPr>
        <w:t xml:space="preserve"> рабочего поселка Мокшан Мокшанского района Пензенской области</w:t>
      </w:r>
    </w:p>
    <w:p w:rsidR="007F4AC0" w:rsidRDefault="007F4AC0" w:rsidP="007F4AC0">
      <w:pPr>
        <w:jc w:val="center"/>
        <w:rPr>
          <w:b/>
          <w:sz w:val="24"/>
          <w:szCs w:val="24"/>
        </w:rPr>
      </w:pPr>
      <w:r>
        <w:rPr>
          <w:b/>
          <w:sz w:val="24"/>
          <w:szCs w:val="24"/>
        </w:rPr>
        <w:t xml:space="preserve"> на период до 203</w:t>
      </w:r>
      <w:r w:rsidR="00E61313">
        <w:rPr>
          <w:b/>
          <w:sz w:val="24"/>
          <w:szCs w:val="24"/>
        </w:rPr>
        <w:t>3</w:t>
      </w:r>
      <w:r>
        <w:rPr>
          <w:b/>
          <w:sz w:val="24"/>
          <w:szCs w:val="24"/>
        </w:rPr>
        <w:t xml:space="preserve"> годы на 202</w:t>
      </w:r>
      <w:r w:rsidR="009D7E7B">
        <w:rPr>
          <w:b/>
          <w:sz w:val="24"/>
          <w:szCs w:val="24"/>
        </w:rPr>
        <w:t>7</w:t>
      </w:r>
      <w:r>
        <w:rPr>
          <w:b/>
          <w:sz w:val="24"/>
          <w:szCs w:val="24"/>
        </w:rPr>
        <w:t xml:space="preserve"> год</w:t>
      </w:r>
    </w:p>
    <w:p w:rsidR="007F4AC0" w:rsidRDefault="007F4AC0" w:rsidP="007F4AC0">
      <w:pPr>
        <w:jc w:val="center"/>
        <w:rPr>
          <w:b/>
          <w:sz w:val="24"/>
          <w:szCs w:val="24"/>
        </w:rPr>
      </w:pPr>
    </w:p>
    <w:p w:rsidR="007F4AC0" w:rsidRDefault="007F4AC0" w:rsidP="007F4AC0">
      <w:pPr>
        <w:jc w:val="center"/>
        <w:rPr>
          <w:sz w:val="24"/>
          <w:szCs w:val="24"/>
        </w:rPr>
      </w:pPr>
    </w:p>
    <w:p w:rsidR="007F4AC0" w:rsidRDefault="007F4AC0" w:rsidP="007F4AC0">
      <w:pPr>
        <w:jc w:val="both"/>
        <w:rPr>
          <w:sz w:val="24"/>
          <w:szCs w:val="24"/>
        </w:rPr>
      </w:pPr>
      <w:r>
        <w:rPr>
          <w:sz w:val="24"/>
          <w:szCs w:val="24"/>
        </w:rPr>
        <w:t xml:space="preserve">     В соответствии с федеральным законом № 190 «О теплоснабжении» и Постановлением Правительства Российской Федерации  № 154 от 22.02.2012 </w:t>
      </w:r>
      <w:r w:rsidR="009D7E7B">
        <w:rPr>
          <w:sz w:val="24"/>
          <w:szCs w:val="24"/>
        </w:rPr>
        <w:t xml:space="preserve"> </w:t>
      </w:r>
      <w:r>
        <w:rPr>
          <w:sz w:val="24"/>
          <w:szCs w:val="24"/>
        </w:rPr>
        <w:t xml:space="preserve"> «О требованиях к схемам теплоснабжения, порядку их разработки и утверждения» (с последующими  изменениями), на основании статьи 23 Устава </w:t>
      </w:r>
      <w:r w:rsidR="009D7E7B">
        <w:rPr>
          <w:sz w:val="24"/>
          <w:szCs w:val="24"/>
        </w:rPr>
        <w:t xml:space="preserve"> </w:t>
      </w:r>
      <w:r w:rsidR="009D7E7B" w:rsidRPr="00DC7BB0">
        <w:rPr>
          <w:sz w:val="24"/>
          <w:szCs w:val="24"/>
        </w:rPr>
        <w:t>городского поселения рабочий поселок Мокшан муниципального района Мокшанский район Пензенской области</w:t>
      </w:r>
      <w:r w:rsidR="009D7E7B">
        <w:rPr>
          <w:sz w:val="24"/>
          <w:szCs w:val="24"/>
        </w:rPr>
        <w:t>,</w:t>
      </w:r>
    </w:p>
    <w:p w:rsidR="009D7E7B" w:rsidRDefault="009D7E7B" w:rsidP="007F4AC0">
      <w:pPr>
        <w:jc w:val="both"/>
        <w:rPr>
          <w:sz w:val="24"/>
          <w:szCs w:val="24"/>
        </w:rPr>
      </w:pPr>
    </w:p>
    <w:p w:rsidR="008231B0" w:rsidRDefault="008231B0" w:rsidP="007F4AC0">
      <w:pPr>
        <w:jc w:val="both"/>
        <w:rPr>
          <w:sz w:val="24"/>
          <w:szCs w:val="24"/>
        </w:rPr>
      </w:pPr>
    </w:p>
    <w:p w:rsidR="009D7E7B" w:rsidRPr="00E87DD4" w:rsidRDefault="009D7E7B" w:rsidP="009D7E7B">
      <w:pPr>
        <w:jc w:val="center"/>
        <w:rPr>
          <w:b/>
          <w:sz w:val="24"/>
          <w:szCs w:val="24"/>
        </w:rPr>
      </w:pPr>
      <w:r w:rsidRPr="00E87DD4">
        <w:rPr>
          <w:b/>
          <w:sz w:val="24"/>
          <w:szCs w:val="24"/>
        </w:rPr>
        <w:t>Администрация городского поселения рабочий поселок Мокшан</w:t>
      </w:r>
    </w:p>
    <w:p w:rsidR="009D7E7B" w:rsidRPr="00E87DD4" w:rsidRDefault="009D7E7B" w:rsidP="009D7E7B">
      <w:pPr>
        <w:jc w:val="center"/>
        <w:rPr>
          <w:b/>
          <w:sz w:val="24"/>
          <w:szCs w:val="24"/>
        </w:rPr>
      </w:pPr>
      <w:r w:rsidRPr="00E87DD4">
        <w:rPr>
          <w:b/>
          <w:sz w:val="24"/>
          <w:szCs w:val="24"/>
        </w:rPr>
        <w:t xml:space="preserve"> муниципального района Мокшанский район Пензенской области</w:t>
      </w:r>
    </w:p>
    <w:p w:rsidR="007F4AC0" w:rsidRDefault="009D7E7B" w:rsidP="009D7E7B">
      <w:pPr>
        <w:ind w:left="360"/>
        <w:jc w:val="center"/>
        <w:rPr>
          <w:b/>
          <w:sz w:val="24"/>
          <w:szCs w:val="24"/>
        </w:rPr>
      </w:pPr>
      <w:r w:rsidRPr="00E87DD4">
        <w:rPr>
          <w:b/>
          <w:sz w:val="24"/>
          <w:szCs w:val="24"/>
        </w:rPr>
        <w:t>ПОСТАНОВЛЯЕТ</w:t>
      </w:r>
      <w:r w:rsidR="007F4AC0">
        <w:rPr>
          <w:b/>
          <w:sz w:val="24"/>
          <w:szCs w:val="24"/>
        </w:rPr>
        <w:t>:</w:t>
      </w:r>
    </w:p>
    <w:p w:rsidR="007F4AC0" w:rsidRDefault="007F4AC0" w:rsidP="007F4AC0">
      <w:pPr>
        <w:rPr>
          <w:b/>
          <w:bCs/>
          <w:sz w:val="24"/>
          <w:szCs w:val="24"/>
        </w:rPr>
      </w:pPr>
    </w:p>
    <w:p w:rsidR="008231B0" w:rsidRDefault="008231B0" w:rsidP="007F4AC0">
      <w:pPr>
        <w:rPr>
          <w:b/>
          <w:bCs/>
          <w:sz w:val="24"/>
          <w:szCs w:val="24"/>
        </w:rPr>
      </w:pPr>
    </w:p>
    <w:p w:rsidR="007F4AC0" w:rsidRDefault="007F4AC0" w:rsidP="007F4AC0">
      <w:pPr>
        <w:ind w:firstLine="426"/>
        <w:jc w:val="both"/>
        <w:rPr>
          <w:sz w:val="24"/>
          <w:szCs w:val="24"/>
        </w:rPr>
      </w:pPr>
      <w:r>
        <w:rPr>
          <w:sz w:val="24"/>
          <w:szCs w:val="24"/>
        </w:rPr>
        <w:t xml:space="preserve">  1. Утвердить   актуализированную Схему теплоснабжения рабочего поселка Мокшан Мокшанского района  Пензенской области на период до 203</w:t>
      </w:r>
      <w:r w:rsidR="00E61313">
        <w:rPr>
          <w:sz w:val="24"/>
          <w:szCs w:val="24"/>
        </w:rPr>
        <w:t>3</w:t>
      </w:r>
      <w:r>
        <w:rPr>
          <w:sz w:val="24"/>
          <w:szCs w:val="24"/>
        </w:rPr>
        <w:t xml:space="preserve">  года на 202</w:t>
      </w:r>
      <w:r w:rsidR="008231B0">
        <w:rPr>
          <w:sz w:val="24"/>
          <w:szCs w:val="24"/>
        </w:rPr>
        <w:t>7</w:t>
      </w:r>
      <w:r>
        <w:rPr>
          <w:sz w:val="24"/>
          <w:szCs w:val="24"/>
        </w:rPr>
        <w:t xml:space="preserve"> год согласно приложению 1.</w:t>
      </w:r>
    </w:p>
    <w:p w:rsidR="007F4AC0" w:rsidRPr="009D7E7B" w:rsidRDefault="007F4AC0" w:rsidP="009D7E7B">
      <w:pPr>
        <w:ind w:right="-2" w:firstLine="426"/>
        <w:jc w:val="both"/>
        <w:rPr>
          <w:color w:val="000000"/>
          <w:sz w:val="24"/>
          <w:szCs w:val="24"/>
          <w:shd w:val="clear" w:color="auto" w:fill="FFFFFF"/>
        </w:rPr>
      </w:pPr>
      <w:r>
        <w:rPr>
          <w:sz w:val="24"/>
          <w:szCs w:val="24"/>
        </w:rPr>
        <w:t xml:space="preserve">   2.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009D7E7B">
        <w:rPr>
          <w:sz w:val="24"/>
          <w:szCs w:val="24"/>
        </w:rPr>
        <w:t xml:space="preserve"> и </w:t>
      </w:r>
      <w:r w:rsidR="009D7E7B" w:rsidRPr="00E85E2D">
        <w:rPr>
          <w:color w:val="000000"/>
          <w:sz w:val="24"/>
          <w:szCs w:val="24"/>
          <w:shd w:val="clear" w:color="auto" w:fill="FFFFFF"/>
        </w:rPr>
        <w:t>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w:t>
      </w:r>
      <w:r w:rsidR="009D7E7B" w:rsidRPr="00E85E2D">
        <w:rPr>
          <w:sz w:val="24"/>
          <w:szCs w:val="24"/>
        </w:rPr>
        <w:t xml:space="preserve"> </w:t>
      </w:r>
      <w:r w:rsidR="009D7E7B" w:rsidRPr="00E85E2D">
        <w:rPr>
          <w:color w:val="000000"/>
          <w:sz w:val="24"/>
          <w:szCs w:val="24"/>
          <w:shd w:val="clear" w:color="auto" w:fill="FFFFFF"/>
        </w:rPr>
        <w:t>https://mokshan.pnzreg.ru/authority/oms-munitsipalnogo-obrazovaniya/administratsiya-rp-moksha</w:t>
      </w:r>
      <w:r w:rsidR="009D7E7B">
        <w:rPr>
          <w:color w:val="000000"/>
          <w:sz w:val="24"/>
          <w:szCs w:val="24"/>
          <w:shd w:val="clear" w:color="auto" w:fill="FFFFFF"/>
        </w:rPr>
        <w:t>n/.</w:t>
      </w:r>
    </w:p>
    <w:p w:rsidR="007F4AC0" w:rsidRDefault="007F4AC0" w:rsidP="007F4AC0">
      <w:pPr>
        <w:ind w:firstLine="426"/>
        <w:jc w:val="both"/>
        <w:textAlignment w:val="top"/>
        <w:rPr>
          <w:sz w:val="24"/>
          <w:szCs w:val="24"/>
        </w:rPr>
      </w:pPr>
      <w:r>
        <w:rPr>
          <w:color w:val="182B2F"/>
          <w:sz w:val="24"/>
          <w:szCs w:val="24"/>
        </w:rPr>
        <w:t xml:space="preserve">   3</w:t>
      </w:r>
      <w:r>
        <w:rPr>
          <w:sz w:val="24"/>
          <w:szCs w:val="24"/>
        </w:rPr>
        <w:t>.  Настоящее постановление вступает в силу после официального опубликования.</w:t>
      </w:r>
    </w:p>
    <w:p w:rsidR="007F4AC0" w:rsidRDefault="007F4AC0" w:rsidP="007F4AC0">
      <w:pPr>
        <w:tabs>
          <w:tab w:val="left" w:pos="634"/>
        </w:tabs>
        <w:ind w:firstLine="426"/>
        <w:jc w:val="both"/>
        <w:rPr>
          <w:sz w:val="24"/>
          <w:szCs w:val="24"/>
        </w:rPr>
      </w:pPr>
      <w:r>
        <w:rPr>
          <w:sz w:val="24"/>
          <w:szCs w:val="24"/>
        </w:rPr>
        <w:t xml:space="preserve">   4.  Контроль за исполнением настоящего постановления возложить на главу администрации рабочего поселка Мокшан Мокшанского района.</w:t>
      </w:r>
    </w:p>
    <w:p w:rsidR="007F4AC0" w:rsidRDefault="007F4AC0" w:rsidP="007F4AC0">
      <w:pPr>
        <w:adjustRightInd w:val="0"/>
        <w:ind w:firstLine="540"/>
        <w:jc w:val="both"/>
        <w:rPr>
          <w:sz w:val="24"/>
          <w:szCs w:val="24"/>
        </w:rPr>
      </w:pPr>
    </w:p>
    <w:p w:rsidR="007F4AC0" w:rsidRDefault="007F4AC0" w:rsidP="007F4AC0">
      <w:pPr>
        <w:adjustRightInd w:val="0"/>
        <w:ind w:firstLine="540"/>
        <w:jc w:val="both"/>
        <w:rPr>
          <w:sz w:val="24"/>
          <w:szCs w:val="24"/>
        </w:rPr>
      </w:pPr>
    </w:p>
    <w:p w:rsidR="007F4AC0" w:rsidRDefault="007F4AC0" w:rsidP="007F4AC0">
      <w:pPr>
        <w:rPr>
          <w:sz w:val="24"/>
          <w:szCs w:val="24"/>
        </w:rPr>
      </w:pPr>
      <w:r>
        <w:rPr>
          <w:sz w:val="24"/>
          <w:szCs w:val="24"/>
        </w:rPr>
        <w:t xml:space="preserve">Глава администрации рабочего поселка Мокшан </w:t>
      </w:r>
    </w:p>
    <w:p w:rsidR="007F4AC0" w:rsidRDefault="007F4AC0" w:rsidP="007F4AC0">
      <w:pPr>
        <w:rPr>
          <w:sz w:val="24"/>
          <w:szCs w:val="24"/>
        </w:rPr>
      </w:pPr>
      <w:r>
        <w:rPr>
          <w:sz w:val="24"/>
          <w:szCs w:val="24"/>
        </w:rPr>
        <w:t xml:space="preserve">Мокшанского района Пензенской области                                                             </w:t>
      </w:r>
      <w:r w:rsidR="009D7E7B">
        <w:rPr>
          <w:sz w:val="24"/>
          <w:szCs w:val="24"/>
        </w:rPr>
        <w:t>С.В. Гурина</w:t>
      </w:r>
    </w:p>
    <w:p w:rsidR="004C123D" w:rsidRDefault="004C123D" w:rsidP="004C123D">
      <w:pPr>
        <w:jc w:val="right"/>
        <w:rPr>
          <w:sz w:val="24"/>
          <w:szCs w:val="24"/>
        </w:rPr>
      </w:pPr>
    </w:p>
    <w:p w:rsidR="004C123D" w:rsidRDefault="004C123D" w:rsidP="004C123D">
      <w:pPr>
        <w:jc w:val="right"/>
        <w:rPr>
          <w:sz w:val="24"/>
          <w:szCs w:val="24"/>
          <w:lang w:bidi="ar-SA"/>
        </w:rPr>
      </w:pPr>
      <w:r>
        <w:rPr>
          <w:sz w:val="24"/>
          <w:szCs w:val="24"/>
        </w:rPr>
        <w:lastRenderedPageBreak/>
        <w:t>Приложение 1</w:t>
      </w:r>
    </w:p>
    <w:p w:rsidR="004C123D" w:rsidRDefault="004C123D" w:rsidP="004C123D">
      <w:pPr>
        <w:jc w:val="right"/>
        <w:rPr>
          <w:sz w:val="24"/>
          <w:szCs w:val="24"/>
        </w:rPr>
      </w:pPr>
      <w:r>
        <w:rPr>
          <w:sz w:val="24"/>
          <w:szCs w:val="24"/>
        </w:rPr>
        <w:t xml:space="preserve">УТВЕРЖДЕНО </w:t>
      </w:r>
    </w:p>
    <w:p w:rsidR="004C123D" w:rsidRDefault="004C123D" w:rsidP="004C123D">
      <w:pPr>
        <w:jc w:val="right"/>
        <w:rPr>
          <w:sz w:val="24"/>
          <w:szCs w:val="24"/>
        </w:rPr>
      </w:pPr>
      <w:r>
        <w:rPr>
          <w:sz w:val="24"/>
          <w:szCs w:val="24"/>
        </w:rPr>
        <w:t xml:space="preserve"> постановлением Администрации </w:t>
      </w:r>
    </w:p>
    <w:p w:rsidR="004C123D" w:rsidRPr="004C123D" w:rsidRDefault="004C123D" w:rsidP="004C123D">
      <w:pPr>
        <w:jc w:val="right"/>
        <w:rPr>
          <w:sz w:val="24"/>
          <w:szCs w:val="24"/>
        </w:rPr>
      </w:pPr>
      <w:r>
        <w:rPr>
          <w:sz w:val="24"/>
          <w:szCs w:val="24"/>
        </w:rPr>
        <w:tab/>
      </w:r>
      <w:r>
        <w:rPr>
          <w:sz w:val="24"/>
          <w:szCs w:val="24"/>
        </w:rPr>
        <w:tab/>
      </w:r>
      <w:r w:rsidRPr="004C123D">
        <w:rPr>
          <w:sz w:val="24"/>
          <w:szCs w:val="24"/>
        </w:rPr>
        <w:t>городского поселения рабочий поселок Мокшан</w:t>
      </w:r>
    </w:p>
    <w:p w:rsidR="004C123D" w:rsidRDefault="004C123D" w:rsidP="004C123D">
      <w:pPr>
        <w:jc w:val="right"/>
        <w:rPr>
          <w:sz w:val="24"/>
          <w:szCs w:val="24"/>
        </w:rPr>
      </w:pPr>
      <w:r w:rsidRPr="004C123D">
        <w:rPr>
          <w:sz w:val="24"/>
          <w:szCs w:val="24"/>
        </w:rPr>
        <w:t xml:space="preserve"> муниципального района </w:t>
      </w:r>
    </w:p>
    <w:p w:rsidR="004C123D" w:rsidRPr="004C123D" w:rsidRDefault="004C123D" w:rsidP="004C123D">
      <w:pPr>
        <w:jc w:val="right"/>
        <w:rPr>
          <w:sz w:val="24"/>
          <w:szCs w:val="24"/>
        </w:rPr>
      </w:pPr>
      <w:r w:rsidRPr="004C123D">
        <w:rPr>
          <w:sz w:val="24"/>
          <w:szCs w:val="24"/>
        </w:rPr>
        <w:t>Мокшанский район Пензенской области</w:t>
      </w:r>
    </w:p>
    <w:p w:rsidR="004C123D" w:rsidRDefault="004C123D" w:rsidP="004C123D">
      <w:pPr>
        <w:tabs>
          <w:tab w:val="left" w:pos="3615"/>
          <w:tab w:val="right" w:pos="9617"/>
        </w:tabs>
        <w:jc w:val="right"/>
        <w:rPr>
          <w:rFonts w:asciiTheme="minorHAnsi" w:hAnsiTheme="minorHAnsi"/>
          <w:sz w:val="32"/>
          <w:szCs w:val="32"/>
        </w:rPr>
      </w:pPr>
      <w:r>
        <w:rPr>
          <w:sz w:val="24"/>
          <w:szCs w:val="24"/>
        </w:rPr>
        <w:tab/>
      </w:r>
      <w:r>
        <w:rPr>
          <w:sz w:val="24"/>
          <w:szCs w:val="24"/>
        </w:rPr>
        <w:tab/>
      </w:r>
      <w:r>
        <w:rPr>
          <w:sz w:val="24"/>
          <w:szCs w:val="24"/>
        </w:rPr>
        <w:t>о</w:t>
      </w:r>
      <w:r>
        <w:rPr>
          <w:sz w:val="24"/>
          <w:szCs w:val="24"/>
        </w:rPr>
        <w:t>т</w:t>
      </w:r>
      <w:r>
        <w:rPr>
          <w:sz w:val="24"/>
          <w:szCs w:val="24"/>
        </w:rPr>
        <w:t xml:space="preserve"> 30.03.2026 </w:t>
      </w:r>
      <w:r>
        <w:rPr>
          <w:sz w:val="24"/>
          <w:szCs w:val="24"/>
        </w:rPr>
        <w:t xml:space="preserve">№ </w:t>
      </w:r>
      <w:r>
        <w:rPr>
          <w:sz w:val="24"/>
          <w:szCs w:val="24"/>
        </w:rPr>
        <w:t>161</w:t>
      </w:r>
    </w:p>
    <w:p w:rsidR="004C123D" w:rsidRDefault="004C123D" w:rsidP="004C123D">
      <w:pPr>
        <w:pStyle w:val="a7"/>
        <w:rPr>
          <w:sz w:val="20"/>
          <w:szCs w:val="26"/>
        </w:rPr>
      </w:pPr>
    </w:p>
    <w:p w:rsidR="004C123D" w:rsidRDefault="004C123D" w:rsidP="004C123D">
      <w:pPr>
        <w:pStyle w:val="a7"/>
        <w:spacing w:before="3"/>
        <w:rPr>
          <w:sz w:val="25"/>
        </w:rPr>
      </w:pPr>
    </w:p>
    <w:p w:rsidR="004C123D" w:rsidRDefault="004C123D" w:rsidP="004C123D">
      <w:pPr>
        <w:pStyle w:val="a7"/>
        <w:spacing w:before="3"/>
        <w:rPr>
          <w:sz w:val="25"/>
        </w:rPr>
      </w:pPr>
    </w:p>
    <w:p w:rsidR="004C123D" w:rsidRDefault="004C123D" w:rsidP="004C123D">
      <w:pPr>
        <w:pStyle w:val="a7"/>
        <w:spacing w:before="3"/>
        <w:jc w:val="right"/>
        <w:rPr>
          <w:sz w:val="25"/>
        </w:rPr>
      </w:pPr>
    </w:p>
    <w:p w:rsidR="004C123D" w:rsidRDefault="004C123D" w:rsidP="004C123D">
      <w:pPr>
        <w:pStyle w:val="a7"/>
        <w:spacing w:before="3"/>
        <w:rPr>
          <w:sz w:val="25"/>
        </w:rPr>
      </w:pPr>
    </w:p>
    <w:p w:rsidR="004C123D" w:rsidRDefault="004C123D" w:rsidP="004C123D">
      <w:pPr>
        <w:pStyle w:val="TableParagraph"/>
        <w:spacing w:line="360" w:lineRule="auto"/>
        <w:ind w:left="23"/>
        <w:jc w:val="center"/>
        <w:rPr>
          <w:b/>
          <w:sz w:val="36"/>
          <w:szCs w:val="36"/>
        </w:rPr>
      </w:pPr>
      <w:r>
        <w:rPr>
          <w:b/>
          <w:sz w:val="36"/>
          <w:szCs w:val="36"/>
        </w:rPr>
        <w:t>Схема теплоснабжения</w:t>
      </w:r>
    </w:p>
    <w:p w:rsidR="004C123D" w:rsidRDefault="004C123D" w:rsidP="004C123D">
      <w:pPr>
        <w:pStyle w:val="a7"/>
        <w:spacing w:line="360" w:lineRule="auto"/>
        <w:jc w:val="center"/>
        <w:rPr>
          <w:b/>
          <w:sz w:val="36"/>
          <w:szCs w:val="36"/>
        </w:rPr>
      </w:pPr>
      <w:r>
        <w:rPr>
          <w:b/>
          <w:sz w:val="36"/>
          <w:szCs w:val="36"/>
        </w:rPr>
        <w:t xml:space="preserve">рабочего поселка Мокшан </w:t>
      </w:r>
    </w:p>
    <w:p w:rsidR="004C123D" w:rsidRDefault="004C123D" w:rsidP="004C123D">
      <w:pPr>
        <w:pStyle w:val="a7"/>
        <w:spacing w:line="360" w:lineRule="auto"/>
        <w:jc w:val="center"/>
        <w:rPr>
          <w:b/>
          <w:sz w:val="36"/>
          <w:szCs w:val="36"/>
        </w:rPr>
      </w:pPr>
      <w:r>
        <w:rPr>
          <w:b/>
          <w:sz w:val="36"/>
          <w:szCs w:val="36"/>
        </w:rPr>
        <w:t xml:space="preserve">Мокшанского района Пензенской области </w:t>
      </w:r>
    </w:p>
    <w:p w:rsidR="004C123D" w:rsidRDefault="004C123D" w:rsidP="004C123D">
      <w:pPr>
        <w:pStyle w:val="a7"/>
        <w:spacing w:line="360" w:lineRule="auto"/>
        <w:jc w:val="center"/>
        <w:rPr>
          <w:b/>
          <w:sz w:val="36"/>
          <w:szCs w:val="36"/>
        </w:rPr>
      </w:pPr>
      <w:r>
        <w:rPr>
          <w:b/>
          <w:sz w:val="36"/>
          <w:szCs w:val="36"/>
        </w:rPr>
        <w:t>на период до 2033 года</w:t>
      </w:r>
    </w:p>
    <w:p w:rsidR="004C123D" w:rsidRDefault="004C123D" w:rsidP="004C123D">
      <w:pPr>
        <w:pStyle w:val="a7"/>
        <w:jc w:val="center"/>
        <w:rPr>
          <w:b/>
          <w:sz w:val="40"/>
          <w:szCs w:val="26"/>
        </w:rPr>
      </w:pPr>
      <w:r>
        <w:rPr>
          <w:b/>
          <w:sz w:val="32"/>
          <w:szCs w:val="36"/>
        </w:rPr>
        <w:t>актуализация на 2027 год</w:t>
      </w:r>
    </w:p>
    <w:p w:rsidR="004C123D" w:rsidRDefault="004C123D" w:rsidP="004C123D">
      <w:pPr>
        <w:spacing w:before="278"/>
        <w:jc w:val="center"/>
        <w:rPr>
          <w:b/>
          <w:sz w:val="28"/>
        </w:rPr>
      </w:pPr>
      <w:r>
        <w:rPr>
          <w:b/>
          <w:sz w:val="28"/>
        </w:rPr>
        <w:t>Обосновывающие материалы</w:t>
      </w: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spacing w:before="4" w:after="1"/>
        <w:rPr>
          <w:b/>
          <w:sz w:val="14"/>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pStyle w:val="a7"/>
        <w:rPr>
          <w:b/>
          <w:sz w:val="20"/>
        </w:rPr>
      </w:pPr>
    </w:p>
    <w:p w:rsidR="004C123D" w:rsidRDefault="004C123D" w:rsidP="004C123D">
      <w:pPr>
        <w:widowControl/>
        <w:autoSpaceDE/>
        <w:autoSpaceDN/>
        <w:rPr>
          <w:sz w:val="24"/>
        </w:rPr>
        <w:sectPr w:rsidR="004C123D">
          <w:pgSz w:w="11910" w:h="16840"/>
          <w:pgMar w:top="1580" w:right="820" w:bottom="660" w:left="840" w:header="0" w:footer="472" w:gutter="0"/>
          <w:pgNumType w:start="2"/>
          <w:cols w:space="720"/>
        </w:sectPr>
      </w:pPr>
    </w:p>
    <w:p w:rsidR="004C123D" w:rsidRDefault="004C123D" w:rsidP="004C123D">
      <w:pPr>
        <w:spacing w:before="59"/>
        <w:ind w:left="4438" w:right="4558"/>
        <w:jc w:val="center"/>
        <w:rPr>
          <w:b/>
          <w:sz w:val="28"/>
        </w:rPr>
      </w:pPr>
      <w:r>
        <w:rPr>
          <w:b/>
          <w:sz w:val="28"/>
        </w:rPr>
        <w:lastRenderedPageBreak/>
        <w:t>Содержание</w:t>
      </w:r>
    </w:p>
    <w:p w:rsidR="004C123D" w:rsidRDefault="004C123D" w:rsidP="004C123D">
      <w:pPr>
        <w:widowControl/>
        <w:autoSpaceDE/>
        <w:autoSpaceDN/>
        <w:rPr>
          <w:sz w:val="28"/>
        </w:rPr>
        <w:sectPr w:rsidR="004C123D">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Content>
        <w:p w:rsidR="004C123D" w:rsidRDefault="004C123D" w:rsidP="004C123D">
          <w:pPr>
            <w:pStyle w:val="af6"/>
            <w:ind w:firstLine="426"/>
            <w:rPr>
              <w:sz w:val="24"/>
              <w:szCs w:val="24"/>
            </w:rPr>
          </w:pPr>
          <w:r>
            <w:rPr>
              <w:sz w:val="24"/>
              <w:szCs w:val="24"/>
            </w:rPr>
            <w:t>Оглавление</w:t>
          </w:r>
        </w:p>
        <w:p w:rsidR="004C123D" w:rsidRDefault="004C123D" w:rsidP="004C123D">
          <w:pPr>
            <w:pStyle w:val="11"/>
            <w:ind w:firstLine="426"/>
            <w:rPr>
              <w:rFonts w:asciiTheme="minorHAnsi" w:eastAsiaTheme="minorEastAsia" w:hAnsiTheme="minorHAnsi" w:cstheme="minorBidi"/>
              <w:noProof/>
              <w:sz w:val="23"/>
              <w:szCs w:val="23"/>
              <w:lang w:bidi="ar-SA"/>
            </w:rPr>
          </w:pPr>
          <w:r>
            <w:rPr>
              <w:sz w:val="23"/>
              <w:szCs w:val="23"/>
            </w:rPr>
            <w:fldChar w:fldCharType="begin"/>
          </w:r>
          <w:r>
            <w:rPr>
              <w:sz w:val="23"/>
              <w:szCs w:val="23"/>
            </w:rPr>
            <w:instrText xml:space="preserve"> TOC \o "1-3" \h \z \u </w:instrText>
          </w:r>
          <w:r>
            <w:rPr>
              <w:sz w:val="23"/>
              <w:szCs w:val="23"/>
            </w:rPr>
            <w:fldChar w:fldCharType="separate"/>
          </w:r>
          <w:hyperlink r:id="rId7" w:anchor="_Toc9528708" w:history="1">
            <w:r>
              <w:rPr>
                <w:rStyle w:val="a9"/>
                <w:rFonts w:eastAsia="Calibri"/>
                <w:noProof/>
                <w:sz w:val="23"/>
                <w:szCs w:val="23"/>
              </w:rPr>
              <w:t>Введение</w:t>
            </w:r>
            <w:r>
              <w:rPr>
                <w:rStyle w:val="a9"/>
                <w:noProof/>
                <w:webHidden/>
                <w:sz w:val="23"/>
                <w:szCs w:val="23"/>
              </w:rPr>
              <w:tab/>
            </w:r>
            <w:r>
              <w:rPr>
                <w:rStyle w:val="a9"/>
                <w:noProof/>
                <w:webHidden/>
                <w:sz w:val="23"/>
                <w:szCs w:val="23"/>
              </w:rPr>
              <w:fldChar w:fldCharType="begin"/>
            </w:r>
            <w:r>
              <w:rPr>
                <w:rStyle w:val="a9"/>
                <w:noProof/>
                <w:webHidden/>
                <w:sz w:val="23"/>
                <w:szCs w:val="23"/>
              </w:rPr>
              <w:instrText xml:space="preserve"> PAGEREF _Toc9528708 \h </w:instrText>
            </w:r>
            <w:r>
              <w:rPr>
                <w:rStyle w:val="a9"/>
                <w:noProof/>
                <w:webHidden/>
                <w:sz w:val="23"/>
                <w:szCs w:val="23"/>
              </w:rPr>
            </w:r>
            <w:r>
              <w:rPr>
                <w:rStyle w:val="a9"/>
                <w:noProof/>
                <w:webHidden/>
                <w:sz w:val="23"/>
                <w:szCs w:val="23"/>
              </w:rPr>
              <w:fldChar w:fldCharType="separate"/>
            </w:r>
            <w:r>
              <w:rPr>
                <w:rStyle w:val="a9"/>
                <w:noProof/>
                <w:webHidden/>
                <w:sz w:val="23"/>
                <w:szCs w:val="23"/>
              </w:rPr>
              <w:t>6</w:t>
            </w:r>
            <w:r>
              <w:rPr>
                <w:rStyle w:val="a9"/>
                <w:noProof/>
                <w:webHidden/>
                <w:sz w:val="23"/>
                <w:szCs w:val="23"/>
              </w:rPr>
              <w:fldChar w:fldCharType="end"/>
            </w:r>
          </w:hyperlink>
        </w:p>
        <w:p w:rsidR="004C123D" w:rsidRDefault="004C123D" w:rsidP="004C123D">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r:id="rId8" w:anchor="_Toc9528709" w:history="1">
            <w:r>
              <w:rPr>
                <w:rStyle w:val="a9"/>
                <w:rFonts w:eastAsia="Calibri"/>
                <w:noProof/>
                <w:w w:val="99"/>
                <w:sz w:val="23"/>
                <w:szCs w:val="23"/>
              </w:rPr>
              <w:t>1.</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Существующее положение в сфере производства, передачи и потребления тепловой энергии для целей теплоснабжения</w:t>
            </w:r>
            <w:r>
              <w:rPr>
                <w:rStyle w:val="a9"/>
                <w:noProof/>
                <w:webHidden/>
                <w:sz w:val="23"/>
                <w:szCs w:val="23"/>
              </w:rPr>
              <w:fldChar w:fldCharType="begin"/>
            </w:r>
            <w:r>
              <w:rPr>
                <w:rStyle w:val="a9"/>
                <w:noProof/>
                <w:webHidden/>
                <w:sz w:val="23"/>
                <w:szCs w:val="23"/>
              </w:rPr>
              <w:instrText xml:space="preserve"> PAGEREF _Toc9528709 \h </w:instrText>
            </w:r>
            <w:r>
              <w:rPr>
                <w:rStyle w:val="a9"/>
                <w:noProof/>
                <w:webHidden/>
                <w:sz w:val="23"/>
                <w:szCs w:val="23"/>
              </w:rPr>
            </w:r>
            <w:r>
              <w:rPr>
                <w:rStyle w:val="a9"/>
                <w:noProof/>
                <w:webHidden/>
                <w:sz w:val="23"/>
                <w:szCs w:val="23"/>
              </w:rPr>
              <w:fldChar w:fldCharType="separate"/>
            </w:r>
            <w:r>
              <w:rPr>
                <w:rStyle w:val="a9"/>
                <w:noProof/>
                <w:webHidden/>
                <w:sz w:val="23"/>
                <w:szCs w:val="23"/>
              </w:rPr>
              <w:t>6</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9" w:anchor="_Toc9528710" w:history="1">
            <w:r>
              <w:rPr>
                <w:rStyle w:val="a9"/>
                <w:rFonts w:eastAsia="Calibri"/>
                <w:noProof/>
                <w:w w:val="99"/>
                <w:sz w:val="23"/>
                <w:szCs w:val="23"/>
              </w:rPr>
              <w:t>1.1.</w:t>
            </w:r>
            <w:r>
              <w:rPr>
                <w:rStyle w:val="a9"/>
                <w:rFonts w:asciiTheme="minorHAnsi" w:eastAsiaTheme="minorEastAsia" w:hAnsiTheme="minorHAnsi" w:cstheme="minorBidi"/>
                <w:noProof/>
                <w:sz w:val="23"/>
                <w:szCs w:val="23"/>
                <w:lang w:bidi="ar-SA"/>
              </w:rPr>
              <w:tab/>
            </w:r>
            <w:r>
              <w:rPr>
                <w:rStyle w:val="a9"/>
                <w:rFonts w:eastAsia="Calibri"/>
                <w:noProof/>
                <w:sz w:val="23"/>
                <w:szCs w:val="23"/>
              </w:rPr>
              <w:t>Функциональная структура теплоснабжения</w:t>
            </w:r>
            <w:r>
              <w:rPr>
                <w:rStyle w:val="a9"/>
                <w:noProof/>
                <w:webHidden/>
                <w:sz w:val="23"/>
                <w:szCs w:val="23"/>
              </w:rPr>
              <w:fldChar w:fldCharType="begin"/>
            </w:r>
            <w:r>
              <w:rPr>
                <w:rStyle w:val="a9"/>
                <w:noProof/>
                <w:webHidden/>
                <w:sz w:val="23"/>
                <w:szCs w:val="23"/>
              </w:rPr>
              <w:instrText xml:space="preserve"> PAGEREF _Toc9528710 \h </w:instrText>
            </w:r>
            <w:r>
              <w:rPr>
                <w:rStyle w:val="a9"/>
                <w:noProof/>
                <w:webHidden/>
                <w:sz w:val="23"/>
                <w:szCs w:val="23"/>
              </w:rPr>
            </w:r>
            <w:r>
              <w:rPr>
                <w:rStyle w:val="a9"/>
                <w:noProof/>
                <w:webHidden/>
                <w:sz w:val="23"/>
                <w:szCs w:val="23"/>
              </w:rPr>
              <w:fldChar w:fldCharType="separate"/>
            </w:r>
            <w:r>
              <w:rPr>
                <w:rStyle w:val="a9"/>
                <w:noProof/>
                <w:webHidden/>
                <w:sz w:val="23"/>
                <w:szCs w:val="23"/>
              </w:rPr>
              <w:t>6</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0" w:anchor="_Toc9528711" w:history="1">
            <w:r>
              <w:rPr>
                <w:rStyle w:val="a9"/>
                <w:rFonts w:eastAsia="Calibri"/>
                <w:noProof/>
                <w:w w:val="99"/>
                <w:sz w:val="23"/>
                <w:szCs w:val="23"/>
              </w:rPr>
              <w:t>1.2.</w:t>
            </w:r>
            <w:r>
              <w:rPr>
                <w:rStyle w:val="a9"/>
                <w:rFonts w:asciiTheme="minorHAnsi" w:eastAsiaTheme="minorEastAsia" w:hAnsiTheme="minorHAnsi" w:cstheme="minorBidi"/>
                <w:noProof/>
                <w:sz w:val="23"/>
                <w:szCs w:val="23"/>
                <w:lang w:bidi="ar-SA"/>
              </w:rPr>
              <w:tab/>
            </w:r>
            <w:r>
              <w:rPr>
                <w:rStyle w:val="a9"/>
                <w:rFonts w:eastAsia="Calibri"/>
                <w:noProof/>
                <w:sz w:val="23"/>
                <w:szCs w:val="23"/>
              </w:rPr>
              <w:t>Источники тепловой энергии</w:t>
            </w:r>
            <w:r>
              <w:rPr>
                <w:rStyle w:val="a9"/>
                <w:noProof/>
                <w:webHidden/>
                <w:sz w:val="23"/>
                <w:szCs w:val="23"/>
              </w:rPr>
              <w:fldChar w:fldCharType="begin"/>
            </w:r>
            <w:r>
              <w:rPr>
                <w:rStyle w:val="a9"/>
                <w:noProof/>
                <w:webHidden/>
                <w:sz w:val="23"/>
                <w:szCs w:val="23"/>
              </w:rPr>
              <w:instrText xml:space="preserve"> PAGEREF _Toc9528711 \h </w:instrText>
            </w:r>
            <w:r>
              <w:rPr>
                <w:rStyle w:val="a9"/>
                <w:noProof/>
                <w:webHidden/>
                <w:sz w:val="23"/>
                <w:szCs w:val="23"/>
              </w:rPr>
            </w:r>
            <w:r>
              <w:rPr>
                <w:rStyle w:val="a9"/>
                <w:noProof/>
                <w:webHidden/>
                <w:sz w:val="23"/>
                <w:szCs w:val="23"/>
              </w:rPr>
              <w:fldChar w:fldCharType="separate"/>
            </w:r>
            <w:r>
              <w:rPr>
                <w:rStyle w:val="a9"/>
                <w:noProof/>
                <w:webHidden/>
                <w:sz w:val="23"/>
                <w:szCs w:val="23"/>
              </w:rPr>
              <w:t>7</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1" w:anchor="_Toc9528712" w:history="1">
            <w:r>
              <w:rPr>
                <w:rStyle w:val="a9"/>
                <w:rFonts w:eastAsia="Calibri"/>
                <w:noProof/>
                <w:w w:val="99"/>
                <w:sz w:val="23"/>
                <w:szCs w:val="23"/>
              </w:rPr>
              <w:t>1.3.</w:t>
            </w:r>
            <w:r>
              <w:rPr>
                <w:rStyle w:val="a9"/>
                <w:rFonts w:asciiTheme="minorHAnsi" w:eastAsiaTheme="minorEastAsia" w:hAnsiTheme="minorHAnsi" w:cstheme="minorBidi"/>
                <w:noProof/>
                <w:sz w:val="23"/>
                <w:szCs w:val="23"/>
                <w:lang w:bidi="ar-SA"/>
              </w:rPr>
              <w:tab/>
            </w:r>
            <w:r>
              <w:rPr>
                <w:rStyle w:val="a9"/>
                <w:rFonts w:eastAsia="Calibri"/>
                <w:noProof/>
                <w:sz w:val="23"/>
                <w:szCs w:val="23"/>
              </w:rPr>
              <w:t>Тепловые сети, сооружения на них</w:t>
            </w:r>
            <w:r>
              <w:rPr>
                <w:rStyle w:val="a9"/>
                <w:noProof/>
                <w:webHidden/>
                <w:sz w:val="23"/>
                <w:szCs w:val="23"/>
              </w:rPr>
              <w:fldChar w:fldCharType="begin"/>
            </w:r>
            <w:r>
              <w:rPr>
                <w:rStyle w:val="a9"/>
                <w:noProof/>
                <w:webHidden/>
                <w:sz w:val="23"/>
                <w:szCs w:val="23"/>
              </w:rPr>
              <w:instrText xml:space="preserve"> PAGEREF _Toc9528712 \h </w:instrText>
            </w:r>
            <w:r>
              <w:rPr>
                <w:rStyle w:val="a9"/>
                <w:noProof/>
                <w:webHidden/>
                <w:sz w:val="23"/>
                <w:szCs w:val="23"/>
              </w:rPr>
            </w:r>
            <w:r>
              <w:rPr>
                <w:rStyle w:val="a9"/>
                <w:noProof/>
                <w:webHidden/>
                <w:sz w:val="23"/>
                <w:szCs w:val="23"/>
              </w:rPr>
              <w:fldChar w:fldCharType="separate"/>
            </w:r>
            <w:r>
              <w:rPr>
                <w:rStyle w:val="a9"/>
                <w:noProof/>
                <w:webHidden/>
                <w:sz w:val="23"/>
                <w:szCs w:val="23"/>
              </w:rPr>
              <w:t>10</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2" w:anchor="_Toc9528713" w:history="1">
            <w:r>
              <w:rPr>
                <w:rStyle w:val="a9"/>
                <w:rFonts w:eastAsia="Calibri"/>
                <w:noProof/>
                <w:w w:val="99"/>
                <w:sz w:val="23"/>
                <w:szCs w:val="23"/>
              </w:rPr>
              <w:t>1.4.</w:t>
            </w:r>
            <w:r>
              <w:rPr>
                <w:rStyle w:val="a9"/>
                <w:rFonts w:asciiTheme="minorHAnsi" w:eastAsiaTheme="minorEastAsia" w:hAnsiTheme="minorHAnsi" w:cstheme="minorBidi"/>
                <w:noProof/>
                <w:sz w:val="23"/>
                <w:szCs w:val="23"/>
                <w:lang w:bidi="ar-SA"/>
              </w:rPr>
              <w:tab/>
            </w:r>
            <w:r>
              <w:rPr>
                <w:rStyle w:val="a9"/>
                <w:rFonts w:eastAsia="Calibri"/>
                <w:noProof/>
                <w:sz w:val="23"/>
                <w:szCs w:val="23"/>
              </w:rPr>
              <w:t>Зоны действия источников тепловой энергии</w:t>
            </w:r>
            <w:r>
              <w:rPr>
                <w:rStyle w:val="a9"/>
                <w:noProof/>
                <w:webHidden/>
                <w:sz w:val="23"/>
                <w:szCs w:val="23"/>
              </w:rPr>
              <w:fldChar w:fldCharType="begin"/>
            </w:r>
            <w:r>
              <w:rPr>
                <w:rStyle w:val="a9"/>
                <w:noProof/>
                <w:webHidden/>
                <w:sz w:val="23"/>
                <w:szCs w:val="23"/>
              </w:rPr>
              <w:instrText xml:space="preserve"> PAGEREF _Toc9528713 \h </w:instrText>
            </w:r>
            <w:r>
              <w:rPr>
                <w:rStyle w:val="a9"/>
                <w:noProof/>
                <w:webHidden/>
                <w:sz w:val="23"/>
                <w:szCs w:val="23"/>
              </w:rPr>
            </w:r>
            <w:r>
              <w:rPr>
                <w:rStyle w:val="a9"/>
                <w:noProof/>
                <w:webHidden/>
                <w:sz w:val="23"/>
                <w:szCs w:val="23"/>
              </w:rPr>
              <w:fldChar w:fldCharType="separate"/>
            </w:r>
            <w:r>
              <w:rPr>
                <w:rStyle w:val="a9"/>
                <w:noProof/>
                <w:webHidden/>
                <w:sz w:val="23"/>
                <w:szCs w:val="23"/>
              </w:rPr>
              <w:t>16</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3" w:anchor="_Toc9528714" w:history="1">
            <w:r>
              <w:rPr>
                <w:rStyle w:val="a9"/>
                <w:rFonts w:eastAsia="Calibri"/>
                <w:noProof/>
                <w:w w:val="99"/>
                <w:sz w:val="23"/>
                <w:szCs w:val="23"/>
              </w:rPr>
              <w:t>1.5.</w:t>
            </w:r>
            <w:r>
              <w:rPr>
                <w:rStyle w:val="a9"/>
                <w:rFonts w:asciiTheme="minorHAnsi" w:eastAsiaTheme="minorEastAsia" w:hAnsiTheme="minorHAnsi" w:cstheme="minorBidi"/>
                <w:noProof/>
                <w:sz w:val="23"/>
                <w:szCs w:val="23"/>
                <w:lang w:bidi="ar-SA"/>
              </w:rPr>
              <w:tab/>
            </w:r>
            <w:r>
              <w:rPr>
                <w:rStyle w:val="a9"/>
                <w:rFonts w:eastAsia="Calibri"/>
                <w:noProof/>
                <w:sz w:val="23"/>
                <w:szCs w:val="23"/>
              </w:rPr>
              <w:t>Тепловые нагрузки потребителей тепловой энергии, групп потребителей тепловой энергии в зонах действия источников тепловой энергии</w:t>
            </w:r>
            <w:r>
              <w:rPr>
                <w:rStyle w:val="a9"/>
                <w:noProof/>
                <w:webHidden/>
                <w:sz w:val="23"/>
                <w:szCs w:val="23"/>
              </w:rPr>
              <w:fldChar w:fldCharType="begin"/>
            </w:r>
            <w:r>
              <w:rPr>
                <w:rStyle w:val="a9"/>
                <w:noProof/>
                <w:webHidden/>
                <w:sz w:val="23"/>
                <w:szCs w:val="23"/>
              </w:rPr>
              <w:instrText xml:space="preserve"> PAGEREF _Toc9528714 \h </w:instrText>
            </w:r>
            <w:r>
              <w:rPr>
                <w:rStyle w:val="a9"/>
                <w:noProof/>
                <w:webHidden/>
                <w:sz w:val="23"/>
                <w:szCs w:val="23"/>
              </w:rPr>
            </w:r>
            <w:r>
              <w:rPr>
                <w:rStyle w:val="a9"/>
                <w:noProof/>
                <w:webHidden/>
                <w:sz w:val="23"/>
                <w:szCs w:val="23"/>
              </w:rPr>
              <w:fldChar w:fldCharType="separate"/>
            </w:r>
            <w:r>
              <w:rPr>
                <w:rStyle w:val="a9"/>
                <w:noProof/>
                <w:webHidden/>
                <w:sz w:val="23"/>
                <w:szCs w:val="23"/>
              </w:rPr>
              <w:t>17</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4" w:anchor="_Toc9528715" w:history="1">
            <w:r>
              <w:rPr>
                <w:rStyle w:val="a9"/>
                <w:rFonts w:eastAsia="Calibri"/>
                <w:noProof/>
                <w:w w:val="99"/>
                <w:sz w:val="23"/>
                <w:szCs w:val="23"/>
              </w:rPr>
              <w:t>1.6.</w:t>
            </w:r>
            <w:r>
              <w:rPr>
                <w:rStyle w:val="a9"/>
                <w:rFonts w:asciiTheme="minorHAnsi" w:eastAsiaTheme="minorEastAsia" w:hAnsiTheme="minorHAnsi" w:cstheme="minorBidi"/>
                <w:noProof/>
                <w:sz w:val="23"/>
                <w:szCs w:val="23"/>
                <w:lang w:bidi="ar-SA"/>
              </w:rPr>
              <w:tab/>
            </w:r>
            <w:r>
              <w:rPr>
                <w:rStyle w:val="a9"/>
                <w:rFonts w:eastAsia="Calibri"/>
                <w:noProof/>
                <w:sz w:val="23"/>
                <w:szCs w:val="23"/>
              </w:rPr>
              <w:t>Балансы тепловой мощности и тепловой нагрузки в зонах действия источников тепловой энергии</w:t>
            </w:r>
            <w:r>
              <w:rPr>
                <w:rStyle w:val="a9"/>
                <w:noProof/>
                <w:webHidden/>
                <w:sz w:val="23"/>
                <w:szCs w:val="23"/>
              </w:rPr>
              <w:fldChar w:fldCharType="begin"/>
            </w:r>
            <w:r>
              <w:rPr>
                <w:rStyle w:val="a9"/>
                <w:noProof/>
                <w:webHidden/>
                <w:sz w:val="23"/>
                <w:szCs w:val="23"/>
              </w:rPr>
              <w:instrText xml:space="preserve"> PAGEREF _Toc9528715 \h </w:instrText>
            </w:r>
            <w:r>
              <w:rPr>
                <w:rStyle w:val="a9"/>
                <w:noProof/>
                <w:webHidden/>
                <w:sz w:val="23"/>
                <w:szCs w:val="23"/>
              </w:rPr>
            </w:r>
            <w:r>
              <w:rPr>
                <w:rStyle w:val="a9"/>
                <w:noProof/>
                <w:webHidden/>
                <w:sz w:val="23"/>
                <w:szCs w:val="23"/>
              </w:rPr>
              <w:fldChar w:fldCharType="separate"/>
            </w:r>
            <w:r>
              <w:rPr>
                <w:rStyle w:val="a9"/>
                <w:noProof/>
                <w:webHidden/>
                <w:sz w:val="23"/>
                <w:szCs w:val="23"/>
              </w:rPr>
              <w:t>18</w:t>
            </w:r>
            <w:r>
              <w:rPr>
                <w:rStyle w:val="a9"/>
                <w:noProof/>
                <w:webHidden/>
                <w:sz w:val="23"/>
                <w:szCs w:val="23"/>
              </w:rPr>
              <w:fldChar w:fldCharType="end"/>
            </w:r>
          </w:hyperlink>
        </w:p>
        <w:p w:rsidR="004C123D" w:rsidRDefault="004C123D" w:rsidP="004C123D">
          <w:pPr>
            <w:pStyle w:val="11"/>
            <w:tabs>
              <w:tab w:val="left" w:pos="880"/>
              <w:tab w:val="right" w:leader="dot" w:pos="9923"/>
            </w:tabs>
            <w:ind w:firstLine="426"/>
            <w:rPr>
              <w:rFonts w:asciiTheme="minorHAnsi" w:eastAsiaTheme="minorEastAsia" w:hAnsiTheme="minorHAnsi" w:cstheme="minorBidi"/>
              <w:noProof/>
              <w:sz w:val="23"/>
              <w:szCs w:val="23"/>
              <w:lang w:bidi="ar-SA"/>
            </w:rPr>
          </w:pPr>
          <w:hyperlink r:id="rId15" w:anchor="_Toc9528716" w:history="1">
            <w:r>
              <w:rPr>
                <w:rStyle w:val="a9"/>
                <w:rFonts w:eastAsia="Calibri"/>
                <w:noProof/>
                <w:w w:val="99"/>
                <w:sz w:val="23"/>
                <w:szCs w:val="23"/>
              </w:rPr>
              <w:t>1.7.</w:t>
            </w:r>
            <w:r>
              <w:rPr>
                <w:rStyle w:val="a9"/>
                <w:rFonts w:asciiTheme="minorHAnsi" w:eastAsiaTheme="minorEastAsia" w:hAnsiTheme="minorHAnsi" w:cstheme="minorBidi"/>
                <w:noProof/>
                <w:sz w:val="23"/>
                <w:szCs w:val="23"/>
                <w:lang w:bidi="ar-SA"/>
              </w:rPr>
              <w:tab/>
            </w:r>
            <w:r>
              <w:rPr>
                <w:rStyle w:val="a9"/>
                <w:rFonts w:eastAsia="Calibri"/>
                <w:noProof/>
                <w:sz w:val="23"/>
                <w:szCs w:val="23"/>
              </w:rPr>
              <w:t>Балансы теплоносителя</w:t>
            </w:r>
            <w:r>
              <w:rPr>
                <w:rStyle w:val="a9"/>
                <w:noProof/>
                <w:webHidden/>
                <w:sz w:val="23"/>
                <w:szCs w:val="23"/>
              </w:rPr>
              <w:fldChar w:fldCharType="begin"/>
            </w:r>
            <w:r>
              <w:rPr>
                <w:rStyle w:val="a9"/>
                <w:noProof/>
                <w:webHidden/>
                <w:sz w:val="23"/>
                <w:szCs w:val="23"/>
              </w:rPr>
              <w:instrText xml:space="preserve"> PAGEREF _Toc9528716 \h </w:instrText>
            </w:r>
            <w:r>
              <w:rPr>
                <w:rStyle w:val="a9"/>
                <w:noProof/>
                <w:webHidden/>
                <w:sz w:val="23"/>
                <w:szCs w:val="23"/>
              </w:rPr>
            </w:r>
            <w:r>
              <w:rPr>
                <w:rStyle w:val="a9"/>
                <w:noProof/>
                <w:webHidden/>
                <w:sz w:val="23"/>
                <w:szCs w:val="23"/>
              </w:rPr>
              <w:fldChar w:fldCharType="separate"/>
            </w:r>
            <w:r>
              <w:rPr>
                <w:rStyle w:val="a9"/>
                <w:noProof/>
                <w:webHidden/>
                <w:sz w:val="23"/>
                <w:szCs w:val="23"/>
              </w:rPr>
              <w:t>20</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6" w:anchor="_Toc9528717" w:history="1">
            <w:r>
              <w:rPr>
                <w:rStyle w:val="a9"/>
                <w:rFonts w:eastAsia="Calibri"/>
                <w:noProof/>
                <w:w w:val="99"/>
                <w:sz w:val="23"/>
                <w:szCs w:val="23"/>
              </w:rPr>
              <w:t>1.8.</w:t>
            </w:r>
            <w:r>
              <w:rPr>
                <w:rStyle w:val="a9"/>
                <w:rFonts w:asciiTheme="minorHAnsi" w:eastAsiaTheme="minorEastAsia" w:hAnsiTheme="minorHAnsi" w:cstheme="minorBidi"/>
                <w:noProof/>
                <w:sz w:val="23"/>
                <w:szCs w:val="23"/>
                <w:lang w:bidi="ar-SA"/>
              </w:rPr>
              <w:tab/>
            </w:r>
            <w:r>
              <w:rPr>
                <w:rStyle w:val="a9"/>
                <w:rFonts w:eastAsia="Calibri"/>
                <w:noProof/>
                <w:sz w:val="23"/>
                <w:szCs w:val="23"/>
              </w:rPr>
              <w:t>Топливные балансы</w:t>
            </w:r>
            <w:r>
              <w:rPr>
                <w:rStyle w:val="a9"/>
                <w:noProof/>
                <w:webHidden/>
                <w:sz w:val="23"/>
                <w:szCs w:val="23"/>
              </w:rPr>
              <w:fldChar w:fldCharType="begin"/>
            </w:r>
            <w:r>
              <w:rPr>
                <w:rStyle w:val="a9"/>
                <w:noProof/>
                <w:webHidden/>
                <w:sz w:val="23"/>
                <w:szCs w:val="23"/>
              </w:rPr>
              <w:instrText xml:space="preserve"> PAGEREF _Toc9528717 \h </w:instrText>
            </w:r>
            <w:r>
              <w:rPr>
                <w:rStyle w:val="a9"/>
                <w:noProof/>
                <w:webHidden/>
                <w:sz w:val="23"/>
                <w:szCs w:val="23"/>
              </w:rPr>
            </w:r>
            <w:r>
              <w:rPr>
                <w:rStyle w:val="a9"/>
                <w:noProof/>
                <w:webHidden/>
                <w:sz w:val="23"/>
                <w:szCs w:val="23"/>
              </w:rPr>
              <w:fldChar w:fldCharType="separate"/>
            </w:r>
            <w:r>
              <w:rPr>
                <w:rStyle w:val="a9"/>
                <w:noProof/>
                <w:webHidden/>
                <w:sz w:val="23"/>
                <w:szCs w:val="23"/>
              </w:rPr>
              <w:t>22</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17" w:anchor="_Toc9528718" w:history="1">
            <w:r>
              <w:rPr>
                <w:rStyle w:val="a9"/>
                <w:rFonts w:eastAsia="Calibri"/>
                <w:noProof/>
                <w:w w:val="99"/>
                <w:sz w:val="23"/>
                <w:szCs w:val="23"/>
              </w:rPr>
              <w:t>1.9.</w:t>
            </w:r>
            <w:r>
              <w:rPr>
                <w:rStyle w:val="a9"/>
                <w:rFonts w:asciiTheme="minorHAnsi" w:eastAsiaTheme="minorEastAsia" w:hAnsiTheme="minorHAnsi" w:cstheme="minorBidi"/>
                <w:noProof/>
                <w:sz w:val="23"/>
                <w:szCs w:val="23"/>
                <w:lang w:bidi="ar-SA"/>
              </w:rPr>
              <w:tab/>
            </w:r>
            <w:r>
              <w:rPr>
                <w:rStyle w:val="a9"/>
                <w:rFonts w:eastAsia="Calibri"/>
                <w:noProof/>
                <w:sz w:val="23"/>
                <w:szCs w:val="23"/>
              </w:rPr>
              <w:t>Надежность теплоснабжения</w:t>
            </w:r>
            <w:r>
              <w:rPr>
                <w:rStyle w:val="a9"/>
                <w:noProof/>
                <w:webHidden/>
                <w:sz w:val="23"/>
                <w:szCs w:val="23"/>
              </w:rPr>
              <w:fldChar w:fldCharType="begin"/>
            </w:r>
            <w:r>
              <w:rPr>
                <w:rStyle w:val="a9"/>
                <w:noProof/>
                <w:webHidden/>
                <w:sz w:val="23"/>
                <w:szCs w:val="23"/>
              </w:rPr>
              <w:instrText xml:space="preserve"> PAGEREF _Toc9528718 \h </w:instrText>
            </w:r>
            <w:r>
              <w:rPr>
                <w:rStyle w:val="a9"/>
                <w:noProof/>
                <w:webHidden/>
                <w:sz w:val="23"/>
                <w:szCs w:val="23"/>
              </w:rPr>
            </w:r>
            <w:r>
              <w:rPr>
                <w:rStyle w:val="a9"/>
                <w:noProof/>
                <w:webHidden/>
                <w:sz w:val="23"/>
                <w:szCs w:val="23"/>
              </w:rPr>
              <w:fldChar w:fldCharType="separate"/>
            </w:r>
            <w:r>
              <w:rPr>
                <w:rStyle w:val="a9"/>
                <w:noProof/>
                <w:webHidden/>
                <w:sz w:val="23"/>
                <w:szCs w:val="23"/>
              </w:rPr>
              <w:t>22</w:t>
            </w:r>
            <w:r>
              <w:rPr>
                <w:rStyle w:val="a9"/>
                <w:noProof/>
                <w:webHidden/>
                <w:sz w:val="23"/>
                <w:szCs w:val="23"/>
              </w:rPr>
              <w:fldChar w:fldCharType="end"/>
            </w:r>
          </w:hyperlink>
        </w:p>
        <w:p w:rsidR="004C123D" w:rsidRDefault="004C123D" w:rsidP="004C123D">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r:id="rId18" w:anchor="_Toc9528719" w:history="1">
            <w:r>
              <w:rPr>
                <w:rStyle w:val="a9"/>
                <w:rFonts w:eastAsia="Calibri"/>
                <w:noProof/>
                <w:w w:val="99"/>
                <w:sz w:val="23"/>
                <w:szCs w:val="23"/>
              </w:rPr>
              <w:t>1.10.</w:t>
            </w:r>
            <w:r>
              <w:rPr>
                <w:rStyle w:val="a9"/>
                <w:rFonts w:asciiTheme="minorHAnsi" w:eastAsiaTheme="minorEastAsia" w:hAnsiTheme="minorHAnsi" w:cstheme="minorBidi"/>
                <w:noProof/>
                <w:sz w:val="23"/>
                <w:szCs w:val="23"/>
                <w:lang w:bidi="ar-SA"/>
              </w:rPr>
              <w:tab/>
            </w:r>
            <w:r>
              <w:rPr>
                <w:rStyle w:val="a9"/>
                <w:rFonts w:eastAsia="Calibri"/>
                <w:noProof/>
                <w:sz w:val="23"/>
                <w:szCs w:val="23"/>
              </w:rPr>
              <w:t>Технико-экономические показатели теплоснабжающих и теплосетевых организаций</w:t>
            </w:r>
            <w:r>
              <w:rPr>
                <w:rStyle w:val="a9"/>
                <w:noProof/>
                <w:webHidden/>
                <w:sz w:val="23"/>
                <w:szCs w:val="23"/>
              </w:rPr>
              <w:fldChar w:fldCharType="begin"/>
            </w:r>
            <w:r>
              <w:rPr>
                <w:rStyle w:val="a9"/>
                <w:noProof/>
                <w:webHidden/>
                <w:sz w:val="23"/>
                <w:szCs w:val="23"/>
              </w:rPr>
              <w:instrText xml:space="preserve"> PAGEREF _Toc9528719 \h </w:instrText>
            </w:r>
            <w:r>
              <w:rPr>
                <w:rStyle w:val="a9"/>
                <w:noProof/>
                <w:webHidden/>
                <w:sz w:val="23"/>
                <w:szCs w:val="23"/>
              </w:rPr>
            </w:r>
            <w:r>
              <w:rPr>
                <w:rStyle w:val="a9"/>
                <w:noProof/>
                <w:webHidden/>
                <w:sz w:val="23"/>
                <w:szCs w:val="23"/>
              </w:rPr>
              <w:fldChar w:fldCharType="separate"/>
            </w:r>
            <w:r>
              <w:rPr>
                <w:rStyle w:val="a9"/>
                <w:noProof/>
                <w:webHidden/>
                <w:sz w:val="23"/>
                <w:szCs w:val="23"/>
              </w:rPr>
              <w:t>24</w:t>
            </w:r>
            <w:r>
              <w:rPr>
                <w:rStyle w:val="a9"/>
                <w:noProof/>
                <w:webHidden/>
                <w:sz w:val="23"/>
                <w:szCs w:val="23"/>
              </w:rPr>
              <w:fldChar w:fldCharType="end"/>
            </w:r>
          </w:hyperlink>
        </w:p>
        <w:p w:rsidR="004C123D" w:rsidRDefault="004C123D" w:rsidP="004C123D">
          <w:pPr>
            <w:pStyle w:val="11"/>
            <w:tabs>
              <w:tab w:val="left" w:pos="880"/>
              <w:tab w:val="right" w:leader="dot" w:pos="9639"/>
            </w:tabs>
            <w:ind w:firstLine="426"/>
            <w:rPr>
              <w:rFonts w:asciiTheme="minorHAnsi" w:eastAsiaTheme="minorEastAsia" w:hAnsiTheme="minorHAnsi" w:cstheme="minorBidi"/>
              <w:noProof/>
              <w:sz w:val="23"/>
              <w:szCs w:val="23"/>
              <w:lang w:bidi="ar-SA"/>
            </w:rPr>
          </w:pPr>
          <w:hyperlink r:id="rId19" w:anchor="_Toc9528720" w:history="1">
            <w:r>
              <w:rPr>
                <w:rStyle w:val="a9"/>
                <w:rFonts w:eastAsia="Calibri"/>
                <w:noProof/>
                <w:w w:val="99"/>
                <w:sz w:val="23"/>
                <w:szCs w:val="23"/>
              </w:rPr>
              <w:t>1.11.</w:t>
            </w:r>
            <w:r>
              <w:rPr>
                <w:rStyle w:val="a9"/>
                <w:rFonts w:asciiTheme="minorHAnsi" w:eastAsiaTheme="minorEastAsia" w:hAnsiTheme="minorHAnsi" w:cstheme="minorBidi"/>
                <w:noProof/>
                <w:sz w:val="23"/>
                <w:szCs w:val="23"/>
                <w:lang w:bidi="ar-SA"/>
              </w:rPr>
              <w:tab/>
            </w:r>
            <w:r>
              <w:rPr>
                <w:rStyle w:val="a9"/>
                <w:rFonts w:eastAsia="Calibri"/>
                <w:noProof/>
                <w:sz w:val="23"/>
                <w:szCs w:val="23"/>
              </w:rPr>
              <w:t>Цены (тарифы) в сфере теплоснабжения</w:t>
            </w:r>
            <w:r>
              <w:rPr>
                <w:rStyle w:val="a9"/>
                <w:noProof/>
                <w:webHidden/>
                <w:sz w:val="23"/>
                <w:szCs w:val="23"/>
              </w:rPr>
              <w:fldChar w:fldCharType="begin"/>
            </w:r>
            <w:r>
              <w:rPr>
                <w:rStyle w:val="a9"/>
                <w:noProof/>
                <w:webHidden/>
                <w:sz w:val="23"/>
                <w:szCs w:val="23"/>
              </w:rPr>
              <w:instrText xml:space="preserve"> PAGEREF _Toc9528720 \h </w:instrText>
            </w:r>
            <w:r>
              <w:rPr>
                <w:rStyle w:val="a9"/>
                <w:noProof/>
                <w:webHidden/>
                <w:sz w:val="23"/>
                <w:szCs w:val="23"/>
              </w:rPr>
            </w:r>
            <w:r>
              <w:rPr>
                <w:rStyle w:val="a9"/>
                <w:noProof/>
                <w:webHidden/>
                <w:sz w:val="23"/>
                <w:szCs w:val="23"/>
              </w:rPr>
              <w:fldChar w:fldCharType="separate"/>
            </w:r>
            <w:r>
              <w:rPr>
                <w:rStyle w:val="a9"/>
                <w:noProof/>
                <w:webHidden/>
                <w:sz w:val="23"/>
                <w:szCs w:val="23"/>
              </w:rPr>
              <w:t>25</w:t>
            </w:r>
            <w:r>
              <w:rPr>
                <w:rStyle w:val="a9"/>
                <w:noProof/>
                <w:webHidden/>
                <w:sz w:val="23"/>
                <w:szCs w:val="23"/>
              </w:rPr>
              <w:fldChar w:fldCharType="end"/>
            </w:r>
          </w:hyperlink>
        </w:p>
        <w:p w:rsidR="004C123D" w:rsidRDefault="004C123D" w:rsidP="004C123D">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r:id="rId20" w:anchor="_Toc9528721" w:history="1">
            <w:r>
              <w:rPr>
                <w:rStyle w:val="a9"/>
                <w:rFonts w:eastAsia="Calibri"/>
                <w:noProof/>
                <w:w w:val="99"/>
                <w:sz w:val="23"/>
                <w:szCs w:val="23"/>
              </w:rPr>
              <w:t>1.12.</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Описание существующих технических и технологических проблем в системах теплоснабжения поселения, городского округа</w:t>
            </w:r>
            <w:r>
              <w:rPr>
                <w:rStyle w:val="a9"/>
                <w:noProof/>
                <w:webHidden/>
                <w:sz w:val="23"/>
                <w:szCs w:val="23"/>
              </w:rPr>
              <w:fldChar w:fldCharType="begin"/>
            </w:r>
            <w:r>
              <w:rPr>
                <w:rStyle w:val="a9"/>
                <w:noProof/>
                <w:webHidden/>
                <w:sz w:val="23"/>
                <w:szCs w:val="23"/>
              </w:rPr>
              <w:instrText xml:space="preserve"> PAGEREF _Toc9528721 \h </w:instrText>
            </w:r>
            <w:r>
              <w:rPr>
                <w:rStyle w:val="a9"/>
                <w:noProof/>
                <w:webHidden/>
                <w:sz w:val="23"/>
                <w:szCs w:val="23"/>
              </w:rPr>
            </w:r>
            <w:r>
              <w:rPr>
                <w:rStyle w:val="a9"/>
                <w:noProof/>
                <w:webHidden/>
                <w:sz w:val="23"/>
                <w:szCs w:val="23"/>
              </w:rPr>
              <w:fldChar w:fldCharType="separate"/>
            </w:r>
            <w:r>
              <w:rPr>
                <w:rStyle w:val="a9"/>
                <w:noProof/>
                <w:webHidden/>
                <w:sz w:val="23"/>
                <w:szCs w:val="23"/>
              </w:rPr>
              <w:t>28</w:t>
            </w:r>
            <w:r>
              <w:rPr>
                <w:rStyle w:val="a9"/>
                <w:noProof/>
                <w:webHidden/>
                <w:sz w:val="23"/>
                <w:szCs w:val="23"/>
              </w:rPr>
              <w:fldChar w:fldCharType="end"/>
            </w:r>
          </w:hyperlink>
        </w:p>
        <w:p w:rsidR="004C123D" w:rsidRDefault="004C123D" w:rsidP="004C123D">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r:id="rId21" w:anchor="_Toc9528722" w:history="1">
            <w:r>
              <w:rPr>
                <w:rStyle w:val="a9"/>
                <w:rFonts w:eastAsia="Calibri"/>
                <w:noProof/>
                <w:w w:val="99"/>
                <w:sz w:val="23"/>
                <w:szCs w:val="23"/>
              </w:rPr>
              <w:t>2</w:t>
            </w:r>
            <w:r>
              <w:rPr>
                <w:rStyle w:val="a9"/>
                <w:rFonts w:eastAsia="Calibri"/>
                <w:noProof/>
                <w:sz w:val="23"/>
                <w:szCs w:val="23"/>
              </w:rPr>
              <w:t>Существующее и перспективное потребление тепловой энергии на цели теплоснабжения</w:t>
            </w:r>
            <w:r>
              <w:rPr>
                <w:rStyle w:val="a9"/>
                <w:noProof/>
                <w:webHidden/>
                <w:sz w:val="23"/>
                <w:szCs w:val="23"/>
              </w:rPr>
              <w:fldChar w:fldCharType="begin"/>
            </w:r>
            <w:r>
              <w:rPr>
                <w:rStyle w:val="a9"/>
                <w:noProof/>
                <w:webHidden/>
                <w:sz w:val="23"/>
                <w:szCs w:val="23"/>
              </w:rPr>
              <w:instrText xml:space="preserve"> PAGEREF _Toc9528722 \h </w:instrText>
            </w:r>
            <w:r>
              <w:rPr>
                <w:rStyle w:val="a9"/>
                <w:noProof/>
                <w:webHidden/>
                <w:sz w:val="23"/>
                <w:szCs w:val="23"/>
              </w:rPr>
            </w:r>
            <w:r>
              <w:rPr>
                <w:rStyle w:val="a9"/>
                <w:noProof/>
                <w:webHidden/>
                <w:sz w:val="23"/>
                <w:szCs w:val="23"/>
              </w:rPr>
              <w:fldChar w:fldCharType="separate"/>
            </w:r>
            <w:r>
              <w:rPr>
                <w:rStyle w:val="a9"/>
                <w:noProof/>
                <w:webHidden/>
                <w:sz w:val="23"/>
                <w:szCs w:val="23"/>
              </w:rPr>
              <w:t>28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22" w:anchor="_Toc9528723" w:history="1">
            <w:r>
              <w:rPr>
                <w:rStyle w:val="a9"/>
                <w:rFonts w:eastAsia="Calibri"/>
                <w:noProof/>
                <w:w w:val="99"/>
                <w:sz w:val="23"/>
                <w:szCs w:val="23"/>
              </w:rPr>
              <w:t>2.1.</w:t>
            </w:r>
            <w:r>
              <w:rPr>
                <w:rStyle w:val="a9"/>
                <w:rFonts w:asciiTheme="minorHAnsi" w:eastAsiaTheme="minorEastAsia" w:hAnsiTheme="minorHAnsi" w:cstheme="minorBidi"/>
                <w:noProof/>
                <w:sz w:val="23"/>
                <w:szCs w:val="23"/>
                <w:lang w:bidi="ar-SA"/>
              </w:rPr>
              <w:tab/>
            </w:r>
            <w:r>
              <w:rPr>
                <w:rStyle w:val="a9"/>
                <w:rFonts w:eastAsia="Calibri"/>
                <w:noProof/>
                <w:sz w:val="23"/>
                <w:szCs w:val="23"/>
              </w:rPr>
              <w:t>Данные базового уровня потребления тепла на цели теплоснабжения</w:t>
            </w:r>
            <w:r>
              <w:rPr>
                <w:rStyle w:val="a9"/>
                <w:noProof/>
                <w:webHidden/>
                <w:sz w:val="23"/>
                <w:szCs w:val="23"/>
              </w:rPr>
              <w:fldChar w:fldCharType="begin"/>
            </w:r>
            <w:r>
              <w:rPr>
                <w:rStyle w:val="a9"/>
                <w:noProof/>
                <w:webHidden/>
                <w:sz w:val="23"/>
                <w:szCs w:val="23"/>
              </w:rPr>
              <w:instrText xml:space="preserve"> PAGEREF _Toc9528723 \h </w:instrText>
            </w:r>
            <w:r>
              <w:rPr>
                <w:rStyle w:val="a9"/>
                <w:noProof/>
                <w:webHidden/>
                <w:sz w:val="23"/>
                <w:szCs w:val="23"/>
              </w:rPr>
            </w:r>
            <w:r>
              <w:rPr>
                <w:rStyle w:val="a9"/>
                <w:noProof/>
                <w:webHidden/>
                <w:sz w:val="23"/>
                <w:szCs w:val="23"/>
              </w:rPr>
              <w:fldChar w:fldCharType="separate"/>
            </w:r>
            <w:r>
              <w:rPr>
                <w:rStyle w:val="a9"/>
                <w:noProof/>
                <w:webHidden/>
                <w:sz w:val="23"/>
                <w:szCs w:val="23"/>
              </w:rPr>
              <w:t>28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23" w:anchor="_Toc9528724" w:history="1">
            <w:r>
              <w:rPr>
                <w:rStyle w:val="a9"/>
                <w:rFonts w:eastAsia="Calibri"/>
                <w:noProof/>
                <w:w w:val="99"/>
                <w:sz w:val="23"/>
                <w:szCs w:val="23"/>
              </w:rPr>
              <w:t>2.2.</w:t>
            </w:r>
            <w:r>
              <w:rPr>
                <w:rStyle w:val="a9"/>
                <w:rFonts w:asciiTheme="minorHAnsi" w:eastAsiaTheme="minorEastAsia" w:hAnsiTheme="minorHAnsi" w:cstheme="minorBidi"/>
                <w:noProof/>
                <w:sz w:val="23"/>
                <w:szCs w:val="23"/>
                <w:lang w:bidi="ar-SA"/>
              </w:rPr>
              <w:tab/>
            </w:r>
            <w:r>
              <w:rPr>
                <w:rStyle w:val="a9"/>
                <w:rFonts w:eastAsia="Calibri"/>
                <w:noProof/>
                <w:sz w:val="23"/>
                <w:szCs w:val="23"/>
              </w:rPr>
              <w:t>Прогнозы приростов на каждом этапе площади строительных фондов</w:t>
            </w:r>
            <w:r>
              <w:rPr>
                <w:rStyle w:val="a9"/>
                <w:noProof/>
                <w:webHidden/>
                <w:sz w:val="23"/>
                <w:szCs w:val="23"/>
              </w:rPr>
              <w:fldChar w:fldCharType="begin"/>
            </w:r>
            <w:r>
              <w:rPr>
                <w:rStyle w:val="a9"/>
                <w:noProof/>
                <w:webHidden/>
                <w:sz w:val="23"/>
                <w:szCs w:val="23"/>
              </w:rPr>
              <w:instrText xml:space="preserve"> PAGEREF _Toc9528724 \h </w:instrText>
            </w:r>
            <w:r>
              <w:rPr>
                <w:rStyle w:val="a9"/>
                <w:noProof/>
                <w:webHidden/>
                <w:sz w:val="23"/>
                <w:szCs w:val="23"/>
              </w:rPr>
            </w:r>
            <w:r>
              <w:rPr>
                <w:rStyle w:val="a9"/>
                <w:noProof/>
                <w:webHidden/>
                <w:sz w:val="23"/>
                <w:szCs w:val="23"/>
              </w:rPr>
              <w:fldChar w:fldCharType="separate"/>
            </w:r>
            <w:r>
              <w:rPr>
                <w:rStyle w:val="a9"/>
                <w:noProof/>
                <w:webHidden/>
                <w:sz w:val="23"/>
                <w:szCs w:val="23"/>
              </w:rPr>
              <w:t>28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24" w:anchor="_Toc9528725" w:history="1">
            <w:r>
              <w:rPr>
                <w:rStyle w:val="a9"/>
                <w:rFonts w:eastAsia="Calibri"/>
                <w:noProof/>
                <w:w w:val="99"/>
                <w:sz w:val="23"/>
                <w:szCs w:val="23"/>
              </w:rPr>
              <w:t>2.3.</w:t>
            </w:r>
            <w:r>
              <w:rPr>
                <w:rStyle w:val="a9"/>
                <w:rFonts w:asciiTheme="minorHAnsi" w:eastAsiaTheme="minorEastAsia" w:hAnsiTheme="minorHAnsi" w:cstheme="minorBidi"/>
                <w:noProof/>
                <w:sz w:val="23"/>
                <w:szCs w:val="23"/>
                <w:lang w:bidi="ar-SA"/>
              </w:rPr>
              <w:tab/>
            </w:r>
            <w:r>
              <w:rPr>
                <w:rStyle w:val="a9"/>
                <w:rFonts w:eastAsia="Calibri"/>
                <w:noProof/>
                <w:sz w:val="23"/>
                <w:szCs w:val="23"/>
              </w:rPr>
              <w:t>Прогноз перспективных удельных расходов тепловой энергии на отопление, вентиляцию и горячее водоснабжение</w:t>
            </w:r>
            <w:r>
              <w:rPr>
                <w:rStyle w:val="a9"/>
                <w:noProof/>
                <w:webHidden/>
                <w:sz w:val="23"/>
                <w:szCs w:val="23"/>
              </w:rPr>
              <w:fldChar w:fldCharType="begin"/>
            </w:r>
            <w:r>
              <w:rPr>
                <w:rStyle w:val="a9"/>
                <w:noProof/>
                <w:webHidden/>
                <w:sz w:val="23"/>
                <w:szCs w:val="23"/>
              </w:rPr>
              <w:instrText xml:space="preserve"> PAGEREF _Toc9528725 \h </w:instrText>
            </w:r>
            <w:r>
              <w:rPr>
                <w:rStyle w:val="a9"/>
                <w:noProof/>
                <w:webHidden/>
                <w:sz w:val="23"/>
                <w:szCs w:val="23"/>
              </w:rPr>
            </w:r>
            <w:r>
              <w:rPr>
                <w:rStyle w:val="a9"/>
                <w:noProof/>
                <w:webHidden/>
                <w:sz w:val="23"/>
                <w:szCs w:val="23"/>
              </w:rPr>
              <w:fldChar w:fldCharType="separate"/>
            </w:r>
            <w:r>
              <w:rPr>
                <w:rStyle w:val="a9"/>
                <w:noProof/>
                <w:webHidden/>
                <w:sz w:val="23"/>
                <w:szCs w:val="23"/>
              </w:rPr>
              <w:t>28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25" w:anchor="_Toc9528726" w:history="1">
            <w:r>
              <w:rPr>
                <w:rStyle w:val="a9"/>
                <w:rFonts w:eastAsia="Calibri"/>
                <w:noProof/>
                <w:w w:val="99"/>
                <w:sz w:val="23"/>
                <w:szCs w:val="23"/>
              </w:rPr>
              <w:t>2.4.</w:t>
            </w:r>
            <w:r>
              <w:rPr>
                <w:rStyle w:val="a9"/>
                <w:rFonts w:asciiTheme="minorHAnsi" w:eastAsiaTheme="minorEastAsia" w:hAnsiTheme="minorHAnsi" w:cstheme="minorBidi"/>
                <w:noProof/>
                <w:sz w:val="23"/>
                <w:szCs w:val="23"/>
                <w:lang w:bidi="ar-SA"/>
              </w:rPr>
              <w:tab/>
            </w:r>
            <w:r>
              <w:rPr>
                <w:rStyle w:val="a9"/>
                <w:rFonts w:eastAsia="Calibri"/>
                <w:noProof/>
                <w:sz w:val="23"/>
                <w:szCs w:val="23"/>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Pr>
                <w:rStyle w:val="a9"/>
                <w:noProof/>
                <w:webHidden/>
                <w:sz w:val="23"/>
                <w:szCs w:val="23"/>
              </w:rPr>
              <w:fldChar w:fldCharType="begin"/>
            </w:r>
            <w:r>
              <w:rPr>
                <w:rStyle w:val="a9"/>
                <w:noProof/>
                <w:webHidden/>
                <w:sz w:val="23"/>
                <w:szCs w:val="23"/>
              </w:rPr>
              <w:instrText xml:space="preserve"> PAGEREF _Toc9528726 \h </w:instrText>
            </w:r>
            <w:r>
              <w:rPr>
                <w:rStyle w:val="a9"/>
                <w:noProof/>
                <w:webHidden/>
                <w:sz w:val="23"/>
                <w:szCs w:val="23"/>
              </w:rPr>
            </w:r>
            <w:r>
              <w:rPr>
                <w:rStyle w:val="a9"/>
                <w:noProof/>
                <w:webHidden/>
                <w:sz w:val="23"/>
                <w:szCs w:val="23"/>
              </w:rPr>
              <w:fldChar w:fldCharType="separate"/>
            </w:r>
            <w:r>
              <w:rPr>
                <w:rStyle w:val="a9"/>
                <w:noProof/>
                <w:webHidden/>
                <w:sz w:val="23"/>
                <w:szCs w:val="23"/>
              </w:rPr>
              <w:t>29</w:t>
            </w:r>
            <w:r>
              <w:rPr>
                <w:rStyle w:val="a9"/>
                <w:noProof/>
                <w:webHidden/>
                <w:sz w:val="23"/>
                <w:szCs w:val="23"/>
              </w:rPr>
              <w:fldChar w:fldCharType="end"/>
            </w:r>
          </w:hyperlink>
        </w:p>
        <w:p w:rsidR="004C123D" w:rsidRDefault="004C123D" w:rsidP="004C123D">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r:id="rId26" w:anchor="_Toc9528727" w:history="1">
            <w:r>
              <w:rPr>
                <w:rStyle w:val="a9"/>
                <w:rFonts w:eastAsia="Calibri"/>
                <w:noProof/>
                <w:w w:val="99"/>
                <w:sz w:val="23"/>
                <w:szCs w:val="23"/>
              </w:rPr>
              <w:t>3.</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Существующие и перспективные балансы тепловой мощности источников тепловой энергии и тепловой нагрузки потребителей</w:t>
            </w:r>
            <w:r>
              <w:rPr>
                <w:rStyle w:val="a9"/>
                <w:noProof/>
                <w:webHidden/>
                <w:sz w:val="23"/>
                <w:szCs w:val="23"/>
              </w:rPr>
              <w:fldChar w:fldCharType="begin"/>
            </w:r>
            <w:r>
              <w:rPr>
                <w:rStyle w:val="a9"/>
                <w:noProof/>
                <w:webHidden/>
                <w:sz w:val="23"/>
                <w:szCs w:val="23"/>
              </w:rPr>
              <w:instrText xml:space="preserve"> PAGEREF _Toc9528727 \h </w:instrText>
            </w:r>
            <w:r>
              <w:rPr>
                <w:rStyle w:val="a9"/>
                <w:noProof/>
                <w:webHidden/>
                <w:sz w:val="23"/>
                <w:szCs w:val="23"/>
              </w:rPr>
            </w:r>
            <w:r>
              <w:rPr>
                <w:rStyle w:val="a9"/>
                <w:noProof/>
                <w:webHidden/>
                <w:sz w:val="23"/>
                <w:szCs w:val="23"/>
              </w:rPr>
              <w:fldChar w:fldCharType="separate"/>
            </w:r>
            <w:r>
              <w:rPr>
                <w:rStyle w:val="a9"/>
                <w:noProof/>
                <w:webHidden/>
                <w:sz w:val="23"/>
                <w:szCs w:val="23"/>
              </w:rPr>
              <w:t>29</w:t>
            </w:r>
            <w:r>
              <w:rPr>
                <w:rStyle w:val="a9"/>
                <w:noProof/>
                <w:webHidden/>
                <w:sz w:val="23"/>
                <w:szCs w:val="23"/>
              </w:rPr>
              <w:fldChar w:fldCharType="end"/>
            </w:r>
          </w:hyperlink>
        </w:p>
        <w:p w:rsidR="004C123D" w:rsidRDefault="004C123D" w:rsidP="004C123D">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r:id="rId27" w:anchor="_Toc9528728" w:history="1">
            <w:r>
              <w:rPr>
                <w:rStyle w:val="a9"/>
                <w:rFonts w:eastAsia="Calibri"/>
                <w:noProof/>
                <w:w w:val="99"/>
                <w:sz w:val="23"/>
                <w:szCs w:val="23"/>
              </w:rPr>
              <w:t>4.</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Pr>
                <w:rStyle w:val="a9"/>
                <w:noProof/>
                <w:webHidden/>
                <w:sz w:val="23"/>
                <w:szCs w:val="23"/>
              </w:rPr>
              <w:fldChar w:fldCharType="begin"/>
            </w:r>
            <w:r>
              <w:rPr>
                <w:rStyle w:val="a9"/>
                <w:noProof/>
                <w:webHidden/>
                <w:sz w:val="23"/>
                <w:szCs w:val="23"/>
              </w:rPr>
              <w:instrText xml:space="preserve"> PAGEREF _Toc9528728 \h </w:instrText>
            </w:r>
            <w:r>
              <w:rPr>
                <w:rStyle w:val="a9"/>
                <w:noProof/>
                <w:webHidden/>
                <w:sz w:val="23"/>
                <w:szCs w:val="23"/>
              </w:rPr>
            </w:r>
            <w:r>
              <w:rPr>
                <w:rStyle w:val="a9"/>
                <w:noProof/>
                <w:webHidden/>
                <w:sz w:val="23"/>
                <w:szCs w:val="23"/>
              </w:rPr>
              <w:fldChar w:fldCharType="separate"/>
            </w:r>
            <w:r>
              <w:rPr>
                <w:rStyle w:val="a9"/>
                <w:noProof/>
                <w:webHidden/>
                <w:sz w:val="23"/>
                <w:szCs w:val="23"/>
              </w:rPr>
              <w:t>30</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28" w:anchor="_Toc9528729" w:history="1">
            <w:r>
              <w:rPr>
                <w:rStyle w:val="a9"/>
                <w:rFonts w:eastAsia="Calibri"/>
                <w:noProof/>
                <w:w w:val="99"/>
                <w:sz w:val="23"/>
                <w:szCs w:val="23"/>
              </w:rPr>
              <w:t>4.1.</w:t>
            </w:r>
            <w:r>
              <w:rPr>
                <w:rStyle w:val="a9"/>
                <w:rFonts w:asciiTheme="minorHAnsi" w:eastAsiaTheme="minorEastAsia" w:hAnsiTheme="minorHAnsi" w:cstheme="minorBidi"/>
                <w:noProof/>
                <w:sz w:val="23"/>
                <w:szCs w:val="23"/>
                <w:lang w:bidi="ar-SA"/>
              </w:rPr>
              <w:tab/>
            </w:r>
            <w:r>
              <w:rPr>
                <w:rStyle w:val="a9"/>
                <w:rFonts w:eastAsia="Calibri"/>
                <w:noProof/>
                <w:sz w:val="23"/>
                <w:szCs w:val="23"/>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rStyle w:val="a9"/>
                <w:noProof/>
                <w:webHidden/>
                <w:sz w:val="23"/>
                <w:szCs w:val="23"/>
              </w:rPr>
              <w:fldChar w:fldCharType="begin"/>
            </w:r>
            <w:r>
              <w:rPr>
                <w:rStyle w:val="a9"/>
                <w:noProof/>
                <w:webHidden/>
                <w:sz w:val="23"/>
                <w:szCs w:val="23"/>
              </w:rPr>
              <w:instrText xml:space="preserve"> PAGEREF _Toc9528729 \h </w:instrText>
            </w:r>
            <w:r>
              <w:rPr>
                <w:rStyle w:val="a9"/>
                <w:noProof/>
                <w:webHidden/>
                <w:sz w:val="23"/>
                <w:szCs w:val="23"/>
              </w:rPr>
            </w:r>
            <w:r>
              <w:rPr>
                <w:rStyle w:val="a9"/>
                <w:noProof/>
                <w:webHidden/>
                <w:sz w:val="23"/>
                <w:szCs w:val="23"/>
              </w:rPr>
              <w:fldChar w:fldCharType="separate"/>
            </w:r>
            <w:r>
              <w:rPr>
                <w:rStyle w:val="a9"/>
                <w:noProof/>
                <w:webHidden/>
                <w:sz w:val="23"/>
                <w:szCs w:val="23"/>
              </w:rPr>
              <w:t>30</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29" w:anchor="_Toc9528730" w:history="1">
            <w:r>
              <w:rPr>
                <w:rStyle w:val="a9"/>
                <w:rFonts w:eastAsia="Calibri"/>
                <w:noProof/>
                <w:w w:val="99"/>
                <w:sz w:val="23"/>
                <w:szCs w:val="23"/>
              </w:rPr>
              <w:t>4.2.</w:t>
            </w:r>
            <w:r>
              <w:rPr>
                <w:rStyle w:val="a9"/>
                <w:rFonts w:asciiTheme="minorHAnsi" w:eastAsiaTheme="minorEastAsia" w:hAnsiTheme="minorHAnsi" w:cstheme="minorBidi"/>
                <w:noProof/>
                <w:sz w:val="23"/>
                <w:szCs w:val="23"/>
                <w:lang w:bidi="ar-SA"/>
              </w:rPr>
              <w:tab/>
            </w:r>
            <w:r>
              <w:rPr>
                <w:rStyle w:val="a9"/>
                <w:rFonts w:eastAsia="Calibri"/>
                <w:noProof/>
                <w:sz w:val="23"/>
                <w:szCs w:val="23"/>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rStyle w:val="a9"/>
                <w:noProof/>
                <w:webHidden/>
                <w:sz w:val="23"/>
                <w:szCs w:val="23"/>
              </w:rPr>
              <w:fldChar w:fldCharType="begin"/>
            </w:r>
            <w:r>
              <w:rPr>
                <w:rStyle w:val="a9"/>
                <w:noProof/>
                <w:webHidden/>
                <w:sz w:val="23"/>
                <w:szCs w:val="23"/>
              </w:rPr>
              <w:instrText xml:space="preserve"> PAGEREF _Toc9528730 \h </w:instrText>
            </w:r>
            <w:r>
              <w:rPr>
                <w:rStyle w:val="a9"/>
                <w:noProof/>
                <w:webHidden/>
                <w:sz w:val="23"/>
                <w:szCs w:val="23"/>
              </w:rPr>
            </w:r>
            <w:r>
              <w:rPr>
                <w:rStyle w:val="a9"/>
                <w:noProof/>
                <w:webHidden/>
                <w:sz w:val="23"/>
                <w:szCs w:val="23"/>
              </w:rPr>
              <w:fldChar w:fldCharType="separate"/>
            </w:r>
            <w:r>
              <w:rPr>
                <w:rStyle w:val="a9"/>
                <w:noProof/>
                <w:webHidden/>
                <w:sz w:val="23"/>
                <w:szCs w:val="23"/>
              </w:rPr>
              <w:t>32</w:t>
            </w:r>
            <w:r>
              <w:rPr>
                <w:rStyle w:val="a9"/>
                <w:noProof/>
                <w:webHidden/>
                <w:sz w:val="23"/>
                <w:szCs w:val="23"/>
              </w:rPr>
              <w:fldChar w:fldCharType="end"/>
            </w:r>
          </w:hyperlink>
        </w:p>
        <w:p w:rsidR="004C123D" w:rsidRDefault="004C123D" w:rsidP="004C123D">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r:id="rId30" w:anchor="_Toc9528731" w:history="1">
            <w:r>
              <w:rPr>
                <w:rStyle w:val="a9"/>
                <w:rFonts w:eastAsia="Calibri"/>
                <w:noProof/>
                <w:w w:val="99"/>
                <w:sz w:val="23"/>
                <w:szCs w:val="23"/>
              </w:rPr>
              <w:t>5.</w:t>
            </w:r>
            <w:r>
              <w:rPr>
                <w:rStyle w:val="a9"/>
                <w:rFonts w:asciiTheme="minorHAnsi" w:eastAsiaTheme="minorEastAsia" w:hAnsiTheme="minorHAnsi" w:cstheme="minorBidi"/>
                <w:noProof/>
                <w:sz w:val="23"/>
                <w:szCs w:val="23"/>
                <w:lang w:bidi="ar-SA"/>
              </w:rPr>
              <w:tab/>
            </w:r>
            <w:r>
              <w:rPr>
                <w:rStyle w:val="a9"/>
                <w:rFonts w:eastAsia="Calibri"/>
                <w:noProof/>
                <w:sz w:val="23"/>
                <w:szCs w:val="23"/>
              </w:rPr>
              <w:t>Предложения по строительству, реконструкции и техническому перевооружению источников тепловой энергии</w:t>
            </w:r>
            <w:r>
              <w:rPr>
                <w:rStyle w:val="a9"/>
                <w:noProof/>
                <w:webHidden/>
                <w:sz w:val="23"/>
                <w:szCs w:val="23"/>
              </w:rPr>
              <w:fldChar w:fldCharType="begin"/>
            </w:r>
            <w:r>
              <w:rPr>
                <w:rStyle w:val="a9"/>
                <w:noProof/>
                <w:webHidden/>
                <w:sz w:val="23"/>
                <w:szCs w:val="23"/>
              </w:rPr>
              <w:instrText xml:space="preserve"> PAGEREF _Toc9528731 \h </w:instrText>
            </w:r>
            <w:r>
              <w:rPr>
                <w:rStyle w:val="a9"/>
                <w:noProof/>
                <w:webHidden/>
                <w:sz w:val="23"/>
                <w:szCs w:val="23"/>
              </w:rPr>
            </w:r>
            <w:r>
              <w:rPr>
                <w:rStyle w:val="a9"/>
                <w:noProof/>
                <w:webHidden/>
                <w:sz w:val="23"/>
                <w:szCs w:val="23"/>
              </w:rPr>
              <w:fldChar w:fldCharType="separate"/>
            </w:r>
            <w:r>
              <w:rPr>
                <w:rStyle w:val="a9"/>
                <w:noProof/>
                <w:webHidden/>
                <w:sz w:val="23"/>
                <w:szCs w:val="23"/>
              </w:rPr>
              <w:t>32</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1" w:anchor="_Toc9528732" w:history="1">
            <w:r>
              <w:rPr>
                <w:rStyle w:val="a9"/>
                <w:rFonts w:eastAsia="Calibri"/>
                <w:noProof/>
                <w:w w:val="99"/>
                <w:sz w:val="23"/>
                <w:szCs w:val="23"/>
              </w:rPr>
              <w:t>5.1.</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Определение условий организации централизованного теплоснабжения, индивидуального теплоснабжения, а также поквартирного отопления</w:t>
            </w:r>
            <w:r>
              <w:rPr>
                <w:rStyle w:val="a9"/>
                <w:noProof/>
                <w:webHidden/>
                <w:sz w:val="23"/>
                <w:szCs w:val="23"/>
              </w:rPr>
              <w:fldChar w:fldCharType="begin"/>
            </w:r>
            <w:r>
              <w:rPr>
                <w:rStyle w:val="a9"/>
                <w:noProof/>
                <w:webHidden/>
                <w:sz w:val="23"/>
                <w:szCs w:val="23"/>
              </w:rPr>
              <w:instrText xml:space="preserve"> PAGEREF _Toc9528732 \h </w:instrText>
            </w:r>
            <w:r>
              <w:rPr>
                <w:rStyle w:val="a9"/>
                <w:noProof/>
                <w:webHidden/>
                <w:sz w:val="23"/>
                <w:szCs w:val="23"/>
              </w:rPr>
            </w:r>
            <w:r>
              <w:rPr>
                <w:rStyle w:val="a9"/>
                <w:noProof/>
                <w:webHidden/>
                <w:sz w:val="23"/>
                <w:szCs w:val="23"/>
              </w:rPr>
              <w:fldChar w:fldCharType="separate"/>
            </w:r>
            <w:r>
              <w:rPr>
                <w:rStyle w:val="a9"/>
                <w:noProof/>
                <w:webHidden/>
                <w:sz w:val="23"/>
                <w:szCs w:val="23"/>
              </w:rPr>
              <w:t>33</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2" w:anchor="_Toc9528733" w:history="1">
            <w:r>
              <w:rPr>
                <w:rStyle w:val="a9"/>
                <w:rFonts w:eastAsia="Calibri"/>
                <w:noProof/>
                <w:w w:val="99"/>
                <w:sz w:val="23"/>
                <w:szCs w:val="23"/>
              </w:rPr>
              <w:t>5.2.</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Pr>
                <w:rStyle w:val="a9"/>
                <w:noProof/>
                <w:webHidden/>
                <w:sz w:val="23"/>
                <w:szCs w:val="23"/>
              </w:rPr>
              <w:fldChar w:fldCharType="begin"/>
            </w:r>
            <w:r>
              <w:rPr>
                <w:rStyle w:val="a9"/>
                <w:noProof/>
                <w:webHidden/>
                <w:sz w:val="23"/>
                <w:szCs w:val="23"/>
              </w:rPr>
              <w:instrText xml:space="preserve"> PAGEREF _Toc9528733 \h </w:instrText>
            </w:r>
            <w:r>
              <w:rPr>
                <w:rStyle w:val="a9"/>
                <w:noProof/>
                <w:webHidden/>
                <w:sz w:val="23"/>
                <w:szCs w:val="23"/>
              </w:rPr>
            </w:r>
            <w:r>
              <w:rPr>
                <w:rStyle w:val="a9"/>
                <w:noProof/>
                <w:webHidden/>
                <w:sz w:val="23"/>
                <w:szCs w:val="23"/>
              </w:rPr>
              <w:fldChar w:fldCharType="separate"/>
            </w:r>
            <w:r>
              <w:rPr>
                <w:rStyle w:val="a9"/>
                <w:noProof/>
                <w:webHidden/>
                <w:sz w:val="23"/>
                <w:szCs w:val="23"/>
              </w:rPr>
              <w:t>33</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3" w:anchor="_Toc9528734" w:history="1">
            <w:r>
              <w:rPr>
                <w:rStyle w:val="a9"/>
                <w:rFonts w:eastAsia="Calibri"/>
                <w:noProof/>
                <w:w w:val="99"/>
                <w:sz w:val="23"/>
                <w:szCs w:val="23"/>
              </w:rPr>
              <w:t>5.3.</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Pr>
                <w:rStyle w:val="a9"/>
                <w:noProof/>
                <w:webHidden/>
                <w:sz w:val="23"/>
                <w:szCs w:val="23"/>
              </w:rPr>
              <w:fldChar w:fldCharType="begin"/>
            </w:r>
            <w:r>
              <w:rPr>
                <w:rStyle w:val="a9"/>
                <w:noProof/>
                <w:webHidden/>
                <w:sz w:val="23"/>
                <w:szCs w:val="23"/>
              </w:rPr>
              <w:instrText xml:space="preserve"> PAGEREF _Toc9528734 \h </w:instrText>
            </w:r>
            <w:r>
              <w:rPr>
                <w:rStyle w:val="a9"/>
                <w:noProof/>
                <w:webHidden/>
                <w:sz w:val="23"/>
                <w:szCs w:val="23"/>
              </w:rPr>
            </w:r>
            <w:r>
              <w:rPr>
                <w:rStyle w:val="a9"/>
                <w:noProof/>
                <w:webHidden/>
                <w:sz w:val="23"/>
                <w:szCs w:val="23"/>
              </w:rPr>
              <w:fldChar w:fldCharType="separate"/>
            </w:r>
            <w:r>
              <w:rPr>
                <w:rStyle w:val="a9"/>
                <w:noProof/>
                <w:webHidden/>
                <w:sz w:val="23"/>
                <w:szCs w:val="23"/>
              </w:rPr>
              <w:t>33</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4" w:anchor="_Toc9528735" w:history="1">
            <w:r>
              <w:rPr>
                <w:rStyle w:val="a9"/>
                <w:rFonts w:eastAsia="Calibri"/>
                <w:noProof/>
                <w:w w:val="99"/>
                <w:sz w:val="23"/>
                <w:szCs w:val="23"/>
              </w:rPr>
              <w:t>5.4.</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Pr>
                <w:rStyle w:val="a9"/>
                <w:noProof/>
                <w:webHidden/>
                <w:sz w:val="23"/>
                <w:szCs w:val="23"/>
              </w:rPr>
              <w:fldChar w:fldCharType="begin"/>
            </w:r>
            <w:r>
              <w:rPr>
                <w:rStyle w:val="a9"/>
                <w:noProof/>
                <w:webHidden/>
                <w:sz w:val="23"/>
                <w:szCs w:val="23"/>
              </w:rPr>
              <w:instrText xml:space="preserve"> PAGEREF _Toc9528735 \h </w:instrText>
            </w:r>
            <w:r>
              <w:rPr>
                <w:rStyle w:val="a9"/>
                <w:noProof/>
                <w:webHidden/>
                <w:sz w:val="23"/>
                <w:szCs w:val="23"/>
              </w:rPr>
            </w:r>
            <w:r>
              <w:rPr>
                <w:rStyle w:val="a9"/>
                <w:noProof/>
                <w:webHidden/>
                <w:sz w:val="23"/>
                <w:szCs w:val="23"/>
              </w:rPr>
              <w:fldChar w:fldCharType="separate"/>
            </w:r>
            <w:r>
              <w:rPr>
                <w:rStyle w:val="a9"/>
                <w:noProof/>
                <w:webHidden/>
                <w:sz w:val="23"/>
                <w:szCs w:val="23"/>
              </w:rPr>
              <w:t>33</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5" w:anchor="_Toc9528736" w:history="1">
            <w:r>
              <w:rPr>
                <w:rStyle w:val="a9"/>
                <w:rFonts w:eastAsia="Calibri"/>
                <w:noProof/>
                <w:w w:val="99"/>
                <w:sz w:val="23"/>
                <w:szCs w:val="23"/>
              </w:rPr>
              <w:t>5.5.</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Pr>
                <w:rStyle w:val="a9"/>
                <w:noProof/>
                <w:webHidden/>
                <w:sz w:val="23"/>
                <w:szCs w:val="23"/>
              </w:rPr>
              <w:fldChar w:fldCharType="begin"/>
            </w:r>
            <w:r>
              <w:rPr>
                <w:rStyle w:val="a9"/>
                <w:noProof/>
                <w:webHidden/>
                <w:sz w:val="23"/>
                <w:szCs w:val="23"/>
              </w:rPr>
              <w:instrText xml:space="preserve"> PAGEREF _Toc9528736 \h </w:instrText>
            </w:r>
            <w:r>
              <w:rPr>
                <w:rStyle w:val="a9"/>
                <w:noProof/>
                <w:webHidden/>
                <w:sz w:val="23"/>
                <w:szCs w:val="23"/>
              </w:rPr>
            </w:r>
            <w:r>
              <w:rPr>
                <w:rStyle w:val="a9"/>
                <w:noProof/>
                <w:webHidden/>
                <w:sz w:val="23"/>
                <w:szCs w:val="23"/>
              </w:rPr>
              <w:fldChar w:fldCharType="separate"/>
            </w:r>
            <w:r>
              <w:rPr>
                <w:rStyle w:val="a9"/>
                <w:noProof/>
                <w:webHidden/>
                <w:sz w:val="23"/>
                <w:szCs w:val="23"/>
              </w:rPr>
              <w:t>33</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6" w:anchor="_Toc9528737" w:history="1">
            <w:r>
              <w:rPr>
                <w:rStyle w:val="a9"/>
                <w:rFonts w:eastAsia="Calibri"/>
                <w:noProof/>
                <w:w w:val="99"/>
                <w:sz w:val="23"/>
                <w:szCs w:val="23"/>
              </w:rPr>
              <w:t>5.6.</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Pr>
                <w:rStyle w:val="a9"/>
                <w:noProof/>
                <w:webHidden/>
                <w:sz w:val="23"/>
                <w:szCs w:val="23"/>
              </w:rPr>
              <w:fldChar w:fldCharType="begin"/>
            </w:r>
            <w:r>
              <w:rPr>
                <w:rStyle w:val="a9"/>
                <w:noProof/>
                <w:webHidden/>
                <w:sz w:val="23"/>
                <w:szCs w:val="23"/>
              </w:rPr>
              <w:instrText xml:space="preserve"> PAGEREF _Toc9528737 \h </w:instrText>
            </w:r>
            <w:r>
              <w:rPr>
                <w:rStyle w:val="a9"/>
                <w:noProof/>
                <w:webHidden/>
                <w:sz w:val="23"/>
                <w:szCs w:val="23"/>
              </w:rPr>
            </w:r>
            <w:r>
              <w:rPr>
                <w:rStyle w:val="a9"/>
                <w:noProof/>
                <w:webHidden/>
                <w:sz w:val="23"/>
                <w:szCs w:val="23"/>
              </w:rPr>
              <w:fldChar w:fldCharType="separate"/>
            </w:r>
            <w:r>
              <w:rPr>
                <w:rStyle w:val="a9"/>
                <w:noProof/>
                <w:webHidden/>
                <w:sz w:val="23"/>
                <w:szCs w:val="23"/>
              </w:rPr>
              <w:t>34</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7" w:anchor="_Toc9528738" w:history="1">
            <w:r>
              <w:rPr>
                <w:rStyle w:val="a9"/>
                <w:rFonts w:eastAsia="Calibri"/>
                <w:noProof/>
                <w:w w:val="99"/>
                <w:sz w:val="23"/>
                <w:szCs w:val="23"/>
              </w:rPr>
              <w:t>5.7.</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Pr>
                <w:rStyle w:val="a9"/>
                <w:noProof/>
                <w:webHidden/>
                <w:sz w:val="23"/>
                <w:szCs w:val="23"/>
              </w:rPr>
              <w:fldChar w:fldCharType="begin"/>
            </w:r>
            <w:r>
              <w:rPr>
                <w:rStyle w:val="a9"/>
                <w:noProof/>
                <w:webHidden/>
                <w:sz w:val="23"/>
                <w:szCs w:val="23"/>
              </w:rPr>
              <w:instrText xml:space="preserve"> PAGEREF _Toc9528738 \h </w:instrText>
            </w:r>
            <w:r>
              <w:rPr>
                <w:rStyle w:val="a9"/>
                <w:noProof/>
                <w:webHidden/>
                <w:sz w:val="23"/>
                <w:szCs w:val="23"/>
              </w:rPr>
            </w:r>
            <w:r>
              <w:rPr>
                <w:rStyle w:val="a9"/>
                <w:noProof/>
                <w:webHidden/>
                <w:sz w:val="23"/>
                <w:szCs w:val="23"/>
              </w:rPr>
              <w:fldChar w:fldCharType="separate"/>
            </w:r>
            <w:r>
              <w:rPr>
                <w:rStyle w:val="a9"/>
                <w:noProof/>
                <w:webHidden/>
                <w:sz w:val="23"/>
                <w:szCs w:val="23"/>
              </w:rPr>
              <w:t>34</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8" w:anchor="_Toc9528739" w:history="1">
            <w:r>
              <w:rPr>
                <w:rStyle w:val="a9"/>
                <w:rFonts w:eastAsia="Calibri"/>
                <w:noProof/>
                <w:w w:val="99"/>
                <w:sz w:val="23"/>
                <w:szCs w:val="23"/>
              </w:rPr>
              <w:t>5.8.</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организации индивидуального теплоснабжения в зонах застройки поселения малоэтажными жилыми зданиями</w:t>
            </w:r>
            <w:r>
              <w:rPr>
                <w:rStyle w:val="a9"/>
                <w:noProof/>
                <w:webHidden/>
                <w:sz w:val="23"/>
                <w:szCs w:val="23"/>
              </w:rPr>
              <w:fldChar w:fldCharType="begin"/>
            </w:r>
            <w:r>
              <w:rPr>
                <w:rStyle w:val="a9"/>
                <w:noProof/>
                <w:webHidden/>
                <w:sz w:val="23"/>
                <w:szCs w:val="23"/>
              </w:rPr>
              <w:instrText xml:space="preserve"> PAGEREF _Toc9528739 \h </w:instrText>
            </w:r>
            <w:r>
              <w:rPr>
                <w:rStyle w:val="a9"/>
                <w:noProof/>
                <w:webHidden/>
                <w:sz w:val="23"/>
                <w:szCs w:val="23"/>
              </w:rPr>
            </w:r>
            <w:r>
              <w:rPr>
                <w:rStyle w:val="a9"/>
                <w:noProof/>
                <w:webHidden/>
                <w:sz w:val="23"/>
                <w:szCs w:val="23"/>
              </w:rPr>
              <w:fldChar w:fldCharType="separate"/>
            </w:r>
            <w:r>
              <w:rPr>
                <w:rStyle w:val="a9"/>
                <w:noProof/>
                <w:webHidden/>
                <w:sz w:val="23"/>
                <w:szCs w:val="23"/>
              </w:rPr>
              <w:t>34</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39" w:anchor="_Toc9528740" w:history="1">
            <w:r>
              <w:rPr>
                <w:rStyle w:val="a9"/>
                <w:rFonts w:eastAsia="Calibri"/>
                <w:noProof/>
                <w:w w:val="99"/>
                <w:sz w:val="23"/>
                <w:szCs w:val="23"/>
              </w:rPr>
              <w:t>5.9.</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организации теплоснабжения в производственных зонах на территории поселения, городского округа</w:t>
            </w:r>
            <w:r>
              <w:rPr>
                <w:rStyle w:val="a9"/>
                <w:noProof/>
                <w:webHidden/>
                <w:sz w:val="23"/>
                <w:szCs w:val="23"/>
              </w:rPr>
              <w:fldChar w:fldCharType="begin"/>
            </w:r>
            <w:r>
              <w:rPr>
                <w:rStyle w:val="a9"/>
                <w:noProof/>
                <w:webHidden/>
                <w:sz w:val="23"/>
                <w:szCs w:val="23"/>
              </w:rPr>
              <w:instrText xml:space="preserve"> PAGEREF _Toc9528740 \h </w:instrText>
            </w:r>
            <w:r>
              <w:rPr>
                <w:rStyle w:val="a9"/>
                <w:noProof/>
                <w:webHidden/>
                <w:sz w:val="23"/>
                <w:szCs w:val="23"/>
              </w:rPr>
            </w:r>
            <w:r>
              <w:rPr>
                <w:rStyle w:val="a9"/>
                <w:noProof/>
                <w:webHidden/>
                <w:sz w:val="23"/>
                <w:szCs w:val="23"/>
              </w:rPr>
              <w:fldChar w:fldCharType="separate"/>
            </w:r>
            <w:r>
              <w:rPr>
                <w:rStyle w:val="a9"/>
                <w:noProof/>
                <w:webHidden/>
                <w:sz w:val="23"/>
                <w:szCs w:val="23"/>
              </w:rPr>
              <w:t>34</w:t>
            </w:r>
            <w:r>
              <w:rPr>
                <w:rStyle w:val="a9"/>
                <w:noProof/>
                <w:webHidden/>
                <w:sz w:val="23"/>
                <w:szCs w:val="23"/>
              </w:rPr>
              <w:fldChar w:fldCharType="end"/>
            </w:r>
          </w:hyperlink>
        </w:p>
        <w:p w:rsidR="004C123D" w:rsidRDefault="004C123D" w:rsidP="004C123D">
          <w:pPr>
            <w:pStyle w:val="11"/>
            <w:tabs>
              <w:tab w:val="left" w:pos="880"/>
            </w:tabs>
            <w:ind w:firstLine="426"/>
            <w:rPr>
              <w:rFonts w:asciiTheme="minorHAnsi" w:eastAsiaTheme="minorEastAsia" w:hAnsiTheme="minorHAnsi" w:cstheme="minorBidi"/>
              <w:noProof/>
              <w:sz w:val="23"/>
              <w:szCs w:val="23"/>
              <w:lang w:bidi="ar-SA"/>
            </w:rPr>
          </w:pPr>
          <w:hyperlink r:id="rId40" w:anchor="_Toc9528741" w:history="1">
            <w:r>
              <w:rPr>
                <w:rStyle w:val="a9"/>
                <w:rFonts w:eastAsia="Calibri"/>
                <w:noProof/>
                <w:w w:val="99"/>
                <w:sz w:val="23"/>
                <w:szCs w:val="23"/>
              </w:rPr>
              <w:t>5.10.</w:t>
            </w:r>
            <w:r>
              <w:rPr>
                <w:rStyle w:val="a9"/>
                <w:rFonts w:asciiTheme="minorHAnsi" w:eastAsiaTheme="minorEastAsia" w:hAnsiTheme="minorHAnsi" w:cstheme="minorBidi"/>
                <w:noProof/>
                <w:sz w:val="23"/>
                <w:szCs w:val="23"/>
                <w:lang w:bidi="ar-SA"/>
              </w:rPr>
              <w:tab/>
            </w:r>
            <w:r>
              <w:rPr>
                <w:rStyle w:val="a9"/>
                <w:rFonts w:eastAsia="Calibri"/>
                <w:noProof/>
                <w:sz w:val="23"/>
                <w:szCs w:val="23"/>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Pr>
                <w:rStyle w:val="a9"/>
                <w:noProof/>
                <w:webHidden/>
                <w:sz w:val="23"/>
                <w:szCs w:val="23"/>
              </w:rPr>
              <w:fldChar w:fldCharType="begin"/>
            </w:r>
            <w:r>
              <w:rPr>
                <w:rStyle w:val="a9"/>
                <w:noProof/>
                <w:webHidden/>
                <w:sz w:val="23"/>
                <w:szCs w:val="23"/>
              </w:rPr>
              <w:instrText xml:space="preserve"> PAGEREF _Toc9528741 \h </w:instrText>
            </w:r>
            <w:r>
              <w:rPr>
                <w:rStyle w:val="a9"/>
                <w:noProof/>
                <w:webHidden/>
                <w:sz w:val="23"/>
                <w:szCs w:val="23"/>
              </w:rPr>
            </w:r>
            <w:r>
              <w:rPr>
                <w:rStyle w:val="a9"/>
                <w:noProof/>
                <w:webHidden/>
                <w:sz w:val="23"/>
                <w:szCs w:val="23"/>
              </w:rPr>
              <w:fldChar w:fldCharType="separate"/>
            </w:r>
            <w:r>
              <w:rPr>
                <w:rStyle w:val="a9"/>
                <w:noProof/>
                <w:webHidden/>
                <w:sz w:val="23"/>
                <w:szCs w:val="23"/>
              </w:rPr>
              <w:t>34</w:t>
            </w:r>
            <w:r>
              <w:rPr>
                <w:rStyle w:val="a9"/>
                <w:noProof/>
                <w:webHidden/>
                <w:sz w:val="23"/>
                <w:szCs w:val="23"/>
              </w:rPr>
              <w:fldChar w:fldCharType="end"/>
            </w:r>
          </w:hyperlink>
        </w:p>
        <w:p w:rsidR="004C123D" w:rsidRDefault="004C123D" w:rsidP="004C123D">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r:id="rId41" w:anchor="_Toc9528742" w:history="1">
            <w:r>
              <w:rPr>
                <w:rStyle w:val="a9"/>
                <w:rFonts w:eastAsia="Calibri"/>
                <w:noProof/>
                <w:w w:val="99"/>
                <w:sz w:val="23"/>
                <w:szCs w:val="23"/>
              </w:rPr>
              <w:t>5.11.</w:t>
            </w:r>
            <w:r>
              <w:rPr>
                <w:rStyle w:val="a9"/>
                <w:rFonts w:asciiTheme="minorHAnsi" w:eastAsiaTheme="minorEastAsia" w:hAnsiTheme="minorHAnsi" w:cstheme="minorBidi"/>
                <w:noProof/>
                <w:sz w:val="23"/>
                <w:szCs w:val="23"/>
                <w:lang w:bidi="ar-SA"/>
              </w:rPr>
              <w:tab/>
            </w:r>
            <w:r>
              <w:rPr>
                <w:rStyle w:val="a9"/>
                <w:rFonts w:eastAsia="Calibri"/>
                <w:noProof/>
                <w:sz w:val="23"/>
                <w:szCs w:val="23"/>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Pr>
                <w:rStyle w:val="a9"/>
                <w:noProof/>
                <w:webHidden/>
                <w:sz w:val="23"/>
                <w:szCs w:val="23"/>
              </w:rPr>
              <w:fldChar w:fldCharType="begin"/>
            </w:r>
            <w:r>
              <w:rPr>
                <w:rStyle w:val="a9"/>
                <w:noProof/>
                <w:webHidden/>
                <w:sz w:val="23"/>
                <w:szCs w:val="23"/>
              </w:rPr>
              <w:instrText xml:space="preserve"> PAGEREF _Toc9528742 \h </w:instrText>
            </w:r>
            <w:r>
              <w:rPr>
                <w:rStyle w:val="a9"/>
                <w:noProof/>
                <w:webHidden/>
                <w:sz w:val="23"/>
                <w:szCs w:val="23"/>
              </w:rPr>
            </w:r>
            <w:r>
              <w:rPr>
                <w:rStyle w:val="a9"/>
                <w:noProof/>
                <w:webHidden/>
                <w:sz w:val="23"/>
                <w:szCs w:val="23"/>
              </w:rPr>
              <w:fldChar w:fldCharType="separate"/>
            </w:r>
            <w:r>
              <w:rPr>
                <w:rStyle w:val="a9"/>
                <w:noProof/>
                <w:webHidden/>
                <w:sz w:val="23"/>
                <w:szCs w:val="23"/>
              </w:rPr>
              <w:t>34</w:t>
            </w:r>
            <w:r>
              <w:rPr>
                <w:rStyle w:val="a9"/>
                <w:noProof/>
                <w:webHidden/>
                <w:sz w:val="23"/>
                <w:szCs w:val="23"/>
              </w:rPr>
              <w:fldChar w:fldCharType="end"/>
            </w:r>
          </w:hyperlink>
        </w:p>
        <w:p w:rsidR="004C123D" w:rsidRDefault="004C123D" w:rsidP="004C123D">
          <w:pPr>
            <w:pStyle w:val="11"/>
            <w:tabs>
              <w:tab w:val="right" w:leader="dot" w:pos="10580"/>
            </w:tabs>
            <w:ind w:firstLine="426"/>
            <w:rPr>
              <w:rFonts w:asciiTheme="minorHAnsi" w:eastAsiaTheme="minorEastAsia" w:hAnsiTheme="minorHAnsi" w:cstheme="minorBidi"/>
              <w:noProof/>
              <w:sz w:val="23"/>
              <w:szCs w:val="23"/>
              <w:lang w:bidi="ar-SA"/>
            </w:rPr>
          </w:pPr>
          <w:hyperlink r:id="rId42" w:anchor="_Toc9528743" w:history="1">
            <w:r>
              <w:rPr>
                <w:rStyle w:val="a9"/>
                <w:rFonts w:eastAsia="Calibri"/>
                <w:noProof/>
                <w:sz w:val="23"/>
                <w:szCs w:val="23"/>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Pr>
                <w:rStyle w:val="a9"/>
                <w:noProof/>
                <w:webHidden/>
                <w:sz w:val="23"/>
                <w:szCs w:val="23"/>
              </w:rPr>
              <w:fldChar w:fldCharType="begin"/>
            </w:r>
            <w:r>
              <w:rPr>
                <w:rStyle w:val="a9"/>
                <w:noProof/>
                <w:webHidden/>
                <w:sz w:val="23"/>
                <w:szCs w:val="23"/>
              </w:rPr>
              <w:instrText xml:space="preserve"> PAGEREF _Toc9528743 \h </w:instrText>
            </w:r>
            <w:r>
              <w:rPr>
                <w:rStyle w:val="a9"/>
                <w:noProof/>
                <w:webHidden/>
                <w:sz w:val="23"/>
                <w:szCs w:val="23"/>
              </w:rPr>
            </w:r>
            <w:r>
              <w:rPr>
                <w:rStyle w:val="a9"/>
                <w:noProof/>
                <w:webHidden/>
                <w:sz w:val="23"/>
                <w:szCs w:val="23"/>
              </w:rPr>
              <w:fldChar w:fldCharType="separate"/>
            </w:r>
            <w:r>
              <w:rPr>
                <w:rStyle w:val="a9"/>
                <w:noProof/>
                <w:webHidden/>
                <w:sz w:val="23"/>
                <w:szCs w:val="23"/>
              </w:rPr>
              <w:t>36</w:t>
            </w:r>
            <w:r>
              <w:rPr>
                <w:rStyle w:val="a9"/>
                <w:noProof/>
                <w:webHidden/>
                <w:sz w:val="23"/>
                <w:szCs w:val="23"/>
              </w:rPr>
              <w:fldChar w:fldCharType="end"/>
            </w:r>
          </w:hyperlink>
        </w:p>
        <w:p w:rsidR="004C123D" w:rsidRDefault="004C123D" w:rsidP="004C123D">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r:id="rId43" w:anchor="_Toc9528744" w:history="1">
            <w:r>
              <w:rPr>
                <w:rStyle w:val="a9"/>
                <w:rFonts w:eastAsia="Calibri"/>
                <w:noProof/>
                <w:w w:val="99"/>
                <w:sz w:val="23"/>
                <w:szCs w:val="23"/>
              </w:rPr>
              <w:t>6.</w:t>
            </w:r>
            <w:r>
              <w:rPr>
                <w:rStyle w:val="a9"/>
                <w:rFonts w:eastAsia="Calibri"/>
                <w:noProof/>
                <w:sz w:val="23"/>
                <w:szCs w:val="23"/>
              </w:rPr>
              <w:t>Предложения по строительству и реконструкции тепловых сетей</w:t>
            </w:r>
            <w:r>
              <w:rPr>
                <w:rStyle w:val="a9"/>
                <w:noProof/>
                <w:webHidden/>
                <w:sz w:val="23"/>
                <w:szCs w:val="23"/>
              </w:rPr>
              <w:fldChar w:fldCharType="begin"/>
            </w:r>
            <w:r>
              <w:rPr>
                <w:rStyle w:val="a9"/>
                <w:noProof/>
                <w:webHidden/>
                <w:sz w:val="23"/>
                <w:szCs w:val="23"/>
              </w:rPr>
              <w:instrText xml:space="preserve"> PAGEREF _Toc9528744 \h </w:instrText>
            </w:r>
            <w:r>
              <w:rPr>
                <w:rStyle w:val="a9"/>
                <w:noProof/>
                <w:webHidden/>
                <w:sz w:val="23"/>
                <w:szCs w:val="23"/>
              </w:rPr>
            </w:r>
            <w:r>
              <w:rPr>
                <w:rStyle w:val="a9"/>
                <w:noProof/>
                <w:webHidden/>
                <w:sz w:val="23"/>
                <w:szCs w:val="23"/>
              </w:rPr>
              <w:fldChar w:fldCharType="separate"/>
            </w:r>
            <w:r>
              <w:rPr>
                <w:rStyle w:val="a9"/>
                <w:noProof/>
                <w:webHidden/>
                <w:sz w:val="23"/>
                <w:szCs w:val="23"/>
              </w:rPr>
              <w:t>37</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44" w:anchor="_Toc9528745" w:history="1">
            <w:r>
              <w:rPr>
                <w:rStyle w:val="a9"/>
                <w:rFonts w:eastAsia="Calibri"/>
                <w:noProof/>
                <w:w w:val="99"/>
                <w:sz w:val="23"/>
                <w:szCs w:val="23"/>
              </w:rPr>
              <w:t>6.1.</w:t>
            </w:r>
            <w:r>
              <w:rPr>
                <w:rStyle w:val="a9"/>
                <w:rFonts w:asciiTheme="minorHAnsi" w:eastAsiaTheme="minorEastAsia" w:hAnsiTheme="minorHAnsi" w:cstheme="minorBidi"/>
                <w:noProof/>
                <w:sz w:val="23"/>
                <w:szCs w:val="23"/>
                <w:lang w:bidi="ar-SA"/>
              </w:rPr>
              <w:tab/>
            </w:r>
            <w:r>
              <w:rPr>
                <w:rStyle w:val="a9"/>
                <w:rFonts w:eastAsia="Calibri"/>
                <w:noProof/>
                <w:sz w:val="23"/>
                <w:szCs w:val="23"/>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Pr>
                <w:rStyle w:val="a9"/>
                <w:noProof/>
                <w:webHidden/>
                <w:sz w:val="23"/>
                <w:szCs w:val="23"/>
              </w:rPr>
              <w:fldChar w:fldCharType="begin"/>
            </w:r>
            <w:r>
              <w:rPr>
                <w:rStyle w:val="a9"/>
                <w:noProof/>
                <w:webHidden/>
                <w:sz w:val="23"/>
                <w:szCs w:val="23"/>
              </w:rPr>
              <w:instrText xml:space="preserve"> PAGEREF _Toc9528745 \h </w:instrText>
            </w:r>
            <w:r>
              <w:rPr>
                <w:rStyle w:val="a9"/>
                <w:noProof/>
                <w:webHidden/>
                <w:sz w:val="23"/>
                <w:szCs w:val="23"/>
              </w:rPr>
            </w:r>
            <w:r>
              <w:rPr>
                <w:rStyle w:val="a9"/>
                <w:noProof/>
                <w:webHidden/>
                <w:sz w:val="23"/>
                <w:szCs w:val="23"/>
              </w:rPr>
              <w:fldChar w:fldCharType="separate"/>
            </w:r>
            <w:r>
              <w:rPr>
                <w:rStyle w:val="a9"/>
                <w:noProof/>
                <w:webHidden/>
                <w:sz w:val="23"/>
                <w:szCs w:val="23"/>
              </w:rPr>
              <w:t>37</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45" w:anchor="_Toc9528746" w:history="1">
            <w:r>
              <w:rPr>
                <w:rStyle w:val="a9"/>
                <w:rFonts w:eastAsia="Calibri"/>
                <w:noProof/>
                <w:w w:val="99"/>
                <w:sz w:val="23"/>
                <w:szCs w:val="23"/>
              </w:rPr>
              <w:t>6.2.</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Pr>
                <w:rStyle w:val="a9"/>
                <w:noProof/>
                <w:webHidden/>
                <w:sz w:val="23"/>
                <w:szCs w:val="23"/>
              </w:rPr>
              <w:fldChar w:fldCharType="begin"/>
            </w:r>
            <w:r>
              <w:rPr>
                <w:rStyle w:val="a9"/>
                <w:noProof/>
                <w:webHidden/>
                <w:sz w:val="23"/>
                <w:szCs w:val="23"/>
              </w:rPr>
              <w:instrText xml:space="preserve"> PAGEREF _Toc9528746 \h </w:instrText>
            </w:r>
            <w:r>
              <w:rPr>
                <w:rStyle w:val="a9"/>
                <w:noProof/>
                <w:webHidden/>
                <w:sz w:val="23"/>
                <w:szCs w:val="23"/>
              </w:rPr>
            </w:r>
            <w:r>
              <w:rPr>
                <w:rStyle w:val="a9"/>
                <w:noProof/>
                <w:webHidden/>
                <w:sz w:val="23"/>
                <w:szCs w:val="23"/>
              </w:rPr>
              <w:fldChar w:fldCharType="separate"/>
            </w:r>
            <w:r>
              <w:rPr>
                <w:rStyle w:val="a9"/>
                <w:noProof/>
                <w:webHidden/>
                <w:sz w:val="23"/>
                <w:szCs w:val="23"/>
              </w:rPr>
              <w:t>38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46" w:anchor="_Toc9528747" w:history="1">
            <w:r>
              <w:rPr>
                <w:rStyle w:val="a9"/>
                <w:rFonts w:eastAsia="Calibri"/>
                <w:noProof/>
                <w:w w:val="99"/>
                <w:sz w:val="23"/>
                <w:szCs w:val="23"/>
              </w:rPr>
              <w:t>6.3.</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rStyle w:val="a9"/>
                <w:noProof/>
                <w:webHidden/>
                <w:sz w:val="23"/>
                <w:szCs w:val="23"/>
              </w:rPr>
              <w:fldChar w:fldCharType="begin"/>
            </w:r>
            <w:r>
              <w:rPr>
                <w:rStyle w:val="a9"/>
                <w:noProof/>
                <w:webHidden/>
                <w:sz w:val="23"/>
                <w:szCs w:val="23"/>
              </w:rPr>
              <w:instrText xml:space="preserve"> PAGEREF _Toc9528747 \h </w:instrText>
            </w:r>
            <w:r>
              <w:rPr>
                <w:rStyle w:val="a9"/>
                <w:noProof/>
                <w:webHidden/>
                <w:sz w:val="23"/>
                <w:szCs w:val="23"/>
              </w:rPr>
            </w:r>
            <w:r>
              <w:rPr>
                <w:rStyle w:val="a9"/>
                <w:noProof/>
                <w:webHidden/>
                <w:sz w:val="23"/>
                <w:szCs w:val="23"/>
              </w:rPr>
              <w:fldChar w:fldCharType="separate"/>
            </w:r>
            <w:r>
              <w:rPr>
                <w:rStyle w:val="a9"/>
                <w:noProof/>
                <w:webHidden/>
                <w:sz w:val="23"/>
                <w:szCs w:val="23"/>
              </w:rPr>
              <w:t>38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47" w:anchor="_Toc9528748" w:history="1">
            <w:r>
              <w:rPr>
                <w:rStyle w:val="a9"/>
                <w:rFonts w:eastAsia="Calibri"/>
                <w:noProof/>
                <w:w w:val="99"/>
                <w:sz w:val="23"/>
                <w:szCs w:val="23"/>
              </w:rPr>
              <w:t>6.4.</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Style w:val="a9"/>
                <w:noProof/>
                <w:webHidden/>
                <w:sz w:val="23"/>
                <w:szCs w:val="23"/>
              </w:rPr>
              <w:fldChar w:fldCharType="begin"/>
            </w:r>
            <w:r>
              <w:rPr>
                <w:rStyle w:val="a9"/>
                <w:noProof/>
                <w:webHidden/>
                <w:sz w:val="23"/>
                <w:szCs w:val="23"/>
              </w:rPr>
              <w:instrText xml:space="preserve"> PAGEREF _Toc9528748 \h </w:instrText>
            </w:r>
            <w:r>
              <w:rPr>
                <w:rStyle w:val="a9"/>
                <w:noProof/>
                <w:webHidden/>
                <w:sz w:val="23"/>
                <w:szCs w:val="23"/>
              </w:rPr>
            </w:r>
            <w:r>
              <w:rPr>
                <w:rStyle w:val="a9"/>
                <w:noProof/>
                <w:webHidden/>
                <w:sz w:val="23"/>
                <w:szCs w:val="23"/>
              </w:rPr>
              <w:fldChar w:fldCharType="separate"/>
            </w:r>
            <w:r>
              <w:rPr>
                <w:rStyle w:val="a9"/>
                <w:noProof/>
                <w:webHidden/>
                <w:sz w:val="23"/>
                <w:szCs w:val="23"/>
              </w:rPr>
              <w:t>38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48" w:anchor="_Toc9528749" w:history="1">
            <w:r>
              <w:rPr>
                <w:rStyle w:val="a9"/>
                <w:rFonts w:eastAsia="Calibri"/>
                <w:noProof/>
                <w:w w:val="99"/>
                <w:sz w:val="23"/>
                <w:szCs w:val="23"/>
              </w:rPr>
              <w:t>6.5.</w:t>
            </w:r>
            <w:r>
              <w:rPr>
                <w:rStyle w:val="a9"/>
                <w:rFonts w:asciiTheme="minorHAnsi" w:eastAsiaTheme="minorEastAsia" w:hAnsiTheme="minorHAnsi" w:cstheme="minorBidi"/>
                <w:noProof/>
                <w:sz w:val="23"/>
                <w:szCs w:val="23"/>
                <w:lang w:bidi="ar-SA"/>
              </w:rPr>
              <w:tab/>
            </w:r>
            <w:r>
              <w:rPr>
                <w:rStyle w:val="a9"/>
                <w:rFonts w:eastAsia="Calibri"/>
                <w:noProof/>
                <w:sz w:val="23"/>
                <w:szCs w:val="23"/>
              </w:rPr>
              <w:t>Строительство тепловых сетей для обеспечения нормативной надежности теплоснабжения</w:t>
            </w:r>
            <w:r>
              <w:rPr>
                <w:rStyle w:val="a9"/>
                <w:noProof/>
                <w:webHidden/>
                <w:sz w:val="23"/>
                <w:szCs w:val="23"/>
              </w:rPr>
              <w:fldChar w:fldCharType="begin"/>
            </w:r>
            <w:r>
              <w:rPr>
                <w:rStyle w:val="a9"/>
                <w:noProof/>
                <w:webHidden/>
                <w:sz w:val="23"/>
                <w:szCs w:val="23"/>
              </w:rPr>
              <w:instrText xml:space="preserve"> PAGEREF _Toc9528749 \h </w:instrText>
            </w:r>
            <w:r>
              <w:rPr>
                <w:rStyle w:val="a9"/>
                <w:noProof/>
                <w:webHidden/>
                <w:sz w:val="23"/>
                <w:szCs w:val="23"/>
              </w:rPr>
            </w:r>
            <w:r>
              <w:rPr>
                <w:rStyle w:val="a9"/>
                <w:noProof/>
                <w:webHidden/>
                <w:sz w:val="23"/>
                <w:szCs w:val="23"/>
              </w:rPr>
              <w:fldChar w:fldCharType="separate"/>
            </w:r>
            <w:r>
              <w:rPr>
                <w:rStyle w:val="a9"/>
                <w:noProof/>
                <w:webHidden/>
                <w:sz w:val="23"/>
                <w:szCs w:val="23"/>
              </w:rPr>
              <w:t>38</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49" w:anchor="_Toc9528750" w:history="1">
            <w:r>
              <w:rPr>
                <w:rStyle w:val="a9"/>
                <w:rFonts w:eastAsia="Calibri"/>
                <w:noProof/>
                <w:w w:val="99"/>
                <w:sz w:val="23"/>
                <w:szCs w:val="23"/>
              </w:rPr>
              <w:t>6.6.</w:t>
            </w:r>
            <w:r>
              <w:rPr>
                <w:rStyle w:val="a9"/>
                <w:rFonts w:asciiTheme="minorHAnsi" w:eastAsiaTheme="minorEastAsia" w:hAnsiTheme="minorHAnsi" w:cstheme="minorBidi"/>
                <w:noProof/>
                <w:sz w:val="23"/>
                <w:szCs w:val="23"/>
                <w:lang w:bidi="ar-SA"/>
              </w:rPr>
              <w:tab/>
            </w:r>
            <w:r>
              <w:rPr>
                <w:rStyle w:val="a9"/>
                <w:rFonts w:eastAsia="Calibri"/>
                <w:noProof/>
                <w:sz w:val="23"/>
                <w:szCs w:val="23"/>
              </w:rPr>
              <w:t xml:space="preserve">Реконструкция тепловых сетей с увеличением диаметра трубопроводов для обеспечения перспективных приростов тепловой нагрузк                                                           </w:t>
            </w:r>
            <w:r>
              <w:rPr>
                <w:rStyle w:val="a9"/>
                <w:noProof/>
                <w:webHidden/>
                <w:sz w:val="23"/>
                <w:szCs w:val="23"/>
              </w:rPr>
              <w:fldChar w:fldCharType="begin"/>
            </w:r>
            <w:r>
              <w:rPr>
                <w:rStyle w:val="a9"/>
                <w:noProof/>
                <w:webHidden/>
                <w:sz w:val="23"/>
                <w:szCs w:val="23"/>
              </w:rPr>
              <w:instrText xml:space="preserve"> PAGEREF _Toc9528750 \h </w:instrText>
            </w:r>
            <w:r>
              <w:rPr>
                <w:rStyle w:val="a9"/>
                <w:noProof/>
                <w:webHidden/>
                <w:sz w:val="23"/>
                <w:szCs w:val="23"/>
              </w:rPr>
            </w:r>
            <w:r>
              <w:rPr>
                <w:rStyle w:val="a9"/>
                <w:noProof/>
                <w:webHidden/>
                <w:sz w:val="23"/>
                <w:szCs w:val="23"/>
              </w:rPr>
              <w:fldChar w:fldCharType="separate"/>
            </w:r>
            <w:r>
              <w:rPr>
                <w:rStyle w:val="a9"/>
                <w:noProof/>
                <w:webHidden/>
                <w:sz w:val="23"/>
                <w:szCs w:val="23"/>
              </w:rPr>
              <w:t>39</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50" w:anchor="_Toc9528751" w:history="1">
            <w:r>
              <w:rPr>
                <w:rStyle w:val="a9"/>
                <w:rFonts w:eastAsia="Calibri"/>
                <w:noProof/>
                <w:w w:val="99"/>
                <w:sz w:val="23"/>
                <w:szCs w:val="23"/>
              </w:rPr>
              <w:t>6.7.</w:t>
            </w:r>
            <w:r>
              <w:rPr>
                <w:rStyle w:val="a9"/>
                <w:rFonts w:asciiTheme="minorHAnsi" w:eastAsiaTheme="minorEastAsia" w:hAnsiTheme="minorHAnsi" w:cstheme="minorBidi"/>
                <w:noProof/>
                <w:sz w:val="23"/>
                <w:szCs w:val="23"/>
                <w:lang w:bidi="ar-SA"/>
              </w:rPr>
              <w:tab/>
            </w:r>
            <w:r>
              <w:rPr>
                <w:rStyle w:val="a9"/>
                <w:rFonts w:eastAsia="Calibri"/>
                <w:noProof/>
                <w:sz w:val="23"/>
                <w:szCs w:val="23"/>
              </w:rPr>
              <w:t>Реконструкция тепловых сетей, подлежащих замене в связи с исчерпанием эксплуатационного ресурса</w:t>
            </w:r>
            <w:r>
              <w:rPr>
                <w:rStyle w:val="a9"/>
                <w:noProof/>
                <w:webHidden/>
                <w:sz w:val="23"/>
                <w:szCs w:val="23"/>
              </w:rPr>
              <w:fldChar w:fldCharType="begin"/>
            </w:r>
            <w:r>
              <w:rPr>
                <w:rStyle w:val="a9"/>
                <w:noProof/>
                <w:webHidden/>
                <w:sz w:val="23"/>
                <w:szCs w:val="23"/>
              </w:rPr>
              <w:instrText xml:space="preserve"> PAGEREF _Toc9528751 \h </w:instrText>
            </w:r>
            <w:r>
              <w:rPr>
                <w:rStyle w:val="a9"/>
                <w:noProof/>
                <w:webHidden/>
                <w:sz w:val="23"/>
                <w:szCs w:val="23"/>
              </w:rPr>
            </w:r>
            <w:r>
              <w:rPr>
                <w:rStyle w:val="a9"/>
                <w:noProof/>
                <w:webHidden/>
                <w:sz w:val="23"/>
                <w:szCs w:val="23"/>
              </w:rPr>
              <w:fldChar w:fldCharType="separate"/>
            </w:r>
            <w:r>
              <w:rPr>
                <w:rStyle w:val="a9"/>
                <w:noProof/>
                <w:webHidden/>
                <w:sz w:val="23"/>
                <w:szCs w:val="23"/>
              </w:rPr>
              <w:t>39</w:t>
            </w:r>
            <w:r>
              <w:rPr>
                <w:rStyle w:val="a9"/>
                <w:noProof/>
                <w:webHidden/>
                <w:sz w:val="23"/>
                <w:szCs w:val="23"/>
              </w:rPr>
              <w:fldChar w:fldCharType="end"/>
            </w:r>
          </w:hyperlink>
        </w:p>
        <w:p w:rsidR="004C123D" w:rsidRDefault="004C123D" w:rsidP="004C123D">
          <w:pPr>
            <w:pStyle w:val="11"/>
            <w:tabs>
              <w:tab w:val="left" w:pos="880"/>
              <w:tab w:val="right" w:leader="dot" w:pos="9923"/>
            </w:tabs>
            <w:ind w:firstLine="426"/>
            <w:rPr>
              <w:rFonts w:asciiTheme="minorHAnsi" w:eastAsiaTheme="minorEastAsia" w:hAnsiTheme="minorHAnsi" w:cstheme="minorBidi"/>
              <w:noProof/>
              <w:sz w:val="23"/>
              <w:szCs w:val="23"/>
              <w:lang w:bidi="ar-SA"/>
            </w:rPr>
          </w:pPr>
          <w:hyperlink r:id="rId51" w:anchor="_Toc9528752" w:history="1">
            <w:r>
              <w:rPr>
                <w:rStyle w:val="a9"/>
                <w:rFonts w:eastAsia="Calibri"/>
                <w:noProof/>
                <w:w w:val="99"/>
                <w:sz w:val="23"/>
                <w:szCs w:val="23"/>
              </w:rPr>
              <w:t>6.8.</w:t>
            </w:r>
            <w:r>
              <w:rPr>
                <w:rStyle w:val="a9"/>
                <w:rFonts w:asciiTheme="minorHAnsi" w:eastAsiaTheme="minorEastAsia" w:hAnsiTheme="minorHAnsi" w:cstheme="minorBidi"/>
                <w:noProof/>
                <w:sz w:val="23"/>
                <w:szCs w:val="23"/>
                <w:lang w:bidi="ar-SA"/>
              </w:rPr>
              <w:tab/>
            </w:r>
            <w:r>
              <w:rPr>
                <w:rStyle w:val="a9"/>
                <w:rFonts w:eastAsia="Calibri"/>
                <w:noProof/>
                <w:sz w:val="23"/>
                <w:szCs w:val="23"/>
              </w:rPr>
              <w:t xml:space="preserve">Строительство и реконструкция насосных станции                                                        </w:t>
            </w:r>
            <w:r>
              <w:rPr>
                <w:rStyle w:val="a9"/>
                <w:noProof/>
                <w:webHidden/>
                <w:sz w:val="23"/>
                <w:szCs w:val="23"/>
              </w:rPr>
              <w:fldChar w:fldCharType="begin"/>
            </w:r>
            <w:r>
              <w:rPr>
                <w:rStyle w:val="a9"/>
                <w:noProof/>
                <w:webHidden/>
                <w:sz w:val="23"/>
                <w:szCs w:val="23"/>
              </w:rPr>
              <w:instrText xml:space="preserve"> PAGEREF _Toc9528752 \h </w:instrText>
            </w:r>
            <w:r>
              <w:rPr>
                <w:rStyle w:val="a9"/>
                <w:noProof/>
                <w:webHidden/>
                <w:sz w:val="23"/>
                <w:szCs w:val="23"/>
              </w:rPr>
            </w:r>
            <w:r>
              <w:rPr>
                <w:rStyle w:val="a9"/>
                <w:noProof/>
                <w:webHidden/>
                <w:sz w:val="23"/>
                <w:szCs w:val="23"/>
              </w:rPr>
              <w:fldChar w:fldCharType="separate"/>
            </w:r>
            <w:r>
              <w:rPr>
                <w:rStyle w:val="a9"/>
                <w:noProof/>
                <w:webHidden/>
                <w:sz w:val="23"/>
                <w:szCs w:val="23"/>
              </w:rPr>
              <w:t>39</w:t>
            </w:r>
            <w:r>
              <w:rPr>
                <w:rStyle w:val="a9"/>
                <w:noProof/>
                <w:webHidden/>
                <w:sz w:val="23"/>
                <w:szCs w:val="23"/>
              </w:rPr>
              <w:fldChar w:fldCharType="end"/>
            </w:r>
          </w:hyperlink>
        </w:p>
        <w:p w:rsidR="004C123D" w:rsidRDefault="004C123D" w:rsidP="004C123D">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r:id="rId52" w:anchor="_Toc9528753" w:history="1">
            <w:r>
              <w:rPr>
                <w:rStyle w:val="a9"/>
                <w:rFonts w:eastAsia="Calibri"/>
                <w:noProof/>
                <w:w w:val="99"/>
                <w:sz w:val="23"/>
                <w:szCs w:val="23"/>
              </w:rPr>
              <w:t>7.</w:t>
            </w:r>
            <w:r>
              <w:rPr>
                <w:rStyle w:val="a9"/>
                <w:rFonts w:eastAsia="Calibri"/>
                <w:noProof/>
                <w:sz w:val="23"/>
                <w:szCs w:val="23"/>
              </w:rPr>
              <w:t>Перспективные топливные балансы</w:t>
            </w:r>
            <w:r>
              <w:rPr>
                <w:rStyle w:val="a9"/>
                <w:noProof/>
                <w:webHidden/>
                <w:sz w:val="23"/>
                <w:szCs w:val="23"/>
              </w:rPr>
              <w:fldChar w:fldCharType="begin"/>
            </w:r>
            <w:r>
              <w:rPr>
                <w:rStyle w:val="a9"/>
                <w:noProof/>
                <w:webHidden/>
                <w:sz w:val="23"/>
                <w:szCs w:val="23"/>
              </w:rPr>
              <w:instrText xml:space="preserve"> PAGEREF _Toc9528753 \h </w:instrText>
            </w:r>
            <w:r>
              <w:rPr>
                <w:rStyle w:val="a9"/>
                <w:noProof/>
                <w:webHidden/>
                <w:sz w:val="23"/>
                <w:szCs w:val="23"/>
              </w:rPr>
            </w:r>
            <w:r>
              <w:rPr>
                <w:rStyle w:val="a9"/>
                <w:noProof/>
                <w:webHidden/>
                <w:sz w:val="23"/>
                <w:szCs w:val="23"/>
              </w:rPr>
              <w:fldChar w:fldCharType="separate"/>
            </w:r>
            <w:r>
              <w:rPr>
                <w:rStyle w:val="a9"/>
                <w:noProof/>
                <w:webHidden/>
                <w:sz w:val="23"/>
                <w:szCs w:val="23"/>
              </w:rPr>
              <w:t>40</w:t>
            </w:r>
            <w:r>
              <w:rPr>
                <w:rStyle w:val="a9"/>
                <w:noProof/>
                <w:webHidden/>
                <w:sz w:val="23"/>
                <w:szCs w:val="23"/>
              </w:rPr>
              <w:fldChar w:fldCharType="end"/>
            </w:r>
          </w:hyperlink>
        </w:p>
        <w:p w:rsidR="004C123D" w:rsidRDefault="004C123D" w:rsidP="004C123D">
          <w:pPr>
            <w:pStyle w:val="11"/>
            <w:tabs>
              <w:tab w:val="left" w:pos="660"/>
              <w:tab w:val="right" w:leader="dot" w:pos="9498"/>
            </w:tabs>
            <w:ind w:firstLine="426"/>
            <w:rPr>
              <w:rFonts w:asciiTheme="minorHAnsi" w:eastAsiaTheme="minorEastAsia" w:hAnsiTheme="minorHAnsi" w:cstheme="minorBidi"/>
              <w:noProof/>
              <w:sz w:val="23"/>
              <w:szCs w:val="23"/>
              <w:lang w:bidi="ar-SA"/>
            </w:rPr>
          </w:pPr>
          <w:hyperlink r:id="rId53" w:anchor="_Toc9528754" w:history="1">
            <w:r>
              <w:rPr>
                <w:rStyle w:val="a9"/>
                <w:rFonts w:eastAsia="Calibri"/>
                <w:noProof/>
                <w:w w:val="99"/>
                <w:sz w:val="23"/>
                <w:szCs w:val="23"/>
              </w:rPr>
              <w:t>8.</w:t>
            </w:r>
            <w:r>
              <w:rPr>
                <w:rStyle w:val="a9"/>
                <w:rFonts w:eastAsia="Calibri"/>
                <w:noProof/>
                <w:sz w:val="23"/>
                <w:szCs w:val="23"/>
              </w:rPr>
              <w:t>Оценка надежности теплоснабжения</w:t>
            </w:r>
            <w:r>
              <w:rPr>
                <w:rStyle w:val="a9"/>
                <w:noProof/>
                <w:webHidden/>
                <w:sz w:val="23"/>
                <w:szCs w:val="23"/>
              </w:rPr>
              <w:fldChar w:fldCharType="begin"/>
            </w:r>
            <w:r>
              <w:rPr>
                <w:rStyle w:val="a9"/>
                <w:noProof/>
                <w:webHidden/>
                <w:sz w:val="23"/>
                <w:szCs w:val="23"/>
              </w:rPr>
              <w:instrText xml:space="preserve"> PAGEREF _Toc9528754 \h </w:instrText>
            </w:r>
            <w:r>
              <w:rPr>
                <w:rStyle w:val="a9"/>
                <w:noProof/>
                <w:webHidden/>
                <w:sz w:val="23"/>
                <w:szCs w:val="23"/>
              </w:rPr>
            </w:r>
            <w:r>
              <w:rPr>
                <w:rStyle w:val="a9"/>
                <w:noProof/>
                <w:webHidden/>
                <w:sz w:val="23"/>
                <w:szCs w:val="23"/>
              </w:rPr>
              <w:fldChar w:fldCharType="separate"/>
            </w:r>
            <w:r>
              <w:rPr>
                <w:rStyle w:val="a9"/>
                <w:noProof/>
                <w:webHidden/>
                <w:sz w:val="23"/>
                <w:szCs w:val="23"/>
              </w:rPr>
              <w:t>40</w:t>
            </w:r>
            <w:r>
              <w:rPr>
                <w:rStyle w:val="a9"/>
                <w:noProof/>
                <w:webHidden/>
                <w:sz w:val="23"/>
                <w:szCs w:val="23"/>
              </w:rPr>
              <w:fldChar w:fldCharType="end"/>
            </w:r>
          </w:hyperlink>
        </w:p>
        <w:p w:rsidR="004C123D" w:rsidRDefault="004C123D" w:rsidP="004C123D">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r:id="rId54" w:anchor="_Toc9528755" w:history="1">
            <w:r>
              <w:rPr>
                <w:rStyle w:val="a9"/>
                <w:rFonts w:eastAsia="Calibri"/>
                <w:noProof/>
                <w:w w:val="99"/>
                <w:sz w:val="23"/>
                <w:szCs w:val="23"/>
              </w:rPr>
              <w:t>9</w:t>
            </w:r>
            <w:r>
              <w:rPr>
                <w:rStyle w:val="a9"/>
                <w:rFonts w:eastAsia="Calibri"/>
                <w:noProof/>
                <w:sz w:val="23"/>
                <w:szCs w:val="23"/>
              </w:rPr>
              <w:t>Обоснование инвестиций в строительство, реконструкцию и техническое перевооружение</w:t>
            </w:r>
            <w:r>
              <w:rPr>
                <w:rStyle w:val="a9"/>
                <w:noProof/>
                <w:webHidden/>
                <w:sz w:val="23"/>
                <w:szCs w:val="23"/>
              </w:rPr>
              <w:fldChar w:fldCharType="begin"/>
            </w:r>
            <w:r>
              <w:rPr>
                <w:rStyle w:val="a9"/>
                <w:noProof/>
                <w:webHidden/>
                <w:sz w:val="23"/>
                <w:szCs w:val="23"/>
              </w:rPr>
              <w:instrText xml:space="preserve"> PAGEREF _Toc9528755 \h </w:instrText>
            </w:r>
            <w:r>
              <w:rPr>
                <w:rStyle w:val="a9"/>
                <w:noProof/>
                <w:webHidden/>
                <w:sz w:val="23"/>
                <w:szCs w:val="23"/>
              </w:rPr>
            </w:r>
            <w:r>
              <w:rPr>
                <w:rStyle w:val="a9"/>
                <w:noProof/>
                <w:webHidden/>
                <w:sz w:val="23"/>
                <w:szCs w:val="23"/>
              </w:rPr>
              <w:fldChar w:fldCharType="separate"/>
            </w:r>
            <w:r>
              <w:rPr>
                <w:rStyle w:val="a9"/>
                <w:noProof/>
                <w:webHidden/>
                <w:sz w:val="23"/>
                <w:szCs w:val="23"/>
              </w:rPr>
              <w:t>49</w:t>
            </w:r>
            <w:r>
              <w:rPr>
                <w:rStyle w:val="a9"/>
                <w:noProof/>
                <w:webHidden/>
                <w:sz w:val="23"/>
                <w:szCs w:val="23"/>
              </w:rPr>
              <w:fldChar w:fldCharType="end"/>
            </w:r>
          </w:hyperlink>
        </w:p>
        <w:p w:rsidR="004C123D" w:rsidRDefault="004C123D" w:rsidP="004C123D">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r:id="rId55" w:anchor="_Toc9528756" w:history="1">
            <w:r>
              <w:rPr>
                <w:rStyle w:val="a9"/>
                <w:rFonts w:eastAsia="Calibri"/>
                <w:noProof/>
                <w:w w:val="99"/>
                <w:sz w:val="23"/>
                <w:szCs w:val="23"/>
              </w:rPr>
              <w:t>9.1.</w:t>
            </w:r>
            <w:r>
              <w:rPr>
                <w:rStyle w:val="a9"/>
                <w:rFonts w:asciiTheme="minorHAnsi" w:eastAsiaTheme="minorEastAsia" w:hAnsiTheme="minorHAnsi" w:cstheme="minorBidi"/>
                <w:noProof/>
                <w:sz w:val="23"/>
                <w:szCs w:val="23"/>
                <w:lang w:bidi="ar-SA"/>
              </w:rPr>
              <w:tab/>
            </w:r>
            <w:r>
              <w:rPr>
                <w:rStyle w:val="a9"/>
                <w:rFonts w:eastAsia="Calibri"/>
                <w:noProof/>
                <w:sz w:val="23"/>
                <w:szCs w:val="23"/>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rStyle w:val="a9"/>
                <w:noProof/>
                <w:webHidden/>
                <w:sz w:val="23"/>
                <w:szCs w:val="23"/>
              </w:rPr>
              <w:fldChar w:fldCharType="begin"/>
            </w:r>
            <w:r>
              <w:rPr>
                <w:rStyle w:val="a9"/>
                <w:noProof/>
                <w:webHidden/>
                <w:sz w:val="23"/>
                <w:szCs w:val="23"/>
              </w:rPr>
              <w:instrText xml:space="preserve"> PAGEREF _Toc9528756 \h </w:instrText>
            </w:r>
            <w:r>
              <w:rPr>
                <w:rStyle w:val="a9"/>
                <w:noProof/>
                <w:webHidden/>
                <w:sz w:val="23"/>
                <w:szCs w:val="23"/>
              </w:rPr>
            </w:r>
            <w:r>
              <w:rPr>
                <w:rStyle w:val="a9"/>
                <w:noProof/>
                <w:webHidden/>
                <w:sz w:val="23"/>
                <w:szCs w:val="23"/>
              </w:rPr>
              <w:fldChar w:fldCharType="separate"/>
            </w:r>
            <w:r>
              <w:rPr>
                <w:rStyle w:val="a9"/>
                <w:noProof/>
                <w:webHidden/>
                <w:sz w:val="23"/>
                <w:szCs w:val="23"/>
              </w:rPr>
              <w:t>49</w:t>
            </w:r>
            <w:r>
              <w:rPr>
                <w:rStyle w:val="a9"/>
                <w:noProof/>
                <w:webHidden/>
                <w:sz w:val="23"/>
                <w:szCs w:val="23"/>
              </w:rPr>
              <w:fldChar w:fldCharType="end"/>
            </w:r>
          </w:hyperlink>
        </w:p>
        <w:p w:rsidR="004C123D" w:rsidRDefault="004C123D" w:rsidP="004C123D">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r:id="rId56" w:anchor="_Toc9528757" w:history="1">
            <w:r>
              <w:rPr>
                <w:rStyle w:val="a9"/>
                <w:rFonts w:eastAsia="Calibri"/>
                <w:noProof/>
                <w:w w:val="99"/>
                <w:sz w:val="23"/>
                <w:szCs w:val="23"/>
              </w:rPr>
              <w:t>9.2.</w:t>
            </w:r>
            <w:r>
              <w:rPr>
                <w:rStyle w:val="a9"/>
                <w:rFonts w:asciiTheme="minorHAnsi" w:eastAsiaTheme="minorEastAsia" w:hAnsiTheme="minorHAnsi" w:cstheme="minorBidi"/>
                <w:noProof/>
                <w:sz w:val="23"/>
                <w:szCs w:val="23"/>
                <w:lang w:bidi="ar-SA"/>
              </w:rPr>
              <w:tab/>
            </w:r>
            <w:r>
              <w:rPr>
                <w:rStyle w:val="a9"/>
                <w:rFonts w:eastAsia="Calibri"/>
                <w:noProof/>
                <w:sz w:val="23"/>
                <w:szCs w:val="23"/>
              </w:rPr>
              <w:t xml:space="preserve">Предложения по источникам инвестиций, обеспечивающих финансовые потребности </w:t>
            </w:r>
            <w:r>
              <w:rPr>
                <w:rStyle w:val="a9"/>
                <w:noProof/>
                <w:webHidden/>
                <w:sz w:val="23"/>
                <w:szCs w:val="23"/>
              </w:rPr>
              <w:fldChar w:fldCharType="begin"/>
            </w:r>
            <w:r>
              <w:rPr>
                <w:rStyle w:val="a9"/>
                <w:noProof/>
                <w:webHidden/>
                <w:sz w:val="23"/>
                <w:szCs w:val="23"/>
              </w:rPr>
              <w:instrText xml:space="preserve"> PAGEREF _Toc9528757 \h </w:instrText>
            </w:r>
            <w:r>
              <w:rPr>
                <w:rStyle w:val="a9"/>
                <w:noProof/>
                <w:webHidden/>
                <w:sz w:val="23"/>
                <w:szCs w:val="23"/>
              </w:rPr>
            </w:r>
            <w:r>
              <w:rPr>
                <w:rStyle w:val="a9"/>
                <w:noProof/>
                <w:webHidden/>
                <w:sz w:val="23"/>
                <w:szCs w:val="23"/>
              </w:rPr>
              <w:fldChar w:fldCharType="separate"/>
            </w:r>
            <w:r>
              <w:rPr>
                <w:rStyle w:val="a9"/>
                <w:noProof/>
                <w:webHidden/>
                <w:sz w:val="23"/>
                <w:szCs w:val="23"/>
              </w:rPr>
              <w:t>51</w:t>
            </w:r>
            <w:r>
              <w:rPr>
                <w:rStyle w:val="a9"/>
                <w:noProof/>
                <w:webHidden/>
                <w:sz w:val="23"/>
                <w:szCs w:val="23"/>
              </w:rPr>
              <w:fldChar w:fldCharType="end"/>
            </w:r>
          </w:hyperlink>
        </w:p>
        <w:p w:rsidR="004C123D" w:rsidRDefault="004C123D" w:rsidP="004C123D">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r:id="rId57" w:anchor="_Toc9528758" w:history="1">
            <w:r>
              <w:rPr>
                <w:rStyle w:val="a9"/>
                <w:rFonts w:eastAsia="Calibri"/>
                <w:noProof/>
                <w:w w:val="99"/>
                <w:sz w:val="23"/>
                <w:szCs w:val="23"/>
              </w:rPr>
              <w:t>10.</w:t>
            </w:r>
            <w:r>
              <w:rPr>
                <w:rStyle w:val="a9"/>
                <w:rFonts w:eastAsia="Calibri"/>
                <w:noProof/>
                <w:sz w:val="23"/>
                <w:szCs w:val="23"/>
              </w:rPr>
              <w:t>Реестр единых теплоснабжающих организаций</w:t>
            </w:r>
            <w:r>
              <w:rPr>
                <w:rStyle w:val="a9"/>
                <w:noProof/>
                <w:webHidden/>
                <w:sz w:val="23"/>
                <w:szCs w:val="23"/>
              </w:rPr>
              <w:fldChar w:fldCharType="begin"/>
            </w:r>
            <w:r>
              <w:rPr>
                <w:rStyle w:val="a9"/>
                <w:noProof/>
                <w:webHidden/>
                <w:sz w:val="23"/>
                <w:szCs w:val="23"/>
              </w:rPr>
              <w:instrText xml:space="preserve"> PAGEREF _Toc9528758 \h </w:instrText>
            </w:r>
            <w:r>
              <w:rPr>
                <w:rStyle w:val="a9"/>
                <w:noProof/>
                <w:webHidden/>
                <w:sz w:val="23"/>
                <w:szCs w:val="23"/>
              </w:rPr>
            </w:r>
            <w:r>
              <w:rPr>
                <w:rStyle w:val="a9"/>
                <w:noProof/>
                <w:webHidden/>
                <w:sz w:val="23"/>
                <w:szCs w:val="23"/>
              </w:rPr>
              <w:fldChar w:fldCharType="separate"/>
            </w:r>
            <w:r>
              <w:rPr>
                <w:rStyle w:val="a9"/>
                <w:noProof/>
                <w:webHidden/>
                <w:sz w:val="23"/>
                <w:szCs w:val="23"/>
              </w:rPr>
              <w:t>52</w:t>
            </w:r>
            <w:r>
              <w:rPr>
                <w:rStyle w:val="a9"/>
                <w:noProof/>
                <w:webHidden/>
                <w:sz w:val="23"/>
                <w:szCs w:val="23"/>
              </w:rPr>
              <w:fldChar w:fldCharType="end"/>
            </w:r>
          </w:hyperlink>
        </w:p>
        <w:p w:rsidR="004C123D" w:rsidRDefault="004C123D" w:rsidP="004C123D">
          <w:pPr>
            <w:ind w:firstLine="426"/>
            <w:rPr>
              <w:sz w:val="23"/>
              <w:szCs w:val="23"/>
            </w:rPr>
          </w:pPr>
          <w:r>
            <w:rPr>
              <w:b/>
              <w:bCs/>
              <w:sz w:val="23"/>
              <w:szCs w:val="23"/>
            </w:rPr>
            <w:fldChar w:fldCharType="end"/>
          </w:r>
        </w:p>
      </w:sdtContent>
    </w:sdt>
    <w:p w:rsidR="004C123D" w:rsidRDefault="004C123D" w:rsidP="004C123D">
      <w:pPr>
        <w:widowControl/>
        <w:autoSpaceDE/>
        <w:autoSpaceDN/>
        <w:sectPr w:rsidR="004C123D">
          <w:type w:val="continuous"/>
          <w:pgSz w:w="11910" w:h="16840"/>
          <w:pgMar w:top="1134" w:right="851" w:bottom="851" w:left="1134" w:header="720" w:footer="720" w:gutter="0"/>
          <w:cols w:space="720"/>
        </w:sectPr>
      </w:pPr>
    </w:p>
    <w:p w:rsidR="004C123D" w:rsidRDefault="004C123D" w:rsidP="004C123D">
      <w:pPr>
        <w:pStyle w:val="1"/>
        <w:spacing w:before="61" w:line="276" w:lineRule="auto"/>
        <w:ind w:left="0" w:firstLine="0"/>
        <w:jc w:val="center"/>
      </w:pPr>
      <w:bookmarkStart w:id="0" w:name="_Toc9528708"/>
      <w:r>
        <w:lastRenderedPageBreak/>
        <w:t>Введение</w:t>
      </w:r>
      <w:bookmarkEnd w:id="0"/>
    </w:p>
    <w:p w:rsidR="004C123D" w:rsidRDefault="004C123D" w:rsidP="004C123D">
      <w:pPr>
        <w:pStyle w:val="a7"/>
        <w:spacing w:before="3"/>
        <w:ind w:firstLine="426"/>
        <w:rPr>
          <w:b/>
          <w:sz w:val="38"/>
        </w:rPr>
      </w:pPr>
    </w:p>
    <w:p w:rsidR="004C123D" w:rsidRDefault="004C123D" w:rsidP="004C123D">
      <w:pPr>
        <w:pStyle w:val="a7"/>
        <w:ind w:left="567" w:right="223" w:firstLine="425"/>
        <w:jc w:val="both"/>
        <w:rPr>
          <w:sz w:val="24"/>
          <w:szCs w:val="24"/>
        </w:rPr>
      </w:pPr>
      <w:proofErr w:type="gramStart"/>
      <w:r>
        <w:rPr>
          <w:sz w:val="24"/>
          <w:szCs w:val="24"/>
        </w:rPr>
        <w:t>Актуализация схемы теплоснабжения рабочего поселка Мокшан Мокшанского района Пензенской области до 2032 года по состоянию на 202</w:t>
      </w:r>
      <w:r>
        <w:rPr>
          <w:sz w:val="24"/>
          <w:szCs w:val="24"/>
        </w:rPr>
        <w:t>7</w:t>
      </w:r>
      <w:r>
        <w:rPr>
          <w:sz w:val="24"/>
          <w:szCs w:val="24"/>
        </w:rPr>
        <w:t xml:space="preserve">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w:t>
      </w:r>
      <w:proofErr w:type="gramEnd"/>
      <w:r>
        <w:rPr>
          <w:sz w:val="24"/>
          <w:szCs w:val="24"/>
        </w:rPr>
        <w:t xml:space="preserve"> ПП РФ № 154 от 22.02.2012 г. «О требованиях к схемам теплоснабжения, порядку их разработки и утверждения».</w:t>
      </w:r>
    </w:p>
    <w:p w:rsidR="004C123D" w:rsidRDefault="004C123D" w:rsidP="004C123D">
      <w:pPr>
        <w:pStyle w:val="a7"/>
        <w:ind w:left="567" w:right="142" w:firstLine="425"/>
        <w:jc w:val="both"/>
        <w:rPr>
          <w:sz w:val="24"/>
          <w:szCs w:val="24"/>
        </w:rPr>
      </w:pPr>
      <w:r>
        <w:rPr>
          <w:sz w:val="24"/>
          <w:szCs w:val="24"/>
        </w:rPr>
        <w:t xml:space="preserve">Схема теплоснабжения – документ, содержащий </w:t>
      </w:r>
      <w:proofErr w:type="spellStart"/>
      <w:r>
        <w:rPr>
          <w:sz w:val="24"/>
          <w:szCs w:val="24"/>
        </w:rPr>
        <w:t>предпроектные</w:t>
      </w:r>
      <w:proofErr w:type="spellEnd"/>
      <w:r>
        <w:rPr>
          <w:sz w:val="24"/>
          <w:szCs w:val="24"/>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w:t>
      </w:r>
      <w:proofErr w:type="gramStart"/>
      <w:r>
        <w:rPr>
          <w:sz w:val="24"/>
          <w:szCs w:val="24"/>
        </w:rPr>
        <w:t>е-</w:t>
      </w:r>
      <w:proofErr w:type="gramEnd"/>
      <w:r>
        <w:rPr>
          <w:sz w:val="24"/>
          <w:szCs w:val="24"/>
        </w:rPr>
        <w:t xml:space="preserve"> 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4C123D" w:rsidRDefault="004C123D" w:rsidP="004C123D">
      <w:pPr>
        <w:pStyle w:val="a7"/>
        <w:ind w:left="567" w:right="224" w:firstLine="425"/>
        <w:jc w:val="both"/>
        <w:rPr>
          <w:sz w:val="24"/>
          <w:szCs w:val="24"/>
        </w:rPr>
      </w:pPr>
      <w:r>
        <w:rPr>
          <w:sz w:val="24"/>
          <w:szCs w:val="24"/>
        </w:rPr>
        <w:t>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автономным учреждением «</w:t>
      </w:r>
      <w:proofErr w:type="spellStart"/>
      <w:r>
        <w:rPr>
          <w:sz w:val="24"/>
          <w:szCs w:val="24"/>
        </w:rPr>
        <w:t>Жилкомсервис</w:t>
      </w:r>
      <w:proofErr w:type="spellEnd"/>
      <w:r>
        <w:rPr>
          <w:sz w:val="24"/>
          <w:szCs w:val="24"/>
        </w:rPr>
        <w:t>» - (далее - МАУ «</w:t>
      </w:r>
      <w:proofErr w:type="spellStart"/>
      <w:r>
        <w:rPr>
          <w:sz w:val="24"/>
          <w:szCs w:val="24"/>
        </w:rPr>
        <w:t>Жилкомсервис</w:t>
      </w:r>
      <w:proofErr w:type="spellEnd"/>
      <w:r>
        <w:rPr>
          <w:sz w:val="24"/>
          <w:szCs w:val="24"/>
        </w:rPr>
        <w:t xml:space="preserve">») и Обществом с ограниченной </w:t>
      </w:r>
      <w:proofErr w:type="spellStart"/>
      <w:r>
        <w:rPr>
          <w:sz w:val="24"/>
          <w:szCs w:val="24"/>
        </w:rPr>
        <w:t>ответственностью</w:t>
      </w:r>
      <w:proofErr w:type="gramStart"/>
      <w:r>
        <w:rPr>
          <w:sz w:val="24"/>
          <w:szCs w:val="24"/>
          <w:lang w:eastAsia="en-US"/>
        </w:rPr>
        <w:t>«Э</w:t>
      </w:r>
      <w:proofErr w:type="gramEnd"/>
      <w:r>
        <w:rPr>
          <w:sz w:val="24"/>
          <w:szCs w:val="24"/>
          <w:lang w:eastAsia="en-US"/>
        </w:rPr>
        <w:t>нергоцентр</w:t>
      </w:r>
      <w:proofErr w:type="spellEnd"/>
      <w:r>
        <w:rPr>
          <w:sz w:val="24"/>
          <w:szCs w:val="24"/>
          <w:lang w:eastAsia="en-US"/>
        </w:rPr>
        <w:t xml:space="preserve"> «Мокшан»</w:t>
      </w:r>
      <w:r>
        <w:rPr>
          <w:sz w:val="24"/>
          <w:szCs w:val="24"/>
        </w:rPr>
        <w:t xml:space="preserve"> (далее ООО «</w:t>
      </w:r>
      <w:proofErr w:type="spellStart"/>
      <w:r>
        <w:rPr>
          <w:sz w:val="24"/>
          <w:szCs w:val="24"/>
          <w:lang w:eastAsia="en-US"/>
        </w:rPr>
        <w:t>Энергоцентр</w:t>
      </w:r>
      <w:proofErr w:type="spellEnd"/>
      <w:r>
        <w:rPr>
          <w:sz w:val="24"/>
          <w:szCs w:val="24"/>
          <w:lang w:eastAsia="en-US"/>
        </w:rPr>
        <w:t xml:space="preserve"> «Мокшан»</w:t>
      </w:r>
      <w:r>
        <w:rPr>
          <w:sz w:val="24"/>
          <w:szCs w:val="24"/>
        </w:rPr>
        <w:t>).</w:t>
      </w:r>
    </w:p>
    <w:p w:rsidR="004C123D" w:rsidRDefault="004C123D" w:rsidP="004C123D">
      <w:pPr>
        <w:pStyle w:val="a7"/>
        <w:ind w:left="567" w:right="222" w:firstLine="425"/>
        <w:jc w:val="both"/>
        <w:rPr>
          <w:sz w:val="24"/>
          <w:szCs w:val="24"/>
        </w:rPr>
      </w:pPr>
      <w:r>
        <w:rPr>
          <w:sz w:val="24"/>
          <w:szCs w:val="24"/>
        </w:rPr>
        <w:t xml:space="preserve">Рабочий поселок Мокшан Мокшанского района Пензенской области (далее – рабочий поселок  Мокшан) находится в 40 км к северу от г. Пенза и связан  </w:t>
      </w:r>
      <w:proofErr w:type="spellStart"/>
      <w:r>
        <w:rPr>
          <w:sz w:val="24"/>
          <w:szCs w:val="24"/>
        </w:rPr>
        <w:t>собластным</w:t>
      </w:r>
      <w:proofErr w:type="spellEnd"/>
      <w:r>
        <w:rPr>
          <w:sz w:val="24"/>
          <w:szCs w:val="24"/>
        </w:rPr>
        <w:t xml:space="preserve">  центром  асфальтобетонной дорогой федерального значения  М-5 «Урал» Москва-Челябинск. В его состав входят три населенных пункта: </w:t>
      </w:r>
      <w:proofErr w:type="spellStart"/>
      <w:r>
        <w:rPr>
          <w:sz w:val="24"/>
          <w:szCs w:val="24"/>
        </w:rPr>
        <w:t>р.п</w:t>
      </w:r>
      <w:proofErr w:type="spellEnd"/>
      <w:r>
        <w:rPr>
          <w:sz w:val="24"/>
          <w:szCs w:val="24"/>
        </w:rPr>
        <w:t xml:space="preserve">. Мокшан, п. </w:t>
      </w:r>
      <w:proofErr w:type="gramStart"/>
      <w:r>
        <w:rPr>
          <w:sz w:val="24"/>
          <w:szCs w:val="24"/>
        </w:rPr>
        <w:t>Красное</w:t>
      </w:r>
      <w:proofErr w:type="gramEnd"/>
      <w:r>
        <w:rPr>
          <w:sz w:val="24"/>
          <w:szCs w:val="24"/>
        </w:rPr>
        <w:t xml:space="preserve"> </w:t>
      </w:r>
      <w:proofErr w:type="spellStart"/>
      <w:r>
        <w:rPr>
          <w:sz w:val="24"/>
          <w:szCs w:val="24"/>
        </w:rPr>
        <w:t>Польцо</w:t>
      </w:r>
      <w:proofErr w:type="spellEnd"/>
      <w:r>
        <w:rPr>
          <w:sz w:val="24"/>
          <w:szCs w:val="24"/>
        </w:rPr>
        <w:t xml:space="preserve"> и п. Красный Кордон.</w:t>
      </w:r>
    </w:p>
    <w:p w:rsidR="004C123D" w:rsidRDefault="004C123D" w:rsidP="004C123D">
      <w:pPr>
        <w:pStyle w:val="a7"/>
        <w:ind w:left="567" w:right="142" w:firstLine="425"/>
        <w:jc w:val="both"/>
        <w:rPr>
          <w:sz w:val="24"/>
          <w:szCs w:val="24"/>
        </w:rPr>
      </w:pPr>
      <w:r>
        <w:rPr>
          <w:sz w:val="24"/>
          <w:szCs w:val="24"/>
        </w:rPr>
        <w:t xml:space="preserve">На территории рабочего поселка Мокшан находятся три централизованных источника тепловой энергии – котельная по адресу: </w:t>
      </w:r>
      <w:proofErr w:type="spellStart"/>
      <w:r>
        <w:rPr>
          <w:sz w:val="24"/>
          <w:szCs w:val="24"/>
        </w:rPr>
        <w:t>р.п</w:t>
      </w:r>
      <w:proofErr w:type="spellEnd"/>
      <w:r>
        <w:rPr>
          <w:sz w:val="24"/>
          <w:szCs w:val="24"/>
        </w:rPr>
        <w:t xml:space="preserve">. Мокшан, ул. Студенческая, котельная по адресу: </w:t>
      </w:r>
      <w:proofErr w:type="spellStart"/>
      <w:r>
        <w:rPr>
          <w:sz w:val="24"/>
          <w:szCs w:val="24"/>
        </w:rPr>
        <w:t>р.п</w:t>
      </w:r>
      <w:proofErr w:type="spellEnd"/>
      <w:r>
        <w:rPr>
          <w:sz w:val="24"/>
          <w:szCs w:val="24"/>
        </w:rPr>
        <w:t xml:space="preserve">. Мокшан, ул. Строителей, д. 4а, котельная по адресу: </w:t>
      </w:r>
      <w:proofErr w:type="spellStart"/>
      <w:r>
        <w:rPr>
          <w:sz w:val="24"/>
          <w:szCs w:val="24"/>
        </w:rPr>
        <w:t>р.п</w:t>
      </w:r>
      <w:proofErr w:type="spellEnd"/>
      <w:r>
        <w:rPr>
          <w:sz w:val="24"/>
          <w:szCs w:val="24"/>
        </w:rPr>
        <w:t xml:space="preserve">. Мокшан, ул. ул. </w:t>
      </w:r>
      <w:proofErr w:type="gramStart"/>
      <w:r>
        <w:rPr>
          <w:sz w:val="24"/>
          <w:szCs w:val="24"/>
        </w:rPr>
        <w:t>Советская</w:t>
      </w:r>
      <w:proofErr w:type="gramEnd"/>
      <w:r>
        <w:rPr>
          <w:sz w:val="24"/>
          <w:szCs w:val="24"/>
        </w:rPr>
        <w:t xml:space="preserve">, д. 34 г. В настоящее время подавляющее большинство объектов, расположенные на территории рабочего поселка Мокшан и пос. Красное </w:t>
      </w:r>
      <w:proofErr w:type="spellStart"/>
      <w:r>
        <w:rPr>
          <w:sz w:val="24"/>
          <w:szCs w:val="24"/>
        </w:rPr>
        <w:t>Польцо</w:t>
      </w:r>
      <w:proofErr w:type="spellEnd"/>
      <w:r>
        <w:rPr>
          <w:sz w:val="24"/>
          <w:szCs w:val="24"/>
        </w:rPr>
        <w:t xml:space="preserve"> рабочего поселка Мокшан газифицированы.</w:t>
      </w:r>
    </w:p>
    <w:p w:rsidR="004C123D" w:rsidRDefault="004C123D" w:rsidP="004C123D">
      <w:pPr>
        <w:spacing w:line="360" w:lineRule="auto"/>
        <w:ind w:firstLine="426"/>
        <w:jc w:val="both"/>
      </w:pPr>
    </w:p>
    <w:p w:rsidR="004C123D" w:rsidRDefault="004C123D" w:rsidP="004C123D">
      <w:pPr>
        <w:pStyle w:val="1"/>
        <w:numPr>
          <w:ilvl w:val="0"/>
          <w:numId w:val="2"/>
        </w:numPr>
        <w:tabs>
          <w:tab w:val="left" w:pos="1050"/>
        </w:tabs>
        <w:ind w:right="149" w:firstLine="540"/>
        <w:rPr>
          <w:sz w:val="24"/>
          <w:szCs w:val="24"/>
        </w:rPr>
      </w:pPr>
      <w:bookmarkStart w:id="1" w:name="_Toc9528709"/>
      <w:r>
        <w:rPr>
          <w:sz w:val="24"/>
          <w:szCs w:val="24"/>
        </w:rPr>
        <w:t>Существующее положение в сфере производства, передачи и потребления тепловой энергии для целей теплоснабжения</w:t>
      </w:r>
      <w:bookmarkEnd w:id="1"/>
    </w:p>
    <w:p w:rsidR="004C123D" w:rsidRDefault="004C123D" w:rsidP="004C123D">
      <w:pPr>
        <w:pStyle w:val="a7"/>
        <w:rPr>
          <w:b/>
          <w:sz w:val="24"/>
          <w:szCs w:val="24"/>
        </w:rPr>
      </w:pPr>
    </w:p>
    <w:p w:rsidR="004C123D" w:rsidRDefault="004C123D" w:rsidP="004C123D">
      <w:pPr>
        <w:pStyle w:val="1"/>
        <w:numPr>
          <w:ilvl w:val="1"/>
          <w:numId w:val="2"/>
        </w:numPr>
        <w:tabs>
          <w:tab w:val="left" w:pos="1115"/>
        </w:tabs>
        <w:ind w:firstLine="540"/>
        <w:jc w:val="left"/>
        <w:rPr>
          <w:sz w:val="24"/>
          <w:szCs w:val="24"/>
        </w:rPr>
      </w:pPr>
      <w:bookmarkStart w:id="2" w:name="_Toc9528710"/>
      <w:r>
        <w:rPr>
          <w:sz w:val="24"/>
          <w:szCs w:val="24"/>
        </w:rPr>
        <w:t>Функциональная структура теплоснабжения</w:t>
      </w:r>
      <w:bookmarkEnd w:id="2"/>
    </w:p>
    <w:p w:rsidR="004C123D" w:rsidRDefault="004C123D" w:rsidP="004C123D">
      <w:pPr>
        <w:pStyle w:val="a7"/>
        <w:ind w:left="120" w:right="137" w:firstLine="540"/>
        <w:jc w:val="both"/>
        <w:rPr>
          <w:sz w:val="24"/>
          <w:szCs w:val="24"/>
        </w:rPr>
      </w:pPr>
      <w:r>
        <w:rPr>
          <w:sz w:val="24"/>
          <w:szCs w:val="24"/>
        </w:rPr>
        <w:t>На территории муниципального образования рабочий поселок Мокшан имеются следующие объекты теплоснабжения:</w:t>
      </w:r>
    </w:p>
    <w:p w:rsidR="004C123D" w:rsidRDefault="004C123D" w:rsidP="004C123D">
      <w:pPr>
        <w:rPr>
          <w:sz w:val="24"/>
          <w:szCs w:val="24"/>
        </w:rPr>
      </w:pPr>
    </w:p>
    <w:p w:rsidR="004C123D" w:rsidRDefault="004C123D" w:rsidP="004C123D">
      <w:pPr>
        <w:rPr>
          <w:sz w:val="24"/>
          <w:szCs w:val="24"/>
        </w:rPr>
      </w:pPr>
    </w:p>
    <w:p w:rsidR="004C123D" w:rsidRDefault="004C123D" w:rsidP="004C123D">
      <w:pPr>
        <w:pStyle w:val="a7"/>
        <w:numPr>
          <w:ilvl w:val="0"/>
          <w:numId w:val="4"/>
        </w:numPr>
        <w:spacing w:after="0"/>
        <w:ind w:right="137"/>
        <w:jc w:val="both"/>
        <w:rPr>
          <w:sz w:val="24"/>
          <w:szCs w:val="24"/>
        </w:rPr>
      </w:pPr>
      <w:r>
        <w:rPr>
          <w:sz w:val="24"/>
          <w:szCs w:val="24"/>
        </w:rPr>
        <w:t>Котельная № 1, расположенная по адресу: р. п. Мокшан, ул. ул. Строителей, д. 4а., являющаяся собственностью администрации поселения и переданная в хозяйственное ведение МАУ «</w:t>
      </w:r>
      <w:proofErr w:type="spellStart"/>
      <w:r>
        <w:rPr>
          <w:sz w:val="24"/>
          <w:szCs w:val="24"/>
        </w:rPr>
        <w:t>Жилкомсервис</w:t>
      </w:r>
      <w:proofErr w:type="spellEnd"/>
      <w:r>
        <w:rPr>
          <w:sz w:val="24"/>
          <w:szCs w:val="24"/>
        </w:rPr>
        <w:t>». Отапливает три многоквартирных жилых дома по ул. Строителей, 2, 5, 5Д;</w:t>
      </w:r>
    </w:p>
    <w:p w:rsidR="004C123D" w:rsidRDefault="004C123D" w:rsidP="004C123D">
      <w:pPr>
        <w:pStyle w:val="a7"/>
        <w:numPr>
          <w:ilvl w:val="0"/>
          <w:numId w:val="4"/>
        </w:numPr>
        <w:spacing w:after="0"/>
        <w:ind w:right="137"/>
        <w:jc w:val="both"/>
        <w:rPr>
          <w:sz w:val="24"/>
          <w:szCs w:val="24"/>
        </w:rPr>
      </w:pPr>
      <w:r>
        <w:rPr>
          <w:sz w:val="24"/>
          <w:szCs w:val="24"/>
        </w:rPr>
        <w:t>Котельная № 2, расположенная по адресу: р. п. Мокшан, ул. ул. Советская, д. 34г, переданная в хозяйственное ведение МАУ «</w:t>
      </w:r>
      <w:proofErr w:type="spellStart"/>
      <w:r>
        <w:rPr>
          <w:sz w:val="24"/>
          <w:szCs w:val="24"/>
        </w:rPr>
        <w:t>Жилкомсервис</w:t>
      </w:r>
      <w:proofErr w:type="spellEnd"/>
      <w:r>
        <w:rPr>
          <w:sz w:val="24"/>
          <w:szCs w:val="24"/>
        </w:rPr>
        <w:t xml:space="preserve">». </w:t>
      </w:r>
      <w:proofErr w:type="gramStart"/>
      <w:r>
        <w:rPr>
          <w:sz w:val="24"/>
          <w:szCs w:val="24"/>
        </w:rPr>
        <w:t>Отапливает административные здания;</w:t>
      </w:r>
      <w:proofErr w:type="gramEnd"/>
    </w:p>
    <w:p w:rsidR="004C123D" w:rsidRDefault="004C123D" w:rsidP="004C123D">
      <w:pPr>
        <w:pStyle w:val="a7"/>
        <w:numPr>
          <w:ilvl w:val="0"/>
          <w:numId w:val="4"/>
        </w:numPr>
        <w:spacing w:after="0"/>
        <w:ind w:right="137"/>
        <w:jc w:val="both"/>
        <w:rPr>
          <w:sz w:val="24"/>
          <w:szCs w:val="24"/>
        </w:rPr>
      </w:pPr>
      <w:proofErr w:type="gramStart"/>
      <w:r>
        <w:rPr>
          <w:sz w:val="24"/>
          <w:szCs w:val="24"/>
        </w:rPr>
        <w:t>Котельная, расположенная по адресу: р. п. Мокшан, ул. Студенческая, 3 а, является собственностью ООО «</w:t>
      </w:r>
      <w:proofErr w:type="spellStart"/>
      <w:r>
        <w:rPr>
          <w:sz w:val="24"/>
          <w:szCs w:val="24"/>
        </w:rPr>
        <w:t>Энергоцентр</w:t>
      </w:r>
      <w:proofErr w:type="spellEnd"/>
      <w:r>
        <w:rPr>
          <w:sz w:val="24"/>
          <w:szCs w:val="24"/>
        </w:rPr>
        <w:t xml:space="preserve"> «Мокшан» Котельная снабжает тепловой энергией МБДОУ детский сад «Золотая рыбка», Физкультурно-оздоровительный </w:t>
      </w:r>
      <w:r>
        <w:rPr>
          <w:sz w:val="24"/>
          <w:szCs w:val="24"/>
        </w:rPr>
        <w:lastRenderedPageBreak/>
        <w:t>центр, бассейн «Звездный», ряд объектов ГБПОУ ПО «Мокшанский агротехнологический колледж».</w:t>
      </w:r>
      <w:proofErr w:type="gramEnd"/>
    </w:p>
    <w:p w:rsidR="004C123D" w:rsidRDefault="004C123D" w:rsidP="004C123D">
      <w:pPr>
        <w:pStyle w:val="a7"/>
        <w:ind w:left="284" w:right="137" w:firstLine="425"/>
        <w:jc w:val="both"/>
        <w:rPr>
          <w:sz w:val="24"/>
          <w:szCs w:val="24"/>
        </w:rPr>
      </w:pPr>
      <w:proofErr w:type="gramStart"/>
      <w:r>
        <w:rPr>
          <w:sz w:val="24"/>
          <w:szCs w:val="24"/>
        </w:rPr>
        <w:t xml:space="preserve">В настоящее время подавляющее большинство объектов, расположенные на территории рабочего поселка Мокшан и пос. Красное </w:t>
      </w:r>
      <w:proofErr w:type="spellStart"/>
      <w:r>
        <w:rPr>
          <w:sz w:val="24"/>
          <w:szCs w:val="24"/>
        </w:rPr>
        <w:t>Польцо</w:t>
      </w:r>
      <w:proofErr w:type="spellEnd"/>
      <w:r>
        <w:rPr>
          <w:sz w:val="24"/>
          <w:szCs w:val="24"/>
        </w:rPr>
        <w:t xml:space="preserve"> рабочего поселка Мокшан газифицированы: жилой фонд обеспечен индивидуальным поквартирным отоплением.</w:t>
      </w:r>
      <w:proofErr w:type="gramEnd"/>
    </w:p>
    <w:p w:rsidR="004C123D" w:rsidRDefault="004C123D" w:rsidP="004C123D">
      <w:pPr>
        <w:pStyle w:val="a7"/>
        <w:ind w:left="284" w:right="137" w:firstLine="425"/>
        <w:jc w:val="both"/>
        <w:rPr>
          <w:sz w:val="24"/>
          <w:szCs w:val="24"/>
        </w:rPr>
      </w:pPr>
      <w:r>
        <w:rPr>
          <w:sz w:val="24"/>
          <w:szCs w:val="24"/>
        </w:rPr>
        <w:t xml:space="preserve">Теплоснабжающими организациями являются </w:t>
      </w:r>
      <w:r>
        <w:rPr>
          <w:color w:val="000000" w:themeColor="text1"/>
          <w:sz w:val="24"/>
          <w:szCs w:val="24"/>
        </w:rPr>
        <w:t xml:space="preserve">муниципальное унитарное предприятие </w:t>
      </w:r>
      <w:r>
        <w:rPr>
          <w:sz w:val="24"/>
          <w:szCs w:val="24"/>
        </w:rPr>
        <w:t>«</w:t>
      </w:r>
      <w:proofErr w:type="spellStart"/>
      <w:r>
        <w:rPr>
          <w:sz w:val="24"/>
          <w:szCs w:val="24"/>
        </w:rPr>
        <w:t>Жилкомсервис</w:t>
      </w:r>
      <w:proofErr w:type="spellEnd"/>
      <w:r>
        <w:rPr>
          <w:sz w:val="24"/>
          <w:szCs w:val="24"/>
        </w:rPr>
        <w:t>» (МАУ «</w:t>
      </w:r>
      <w:proofErr w:type="spellStart"/>
      <w:r>
        <w:rPr>
          <w:sz w:val="24"/>
          <w:szCs w:val="24"/>
        </w:rPr>
        <w:t>Жилкомсервис</w:t>
      </w:r>
      <w:proofErr w:type="spellEnd"/>
      <w:r>
        <w:rPr>
          <w:sz w:val="24"/>
          <w:szCs w:val="24"/>
        </w:rPr>
        <w:t>») и общество с ограниченной ответственностью «</w:t>
      </w:r>
      <w:proofErr w:type="spellStart"/>
      <w:r>
        <w:rPr>
          <w:sz w:val="24"/>
          <w:szCs w:val="24"/>
        </w:rPr>
        <w:t>Энергоцентр</w:t>
      </w:r>
      <w:proofErr w:type="spellEnd"/>
      <w:r>
        <w:rPr>
          <w:sz w:val="24"/>
          <w:szCs w:val="24"/>
        </w:rPr>
        <w:t>-Мокшан».</w:t>
      </w:r>
    </w:p>
    <w:p w:rsidR="004C123D" w:rsidRDefault="004C123D" w:rsidP="004C123D">
      <w:pPr>
        <w:pStyle w:val="1"/>
        <w:numPr>
          <w:ilvl w:val="1"/>
          <w:numId w:val="2"/>
        </w:numPr>
        <w:tabs>
          <w:tab w:val="left" w:pos="1148"/>
        </w:tabs>
        <w:ind w:left="284" w:right="149" w:firstLine="425"/>
        <w:rPr>
          <w:sz w:val="24"/>
          <w:szCs w:val="24"/>
        </w:rPr>
      </w:pPr>
      <w:bookmarkStart w:id="3" w:name="_Toc9528711"/>
      <w:r>
        <w:rPr>
          <w:sz w:val="24"/>
          <w:szCs w:val="24"/>
        </w:rPr>
        <w:t>Источники тепловой энергии</w:t>
      </w:r>
      <w:bookmarkEnd w:id="3"/>
    </w:p>
    <w:p w:rsidR="004C123D" w:rsidRDefault="004C123D" w:rsidP="004C123D">
      <w:pPr>
        <w:pStyle w:val="a7"/>
        <w:ind w:left="284" w:right="141" w:firstLine="425"/>
        <w:jc w:val="both"/>
        <w:rPr>
          <w:b/>
          <w:sz w:val="24"/>
          <w:szCs w:val="24"/>
        </w:rPr>
      </w:pPr>
      <w:r>
        <w:rPr>
          <w:b/>
          <w:sz w:val="24"/>
          <w:szCs w:val="24"/>
        </w:rPr>
        <w:t>Структура и технические характеристики основного оборудования.</w:t>
      </w:r>
    </w:p>
    <w:p w:rsidR="004C123D" w:rsidRDefault="004C123D" w:rsidP="004C123D">
      <w:pPr>
        <w:pStyle w:val="a7"/>
        <w:ind w:left="284" w:right="141" w:firstLine="425"/>
        <w:jc w:val="both"/>
        <w:rPr>
          <w:sz w:val="24"/>
          <w:szCs w:val="24"/>
        </w:rPr>
      </w:pPr>
      <w:r>
        <w:rPr>
          <w:sz w:val="24"/>
          <w:szCs w:val="24"/>
        </w:rPr>
        <w:t>На территории</w:t>
      </w:r>
      <w:bookmarkStart w:id="4" w:name="_Toc532209926"/>
      <w:r>
        <w:rPr>
          <w:sz w:val="24"/>
          <w:szCs w:val="24"/>
        </w:rPr>
        <w:t xml:space="preserve"> рабочего поселка Мокшан теплоснабжение осуществляется от 3х источников тепловой энергии.</w:t>
      </w:r>
    </w:p>
    <w:p w:rsidR="004C123D" w:rsidRDefault="004C123D" w:rsidP="004C123D">
      <w:pPr>
        <w:pStyle w:val="a7"/>
        <w:ind w:left="284" w:firstLine="425"/>
        <w:rPr>
          <w:sz w:val="24"/>
          <w:szCs w:val="24"/>
        </w:rPr>
      </w:pPr>
      <w:r>
        <w:rPr>
          <w:sz w:val="24"/>
          <w:szCs w:val="24"/>
        </w:rPr>
        <w:t xml:space="preserve">Состав и техническая характеристика котельных </w:t>
      </w:r>
      <w:proofErr w:type="gramStart"/>
      <w:r>
        <w:rPr>
          <w:sz w:val="24"/>
          <w:szCs w:val="24"/>
        </w:rPr>
        <w:t>приведены</w:t>
      </w:r>
      <w:proofErr w:type="gramEnd"/>
      <w:r>
        <w:rPr>
          <w:sz w:val="24"/>
          <w:szCs w:val="24"/>
        </w:rPr>
        <w:t xml:space="preserve"> в таблице 1.</w:t>
      </w:r>
    </w:p>
    <w:p w:rsidR="004C123D" w:rsidRDefault="004C123D" w:rsidP="004C123D">
      <w:pPr>
        <w:ind w:left="284" w:firstLine="425"/>
        <w:rPr>
          <w:sz w:val="24"/>
          <w:szCs w:val="24"/>
        </w:rPr>
      </w:pPr>
      <w:r>
        <w:rPr>
          <w:sz w:val="24"/>
          <w:szCs w:val="24"/>
        </w:rPr>
        <w:t>Таблица 1. Состав и техническая характеристика оборудования котельных</w:t>
      </w:r>
    </w:p>
    <w:tbl>
      <w:tblPr>
        <w:tblStyle w:val="TableNormal"/>
        <w:tblW w:w="975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
        <w:gridCol w:w="2006"/>
        <w:gridCol w:w="1545"/>
        <w:gridCol w:w="1286"/>
        <w:gridCol w:w="1124"/>
        <w:gridCol w:w="959"/>
        <w:gridCol w:w="1056"/>
        <w:gridCol w:w="585"/>
        <w:gridCol w:w="772"/>
      </w:tblGrid>
      <w:tr w:rsidR="004C123D" w:rsidTr="004C123D">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284" w:firstLine="425"/>
              <w:jc w:val="center"/>
              <w:rPr>
                <w:b/>
                <w:sz w:val="24"/>
                <w:szCs w:val="24"/>
                <w:lang w:eastAsia="en-US"/>
              </w:rPr>
            </w:pPr>
            <w:bookmarkStart w:id="5" w:name="_Hlk109075648"/>
            <w:r>
              <w:rPr>
                <w:b/>
                <w:w w:val="99"/>
                <w:sz w:val="24"/>
                <w:szCs w:val="24"/>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proofErr w:type="spellStart"/>
            <w:r>
              <w:rPr>
                <w:sz w:val="24"/>
                <w:szCs w:val="24"/>
                <w:lang w:eastAsia="en-US"/>
              </w:rPr>
              <w:t>Наименование</w:t>
            </w:r>
            <w:proofErr w:type="spellEnd"/>
            <w:r>
              <w:rPr>
                <w:sz w:val="24"/>
                <w:szCs w:val="24"/>
                <w:lang w:eastAsia="en-US"/>
              </w:rPr>
              <w:t xml:space="preserve">  </w:t>
            </w:r>
            <w:proofErr w:type="spellStart"/>
            <w:r>
              <w:rPr>
                <w:sz w:val="24"/>
                <w:szCs w:val="24"/>
                <w:lang w:eastAsia="en-US"/>
              </w:rPr>
              <w:t>котельной</w:t>
            </w:r>
            <w:proofErr w:type="spellEnd"/>
          </w:p>
        </w:tc>
        <w:tc>
          <w:tcPr>
            <w:tcW w:w="1545"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proofErr w:type="spellStart"/>
            <w:r>
              <w:rPr>
                <w:sz w:val="24"/>
                <w:szCs w:val="24"/>
                <w:lang w:eastAsia="en-US"/>
              </w:rPr>
              <w:t>Состав</w:t>
            </w:r>
            <w:proofErr w:type="spellEnd"/>
            <w:r>
              <w:rPr>
                <w:sz w:val="24"/>
                <w:szCs w:val="24"/>
                <w:lang w:eastAsia="en-US"/>
              </w:rPr>
              <w:t xml:space="preserve"> и </w:t>
            </w:r>
            <w:proofErr w:type="spellStart"/>
            <w:r>
              <w:rPr>
                <w:sz w:val="24"/>
                <w:szCs w:val="24"/>
                <w:lang w:eastAsia="en-US"/>
              </w:rPr>
              <w:t>тип</w:t>
            </w:r>
            <w:proofErr w:type="spellEnd"/>
          </w:p>
          <w:p w:rsidR="004C123D" w:rsidRDefault="004C123D">
            <w:pPr>
              <w:pStyle w:val="TableParagraph"/>
              <w:ind w:left="49"/>
              <w:jc w:val="center"/>
              <w:rPr>
                <w:sz w:val="24"/>
                <w:szCs w:val="24"/>
                <w:lang w:eastAsia="en-US"/>
              </w:rPr>
            </w:pPr>
            <w:proofErr w:type="spellStart"/>
            <w:r>
              <w:rPr>
                <w:sz w:val="24"/>
                <w:szCs w:val="24"/>
                <w:lang w:eastAsia="en-US"/>
              </w:rPr>
              <w:t>оборудования</w:t>
            </w:r>
            <w:proofErr w:type="spellEnd"/>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ind w:left="49"/>
              <w:jc w:val="center"/>
              <w:rPr>
                <w:sz w:val="24"/>
                <w:szCs w:val="24"/>
                <w:lang w:val="ru-RU" w:eastAsia="en-US"/>
              </w:rPr>
            </w:pPr>
            <w:r w:rsidRPr="004C123D">
              <w:rPr>
                <w:sz w:val="24"/>
                <w:szCs w:val="24"/>
                <w:lang w:val="ru-RU" w:eastAsia="en-US"/>
              </w:rPr>
              <w:t xml:space="preserve">Установленная тепловая </w:t>
            </w:r>
            <w:r w:rsidRPr="004C123D">
              <w:rPr>
                <w:w w:val="95"/>
                <w:sz w:val="24"/>
                <w:szCs w:val="24"/>
                <w:lang w:val="ru-RU" w:eastAsia="en-US"/>
              </w:rPr>
              <w:t xml:space="preserve">мощность, </w:t>
            </w:r>
            <w:r w:rsidRPr="004C123D">
              <w:rPr>
                <w:sz w:val="24"/>
                <w:szCs w:val="24"/>
                <w:lang w:val="ru-RU" w:eastAsia="en-US"/>
              </w:rPr>
              <w:t>Гкал/</w:t>
            </w:r>
            <w:proofErr w:type="gramStart"/>
            <w:r w:rsidRPr="004C123D">
              <w:rPr>
                <w:sz w:val="24"/>
                <w:szCs w:val="24"/>
                <w:lang w:val="ru-RU" w:eastAsia="en-US"/>
              </w:rPr>
              <w:t>ч</w:t>
            </w:r>
            <w:proofErr w:type="gramEnd"/>
          </w:p>
        </w:tc>
        <w:tc>
          <w:tcPr>
            <w:tcW w:w="1124" w:type="dxa"/>
            <w:vMerge w:val="restart"/>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proofErr w:type="spellStart"/>
            <w:r>
              <w:rPr>
                <w:sz w:val="24"/>
                <w:szCs w:val="24"/>
                <w:lang w:eastAsia="en-US"/>
              </w:rPr>
              <w:t>Срок</w:t>
            </w:r>
            <w:proofErr w:type="spellEnd"/>
            <w:r>
              <w:rPr>
                <w:sz w:val="24"/>
                <w:szCs w:val="24"/>
                <w:lang w:eastAsia="en-US"/>
              </w:rPr>
              <w:t xml:space="preserve"> </w:t>
            </w:r>
            <w:proofErr w:type="spellStart"/>
            <w:r>
              <w:rPr>
                <w:sz w:val="24"/>
                <w:szCs w:val="24"/>
                <w:lang w:eastAsia="en-US"/>
              </w:rPr>
              <w:t>ввода</w:t>
            </w:r>
            <w:proofErr w:type="spellEnd"/>
            <w:r>
              <w:rPr>
                <w:sz w:val="24"/>
                <w:szCs w:val="24"/>
                <w:lang w:eastAsia="en-US"/>
              </w:rPr>
              <w:t xml:space="preserve"> в </w:t>
            </w:r>
            <w:proofErr w:type="spellStart"/>
            <w:r>
              <w:rPr>
                <w:sz w:val="24"/>
                <w:szCs w:val="24"/>
                <w:lang w:eastAsia="en-US"/>
              </w:rPr>
              <w:t>эксплуатацию</w:t>
            </w:r>
            <w:proofErr w:type="spellEnd"/>
          </w:p>
        </w:tc>
        <w:tc>
          <w:tcPr>
            <w:tcW w:w="3372" w:type="dxa"/>
            <w:gridSpan w:val="4"/>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proofErr w:type="spellStart"/>
            <w:r>
              <w:rPr>
                <w:sz w:val="24"/>
                <w:szCs w:val="24"/>
                <w:lang w:eastAsia="en-US"/>
              </w:rPr>
              <w:t>Присоединенная</w:t>
            </w:r>
            <w:proofErr w:type="spellEnd"/>
          </w:p>
          <w:p w:rsidR="004C123D" w:rsidRDefault="004C123D">
            <w:pPr>
              <w:pStyle w:val="TableParagraph"/>
              <w:ind w:left="49"/>
              <w:jc w:val="center"/>
              <w:rPr>
                <w:sz w:val="24"/>
                <w:szCs w:val="24"/>
                <w:lang w:eastAsia="en-US"/>
              </w:rPr>
            </w:pPr>
            <w:proofErr w:type="spellStart"/>
            <w:r>
              <w:rPr>
                <w:sz w:val="24"/>
                <w:szCs w:val="24"/>
                <w:lang w:eastAsia="en-US"/>
              </w:rPr>
              <w:t>нагрузка</w:t>
            </w:r>
            <w:proofErr w:type="spellEnd"/>
            <w:r>
              <w:rPr>
                <w:sz w:val="24"/>
                <w:szCs w:val="24"/>
                <w:lang w:eastAsia="en-US"/>
              </w:rPr>
              <w:t xml:space="preserve">, </w:t>
            </w:r>
            <w:proofErr w:type="spellStart"/>
            <w:r>
              <w:rPr>
                <w:sz w:val="24"/>
                <w:szCs w:val="24"/>
                <w:lang w:eastAsia="en-US"/>
              </w:rPr>
              <w:t>Гкал</w:t>
            </w:r>
            <w:proofErr w:type="spellEnd"/>
            <w:r>
              <w:rPr>
                <w:sz w:val="24"/>
                <w:szCs w:val="24"/>
                <w:lang w:eastAsia="en-US"/>
              </w:rPr>
              <w:t>/ч</w:t>
            </w:r>
          </w:p>
        </w:tc>
      </w:tr>
      <w:tr w:rsidR="004C123D" w:rsidTr="004C123D">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b/>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124"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959"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proofErr w:type="spellStart"/>
            <w:r>
              <w:rPr>
                <w:sz w:val="24"/>
                <w:szCs w:val="24"/>
                <w:lang w:eastAsia="en-US"/>
              </w:rPr>
              <w:t>Отопление</w:t>
            </w:r>
            <w:proofErr w:type="spellEnd"/>
          </w:p>
        </w:tc>
        <w:tc>
          <w:tcPr>
            <w:tcW w:w="105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proofErr w:type="spellStart"/>
            <w:r>
              <w:rPr>
                <w:sz w:val="24"/>
                <w:szCs w:val="24"/>
                <w:lang w:eastAsia="en-US"/>
              </w:rPr>
              <w:t>Вентиля</w:t>
            </w:r>
            <w:proofErr w:type="spellEnd"/>
            <w:r>
              <w:rPr>
                <w:sz w:val="24"/>
                <w:szCs w:val="24"/>
                <w:lang w:eastAsia="en-US"/>
              </w:rPr>
              <w:t xml:space="preserve">- </w:t>
            </w:r>
            <w:proofErr w:type="spellStart"/>
            <w:r>
              <w:rPr>
                <w:sz w:val="24"/>
                <w:szCs w:val="24"/>
                <w:lang w:eastAsia="en-US"/>
              </w:rPr>
              <w:t>ция</w:t>
            </w:r>
            <w:proofErr w:type="spellEnd"/>
          </w:p>
        </w:tc>
        <w:tc>
          <w:tcPr>
            <w:tcW w:w="58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r>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proofErr w:type="spellStart"/>
            <w:r>
              <w:rPr>
                <w:sz w:val="24"/>
                <w:szCs w:val="24"/>
                <w:lang w:eastAsia="en-US"/>
              </w:rPr>
              <w:t>Всего</w:t>
            </w:r>
            <w:proofErr w:type="spellEnd"/>
          </w:p>
        </w:tc>
      </w:tr>
      <w:tr w:rsidR="004C123D" w:rsidTr="004C123D">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284" w:firstLine="425"/>
              <w:jc w:val="center"/>
              <w:rPr>
                <w:sz w:val="24"/>
                <w:szCs w:val="24"/>
                <w:lang w:eastAsia="en-US"/>
              </w:rPr>
            </w:pPr>
            <w:r>
              <w:rPr>
                <w:w w:val="99"/>
                <w:sz w:val="24"/>
                <w:szCs w:val="24"/>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 1 МАУ «</w:t>
            </w:r>
            <w:proofErr w:type="spellStart"/>
            <w:r>
              <w:rPr>
                <w:sz w:val="24"/>
                <w:szCs w:val="24"/>
                <w:lang w:eastAsia="en-US"/>
              </w:rPr>
              <w:t>Жилкомсервис</w:t>
            </w:r>
            <w:proofErr w:type="spellEnd"/>
            <w:r>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2015</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w w:val="99"/>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0,122</w:t>
            </w:r>
          </w:p>
        </w:tc>
      </w:tr>
      <w:tr w:rsidR="004C123D" w:rsidTr="004C123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2017</w:t>
            </w:r>
          </w:p>
        </w:tc>
        <w:tc>
          <w:tcPr>
            <w:tcW w:w="33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r>
      <w:tr w:rsidR="004C123D" w:rsidTr="004C123D">
        <w:trPr>
          <w:trHeight w:val="24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284" w:firstLine="425"/>
              <w:jc w:val="center"/>
              <w:rPr>
                <w:sz w:val="24"/>
                <w:szCs w:val="24"/>
                <w:lang w:eastAsia="en-US"/>
              </w:rPr>
            </w:pPr>
            <w:r>
              <w:rPr>
                <w:sz w:val="24"/>
                <w:szCs w:val="24"/>
                <w:lang w:eastAsia="en-US"/>
              </w:rPr>
              <w:t>2</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 2 МАУ «</w:t>
            </w:r>
            <w:proofErr w:type="spellStart"/>
            <w:r>
              <w:rPr>
                <w:sz w:val="24"/>
                <w:szCs w:val="24"/>
                <w:lang w:eastAsia="en-US"/>
              </w:rPr>
              <w:t>Жилкомсервис</w:t>
            </w:r>
            <w:proofErr w:type="spellEnd"/>
            <w:r>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r>
              <w:rPr>
                <w:sz w:val="24"/>
                <w:szCs w:val="24"/>
                <w:lang w:eastAsia="en-US"/>
              </w:rPr>
              <w:t xml:space="preserve">REX62-R62 </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0,533</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2009</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0,41</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0,41</w:t>
            </w:r>
          </w:p>
        </w:tc>
      </w:tr>
      <w:tr w:rsidR="004C123D" w:rsidTr="004C123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r>
              <w:rPr>
                <w:sz w:val="24"/>
                <w:szCs w:val="24"/>
                <w:lang w:eastAsia="en-US"/>
              </w:rPr>
              <w:t xml:space="preserve">REX62-R62 </w:t>
            </w:r>
          </w:p>
        </w:tc>
        <w:tc>
          <w:tcPr>
            <w:tcW w:w="12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r>
              <w:rPr>
                <w:sz w:val="24"/>
                <w:szCs w:val="24"/>
                <w:lang w:eastAsia="en-US"/>
              </w:rPr>
              <w:t>0,533</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2009</w:t>
            </w:r>
          </w:p>
        </w:tc>
        <w:tc>
          <w:tcPr>
            <w:tcW w:w="33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r>
      <w:tr w:rsidR="004C123D" w:rsidTr="004C123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r>
              <w:rPr>
                <w:sz w:val="24"/>
                <w:szCs w:val="24"/>
                <w:lang w:eastAsia="en-US"/>
              </w:rPr>
              <w:t xml:space="preserve">REX62-R62 </w:t>
            </w:r>
          </w:p>
        </w:tc>
        <w:tc>
          <w:tcPr>
            <w:tcW w:w="12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left="49"/>
              <w:jc w:val="center"/>
              <w:rPr>
                <w:sz w:val="24"/>
                <w:szCs w:val="24"/>
                <w:lang w:eastAsia="en-US"/>
              </w:rPr>
            </w:pPr>
            <w:r>
              <w:rPr>
                <w:sz w:val="24"/>
                <w:szCs w:val="24"/>
                <w:lang w:eastAsia="en-US"/>
              </w:rPr>
              <w:t>0,533</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ind w:left="49"/>
              <w:jc w:val="center"/>
              <w:rPr>
                <w:sz w:val="24"/>
                <w:szCs w:val="24"/>
                <w:lang w:eastAsia="en-US"/>
              </w:rPr>
            </w:pPr>
            <w:r>
              <w:rPr>
                <w:sz w:val="24"/>
                <w:szCs w:val="24"/>
                <w:lang w:eastAsia="en-US"/>
              </w:rPr>
              <w:t>2009</w:t>
            </w:r>
          </w:p>
        </w:tc>
        <w:tc>
          <w:tcPr>
            <w:tcW w:w="33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r>
      <w:tr w:rsidR="004C123D" w:rsidTr="004C123D">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284" w:firstLine="425"/>
              <w:jc w:val="center"/>
              <w:rPr>
                <w:sz w:val="24"/>
                <w:szCs w:val="24"/>
                <w:lang w:eastAsia="en-US"/>
              </w:rPr>
            </w:pPr>
            <w:r>
              <w:rPr>
                <w:sz w:val="24"/>
                <w:szCs w:val="24"/>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49"/>
              <w:jc w:val="center"/>
              <w:rPr>
                <w:sz w:val="24"/>
                <w:szCs w:val="24"/>
                <w:lang w:eastAsia="en-US"/>
              </w:rPr>
            </w:pPr>
            <w:r>
              <w:rPr>
                <w:sz w:val="24"/>
                <w:szCs w:val="24"/>
                <w:lang w:eastAsia="en-US"/>
              </w:rPr>
              <w:t>ООО «</w:t>
            </w:r>
            <w:proofErr w:type="spellStart"/>
            <w:r>
              <w:rPr>
                <w:sz w:val="24"/>
                <w:szCs w:val="24"/>
                <w:lang w:eastAsia="en-US"/>
              </w:rPr>
              <w:t>Энергоцентр-Мокшан</w:t>
            </w:r>
            <w:proofErr w:type="spellEnd"/>
            <w:r>
              <w:rPr>
                <w:sz w:val="24"/>
                <w:szCs w:val="24"/>
                <w:lang w:eastAsia="en-US"/>
              </w:rPr>
              <w:t>»</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proofErr w:type="spellStart"/>
            <w:r>
              <w:rPr>
                <w:sz w:val="24"/>
                <w:szCs w:val="24"/>
                <w:lang w:eastAsia="en-US"/>
              </w:rPr>
              <w:t>Lavart</w:t>
            </w:r>
            <w:proofErr w:type="spellEnd"/>
            <w:r>
              <w:rPr>
                <w:sz w:val="24"/>
                <w:szCs w:val="24"/>
                <w:lang w:eastAsia="en-US"/>
              </w:rPr>
              <w:t xml:space="preserve"> 1000 R</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49"/>
              <w:jc w:val="center"/>
              <w:rPr>
                <w:sz w:val="24"/>
                <w:szCs w:val="24"/>
                <w:lang w:eastAsia="en-US"/>
              </w:rPr>
            </w:pPr>
            <w:r>
              <w:rPr>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49"/>
              <w:jc w:val="center"/>
              <w:rPr>
                <w:sz w:val="24"/>
                <w:szCs w:val="24"/>
                <w:lang w:eastAsia="en-US"/>
              </w:rPr>
            </w:pPr>
            <w:r>
              <w:rPr>
                <w:sz w:val="24"/>
                <w:szCs w:val="24"/>
                <w:lang w:eastAsia="en-US"/>
              </w:rPr>
              <w:t>2021</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49"/>
              <w:jc w:val="center"/>
              <w:rPr>
                <w:sz w:val="24"/>
                <w:szCs w:val="24"/>
                <w:lang w:eastAsia="en-US"/>
              </w:rPr>
            </w:pPr>
            <w:r>
              <w:rPr>
                <w:sz w:val="24"/>
                <w:szCs w:val="24"/>
                <w:lang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49"/>
              <w:jc w:val="center"/>
              <w:rPr>
                <w:sz w:val="24"/>
                <w:szCs w:val="24"/>
                <w:lang w:eastAsia="en-US"/>
              </w:rPr>
            </w:pPr>
            <w:r>
              <w:rPr>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49"/>
              <w:jc w:val="center"/>
              <w:rPr>
                <w:sz w:val="24"/>
                <w:szCs w:val="24"/>
                <w:lang w:eastAsia="en-US"/>
              </w:rPr>
            </w:pPr>
            <w:r>
              <w:rPr>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ind w:left="49"/>
              <w:jc w:val="center"/>
              <w:rPr>
                <w:sz w:val="24"/>
                <w:szCs w:val="24"/>
                <w:lang w:eastAsia="en-US"/>
              </w:rPr>
            </w:pPr>
            <w:r>
              <w:rPr>
                <w:sz w:val="24"/>
                <w:szCs w:val="24"/>
                <w:lang w:eastAsia="en-US"/>
              </w:rPr>
              <w:t>0,72</w:t>
            </w:r>
          </w:p>
        </w:tc>
      </w:tr>
      <w:tr w:rsidR="004C123D" w:rsidTr="004C123D">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128"/>
              <w:jc w:val="center"/>
              <w:rPr>
                <w:sz w:val="24"/>
                <w:szCs w:val="24"/>
                <w:lang w:eastAsia="en-US"/>
              </w:rPr>
            </w:pPr>
            <w:proofErr w:type="spellStart"/>
            <w:r>
              <w:rPr>
                <w:sz w:val="24"/>
                <w:szCs w:val="24"/>
                <w:lang w:eastAsia="en-US"/>
              </w:rPr>
              <w:t>Lavart</w:t>
            </w:r>
            <w:proofErr w:type="spellEnd"/>
            <w:r>
              <w:rPr>
                <w:sz w:val="24"/>
                <w:szCs w:val="24"/>
                <w:lang w:eastAsia="en-US"/>
              </w:rPr>
              <w:t xml:space="preserve"> 1000 R</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284" w:right="93"/>
              <w:rPr>
                <w:sz w:val="24"/>
                <w:szCs w:val="24"/>
                <w:lang w:eastAsia="en-US"/>
              </w:rPr>
            </w:pPr>
            <w:r>
              <w:rPr>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jc w:val="center"/>
              <w:rPr>
                <w:sz w:val="24"/>
                <w:szCs w:val="24"/>
                <w:lang w:eastAsia="en-US"/>
              </w:rPr>
            </w:pPr>
            <w:r>
              <w:rPr>
                <w:sz w:val="24"/>
                <w:szCs w:val="24"/>
                <w:lang w:eastAsia="en-US"/>
              </w:rPr>
              <w:t>2021</w:t>
            </w:r>
          </w:p>
        </w:tc>
        <w:tc>
          <w:tcPr>
            <w:tcW w:w="33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r>
      <w:tr w:rsidR="004C123D" w:rsidTr="004C123D">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Газо-</w:t>
            </w:r>
            <w:proofErr w:type="spellStart"/>
            <w:r w:rsidRPr="004C123D">
              <w:rPr>
                <w:sz w:val="24"/>
                <w:szCs w:val="24"/>
                <w:lang w:val="ru-RU" w:eastAsia="en-US"/>
              </w:rPr>
              <w:t>поршневаяэлектро</w:t>
            </w:r>
            <w:proofErr w:type="spellEnd"/>
          </w:p>
          <w:p w:rsidR="004C123D" w:rsidRPr="004C123D" w:rsidRDefault="004C123D">
            <w:pPr>
              <w:pStyle w:val="TableParagraph"/>
              <w:jc w:val="center"/>
              <w:rPr>
                <w:sz w:val="24"/>
                <w:szCs w:val="24"/>
                <w:lang w:val="ru-RU" w:eastAsia="en-US"/>
              </w:rPr>
            </w:pPr>
            <w:r w:rsidRPr="004C123D">
              <w:rPr>
                <w:sz w:val="24"/>
                <w:szCs w:val="24"/>
                <w:lang w:val="ru-RU" w:eastAsia="en-US"/>
              </w:rPr>
              <w:t xml:space="preserve">станция </w:t>
            </w:r>
            <w:r>
              <w:rPr>
                <w:sz w:val="24"/>
                <w:szCs w:val="24"/>
                <w:lang w:eastAsia="en-US"/>
              </w:rPr>
              <w:t>LY</w:t>
            </w:r>
            <w:r w:rsidRPr="004C123D">
              <w:rPr>
                <w:sz w:val="24"/>
                <w:szCs w:val="24"/>
                <w:lang w:val="ru-RU" w:eastAsia="en-US"/>
              </w:rPr>
              <w:t>2000</w:t>
            </w:r>
            <w:r>
              <w:rPr>
                <w:sz w:val="24"/>
                <w:szCs w:val="24"/>
                <w:lang w:eastAsia="en-US"/>
              </w:rPr>
              <w:t>GH</w:t>
            </w:r>
            <w:r w:rsidRPr="004C123D">
              <w:rPr>
                <w:sz w:val="24"/>
                <w:szCs w:val="24"/>
                <w:lang w:val="ru-RU" w:eastAsia="en-US"/>
              </w:rPr>
              <w:t>-</w:t>
            </w:r>
            <w:r>
              <w:rPr>
                <w:sz w:val="24"/>
                <w:szCs w:val="24"/>
                <w:lang w:eastAsia="en-US"/>
              </w:rPr>
              <w:t>T</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right="93"/>
              <w:jc w:val="center"/>
              <w:rPr>
                <w:sz w:val="24"/>
                <w:szCs w:val="24"/>
                <w:lang w:eastAsia="en-US"/>
              </w:rPr>
            </w:pPr>
            <w:r>
              <w:rPr>
                <w:sz w:val="24"/>
                <w:szCs w:val="24"/>
                <w:lang w:eastAsia="en-US"/>
              </w:rPr>
              <w:t>1,76</w:t>
            </w:r>
          </w:p>
        </w:tc>
        <w:tc>
          <w:tcPr>
            <w:tcW w:w="1124"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rsidP="004C123D">
            <w:pPr>
              <w:widowControl/>
              <w:autoSpaceDE/>
              <w:jc w:val="center"/>
              <w:rPr>
                <w:sz w:val="24"/>
                <w:szCs w:val="24"/>
                <w:lang w:val="ru-RU" w:eastAsia="en-US"/>
              </w:rPr>
            </w:pPr>
            <w:r>
              <w:rPr>
                <w:sz w:val="24"/>
                <w:szCs w:val="24"/>
                <w:lang w:eastAsia="en-US"/>
              </w:rPr>
              <w:t>202</w:t>
            </w:r>
            <w:r>
              <w:rPr>
                <w:sz w:val="24"/>
                <w:szCs w:val="24"/>
                <w:lang w:val="ru-RU" w:eastAsia="en-US"/>
              </w:rPr>
              <w:t>7</w:t>
            </w:r>
          </w:p>
        </w:tc>
        <w:tc>
          <w:tcPr>
            <w:tcW w:w="33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r>
      <w:bookmarkEnd w:id="5"/>
    </w:tbl>
    <w:p w:rsidR="004C123D" w:rsidRDefault="004C123D" w:rsidP="004C123D">
      <w:pPr>
        <w:pStyle w:val="a7"/>
        <w:ind w:right="141"/>
        <w:jc w:val="both"/>
        <w:rPr>
          <w:sz w:val="24"/>
          <w:szCs w:val="24"/>
        </w:rPr>
      </w:pPr>
    </w:p>
    <w:p w:rsidR="004C123D" w:rsidRDefault="004C123D" w:rsidP="004C123D">
      <w:pPr>
        <w:pStyle w:val="a7"/>
        <w:ind w:left="284" w:right="141" w:firstLine="425"/>
        <w:jc w:val="both"/>
        <w:rPr>
          <w:b/>
          <w:sz w:val="24"/>
          <w:szCs w:val="24"/>
        </w:rPr>
      </w:pPr>
      <w:r>
        <w:rPr>
          <w:b/>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4C123D" w:rsidRDefault="004C123D" w:rsidP="004C123D">
      <w:pPr>
        <w:pStyle w:val="a7"/>
        <w:ind w:left="284" w:right="141" w:firstLine="425"/>
        <w:jc w:val="both"/>
        <w:rPr>
          <w:sz w:val="24"/>
          <w:szCs w:val="24"/>
        </w:rPr>
      </w:pPr>
      <w:r>
        <w:rPr>
          <w:sz w:val="24"/>
          <w:szCs w:val="24"/>
        </w:rPr>
        <w:t>Параметры установленной тепловой мощности источников тепловой энергии приведены в таблице 1.</w:t>
      </w:r>
    </w:p>
    <w:p w:rsidR="004C123D" w:rsidRDefault="004C123D" w:rsidP="004C123D">
      <w:pPr>
        <w:pStyle w:val="a7"/>
        <w:ind w:left="284" w:right="141" w:firstLine="425"/>
        <w:jc w:val="both"/>
        <w:rPr>
          <w:sz w:val="24"/>
          <w:szCs w:val="24"/>
        </w:rPr>
      </w:pPr>
    </w:p>
    <w:p w:rsidR="004C123D" w:rsidRDefault="004C123D" w:rsidP="004C123D">
      <w:pPr>
        <w:pStyle w:val="a7"/>
        <w:ind w:left="284" w:right="141" w:firstLine="425"/>
        <w:jc w:val="both"/>
        <w:rPr>
          <w:sz w:val="24"/>
          <w:szCs w:val="24"/>
        </w:rPr>
      </w:pPr>
      <w:r>
        <w:rPr>
          <w:b/>
          <w:sz w:val="24"/>
          <w:szCs w:val="24"/>
        </w:rPr>
        <w:t>Ограничения тепловой мощности и параметров располагаемой тепловой мощности</w:t>
      </w:r>
    </w:p>
    <w:p w:rsidR="004C123D" w:rsidRDefault="004C123D" w:rsidP="004C123D">
      <w:pPr>
        <w:pStyle w:val="a7"/>
        <w:ind w:left="284" w:right="141" w:firstLine="425"/>
        <w:jc w:val="both"/>
        <w:rPr>
          <w:sz w:val="24"/>
          <w:szCs w:val="24"/>
        </w:rPr>
      </w:pPr>
      <w:r>
        <w:rPr>
          <w:sz w:val="24"/>
          <w:szCs w:val="24"/>
        </w:rPr>
        <w:t xml:space="preserve">Согласно информации, предоставленной заказчиком, ограничения по тепловой мощности на </w:t>
      </w:r>
      <w:proofErr w:type="gramStart"/>
      <w:r>
        <w:rPr>
          <w:sz w:val="24"/>
          <w:szCs w:val="24"/>
        </w:rPr>
        <w:t>рассматриваемых</w:t>
      </w:r>
      <w:proofErr w:type="gramEnd"/>
      <w:r>
        <w:rPr>
          <w:sz w:val="24"/>
          <w:szCs w:val="24"/>
        </w:rPr>
        <w:t xml:space="preserve"> теплоисточниках отсутствует.</w:t>
      </w:r>
    </w:p>
    <w:p w:rsidR="004C123D" w:rsidRDefault="004C123D" w:rsidP="004C123D">
      <w:pPr>
        <w:pStyle w:val="a7"/>
        <w:ind w:left="284" w:right="141" w:firstLine="425"/>
        <w:jc w:val="both"/>
        <w:rPr>
          <w:sz w:val="24"/>
          <w:szCs w:val="24"/>
        </w:rPr>
      </w:pPr>
    </w:p>
    <w:p w:rsidR="004C123D" w:rsidRDefault="004C123D" w:rsidP="004C123D">
      <w:pPr>
        <w:pStyle w:val="a7"/>
        <w:ind w:left="284" w:right="141" w:firstLine="425"/>
        <w:jc w:val="both"/>
        <w:rPr>
          <w:b/>
          <w:sz w:val="24"/>
          <w:szCs w:val="24"/>
        </w:rPr>
      </w:pPr>
      <w:r>
        <w:rPr>
          <w:b/>
          <w:sz w:val="24"/>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4C123D" w:rsidRDefault="004C123D" w:rsidP="004C123D">
      <w:pPr>
        <w:pStyle w:val="a7"/>
        <w:ind w:left="284" w:right="141" w:firstLine="425"/>
        <w:jc w:val="both"/>
        <w:rPr>
          <w:sz w:val="24"/>
          <w:szCs w:val="24"/>
        </w:rPr>
      </w:pPr>
      <w:r>
        <w:rPr>
          <w:sz w:val="24"/>
          <w:szCs w:val="24"/>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4C123D" w:rsidRDefault="004C123D" w:rsidP="004C123D">
      <w:pPr>
        <w:pStyle w:val="a7"/>
        <w:ind w:left="284" w:right="141" w:firstLine="425"/>
        <w:jc w:val="both"/>
        <w:rPr>
          <w:sz w:val="24"/>
          <w:szCs w:val="24"/>
        </w:rPr>
      </w:pPr>
      <w:r>
        <w:rPr>
          <w:sz w:val="24"/>
          <w:szCs w:val="24"/>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978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2135"/>
        <w:gridCol w:w="2126"/>
        <w:gridCol w:w="1558"/>
        <w:gridCol w:w="1780"/>
      </w:tblGrid>
      <w:tr w:rsidR="004C123D" w:rsidTr="004C123D">
        <w:trPr>
          <w:trHeight w:val="1181"/>
        </w:trPr>
        <w:tc>
          <w:tcPr>
            <w:tcW w:w="218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left="66" w:right="57"/>
              <w:jc w:val="center"/>
              <w:rPr>
                <w:sz w:val="24"/>
                <w:lang w:eastAsia="en-US"/>
              </w:rPr>
            </w:pPr>
            <w:proofErr w:type="spellStart"/>
            <w:r>
              <w:rPr>
                <w:sz w:val="24"/>
                <w:lang w:eastAsia="en-US"/>
              </w:rPr>
              <w:lastRenderedPageBreak/>
              <w:t>Наименование</w:t>
            </w:r>
            <w:proofErr w:type="spellEnd"/>
            <w:r>
              <w:rPr>
                <w:sz w:val="24"/>
                <w:lang w:eastAsia="en-US"/>
              </w:rPr>
              <w:t xml:space="preserve"> </w:t>
            </w:r>
            <w:proofErr w:type="spellStart"/>
            <w:r>
              <w:rPr>
                <w:sz w:val="24"/>
                <w:lang w:eastAsia="en-US"/>
              </w:rPr>
              <w:t>источника</w:t>
            </w:r>
            <w:proofErr w:type="spellEnd"/>
            <w:r>
              <w:rPr>
                <w:sz w:val="24"/>
                <w:lang w:eastAsia="en-US"/>
              </w:rPr>
              <w:t xml:space="preserve"> </w:t>
            </w:r>
            <w:proofErr w:type="spellStart"/>
            <w:r>
              <w:rPr>
                <w:sz w:val="24"/>
                <w:lang w:eastAsia="en-US"/>
              </w:rPr>
              <w:t>теплоснабжения</w:t>
            </w:r>
            <w:proofErr w:type="spellEnd"/>
          </w:p>
        </w:tc>
        <w:tc>
          <w:tcPr>
            <w:tcW w:w="21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ind w:left="66" w:right="57"/>
              <w:jc w:val="center"/>
              <w:rPr>
                <w:sz w:val="24"/>
                <w:lang w:val="ru-RU" w:eastAsia="en-US"/>
              </w:rPr>
            </w:pPr>
            <w:r w:rsidRPr="004C123D">
              <w:rPr>
                <w:sz w:val="24"/>
                <w:lang w:val="ru-RU" w:eastAsia="en-US"/>
              </w:rPr>
              <w:t>Установленная тепловая мощность, Гкал/</w:t>
            </w:r>
            <w:proofErr w:type="gramStart"/>
            <w:r w:rsidRPr="004C123D">
              <w:rPr>
                <w:sz w:val="24"/>
                <w:lang w:val="ru-RU" w:eastAsia="en-US"/>
              </w:rPr>
              <w:t>ч</w:t>
            </w:r>
            <w:proofErr w:type="gramEnd"/>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ind w:left="66" w:right="57"/>
              <w:jc w:val="center"/>
              <w:rPr>
                <w:sz w:val="24"/>
                <w:lang w:val="ru-RU" w:eastAsia="en-US"/>
              </w:rPr>
            </w:pPr>
            <w:r w:rsidRPr="004C123D">
              <w:rPr>
                <w:sz w:val="24"/>
                <w:lang w:val="ru-RU" w:eastAsia="en-US"/>
              </w:rPr>
              <w:t>Располагаемая тепловая мощность, Гкал/</w:t>
            </w:r>
            <w:proofErr w:type="gramStart"/>
            <w:r w:rsidRPr="004C123D">
              <w:rPr>
                <w:sz w:val="24"/>
                <w:lang w:val="ru-RU" w:eastAsia="en-US"/>
              </w:rPr>
              <w:t>ч</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ind w:left="66" w:right="57"/>
              <w:jc w:val="center"/>
              <w:rPr>
                <w:sz w:val="24"/>
                <w:lang w:val="ru-RU" w:eastAsia="en-US"/>
              </w:rPr>
            </w:pPr>
            <w:r w:rsidRPr="004C123D">
              <w:rPr>
                <w:sz w:val="24"/>
                <w:lang w:val="ru-RU" w:eastAsia="en-US"/>
              </w:rPr>
              <w:t>Собственные нужды источника, Гкал/</w:t>
            </w:r>
            <w:proofErr w:type="gramStart"/>
            <w:r w:rsidRPr="004C123D">
              <w:rPr>
                <w:sz w:val="24"/>
                <w:lang w:val="ru-RU" w:eastAsia="en-US"/>
              </w:rPr>
              <w:t>ч</w:t>
            </w:r>
            <w:proofErr w:type="gramEnd"/>
          </w:p>
        </w:tc>
        <w:tc>
          <w:tcPr>
            <w:tcW w:w="1781"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ind w:left="66" w:right="57"/>
              <w:jc w:val="center"/>
              <w:rPr>
                <w:sz w:val="24"/>
                <w:lang w:val="ru-RU" w:eastAsia="en-US"/>
              </w:rPr>
            </w:pPr>
            <w:r w:rsidRPr="004C123D">
              <w:rPr>
                <w:sz w:val="24"/>
                <w:lang w:val="ru-RU" w:eastAsia="en-US"/>
              </w:rPr>
              <w:t>Тепловая мощность нетто, Гкал/</w:t>
            </w:r>
            <w:proofErr w:type="gramStart"/>
            <w:r w:rsidRPr="004C123D">
              <w:rPr>
                <w:sz w:val="24"/>
                <w:lang w:val="ru-RU" w:eastAsia="en-US"/>
              </w:rPr>
              <w:t>ч</w:t>
            </w:r>
            <w:proofErr w:type="gramEnd"/>
          </w:p>
        </w:tc>
      </w:tr>
      <w:tr w:rsidR="004C123D" w:rsidTr="004C123D">
        <w:trPr>
          <w:trHeight w:val="316"/>
        </w:trPr>
        <w:tc>
          <w:tcPr>
            <w:tcW w:w="218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 1 МАУ «</w:t>
            </w:r>
            <w:proofErr w:type="spellStart"/>
            <w:r>
              <w:rPr>
                <w:sz w:val="24"/>
                <w:szCs w:val="24"/>
                <w:lang w:eastAsia="en-US"/>
              </w:rPr>
              <w:t>Жилкомсервис</w:t>
            </w:r>
            <w:proofErr w:type="spellEnd"/>
            <w:r>
              <w:rPr>
                <w:sz w:val="24"/>
                <w:szCs w:val="24"/>
                <w:lang w:eastAsia="en-US"/>
              </w:rPr>
              <w:t>»</w:t>
            </w:r>
          </w:p>
        </w:tc>
        <w:tc>
          <w:tcPr>
            <w:tcW w:w="21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0,172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0,172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0,01</w:t>
            </w:r>
          </w:p>
        </w:tc>
        <w:tc>
          <w:tcPr>
            <w:tcW w:w="178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0,162</w:t>
            </w:r>
          </w:p>
        </w:tc>
      </w:tr>
      <w:tr w:rsidR="004C123D" w:rsidTr="004C123D">
        <w:trPr>
          <w:trHeight w:val="314"/>
        </w:trPr>
        <w:tc>
          <w:tcPr>
            <w:tcW w:w="218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jc w:val="center"/>
              <w:rPr>
                <w:sz w:val="24"/>
                <w:szCs w:val="24"/>
                <w:lang w:eastAsia="en-US"/>
              </w:rPr>
            </w:pPr>
            <w:r>
              <w:rPr>
                <w:sz w:val="24"/>
                <w:szCs w:val="24"/>
                <w:lang w:eastAsia="en-US"/>
              </w:rPr>
              <w:t>№ 2 МАУ «</w:t>
            </w:r>
            <w:proofErr w:type="spellStart"/>
            <w:r>
              <w:rPr>
                <w:sz w:val="24"/>
                <w:szCs w:val="24"/>
                <w:lang w:eastAsia="en-US"/>
              </w:rPr>
              <w:t>Жилкомсервис</w:t>
            </w:r>
            <w:proofErr w:type="spellEnd"/>
            <w:r>
              <w:rPr>
                <w:sz w:val="24"/>
                <w:szCs w:val="24"/>
                <w:lang w:eastAsia="en-US"/>
              </w:rPr>
              <w:t>»</w:t>
            </w:r>
          </w:p>
        </w:tc>
        <w:tc>
          <w:tcPr>
            <w:tcW w:w="21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1,599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1,599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0,03</w:t>
            </w:r>
          </w:p>
        </w:tc>
        <w:tc>
          <w:tcPr>
            <w:tcW w:w="178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1,569</w:t>
            </w:r>
          </w:p>
        </w:tc>
      </w:tr>
      <w:tr w:rsidR="004C123D" w:rsidTr="004C123D">
        <w:trPr>
          <w:trHeight w:val="314"/>
        </w:trPr>
        <w:tc>
          <w:tcPr>
            <w:tcW w:w="218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jc w:val="center"/>
              <w:rPr>
                <w:sz w:val="24"/>
                <w:szCs w:val="24"/>
                <w:lang w:eastAsia="en-US"/>
              </w:rPr>
            </w:pPr>
            <w:r>
              <w:rPr>
                <w:sz w:val="24"/>
                <w:szCs w:val="24"/>
                <w:lang w:eastAsia="en-US"/>
              </w:rPr>
              <w:t>ООО «</w:t>
            </w:r>
            <w:proofErr w:type="spellStart"/>
            <w:r>
              <w:rPr>
                <w:sz w:val="24"/>
                <w:szCs w:val="24"/>
                <w:lang w:eastAsia="en-US"/>
              </w:rPr>
              <w:t>Энергоцентр-Мокшан</w:t>
            </w:r>
            <w:proofErr w:type="spellEnd"/>
            <w:r>
              <w:rPr>
                <w:sz w:val="24"/>
                <w:szCs w:val="24"/>
                <w:lang w:eastAsia="en-US"/>
              </w:rPr>
              <w:t>»</w:t>
            </w:r>
          </w:p>
        </w:tc>
        <w:tc>
          <w:tcPr>
            <w:tcW w:w="21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1,72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1,72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0,0</w:t>
            </w:r>
          </w:p>
        </w:tc>
        <w:tc>
          <w:tcPr>
            <w:tcW w:w="178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lang w:eastAsia="en-US"/>
              </w:rPr>
            </w:pPr>
            <w:r>
              <w:rPr>
                <w:sz w:val="24"/>
                <w:lang w:eastAsia="en-US"/>
              </w:rPr>
              <w:t>1,72</w:t>
            </w:r>
          </w:p>
        </w:tc>
      </w:tr>
    </w:tbl>
    <w:p w:rsidR="004C123D" w:rsidRDefault="004C123D" w:rsidP="004C123D">
      <w:pPr>
        <w:pStyle w:val="a7"/>
        <w:ind w:left="284" w:right="141" w:firstLine="425"/>
        <w:jc w:val="both"/>
        <w:rPr>
          <w:sz w:val="24"/>
          <w:szCs w:val="24"/>
        </w:rPr>
      </w:pPr>
    </w:p>
    <w:p w:rsidR="004C123D" w:rsidRDefault="004C123D" w:rsidP="004C123D">
      <w:pPr>
        <w:pStyle w:val="a7"/>
        <w:ind w:left="284" w:right="141" w:firstLine="425"/>
        <w:jc w:val="both"/>
        <w:rPr>
          <w:b/>
          <w:sz w:val="24"/>
          <w:szCs w:val="24"/>
        </w:rPr>
      </w:pPr>
      <w:r>
        <w:rPr>
          <w:b/>
          <w:sz w:val="24"/>
          <w:szCs w:val="24"/>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4C123D" w:rsidRDefault="004C123D" w:rsidP="004C123D">
      <w:pPr>
        <w:pStyle w:val="a7"/>
        <w:ind w:left="284" w:right="141" w:firstLine="425"/>
        <w:jc w:val="both"/>
        <w:rPr>
          <w:sz w:val="24"/>
          <w:szCs w:val="24"/>
        </w:rPr>
      </w:pPr>
      <w:r>
        <w:rPr>
          <w:sz w:val="24"/>
          <w:szCs w:val="24"/>
        </w:rPr>
        <w:t xml:space="preserve">Сроки ввода в эксплуатацию основного оборудования </w:t>
      </w:r>
      <w:proofErr w:type="gramStart"/>
      <w:r>
        <w:rPr>
          <w:sz w:val="24"/>
          <w:szCs w:val="24"/>
        </w:rPr>
        <w:t>представлена</w:t>
      </w:r>
      <w:proofErr w:type="gramEnd"/>
      <w:r>
        <w:rPr>
          <w:sz w:val="24"/>
          <w:szCs w:val="24"/>
        </w:rPr>
        <w:t xml:space="preserve"> в таблице 1.</w:t>
      </w:r>
    </w:p>
    <w:p w:rsidR="004C123D" w:rsidRDefault="004C123D" w:rsidP="004C123D">
      <w:pPr>
        <w:pStyle w:val="a7"/>
        <w:ind w:left="284" w:right="141" w:firstLine="425"/>
        <w:jc w:val="both"/>
        <w:rPr>
          <w:b/>
          <w:sz w:val="24"/>
          <w:szCs w:val="24"/>
        </w:rPr>
      </w:pPr>
      <w:r>
        <w:rPr>
          <w:b/>
          <w:sz w:val="24"/>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4C123D" w:rsidRDefault="004C123D" w:rsidP="004C123D">
      <w:pPr>
        <w:pStyle w:val="a7"/>
        <w:ind w:left="284" w:right="141" w:firstLine="425"/>
        <w:jc w:val="both"/>
        <w:rPr>
          <w:sz w:val="24"/>
          <w:szCs w:val="24"/>
        </w:rPr>
      </w:pPr>
      <w:r>
        <w:rPr>
          <w:sz w:val="24"/>
          <w:szCs w:val="24"/>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4C123D" w:rsidRDefault="004C123D" w:rsidP="004C123D">
      <w:pPr>
        <w:adjustRightInd w:val="0"/>
        <w:ind w:left="284" w:firstLine="425"/>
        <w:jc w:val="both"/>
        <w:rPr>
          <w:sz w:val="24"/>
          <w:szCs w:val="24"/>
        </w:rPr>
      </w:pPr>
      <w:r>
        <w:rPr>
          <w:sz w:val="24"/>
          <w:szCs w:val="24"/>
        </w:rPr>
        <w:t>Температурный график отпуска тепловой энергии для котельных приведен в таблице 3.</w:t>
      </w:r>
    </w:p>
    <w:p w:rsidR="004C123D" w:rsidRDefault="004C123D" w:rsidP="004C123D">
      <w:pPr>
        <w:adjustRightInd w:val="0"/>
        <w:ind w:left="284" w:firstLine="425"/>
        <w:rPr>
          <w:sz w:val="24"/>
          <w:szCs w:val="24"/>
        </w:rPr>
      </w:pPr>
    </w:p>
    <w:p w:rsidR="004C123D" w:rsidRDefault="004C123D" w:rsidP="004C123D">
      <w:pPr>
        <w:adjustRightInd w:val="0"/>
        <w:ind w:left="284" w:firstLine="425"/>
        <w:rPr>
          <w:sz w:val="24"/>
          <w:szCs w:val="24"/>
        </w:rPr>
      </w:pPr>
      <w:r>
        <w:rPr>
          <w:sz w:val="24"/>
          <w:szCs w:val="24"/>
        </w:rPr>
        <w:t>Таблица 3 – Температурный график котельных р. п. Мокшан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036"/>
        <w:gridCol w:w="2935"/>
      </w:tblGrid>
      <w:tr w:rsidR="004C123D" w:rsidTr="004C123D">
        <w:trPr>
          <w:cantSplit/>
          <w:trHeight w:val="20"/>
          <w:tblHeader/>
          <w:jc w:val="center"/>
        </w:trPr>
        <w:tc>
          <w:tcPr>
            <w:tcW w:w="8500" w:type="dxa"/>
            <w:gridSpan w:val="3"/>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right="-50"/>
              <w:rPr>
                <w:sz w:val="20"/>
                <w:lang w:val="en-US"/>
              </w:rPr>
            </w:pPr>
            <w:proofErr w:type="spellStart"/>
            <w:r>
              <w:rPr>
                <w:sz w:val="20"/>
                <w:lang w:val="en-US"/>
              </w:rPr>
              <w:t>Температурный</w:t>
            </w:r>
            <w:proofErr w:type="spellEnd"/>
            <w:r>
              <w:rPr>
                <w:sz w:val="20"/>
                <w:lang w:val="en-US"/>
              </w:rPr>
              <w:t xml:space="preserve"> </w:t>
            </w:r>
            <w:proofErr w:type="spellStart"/>
            <w:r>
              <w:rPr>
                <w:sz w:val="20"/>
                <w:lang w:val="en-US"/>
              </w:rPr>
              <w:t>график</w:t>
            </w:r>
            <w:proofErr w:type="spellEnd"/>
            <w:r>
              <w:rPr>
                <w:sz w:val="20"/>
                <w:lang w:val="en-US"/>
              </w:rPr>
              <w:t xml:space="preserve"> 95-70</w:t>
            </w:r>
          </w:p>
        </w:tc>
      </w:tr>
      <w:tr w:rsidR="004C123D" w:rsidTr="004C123D">
        <w:trPr>
          <w:cantSplit/>
          <w:trHeight w:val="20"/>
          <w:tblHeader/>
          <w:jc w:val="center"/>
        </w:trPr>
        <w:tc>
          <w:tcPr>
            <w:tcW w:w="252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right="-50"/>
              <w:rPr>
                <w:sz w:val="20"/>
                <w:lang w:val="en-US"/>
              </w:rPr>
            </w:pPr>
            <w:proofErr w:type="spellStart"/>
            <w:r>
              <w:rPr>
                <w:sz w:val="20"/>
                <w:lang w:val="en-US"/>
              </w:rPr>
              <w:t>Температура</w:t>
            </w:r>
            <w:proofErr w:type="spellEnd"/>
            <w:r>
              <w:rPr>
                <w:sz w:val="20"/>
                <w:lang w:val="en-US"/>
              </w:rPr>
              <w:t xml:space="preserve"> </w:t>
            </w:r>
            <w:proofErr w:type="spellStart"/>
            <w:r>
              <w:rPr>
                <w:sz w:val="20"/>
                <w:lang w:val="en-US"/>
              </w:rPr>
              <w:t>наружного</w:t>
            </w:r>
            <w:proofErr w:type="spellEnd"/>
            <w:r>
              <w:rPr>
                <w:sz w:val="20"/>
                <w:lang w:val="en-US"/>
              </w:rPr>
              <w:t xml:space="preserve"> </w:t>
            </w:r>
            <w:proofErr w:type="spellStart"/>
            <w:r>
              <w:rPr>
                <w:sz w:val="20"/>
                <w:lang w:val="en-US"/>
              </w:rPr>
              <w:t>воздуха</w:t>
            </w:r>
            <w:proofErr w:type="spellEnd"/>
            <w:r>
              <w:rPr>
                <w:sz w:val="20"/>
                <w:lang w:val="en-US"/>
              </w:rPr>
              <w:t xml:space="preserve">, </w:t>
            </w:r>
            <w:r>
              <w:rPr>
                <w:sz w:val="20"/>
                <w:vertAlign w:val="superscript"/>
                <w:lang w:val="en-US"/>
              </w:rPr>
              <w:t>О</w:t>
            </w:r>
            <w:r>
              <w:rPr>
                <w:sz w:val="20"/>
                <w:lang w:val="en-US"/>
              </w:rPr>
              <w:t>С</w:t>
            </w:r>
          </w:p>
        </w:tc>
        <w:tc>
          <w:tcPr>
            <w:tcW w:w="3036"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right="-50"/>
              <w:rPr>
                <w:sz w:val="20"/>
              </w:rPr>
            </w:pPr>
            <w:r w:rsidRPr="004C123D">
              <w:rPr>
                <w:sz w:val="20"/>
              </w:rPr>
              <w:t xml:space="preserve">Температура в подающем трубопроводе, </w:t>
            </w:r>
            <w:r w:rsidRPr="004C123D">
              <w:rPr>
                <w:sz w:val="20"/>
                <w:vertAlign w:val="superscript"/>
              </w:rPr>
              <w:t>О</w:t>
            </w:r>
            <w:r w:rsidRPr="004C123D">
              <w:rPr>
                <w:sz w:val="20"/>
              </w:rPr>
              <w:t>С</w:t>
            </w:r>
          </w:p>
        </w:tc>
        <w:tc>
          <w:tcPr>
            <w:tcW w:w="29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right="-50"/>
              <w:rPr>
                <w:sz w:val="20"/>
              </w:rPr>
            </w:pPr>
            <w:r w:rsidRPr="004C123D">
              <w:rPr>
                <w:sz w:val="20"/>
              </w:rPr>
              <w:t xml:space="preserve">Температура в обратном трубопроводе, </w:t>
            </w:r>
            <w:r w:rsidRPr="004C123D">
              <w:rPr>
                <w:sz w:val="20"/>
                <w:vertAlign w:val="superscript"/>
              </w:rPr>
              <w:t>О</w:t>
            </w:r>
            <w:r w:rsidRPr="004C123D">
              <w:rPr>
                <w:sz w:val="20"/>
              </w:rPr>
              <w:t>С</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0"/>
                <w:szCs w:val="20"/>
                <w:lang w:val="en-US" w:eastAsia="en-US"/>
              </w:rPr>
            </w:pPr>
            <w:r>
              <w:rPr>
                <w:bCs/>
                <w:sz w:val="20"/>
                <w:szCs w:val="20"/>
                <w:lang w:val="en-US" w:eastAsia="en-US"/>
              </w:rPr>
              <w:t>39</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0"/>
                <w:szCs w:val="20"/>
                <w:lang w:val="en-US" w:eastAsia="en-US"/>
              </w:rPr>
            </w:pPr>
            <w:r>
              <w:rPr>
                <w:bCs/>
                <w:sz w:val="20"/>
                <w:szCs w:val="20"/>
                <w:lang w:val="en-US" w:eastAsia="en-US"/>
              </w:rPr>
              <w:t>34</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43</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36</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46</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38,7</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+3</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48</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38,9</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50</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40,9</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51</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0</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53</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54</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44,1</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56</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45,2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-3</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57</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46,2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59</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47,3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60</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48,3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62</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49,3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63</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50,3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64</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51,2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-9</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66</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52,2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-10</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67</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53,2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-11</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68</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54,1</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-12</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69</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55</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-13</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71</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56</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-14</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72</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56,9</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-15</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73</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57,8</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-16</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74</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58,7</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-17</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76</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59,6</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lastRenderedPageBreak/>
              <w:t>-18</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77</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60,5</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-19</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79</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61,4</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-20</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81</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62,3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-21</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83</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63,2</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-22</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84</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64</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-23</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86</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64,9</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-24</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87</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65,7</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-25</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89</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66,6</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-26</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91</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67,4</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-27</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92</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68,3</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-28</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94</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69,1</w:t>
            </w:r>
          </w:p>
        </w:tc>
      </w:tr>
      <w:tr w:rsidR="004C123D" w:rsidTr="004C123D">
        <w:trPr>
          <w:cantSplit/>
          <w:trHeight w:val="20"/>
          <w:jc w:val="center"/>
        </w:trPr>
        <w:tc>
          <w:tcPr>
            <w:tcW w:w="2529"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-29</w:t>
            </w:r>
          </w:p>
        </w:tc>
        <w:tc>
          <w:tcPr>
            <w:tcW w:w="3036"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95</w:t>
            </w:r>
          </w:p>
        </w:tc>
        <w:tc>
          <w:tcPr>
            <w:tcW w:w="2935" w:type="dxa"/>
            <w:tcBorders>
              <w:top w:val="single" w:sz="4" w:space="0" w:color="auto"/>
              <w:left w:val="single" w:sz="4" w:space="0" w:color="auto"/>
              <w:bottom w:val="single" w:sz="4" w:space="0" w:color="auto"/>
              <w:right w:val="single" w:sz="4" w:space="0" w:color="auto"/>
            </w:tcBorders>
            <w:noWrap/>
            <w:vAlign w:val="bottom"/>
            <w:hideMark/>
          </w:tcPr>
          <w:p w:rsidR="004C123D" w:rsidRDefault="004C123D">
            <w:pPr>
              <w:ind w:right="-50"/>
              <w:jc w:val="center"/>
              <w:rPr>
                <w:bCs/>
                <w:sz w:val="26"/>
                <w:szCs w:val="26"/>
                <w:lang w:val="en-US" w:eastAsia="en-US"/>
              </w:rPr>
            </w:pPr>
            <w:r>
              <w:rPr>
                <w:bCs/>
                <w:sz w:val="26"/>
                <w:szCs w:val="26"/>
                <w:lang w:val="en-US" w:eastAsia="en-US"/>
              </w:rPr>
              <w:t>70</w:t>
            </w:r>
          </w:p>
        </w:tc>
      </w:tr>
    </w:tbl>
    <w:p w:rsidR="004C123D" w:rsidRDefault="004C123D" w:rsidP="004C123D">
      <w:pPr>
        <w:pStyle w:val="a7"/>
        <w:ind w:left="120" w:right="141" w:firstLine="540"/>
        <w:jc w:val="both"/>
        <w:rPr>
          <w:sz w:val="26"/>
          <w:szCs w:val="26"/>
        </w:rPr>
      </w:pPr>
    </w:p>
    <w:p w:rsidR="004C123D" w:rsidRDefault="004C123D" w:rsidP="004C123D">
      <w:pPr>
        <w:pStyle w:val="a7"/>
        <w:ind w:left="120" w:right="141" w:firstLine="540"/>
        <w:jc w:val="center"/>
      </w:pPr>
      <w:r>
        <w:rPr>
          <w:noProof/>
          <w:lang w:bidi="ar-SA"/>
        </w:rPr>
        <w:drawing>
          <wp:inline distT="0" distB="0" distL="0" distR="0">
            <wp:extent cx="4991100" cy="287655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C123D" w:rsidRDefault="004C123D" w:rsidP="004C123D">
      <w:pPr>
        <w:pStyle w:val="a7"/>
        <w:ind w:left="120" w:right="141" w:firstLine="540"/>
        <w:jc w:val="center"/>
      </w:pPr>
      <w:r>
        <w:t>Рисунок 1 – Температурный график</w:t>
      </w:r>
    </w:p>
    <w:p w:rsidR="004C123D" w:rsidRDefault="004C123D" w:rsidP="004C123D">
      <w:pPr>
        <w:pStyle w:val="a7"/>
        <w:ind w:left="120" w:right="141" w:firstLine="540"/>
        <w:jc w:val="center"/>
      </w:pPr>
    </w:p>
    <w:p w:rsidR="004C123D" w:rsidRDefault="004C123D" w:rsidP="004C123D">
      <w:pPr>
        <w:pStyle w:val="a7"/>
        <w:ind w:left="851" w:right="141" w:firstLine="283"/>
        <w:jc w:val="both"/>
        <w:rPr>
          <w:b/>
        </w:rPr>
      </w:pPr>
      <w:r>
        <w:rPr>
          <w:b/>
        </w:rPr>
        <w:t>Среднегодовая загрузка оборудования</w:t>
      </w:r>
    </w:p>
    <w:p w:rsidR="004C123D" w:rsidRDefault="004C123D" w:rsidP="004C123D">
      <w:pPr>
        <w:pStyle w:val="a7"/>
        <w:ind w:left="851" w:right="141" w:firstLine="283"/>
        <w:jc w:val="both"/>
      </w:pPr>
      <w:r>
        <w:t>Количество отпущенной тепловой энергии, среднесуточный отпуск тепловой энергии и среднегодовая загрузка котельных муниципального образования за 2018 год приведены в таблице 4</w:t>
      </w:r>
    </w:p>
    <w:p w:rsidR="004C123D" w:rsidRDefault="004C123D" w:rsidP="004C123D">
      <w:pPr>
        <w:pStyle w:val="a7"/>
        <w:ind w:left="851" w:right="141" w:firstLine="283"/>
        <w:jc w:val="both"/>
      </w:pPr>
      <w:r>
        <w:t xml:space="preserve">Таблица 4 – Среднегодовая </w:t>
      </w:r>
      <w:proofErr w:type="spellStart"/>
      <w:r>
        <w:t>загрузкакотельныхр</w:t>
      </w:r>
      <w:proofErr w:type="spellEnd"/>
      <w:r>
        <w:t>. п. Мокшан</w:t>
      </w:r>
    </w:p>
    <w:tbl>
      <w:tblPr>
        <w:tblStyle w:val="TableNormal"/>
        <w:tblW w:w="94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4"/>
        <w:gridCol w:w="1843"/>
        <w:gridCol w:w="2408"/>
      </w:tblGrid>
      <w:tr w:rsidR="004C123D" w:rsidTr="004C123D">
        <w:trPr>
          <w:trHeight w:val="27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2688"/>
              </w:tabs>
              <w:ind w:right="219" w:firstLine="426"/>
              <w:jc w:val="center"/>
              <w:rPr>
                <w:sz w:val="24"/>
                <w:szCs w:val="24"/>
                <w:lang w:eastAsia="en-US"/>
              </w:rPr>
            </w:pPr>
            <w:proofErr w:type="spellStart"/>
            <w:r>
              <w:rPr>
                <w:sz w:val="24"/>
                <w:szCs w:val="24"/>
                <w:lang w:eastAsia="en-US"/>
              </w:rPr>
              <w:t>Наименование</w:t>
            </w:r>
            <w:proofErr w:type="spellEnd"/>
          </w:p>
          <w:p w:rsidR="004C123D" w:rsidRDefault="004C123D">
            <w:pPr>
              <w:pStyle w:val="TableParagraph"/>
              <w:tabs>
                <w:tab w:val="left" w:pos="2688"/>
              </w:tabs>
              <w:ind w:right="219" w:firstLine="426"/>
              <w:jc w:val="center"/>
              <w:rPr>
                <w:sz w:val="24"/>
                <w:szCs w:val="24"/>
                <w:lang w:eastAsia="en-US"/>
              </w:rPr>
            </w:pPr>
            <w:proofErr w:type="spellStart"/>
            <w:r>
              <w:rPr>
                <w:sz w:val="24"/>
                <w:szCs w:val="24"/>
                <w:lang w:eastAsia="en-US"/>
              </w:rPr>
              <w:t>котельной</w:t>
            </w:r>
            <w:proofErr w:type="spellEnd"/>
          </w:p>
        </w:tc>
        <w:tc>
          <w:tcPr>
            <w:tcW w:w="4252" w:type="dxa"/>
            <w:gridSpan w:val="2"/>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firstLine="426"/>
              <w:jc w:val="center"/>
              <w:rPr>
                <w:sz w:val="24"/>
                <w:szCs w:val="24"/>
                <w:lang w:val="ru-RU" w:eastAsia="en-US"/>
              </w:rPr>
            </w:pPr>
            <w:r w:rsidRPr="004C123D">
              <w:rPr>
                <w:sz w:val="24"/>
                <w:szCs w:val="24"/>
                <w:lang w:val="ru-RU" w:eastAsia="en-US"/>
              </w:rPr>
              <w:t>Загрузка источников по присоединенной тепловой нагрузке, %</w:t>
            </w:r>
          </w:p>
        </w:tc>
      </w:tr>
      <w:tr w:rsidR="004C123D" w:rsidTr="004C123D">
        <w:trPr>
          <w:trHeight w:val="27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widowControl/>
              <w:autoSpaceDE/>
              <w:autoSpaceDN/>
              <w:rPr>
                <w:sz w:val="24"/>
                <w:szCs w:val="24"/>
                <w:lang w:val="ru-RU"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4C123D" w:rsidRDefault="004C123D">
            <w:pPr>
              <w:pStyle w:val="TableParagraph"/>
              <w:ind w:right="513" w:firstLine="426"/>
              <w:jc w:val="center"/>
              <w:rPr>
                <w:sz w:val="24"/>
                <w:szCs w:val="24"/>
                <w:lang w:eastAsia="en-US"/>
              </w:rPr>
            </w:pPr>
            <w:r>
              <w:rPr>
                <w:sz w:val="24"/>
                <w:szCs w:val="24"/>
                <w:lang w:eastAsia="en-US"/>
              </w:rPr>
              <w:t>2024 г.</w:t>
            </w:r>
          </w:p>
        </w:tc>
        <w:tc>
          <w:tcPr>
            <w:tcW w:w="2409" w:type="dxa"/>
            <w:tcBorders>
              <w:top w:val="single" w:sz="4" w:space="0" w:color="000000"/>
              <w:left w:val="single" w:sz="6" w:space="0" w:color="000000"/>
              <w:bottom w:val="single" w:sz="4" w:space="0" w:color="000000"/>
              <w:right w:val="single" w:sz="4" w:space="0" w:color="000000"/>
            </w:tcBorders>
            <w:hideMark/>
          </w:tcPr>
          <w:p w:rsidR="004C123D" w:rsidRDefault="004C123D">
            <w:pPr>
              <w:pStyle w:val="TableParagraph"/>
              <w:ind w:right="516" w:firstLine="426"/>
              <w:jc w:val="center"/>
              <w:rPr>
                <w:sz w:val="24"/>
                <w:szCs w:val="24"/>
                <w:lang w:eastAsia="en-US"/>
              </w:rPr>
            </w:pPr>
            <w:r>
              <w:rPr>
                <w:sz w:val="24"/>
                <w:szCs w:val="24"/>
                <w:lang w:eastAsia="en-US"/>
              </w:rPr>
              <w:t>2033 г.</w:t>
            </w:r>
          </w:p>
        </w:tc>
      </w:tr>
      <w:tr w:rsidR="004C123D" w:rsidTr="004C123D">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firstLine="426"/>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ООО «</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4C123D" w:rsidRDefault="004C123D">
            <w:pPr>
              <w:pStyle w:val="TableParagraph"/>
              <w:ind w:right="511" w:firstLine="426"/>
              <w:jc w:val="center"/>
              <w:rPr>
                <w:sz w:val="24"/>
                <w:szCs w:val="24"/>
                <w:lang w:eastAsia="en-US"/>
              </w:rPr>
            </w:pPr>
            <w:r>
              <w:rPr>
                <w:sz w:val="24"/>
                <w:szCs w:val="24"/>
                <w:lang w:eastAsia="en-US"/>
              </w:rPr>
              <w:t>42,4%</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4C123D" w:rsidRDefault="004C123D">
            <w:pPr>
              <w:pStyle w:val="TableParagraph"/>
              <w:ind w:right="511" w:firstLine="426"/>
              <w:jc w:val="center"/>
              <w:rPr>
                <w:sz w:val="24"/>
                <w:szCs w:val="24"/>
                <w:lang w:eastAsia="en-US"/>
              </w:rPr>
            </w:pPr>
            <w:r>
              <w:rPr>
                <w:sz w:val="24"/>
                <w:szCs w:val="24"/>
                <w:lang w:eastAsia="en-US"/>
              </w:rPr>
              <w:t>42,4%</w:t>
            </w:r>
          </w:p>
        </w:tc>
      </w:tr>
      <w:tr w:rsidR="004C123D" w:rsidTr="004C123D">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firstLine="426"/>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МАУ «</w:t>
            </w:r>
            <w:proofErr w:type="spellStart"/>
            <w:r>
              <w:rPr>
                <w:sz w:val="24"/>
                <w:szCs w:val="24"/>
                <w:lang w:eastAsia="en-US"/>
              </w:rPr>
              <w:t>Жилкомсервис</w:t>
            </w:r>
            <w:proofErr w:type="spellEnd"/>
            <w:r>
              <w:rPr>
                <w:sz w:val="24"/>
                <w:szCs w:val="24"/>
                <w:lang w:eastAsia="en-US"/>
              </w:rPr>
              <w:t>»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4C123D" w:rsidRDefault="004C123D">
            <w:pPr>
              <w:pStyle w:val="TableParagraph"/>
              <w:ind w:right="511" w:firstLine="426"/>
              <w:jc w:val="center"/>
              <w:rPr>
                <w:sz w:val="24"/>
                <w:szCs w:val="24"/>
                <w:lang w:eastAsia="en-US"/>
              </w:rPr>
            </w:pPr>
            <w:r>
              <w:rPr>
                <w:sz w:val="24"/>
                <w:szCs w:val="24"/>
                <w:lang w:eastAsia="en-US"/>
              </w:rPr>
              <w:t>83,1%</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4C123D" w:rsidRDefault="004C123D">
            <w:pPr>
              <w:pStyle w:val="TableParagraph"/>
              <w:ind w:right="511" w:firstLine="426"/>
              <w:jc w:val="center"/>
              <w:rPr>
                <w:sz w:val="24"/>
                <w:szCs w:val="24"/>
                <w:lang w:eastAsia="en-US"/>
              </w:rPr>
            </w:pPr>
            <w:r>
              <w:rPr>
                <w:sz w:val="24"/>
                <w:szCs w:val="24"/>
                <w:lang w:eastAsia="en-US"/>
              </w:rPr>
              <w:t>83,1%</w:t>
            </w:r>
          </w:p>
        </w:tc>
      </w:tr>
      <w:tr w:rsidR="004C123D" w:rsidTr="004C123D">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ind w:firstLine="426"/>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МАУ «</w:t>
            </w:r>
            <w:proofErr w:type="spellStart"/>
            <w:r>
              <w:rPr>
                <w:sz w:val="24"/>
                <w:szCs w:val="24"/>
                <w:lang w:eastAsia="en-US"/>
              </w:rPr>
              <w:t>Жилкомсервис</w:t>
            </w:r>
            <w:proofErr w:type="spellEnd"/>
            <w:r>
              <w:rPr>
                <w:sz w:val="24"/>
                <w:szCs w:val="24"/>
                <w:lang w:eastAsia="en-US"/>
              </w:rPr>
              <w:t>» № 2</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4C123D" w:rsidRDefault="004C123D">
            <w:pPr>
              <w:pStyle w:val="TableParagraph"/>
              <w:ind w:right="511" w:firstLine="426"/>
              <w:jc w:val="center"/>
              <w:rPr>
                <w:sz w:val="24"/>
                <w:szCs w:val="24"/>
                <w:lang w:eastAsia="en-US"/>
              </w:rPr>
            </w:pPr>
            <w:r>
              <w:rPr>
                <w:sz w:val="24"/>
                <w:szCs w:val="24"/>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4C123D" w:rsidRDefault="004C123D">
            <w:pPr>
              <w:pStyle w:val="TableParagraph"/>
              <w:ind w:right="511" w:firstLine="426"/>
              <w:jc w:val="center"/>
              <w:rPr>
                <w:sz w:val="24"/>
                <w:szCs w:val="24"/>
                <w:lang w:eastAsia="en-US"/>
              </w:rPr>
            </w:pPr>
            <w:r>
              <w:rPr>
                <w:sz w:val="24"/>
                <w:szCs w:val="24"/>
                <w:lang w:eastAsia="en-US"/>
              </w:rPr>
              <w:t>33,8%</w:t>
            </w:r>
          </w:p>
        </w:tc>
      </w:tr>
    </w:tbl>
    <w:p w:rsidR="004C123D" w:rsidRDefault="004C123D" w:rsidP="004C123D">
      <w:pPr>
        <w:pStyle w:val="a7"/>
        <w:ind w:left="120" w:right="141" w:firstLine="540"/>
        <w:jc w:val="both"/>
        <w:rPr>
          <w:sz w:val="26"/>
          <w:szCs w:val="26"/>
        </w:rPr>
      </w:pPr>
    </w:p>
    <w:p w:rsidR="004C123D" w:rsidRDefault="004C123D" w:rsidP="004C123D">
      <w:pPr>
        <w:pStyle w:val="a7"/>
        <w:ind w:left="709" w:right="141" w:firstLine="284"/>
        <w:jc w:val="both"/>
        <w:rPr>
          <w:b/>
          <w:sz w:val="24"/>
          <w:szCs w:val="24"/>
        </w:rPr>
      </w:pPr>
      <w:r>
        <w:rPr>
          <w:b/>
          <w:sz w:val="24"/>
          <w:szCs w:val="24"/>
        </w:rPr>
        <w:t>Способы учета тепла, отпущенного в тепловые сети</w:t>
      </w:r>
    </w:p>
    <w:p w:rsidR="004C123D" w:rsidRDefault="004C123D" w:rsidP="004C123D">
      <w:pPr>
        <w:pStyle w:val="a7"/>
        <w:ind w:left="709" w:right="141" w:firstLine="284"/>
        <w:jc w:val="both"/>
        <w:rPr>
          <w:sz w:val="24"/>
          <w:szCs w:val="24"/>
        </w:rPr>
      </w:pPr>
      <w:r>
        <w:rPr>
          <w:sz w:val="24"/>
          <w:szCs w:val="24"/>
        </w:rPr>
        <w:t>Приборы коммерческого учета тепловой энергии установлены не на всех котельных, отпуск тепловой энергии в сеть определяется расчетным методом.</w:t>
      </w:r>
    </w:p>
    <w:p w:rsidR="004C123D" w:rsidRDefault="004C123D" w:rsidP="004C123D">
      <w:pPr>
        <w:pStyle w:val="a7"/>
        <w:ind w:left="709" w:right="141" w:firstLine="284"/>
        <w:jc w:val="both"/>
        <w:rPr>
          <w:b/>
          <w:sz w:val="24"/>
          <w:szCs w:val="24"/>
        </w:rPr>
      </w:pPr>
      <w:r>
        <w:rPr>
          <w:b/>
          <w:sz w:val="24"/>
          <w:szCs w:val="24"/>
        </w:rPr>
        <w:lastRenderedPageBreak/>
        <w:t>Статистика отказов и восстановлений оборудования источников тепловой энергии</w:t>
      </w:r>
    </w:p>
    <w:p w:rsidR="004C123D" w:rsidRDefault="004C123D" w:rsidP="004C123D">
      <w:pPr>
        <w:pStyle w:val="a7"/>
        <w:ind w:left="709" w:right="141" w:firstLine="284"/>
        <w:jc w:val="both"/>
        <w:rPr>
          <w:sz w:val="24"/>
          <w:szCs w:val="24"/>
        </w:rPr>
      </w:pPr>
      <w:r>
        <w:rPr>
          <w:sz w:val="24"/>
          <w:szCs w:val="24"/>
        </w:rPr>
        <w:t>В отопительный период отказов и восстановления основного оборудования источников тепловой энергии не было.</w:t>
      </w:r>
    </w:p>
    <w:p w:rsidR="004C123D" w:rsidRDefault="004C123D" w:rsidP="004C123D">
      <w:pPr>
        <w:pStyle w:val="a7"/>
        <w:ind w:left="709" w:right="141" w:firstLine="284"/>
        <w:jc w:val="both"/>
        <w:rPr>
          <w:b/>
          <w:sz w:val="24"/>
          <w:szCs w:val="24"/>
        </w:rPr>
      </w:pPr>
      <w:r>
        <w:rPr>
          <w:b/>
          <w:sz w:val="24"/>
          <w:szCs w:val="24"/>
        </w:rPr>
        <w:t>Предписания надзорных органов по запрещению дальнейшей эксплуатации источников тепловой энергии</w:t>
      </w:r>
    </w:p>
    <w:p w:rsidR="004C123D" w:rsidRDefault="004C123D" w:rsidP="004C123D">
      <w:pPr>
        <w:pStyle w:val="a7"/>
        <w:ind w:left="709" w:right="141" w:firstLine="284"/>
        <w:jc w:val="both"/>
        <w:rPr>
          <w:sz w:val="24"/>
          <w:szCs w:val="24"/>
        </w:rPr>
      </w:pPr>
      <w:r>
        <w:rPr>
          <w:sz w:val="24"/>
          <w:szCs w:val="24"/>
        </w:rPr>
        <w:t>Предписаний надзорных органов по запрещению дальнейшей эксплуатации источников тепловой энергии нет.</w:t>
      </w:r>
    </w:p>
    <w:bookmarkEnd w:id="4"/>
    <w:p w:rsidR="004C123D" w:rsidRDefault="004C123D" w:rsidP="004C123D">
      <w:pPr>
        <w:pStyle w:val="a7"/>
        <w:ind w:left="709" w:firstLine="284"/>
        <w:rPr>
          <w:b/>
          <w:sz w:val="20"/>
          <w:szCs w:val="26"/>
        </w:rPr>
      </w:pPr>
    </w:p>
    <w:p w:rsidR="004C123D" w:rsidRDefault="004C123D" w:rsidP="004C123D">
      <w:pPr>
        <w:pStyle w:val="1"/>
        <w:numPr>
          <w:ilvl w:val="1"/>
          <w:numId w:val="2"/>
        </w:numPr>
        <w:tabs>
          <w:tab w:val="left" w:pos="1220"/>
        </w:tabs>
        <w:ind w:left="709" w:right="114" w:firstLine="284"/>
      </w:pPr>
      <w:bookmarkStart w:id="6" w:name="_Toc9528712"/>
      <w:r>
        <w:t>Тепловые сети, сооружения на них</w:t>
      </w:r>
      <w:bookmarkEnd w:id="6"/>
    </w:p>
    <w:p w:rsidR="004C123D" w:rsidRDefault="004C123D" w:rsidP="004C123D">
      <w:pPr>
        <w:pStyle w:val="a7"/>
        <w:ind w:left="709" w:right="105" w:firstLine="284"/>
        <w:jc w:val="both"/>
        <w:rPr>
          <w:b/>
        </w:rPr>
      </w:pPr>
      <w:r>
        <w:rPr>
          <w:b/>
        </w:rPr>
        <w:t>Описание структуры тепловых сетей</w:t>
      </w:r>
    </w:p>
    <w:p w:rsidR="004C123D" w:rsidRDefault="004C123D" w:rsidP="004C123D">
      <w:pPr>
        <w:pStyle w:val="a7"/>
        <w:ind w:left="709" w:right="105" w:firstLine="284"/>
        <w:jc w:val="both"/>
        <w:rPr>
          <w:sz w:val="24"/>
          <w:szCs w:val="24"/>
        </w:rPr>
      </w:pPr>
      <w:r>
        <w:rPr>
          <w:sz w:val="24"/>
          <w:szCs w:val="24"/>
        </w:rPr>
        <w:t>Общая структура тепловых сетей системы теплоснабжения котельной ООО «</w:t>
      </w:r>
      <w:proofErr w:type="spellStart"/>
      <w:r>
        <w:rPr>
          <w:sz w:val="24"/>
          <w:szCs w:val="24"/>
        </w:rPr>
        <w:t>Энергоцентр</w:t>
      </w:r>
      <w:proofErr w:type="spellEnd"/>
      <w:r>
        <w:rPr>
          <w:sz w:val="24"/>
          <w:szCs w:val="24"/>
        </w:rPr>
        <w:t xml:space="preserve"> «Мокшан» представлены в таблице 5</w:t>
      </w:r>
    </w:p>
    <w:p w:rsidR="004C123D" w:rsidRDefault="004C123D" w:rsidP="004C123D">
      <w:pPr>
        <w:pStyle w:val="a7"/>
        <w:ind w:left="117" w:right="105" w:firstLine="540"/>
        <w:jc w:val="both"/>
        <w:rPr>
          <w:sz w:val="24"/>
          <w:szCs w:val="24"/>
        </w:rPr>
      </w:pPr>
    </w:p>
    <w:p w:rsidR="004C123D" w:rsidRDefault="004C123D" w:rsidP="004C123D">
      <w:pPr>
        <w:pStyle w:val="a7"/>
        <w:ind w:left="117" w:right="105" w:firstLine="540"/>
        <w:jc w:val="both"/>
        <w:rPr>
          <w:sz w:val="24"/>
          <w:szCs w:val="24"/>
        </w:rPr>
      </w:pPr>
      <w:r>
        <w:rPr>
          <w:sz w:val="24"/>
          <w:szCs w:val="24"/>
        </w:rPr>
        <w:t>Таблица 5 – Структура тепловых сетей котельной ООО «</w:t>
      </w:r>
      <w:proofErr w:type="spellStart"/>
      <w:r>
        <w:rPr>
          <w:sz w:val="24"/>
          <w:szCs w:val="24"/>
        </w:rPr>
        <w:t>Энергоцентр</w:t>
      </w:r>
      <w:proofErr w:type="spellEnd"/>
      <w:r>
        <w:rPr>
          <w:sz w:val="24"/>
          <w:szCs w:val="24"/>
        </w:rPr>
        <w:t xml:space="preserve"> «Мокшан»</w:t>
      </w:r>
    </w:p>
    <w:tbl>
      <w:tblPr>
        <w:tblW w:w="8897" w:type="dxa"/>
        <w:tblInd w:w="675" w:type="dxa"/>
        <w:tblLook w:val="04A0" w:firstRow="1" w:lastRow="0" w:firstColumn="1" w:lastColumn="0" w:noHBand="0" w:noVBand="1"/>
      </w:tblPr>
      <w:tblGrid>
        <w:gridCol w:w="760"/>
        <w:gridCol w:w="3760"/>
        <w:gridCol w:w="980"/>
        <w:gridCol w:w="1696"/>
        <w:gridCol w:w="1701"/>
      </w:tblGrid>
      <w:tr w:rsidR="004C123D" w:rsidTr="004C123D">
        <w:trPr>
          <w:trHeight w:val="900"/>
        </w:trPr>
        <w:tc>
          <w:tcPr>
            <w:tcW w:w="760"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jc w:val="center"/>
              <w:rPr>
                <w:bCs/>
                <w:color w:val="000000"/>
                <w:sz w:val="20"/>
                <w:szCs w:val="20"/>
                <w:lang w:val="en-US" w:eastAsia="en-US" w:bidi="ar-SA"/>
              </w:rPr>
            </w:pPr>
            <w:r>
              <w:rPr>
                <w:bCs/>
                <w:color w:val="000000"/>
                <w:sz w:val="20"/>
                <w:szCs w:val="20"/>
                <w:lang w:val="en-US" w:eastAsia="en-US" w:bidi="ar-SA"/>
              </w:rPr>
              <w:t>№ п/п</w:t>
            </w:r>
          </w:p>
        </w:tc>
        <w:tc>
          <w:tcPr>
            <w:tcW w:w="3760"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jc w:val="center"/>
              <w:rPr>
                <w:bCs/>
                <w:color w:val="000000"/>
                <w:sz w:val="20"/>
                <w:szCs w:val="20"/>
                <w:lang w:val="en-US" w:eastAsia="en-US" w:bidi="ar-SA"/>
              </w:rPr>
            </w:pPr>
            <w:proofErr w:type="spellStart"/>
            <w:r>
              <w:rPr>
                <w:bCs/>
                <w:color w:val="000000"/>
                <w:sz w:val="20"/>
                <w:szCs w:val="20"/>
                <w:lang w:val="en-US" w:eastAsia="en-US" w:bidi="ar-SA"/>
              </w:rPr>
              <w:t>Диаметр</w:t>
            </w:r>
            <w:proofErr w:type="spellEnd"/>
            <w:r>
              <w:rPr>
                <w:bCs/>
                <w:color w:val="000000"/>
                <w:sz w:val="20"/>
                <w:szCs w:val="20"/>
                <w:lang w:val="en-US" w:eastAsia="en-US" w:bidi="ar-SA"/>
              </w:rPr>
              <w:t xml:space="preserve"> </w:t>
            </w:r>
            <w:proofErr w:type="spellStart"/>
            <w:r>
              <w:rPr>
                <w:bCs/>
                <w:color w:val="000000"/>
                <w:sz w:val="20"/>
                <w:szCs w:val="20"/>
                <w:lang w:val="en-US" w:eastAsia="en-US" w:bidi="ar-SA"/>
              </w:rPr>
              <w:t>трубопровода</w:t>
            </w:r>
            <w:proofErr w:type="spellEnd"/>
            <w:r>
              <w:rPr>
                <w:bCs/>
                <w:color w:val="000000"/>
                <w:sz w:val="20"/>
                <w:szCs w:val="20"/>
                <w:lang w:val="en-US" w:eastAsia="en-US" w:bidi="ar-SA"/>
              </w:rPr>
              <w:t xml:space="preserve">, </w:t>
            </w:r>
            <w:proofErr w:type="spellStart"/>
            <w:r>
              <w:rPr>
                <w:bCs/>
                <w:color w:val="000000"/>
                <w:sz w:val="20"/>
                <w:szCs w:val="20"/>
                <w:lang w:val="en-US" w:eastAsia="en-US" w:bidi="ar-SA"/>
              </w:rPr>
              <w:t>мм</w:t>
            </w:r>
            <w:proofErr w:type="spellEnd"/>
          </w:p>
        </w:tc>
        <w:tc>
          <w:tcPr>
            <w:tcW w:w="980"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jc w:val="center"/>
              <w:rPr>
                <w:bCs/>
                <w:sz w:val="20"/>
                <w:szCs w:val="20"/>
                <w:lang w:val="en-US" w:eastAsia="en-US" w:bidi="ar-SA"/>
              </w:rPr>
            </w:pPr>
            <w:proofErr w:type="spellStart"/>
            <w:r>
              <w:rPr>
                <w:bCs/>
                <w:sz w:val="20"/>
                <w:szCs w:val="20"/>
                <w:lang w:val="en-US" w:eastAsia="en-US" w:bidi="ar-SA"/>
              </w:rPr>
              <w:t>Ед</w:t>
            </w:r>
            <w:proofErr w:type="spellEnd"/>
            <w:r>
              <w:rPr>
                <w:bCs/>
                <w:sz w:val="20"/>
                <w:szCs w:val="20"/>
                <w:lang w:val="en-US" w:eastAsia="en-US" w:bidi="ar-SA"/>
              </w:rPr>
              <w:t xml:space="preserve">. </w:t>
            </w:r>
            <w:proofErr w:type="spellStart"/>
            <w:r>
              <w:rPr>
                <w:bCs/>
                <w:sz w:val="20"/>
                <w:szCs w:val="20"/>
                <w:lang w:val="en-US" w:eastAsia="en-US" w:bidi="ar-SA"/>
              </w:rPr>
              <w:t>изм</w:t>
            </w:r>
            <w:proofErr w:type="spellEnd"/>
            <w:r>
              <w:rPr>
                <w:bCs/>
                <w:sz w:val="20"/>
                <w:szCs w:val="20"/>
                <w:lang w:val="en-US" w:eastAsia="en-US" w:bidi="ar-SA"/>
              </w:rPr>
              <w:t>.</w:t>
            </w:r>
          </w:p>
        </w:tc>
        <w:tc>
          <w:tcPr>
            <w:tcW w:w="3397" w:type="dxa"/>
            <w:gridSpan w:val="2"/>
            <w:tcBorders>
              <w:top w:val="single" w:sz="4" w:space="0" w:color="auto"/>
              <w:left w:val="nil"/>
              <w:bottom w:val="single" w:sz="4" w:space="0" w:color="auto"/>
              <w:right w:val="single" w:sz="4" w:space="0" w:color="auto"/>
            </w:tcBorders>
            <w:vAlign w:val="center"/>
            <w:hideMark/>
          </w:tcPr>
          <w:p w:rsidR="004C123D" w:rsidRPr="004C123D" w:rsidRDefault="004C123D">
            <w:pPr>
              <w:widowControl/>
              <w:autoSpaceDE/>
              <w:jc w:val="center"/>
              <w:rPr>
                <w:bCs/>
                <w:color w:val="000000"/>
                <w:sz w:val="20"/>
                <w:szCs w:val="20"/>
                <w:lang w:eastAsia="en-US" w:bidi="ar-SA"/>
              </w:rPr>
            </w:pPr>
            <w:r w:rsidRPr="004C123D">
              <w:rPr>
                <w:bCs/>
                <w:color w:val="000000"/>
                <w:sz w:val="20"/>
                <w:szCs w:val="20"/>
                <w:lang w:eastAsia="en-US" w:bidi="ar-SA"/>
              </w:rPr>
              <w:t xml:space="preserve">Протяженность тепловых сетей </w:t>
            </w:r>
            <w:r w:rsidRPr="004C123D">
              <w:rPr>
                <w:bCs/>
                <w:color w:val="000000"/>
                <w:sz w:val="20"/>
                <w:szCs w:val="20"/>
                <w:lang w:eastAsia="en-US" w:bidi="ar-SA"/>
              </w:rPr>
              <w:br/>
              <w:t xml:space="preserve">(в двухтрубном исчислении), находящихся в эксплуатации по состоянию </w:t>
            </w:r>
            <w:proofErr w:type="gramStart"/>
            <w:r w:rsidRPr="004C123D">
              <w:rPr>
                <w:bCs/>
                <w:color w:val="000000"/>
                <w:sz w:val="20"/>
                <w:szCs w:val="20"/>
                <w:lang w:eastAsia="en-US" w:bidi="ar-SA"/>
              </w:rPr>
              <w:t>на</w:t>
            </w:r>
            <w:proofErr w:type="gramEnd"/>
            <w:r w:rsidRPr="004C123D">
              <w:rPr>
                <w:bCs/>
                <w:color w:val="000000"/>
                <w:sz w:val="20"/>
                <w:szCs w:val="20"/>
                <w:lang w:eastAsia="en-US" w:bidi="ar-SA"/>
              </w:rPr>
              <w:t>:</w:t>
            </w:r>
          </w:p>
        </w:tc>
      </w:tr>
      <w:tr w:rsidR="004C123D" w:rsidTr="004C123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bCs/>
                <w:color w:val="000000"/>
                <w:sz w:val="20"/>
                <w:szCs w:val="20"/>
                <w:lang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bCs/>
                <w:color w:val="000000"/>
                <w:sz w:val="20"/>
                <w:szCs w:val="20"/>
                <w:lang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bCs/>
                <w:sz w:val="20"/>
                <w:szCs w:val="20"/>
                <w:lang w:eastAsia="en-US" w:bidi="ar-SA"/>
              </w:rPr>
            </w:pP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bCs/>
                <w:color w:val="000000"/>
                <w:sz w:val="20"/>
                <w:szCs w:val="20"/>
                <w:lang w:val="en-US" w:eastAsia="en-US" w:bidi="ar-SA"/>
              </w:rPr>
            </w:pPr>
            <w:r w:rsidRPr="004C123D">
              <w:rPr>
                <w:bCs/>
                <w:color w:val="000000"/>
                <w:sz w:val="20"/>
                <w:szCs w:val="20"/>
                <w:lang w:eastAsia="en-US" w:bidi="ar-SA"/>
              </w:rPr>
              <w:t xml:space="preserve"> </w:t>
            </w:r>
            <w:r>
              <w:rPr>
                <w:bCs/>
                <w:color w:val="000000"/>
                <w:sz w:val="20"/>
                <w:szCs w:val="20"/>
                <w:lang w:val="en-US" w:eastAsia="en-US" w:bidi="ar-SA"/>
              </w:rPr>
              <w:t>01.01.2021</w:t>
            </w:r>
          </w:p>
        </w:tc>
        <w:tc>
          <w:tcPr>
            <w:tcW w:w="1701" w:type="dxa"/>
            <w:tcBorders>
              <w:top w:val="nil"/>
              <w:left w:val="nil"/>
              <w:bottom w:val="single" w:sz="4" w:space="0" w:color="auto"/>
              <w:right w:val="single" w:sz="4" w:space="0" w:color="auto"/>
            </w:tcBorders>
            <w:vAlign w:val="center"/>
            <w:hideMark/>
          </w:tcPr>
          <w:p w:rsidR="004C123D" w:rsidRPr="004C123D" w:rsidRDefault="004C123D" w:rsidP="004C123D">
            <w:pPr>
              <w:widowControl/>
              <w:autoSpaceDE/>
              <w:jc w:val="center"/>
              <w:rPr>
                <w:bCs/>
                <w:color w:val="000000"/>
                <w:sz w:val="20"/>
                <w:szCs w:val="20"/>
                <w:lang w:eastAsia="en-US" w:bidi="ar-SA"/>
              </w:rPr>
            </w:pPr>
            <w:r>
              <w:rPr>
                <w:bCs/>
                <w:color w:val="000000"/>
                <w:sz w:val="20"/>
                <w:szCs w:val="20"/>
                <w:lang w:val="en-US" w:eastAsia="en-US" w:bidi="ar-SA"/>
              </w:rPr>
              <w:t>01.01.202</w:t>
            </w:r>
            <w:r>
              <w:rPr>
                <w:bCs/>
                <w:color w:val="000000"/>
                <w:sz w:val="20"/>
                <w:szCs w:val="20"/>
                <w:lang w:eastAsia="en-US" w:bidi="ar-SA"/>
              </w:rPr>
              <w:t>7</w:t>
            </w:r>
          </w:p>
        </w:tc>
      </w:tr>
      <w:tr w:rsidR="004C123D" w:rsidTr="004C123D">
        <w:trPr>
          <w:trHeight w:val="225"/>
        </w:trPr>
        <w:tc>
          <w:tcPr>
            <w:tcW w:w="760" w:type="dxa"/>
            <w:tcBorders>
              <w:top w:val="nil"/>
              <w:left w:val="single" w:sz="4" w:space="0" w:color="auto"/>
              <w:bottom w:val="single" w:sz="4" w:space="0" w:color="auto"/>
              <w:right w:val="single" w:sz="4" w:space="0" w:color="auto"/>
            </w:tcBorders>
            <w:shd w:val="clear" w:color="auto" w:fill="F2F2F2"/>
            <w:vAlign w:val="center"/>
            <w:hideMark/>
          </w:tcPr>
          <w:p w:rsidR="004C123D" w:rsidRDefault="004C123D">
            <w:pPr>
              <w:widowControl/>
              <w:autoSpaceDE/>
              <w:jc w:val="center"/>
              <w:rPr>
                <w:i/>
                <w:iCs/>
                <w:color w:val="000000"/>
                <w:sz w:val="16"/>
                <w:szCs w:val="16"/>
                <w:lang w:val="en-US" w:eastAsia="en-US" w:bidi="ar-SA"/>
              </w:rPr>
            </w:pPr>
            <w:r>
              <w:rPr>
                <w:i/>
                <w:iCs/>
                <w:color w:val="000000"/>
                <w:sz w:val="16"/>
                <w:szCs w:val="16"/>
                <w:lang w:val="en-US" w:eastAsia="en-US" w:bidi="ar-SA"/>
              </w:rPr>
              <w:t>1</w:t>
            </w:r>
          </w:p>
        </w:tc>
        <w:tc>
          <w:tcPr>
            <w:tcW w:w="3760" w:type="dxa"/>
            <w:tcBorders>
              <w:top w:val="nil"/>
              <w:left w:val="nil"/>
              <w:bottom w:val="single" w:sz="4" w:space="0" w:color="auto"/>
              <w:right w:val="single" w:sz="4" w:space="0" w:color="auto"/>
            </w:tcBorders>
            <w:shd w:val="clear" w:color="auto" w:fill="F2F2F2"/>
            <w:vAlign w:val="center"/>
            <w:hideMark/>
          </w:tcPr>
          <w:p w:rsidR="004C123D" w:rsidRDefault="004C123D">
            <w:pPr>
              <w:widowControl/>
              <w:autoSpaceDE/>
              <w:jc w:val="center"/>
              <w:rPr>
                <w:i/>
                <w:iCs/>
                <w:color w:val="000000"/>
                <w:sz w:val="16"/>
                <w:szCs w:val="16"/>
                <w:lang w:val="en-US" w:eastAsia="en-US" w:bidi="ar-SA"/>
              </w:rPr>
            </w:pPr>
            <w:r>
              <w:rPr>
                <w:i/>
                <w:iCs/>
                <w:color w:val="000000"/>
                <w:sz w:val="16"/>
                <w:szCs w:val="16"/>
                <w:lang w:val="en-US" w:eastAsia="en-US" w:bidi="ar-SA"/>
              </w:rPr>
              <w:t>2</w:t>
            </w:r>
          </w:p>
        </w:tc>
        <w:tc>
          <w:tcPr>
            <w:tcW w:w="980" w:type="dxa"/>
            <w:tcBorders>
              <w:top w:val="nil"/>
              <w:left w:val="nil"/>
              <w:bottom w:val="single" w:sz="4" w:space="0" w:color="auto"/>
              <w:right w:val="single" w:sz="4" w:space="0" w:color="auto"/>
            </w:tcBorders>
            <w:shd w:val="clear" w:color="auto" w:fill="F2F2F2"/>
            <w:vAlign w:val="center"/>
            <w:hideMark/>
          </w:tcPr>
          <w:p w:rsidR="004C123D" w:rsidRDefault="004C123D">
            <w:pPr>
              <w:widowControl/>
              <w:autoSpaceDE/>
              <w:jc w:val="center"/>
              <w:rPr>
                <w:i/>
                <w:iCs/>
                <w:color w:val="000000"/>
                <w:sz w:val="16"/>
                <w:szCs w:val="16"/>
                <w:lang w:val="en-US" w:eastAsia="en-US" w:bidi="ar-SA"/>
              </w:rPr>
            </w:pPr>
            <w:r>
              <w:rPr>
                <w:i/>
                <w:iCs/>
                <w:color w:val="000000"/>
                <w:sz w:val="16"/>
                <w:szCs w:val="16"/>
                <w:lang w:val="en-US" w:eastAsia="en-US" w:bidi="ar-SA"/>
              </w:rPr>
              <w:t>3</w:t>
            </w:r>
          </w:p>
        </w:tc>
        <w:tc>
          <w:tcPr>
            <w:tcW w:w="1696" w:type="dxa"/>
            <w:tcBorders>
              <w:top w:val="nil"/>
              <w:left w:val="nil"/>
              <w:bottom w:val="single" w:sz="4" w:space="0" w:color="auto"/>
              <w:right w:val="single" w:sz="4" w:space="0" w:color="auto"/>
            </w:tcBorders>
            <w:shd w:val="clear" w:color="auto" w:fill="F2F2F2"/>
            <w:vAlign w:val="center"/>
            <w:hideMark/>
          </w:tcPr>
          <w:p w:rsidR="004C123D" w:rsidRDefault="004C123D">
            <w:pPr>
              <w:widowControl/>
              <w:autoSpaceDE/>
              <w:jc w:val="center"/>
              <w:rPr>
                <w:i/>
                <w:iCs/>
                <w:color w:val="000000"/>
                <w:sz w:val="16"/>
                <w:szCs w:val="16"/>
                <w:lang w:val="en-US" w:eastAsia="en-US" w:bidi="ar-SA"/>
              </w:rPr>
            </w:pPr>
            <w:r>
              <w:rPr>
                <w:i/>
                <w:iCs/>
                <w:color w:val="000000"/>
                <w:sz w:val="16"/>
                <w:szCs w:val="16"/>
                <w:lang w:val="en-US" w:eastAsia="en-US" w:bidi="ar-SA"/>
              </w:rPr>
              <w:t>4</w:t>
            </w:r>
          </w:p>
        </w:tc>
        <w:tc>
          <w:tcPr>
            <w:tcW w:w="1701" w:type="dxa"/>
            <w:tcBorders>
              <w:top w:val="nil"/>
              <w:left w:val="nil"/>
              <w:bottom w:val="single" w:sz="4" w:space="0" w:color="auto"/>
              <w:right w:val="single" w:sz="4" w:space="0" w:color="auto"/>
            </w:tcBorders>
            <w:shd w:val="clear" w:color="auto" w:fill="F2F2F2"/>
            <w:vAlign w:val="center"/>
            <w:hideMark/>
          </w:tcPr>
          <w:p w:rsidR="004C123D" w:rsidRDefault="004C123D">
            <w:pPr>
              <w:widowControl/>
              <w:autoSpaceDE/>
              <w:jc w:val="center"/>
              <w:rPr>
                <w:i/>
                <w:iCs/>
                <w:color w:val="000000"/>
                <w:sz w:val="16"/>
                <w:szCs w:val="16"/>
                <w:lang w:val="en-US" w:eastAsia="en-US" w:bidi="ar-SA"/>
              </w:rPr>
            </w:pPr>
            <w:r>
              <w:rPr>
                <w:i/>
                <w:iCs/>
                <w:color w:val="000000"/>
                <w:sz w:val="16"/>
                <w:szCs w:val="16"/>
                <w:lang w:val="en-US" w:eastAsia="en-US" w:bidi="ar-SA"/>
              </w:rPr>
              <w:t>5</w:t>
            </w:r>
          </w:p>
        </w:tc>
      </w:tr>
      <w:tr w:rsidR="004C123D" w:rsidTr="004C123D">
        <w:trPr>
          <w:trHeight w:val="39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rPr>
                <w:bCs/>
                <w:color w:val="000000"/>
                <w:sz w:val="24"/>
                <w:szCs w:val="24"/>
                <w:lang w:val="en-US" w:eastAsia="en-US" w:bidi="ar-SA"/>
              </w:rPr>
            </w:pPr>
            <w:proofErr w:type="spellStart"/>
            <w:r>
              <w:rPr>
                <w:bCs/>
                <w:color w:val="000000"/>
                <w:sz w:val="24"/>
                <w:szCs w:val="24"/>
                <w:lang w:val="en-US" w:eastAsia="en-US" w:bidi="ar-SA"/>
              </w:rPr>
              <w:t>Источник</w:t>
            </w:r>
            <w:proofErr w:type="spellEnd"/>
            <w:r>
              <w:rPr>
                <w:bCs/>
                <w:color w:val="000000"/>
                <w:sz w:val="24"/>
                <w:szCs w:val="24"/>
                <w:lang w:val="en-US" w:eastAsia="en-US" w:bidi="ar-SA"/>
              </w:rPr>
              <w:t xml:space="preserve"> </w:t>
            </w:r>
            <w:proofErr w:type="spellStart"/>
            <w:r>
              <w:rPr>
                <w:bCs/>
                <w:color w:val="000000"/>
                <w:sz w:val="24"/>
                <w:szCs w:val="24"/>
                <w:lang w:val="en-US" w:eastAsia="en-US" w:bidi="ar-SA"/>
              </w:rPr>
              <w:t>тепловой</w:t>
            </w:r>
            <w:proofErr w:type="spellEnd"/>
            <w:r>
              <w:rPr>
                <w:bCs/>
                <w:color w:val="000000"/>
                <w:sz w:val="24"/>
                <w:szCs w:val="24"/>
                <w:lang w:val="en-US" w:eastAsia="en-US" w:bidi="ar-SA"/>
              </w:rPr>
              <w:t xml:space="preserve"> </w:t>
            </w:r>
            <w:proofErr w:type="spellStart"/>
            <w:r>
              <w:rPr>
                <w:bCs/>
                <w:color w:val="000000"/>
                <w:sz w:val="24"/>
                <w:szCs w:val="24"/>
                <w:lang w:val="en-US" w:eastAsia="en-US" w:bidi="ar-SA"/>
              </w:rPr>
              <w:t>энергии</w:t>
            </w:r>
            <w:proofErr w:type="spellEnd"/>
            <w:r>
              <w:rPr>
                <w:bCs/>
                <w:color w:val="000000"/>
                <w:sz w:val="24"/>
                <w:szCs w:val="24"/>
                <w:lang w:val="en-US" w:eastAsia="en-US" w:bidi="ar-SA"/>
              </w:rPr>
              <w:t xml:space="preserve"> №…</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1</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rPr>
                <w:b/>
                <w:bCs/>
                <w:color w:val="000000"/>
                <w:lang w:val="en-US" w:eastAsia="en-US" w:bidi="ar-SA"/>
              </w:rPr>
            </w:pPr>
            <w:proofErr w:type="spellStart"/>
            <w:r>
              <w:rPr>
                <w:b/>
                <w:bCs/>
                <w:color w:val="000000"/>
                <w:lang w:val="en-US" w:eastAsia="en-US" w:bidi="ar-SA"/>
              </w:rPr>
              <w:t>Сети</w:t>
            </w:r>
            <w:proofErr w:type="spellEnd"/>
            <w:r>
              <w:rPr>
                <w:b/>
                <w:bCs/>
                <w:color w:val="000000"/>
                <w:lang w:val="en-US" w:eastAsia="en-US" w:bidi="ar-SA"/>
              </w:rPr>
              <w:t xml:space="preserve"> </w:t>
            </w:r>
            <w:proofErr w:type="spellStart"/>
            <w:r>
              <w:rPr>
                <w:b/>
                <w:bCs/>
                <w:color w:val="000000"/>
                <w:lang w:val="en-US" w:eastAsia="en-US" w:bidi="ar-SA"/>
              </w:rPr>
              <w:t>отопления</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998</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1.1</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rPr>
                <w:color w:val="000000"/>
                <w:lang w:val="en-US" w:eastAsia="en-US" w:bidi="ar-SA"/>
              </w:rPr>
            </w:pPr>
            <w:proofErr w:type="spellStart"/>
            <w:r>
              <w:rPr>
                <w:color w:val="000000"/>
                <w:lang w:val="en-US" w:eastAsia="en-US" w:bidi="ar-SA"/>
              </w:rPr>
              <w:t>Надземная</w:t>
            </w:r>
            <w:proofErr w:type="spellEnd"/>
            <w:r>
              <w:rPr>
                <w:color w:val="000000"/>
                <w:lang w:val="en-US" w:eastAsia="en-US" w:bidi="ar-SA"/>
              </w:rPr>
              <w:t xml:space="preserve"> </w:t>
            </w:r>
            <w:proofErr w:type="spellStart"/>
            <w:r>
              <w:rPr>
                <w:color w:val="000000"/>
                <w:lang w:val="en-US" w:eastAsia="en-US" w:bidi="ar-SA"/>
              </w:rPr>
              <w:t>прокладка</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784</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32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50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57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125,66</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76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175,36</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89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194,66</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133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112,65</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159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175,67</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160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701 </w:t>
            </w:r>
            <w:proofErr w:type="spellStart"/>
            <w:r>
              <w:rPr>
                <w:color w:val="000000"/>
                <w:lang w:val="en-US" w:eastAsia="en-US" w:bidi="ar-SA"/>
              </w:rPr>
              <w:t>мм</w:t>
            </w:r>
            <w:proofErr w:type="spellEnd"/>
            <w:r>
              <w:rPr>
                <w:color w:val="000000"/>
                <w:lang w:val="en-US" w:eastAsia="en-US" w:bidi="ar-SA"/>
              </w:rPr>
              <w:t xml:space="preserve"> и </w:t>
            </w:r>
            <w:proofErr w:type="spellStart"/>
            <w:r>
              <w:rPr>
                <w:color w:val="000000"/>
                <w:lang w:val="en-US" w:eastAsia="en-US" w:bidi="ar-SA"/>
              </w:rPr>
              <w:t>выше</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1.2.1</w:t>
            </w:r>
          </w:p>
        </w:tc>
        <w:tc>
          <w:tcPr>
            <w:tcW w:w="3760" w:type="dxa"/>
            <w:tcBorders>
              <w:top w:val="nil"/>
              <w:left w:val="nil"/>
              <w:bottom w:val="single" w:sz="4" w:space="0" w:color="auto"/>
              <w:right w:val="single" w:sz="4" w:space="0" w:color="auto"/>
            </w:tcBorders>
            <w:vAlign w:val="center"/>
            <w:hideMark/>
          </w:tcPr>
          <w:p w:rsidR="004C123D" w:rsidRPr="004C123D" w:rsidRDefault="004C123D">
            <w:pPr>
              <w:widowControl/>
              <w:autoSpaceDE/>
              <w:rPr>
                <w:color w:val="000000"/>
                <w:lang w:eastAsia="en-US" w:bidi="ar-SA"/>
              </w:rPr>
            </w:pPr>
            <w:r w:rsidRPr="004C123D">
              <w:rPr>
                <w:color w:val="000000"/>
                <w:lang w:eastAsia="en-US" w:bidi="ar-SA"/>
              </w:rPr>
              <w:t>Подземная прокладка, в том числе:</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214</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proofErr w:type="spellStart"/>
            <w:r>
              <w:rPr>
                <w:color w:val="000000"/>
                <w:lang w:val="en-US" w:eastAsia="en-US" w:bidi="ar-SA"/>
              </w:rPr>
              <w:t>канальная</w:t>
            </w:r>
            <w:proofErr w:type="spellEnd"/>
            <w:r>
              <w:rPr>
                <w:color w:val="000000"/>
                <w:lang w:val="en-US" w:eastAsia="en-US" w:bidi="ar-SA"/>
              </w:rPr>
              <w:t xml:space="preserve"> </w:t>
            </w:r>
            <w:proofErr w:type="spellStart"/>
            <w:r>
              <w:rPr>
                <w:color w:val="000000"/>
                <w:lang w:val="en-US" w:eastAsia="en-US" w:bidi="ar-SA"/>
              </w:rPr>
              <w:t>прокладка</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32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50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89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177,82</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100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108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36,18</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150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200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701 </w:t>
            </w:r>
            <w:proofErr w:type="spellStart"/>
            <w:r>
              <w:rPr>
                <w:color w:val="000000"/>
                <w:lang w:val="en-US" w:eastAsia="en-US" w:bidi="ar-SA"/>
              </w:rPr>
              <w:t>мм</w:t>
            </w:r>
            <w:proofErr w:type="spellEnd"/>
            <w:r>
              <w:rPr>
                <w:color w:val="000000"/>
                <w:lang w:val="en-US" w:eastAsia="en-US" w:bidi="ar-SA"/>
              </w:rPr>
              <w:t xml:space="preserve"> и </w:t>
            </w:r>
            <w:proofErr w:type="spellStart"/>
            <w:r>
              <w:rPr>
                <w:color w:val="000000"/>
                <w:lang w:val="en-US" w:eastAsia="en-US" w:bidi="ar-SA"/>
              </w:rPr>
              <w:t>выше</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1.2.2</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proofErr w:type="spellStart"/>
            <w:r>
              <w:rPr>
                <w:color w:val="000000"/>
                <w:lang w:val="en-US" w:eastAsia="en-US" w:bidi="ar-SA"/>
              </w:rPr>
              <w:t>бесканальная</w:t>
            </w:r>
            <w:proofErr w:type="spellEnd"/>
            <w:r>
              <w:rPr>
                <w:color w:val="000000"/>
                <w:lang w:val="en-US" w:eastAsia="en-US" w:bidi="ar-SA"/>
              </w:rPr>
              <w:t xml:space="preserve"> </w:t>
            </w:r>
            <w:proofErr w:type="spellStart"/>
            <w:r>
              <w:rPr>
                <w:color w:val="000000"/>
                <w:lang w:val="en-US" w:eastAsia="en-US" w:bidi="ar-SA"/>
              </w:rPr>
              <w:t>прокладка</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lastRenderedPageBreak/>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32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701 </w:t>
            </w:r>
            <w:proofErr w:type="spellStart"/>
            <w:r>
              <w:rPr>
                <w:color w:val="000000"/>
                <w:lang w:val="en-US" w:eastAsia="en-US" w:bidi="ar-SA"/>
              </w:rPr>
              <w:t>мм</w:t>
            </w:r>
            <w:proofErr w:type="spellEnd"/>
            <w:r>
              <w:rPr>
                <w:color w:val="000000"/>
                <w:lang w:val="en-US" w:eastAsia="en-US" w:bidi="ar-SA"/>
              </w:rPr>
              <w:t xml:space="preserve"> и </w:t>
            </w:r>
            <w:proofErr w:type="spellStart"/>
            <w:r>
              <w:rPr>
                <w:color w:val="000000"/>
                <w:lang w:val="en-US" w:eastAsia="en-US" w:bidi="ar-SA"/>
              </w:rPr>
              <w:t>выше</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2</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rPr>
                <w:b/>
                <w:bCs/>
                <w:color w:val="000000"/>
                <w:lang w:val="en-US" w:eastAsia="en-US" w:bidi="ar-SA"/>
              </w:rPr>
            </w:pPr>
            <w:proofErr w:type="spellStart"/>
            <w:r>
              <w:rPr>
                <w:b/>
                <w:bCs/>
                <w:color w:val="000000"/>
                <w:lang w:val="en-US" w:eastAsia="en-US" w:bidi="ar-SA"/>
              </w:rPr>
              <w:t>Сети</w:t>
            </w:r>
            <w:proofErr w:type="spellEnd"/>
            <w:r>
              <w:rPr>
                <w:b/>
                <w:bCs/>
                <w:color w:val="000000"/>
                <w:lang w:val="en-US" w:eastAsia="en-US" w:bidi="ar-SA"/>
              </w:rPr>
              <w:t xml:space="preserve"> ГВС</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2.1</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rPr>
                <w:color w:val="000000"/>
                <w:lang w:val="en-US" w:eastAsia="en-US" w:bidi="ar-SA"/>
              </w:rPr>
            </w:pPr>
            <w:proofErr w:type="spellStart"/>
            <w:r>
              <w:rPr>
                <w:color w:val="000000"/>
                <w:lang w:val="en-US" w:eastAsia="en-US" w:bidi="ar-SA"/>
              </w:rPr>
              <w:t>Надземная</w:t>
            </w:r>
            <w:proofErr w:type="spellEnd"/>
            <w:r>
              <w:rPr>
                <w:color w:val="000000"/>
                <w:lang w:val="en-US" w:eastAsia="en-US" w:bidi="ar-SA"/>
              </w:rPr>
              <w:t xml:space="preserve"> </w:t>
            </w:r>
            <w:proofErr w:type="spellStart"/>
            <w:r>
              <w:rPr>
                <w:color w:val="000000"/>
                <w:lang w:val="en-US" w:eastAsia="en-US" w:bidi="ar-SA"/>
              </w:rPr>
              <w:t>прокладка</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32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701 </w:t>
            </w:r>
            <w:proofErr w:type="spellStart"/>
            <w:r>
              <w:rPr>
                <w:color w:val="000000"/>
                <w:lang w:val="en-US" w:eastAsia="en-US" w:bidi="ar-SA"/>
              </w:rPr>
              <w:t>мм</w:t>
            </w:r>
            <w:proofErr w:type="spellEnd"/>
            <w:r>
              <w:rPr>
                <w:color w:val="000000"/>
                <w:lang w:val="en-US" w:eastAsia="en-US" w:bidi="ar-SA"/>
              </w:rPr>
              <w:t xml:space="preserve"> и </w:t>
            </w:r>
            <w:proofErr w:type="spellStart"/>
            <w:r>
              <w:rPr>
                <w:color w:val="000000"/>
                <w:lang w:val="en-US" w:eastAsia="en-US" w:bidi="ar-SA"/>
              </w:rPr>
              <w:t>выше</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2.2.1</w:t>
            </w:r>
          </w:p>
        </w:tc>
        <w:tc>
          <w:tcPr>
            <w:tcW w:w="3760" w:type="dxa"/>
            <w:tcBorders>
              <w:top w:val="nil"/>
              <w:left w:val="nil"/>
              <w:bottom w:val="single" w:sz="4" w:space="0" w:color="auto"/>
              <w:right w:val="single" w:sz="4" w:space="0" w:color="auto"/>
            </w:tcBorders>
            <w:vAlign w:val="center"/>
            <w:hideMark/>
          </w:tcPr>
          <w:p w:rsidR="004C123D" w:rsidRPr="004C123D" w:rsidRDefault="004C123D">
            <w:pPr>
              <w:widowControl/>
              <w:autoSpaceDE/>
              <w:rPr>
                <w:color w:val="000000"/>
                <w:lang w:eastAsia="en-US" w:bidi="ar-SA"/>
              </w:rPr>
            </w:pPr>
            <w:r w:rsidRPr="004C123D">
              <w:rPr>
                <w:color w:val="000000"/>
                <w:lang w:eastAsia="en-US" w:bidi="ar-SA"/>
              </w:rPr>
              <w:t>Подземная прокладка, в том числе:</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proofErr w:type="spellStart"/>
            <w:r>
              <w:rPr>
                <w:color w:val="000000"/>
                <w:lang w:val="en-US" w:eastAsia="en-US" w:bidi="ar-SA"/>
              </w:rPr>
              <w:t>канальная</w:t>
            </w:r>
            <w:proofErr w:type="spellEnd"/>
            <w:r>
              <w:rPr>
                <w:color w:val="000000"/>
                <w:lang w:val="en-US" w:eastAsia="en-US" w:bidi="ar-SA"/>
              </w:rPr>
              <w:t xml:space="preserve"> </w:t>
            </w:r>
            <w:proofErr w:type="spellStart"/>
            <w:r>
              <w:rPr>
                <w:color w:val="000000"/>
                <w:lang w:val="en-US" w:eastAsia="en-US" w:bidi="ar-SA"/>
              </w:rPr>
              <w:t>прокладка</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32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701 </w:t>
            </w:r>
            <w:proofErr w:type="spellStart"/>
            <w:r>
              <w:rPr>
                <w:color w:val="000000"/>
                <w:lang w:val="en-US" w:eastAsia="en-US" w:bidi="ar-SA"/>
              </w:rPr>
              <w:t>мм</w:t>
            </w:r>
            <w:proofErr w:type="spellEnd"/>
            <w:r>
              <w:rPr>
                <w:color w:val="000000"/>
                <w:lang w:val="en-US" w:eastAsia="en-US" w:bidi="ar-SA"/>
              </w:rPr>
              <w:t xml:space="preserve"> и </w:t>
            </w:r>
            <w:proofErr w:type="spellStart"/>
            <w:r>
              <w:rPr>
                <w:color w:val="000000"/>
                <w:lang w:val="en-US" w:eastAsia="en-US" w:bidi="ar-SA"/>
              </w:rPr>
              <w:t>выше</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2.2.2</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proofErr w:type="spellStart"/>
            <w:r>
              <w:rPr>
                <w:color w:val="000000"/>
                <w:lang w:val="en-US" w:eastAsia="en-US" w:bidi="ar-SA"/>
              </w:rPr>
              <w:t>бесканальная</w:t>
            </w:r>
            <w:proofErr w:type="spellEnd"/>
            <w:r>
              <w:rPr>
                <w:color w:val="000000"/>
                <w:lang w:val="en-US" w:eastAsia="en-US" w:bidi="ar-SA"/>
              </w:rPr>
              <w:t xml:space="preserve"> </w:t>
            </w:r>
            <w:proofErr w:type="spellStart"/>
            <w:r>
              <w:rPr>
                <w:color w:val="000000"/>
                <w:lang w:val="en-US" w:eastAsia="en-US" w:bidi="ar-SA"/>
              </w:rPr>
              <w:t>прокладка</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25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32 </w:t>
            </w:r>
            <w:proofErr w:type="spellStart"/>
            <w:r>
              <w:rPr>
                <w:color w:val="000000"/>
                <w:lang w:val="en-US" w:eastAsia="en-US" w:bidi="ar-SA"/>
              </w:rPr>
              <w:t>мм</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0"/>
              <w:rPr>
                <w:color w:val="000000"/>
                <w:lang w:val="en-US" w:eastAsia="en-US" w:bidi="ar-SA"/>
              </w:rPr>
            </w:pPr>
            <w:r>
              <w:rPr>
                <w:color w:val="000000"/>
                <w:lang w:val="en-US" w:eastAsia="en-US" w:bidi="ar-SA"/>
              </w:rPr>
              <w:t xml:space="preserve">701 </w:t>
            </w:r>
            <w:proofErr w:type="spellStart"/>
            <w:r>
              <w:rPr>
                <w:color w:val="000000"/>
                <w:lang w:val="en-US" w:eastAsia="en-US" w:bidi="ar-SA"/>
              </w:rPr>
              <w:t>мм</w:t>
            </w:r>
            <w:proofErr w:type="spellEnd"/>
            <w:r>
              <w:rPr>
                <w:color w:val="000000"/>
                <w:lang w:val="en-US" w:eastAsia="en-US" w:bidi="ar-SA"/>
              </w:rPr>
              <w:t xml:space="preserve"> и </w:t>
            </w:r>
            <w:proofErr w:type="spellStart"/>
            <w:r>
              <w:rPr>
                <w:color w:val="000000"/>
                <w:lang w:val="en-US" w:eastAsia="en-US" w:bidi="ar-SA"/>
              </w:rPr>
              <w:t>выше</w:t>
            </w:r>
            <w:proofErr w:type="spellEnd"/>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м</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r>
      <w:tr w:rsidR="004C123D" w:rsidTr="004C123D">
        <w:trPr>
          <w:trHeight w:val="300"/>
        </w:trPr>
        <w:tc>
          <w:tcPr>
            <w:tcW w:w="760" w:type="dxa"/>
            <w:tcBorders>
              <w:top w:val="nil"/>
              <w:left w:val="single" w:sz="4" w:space="0" w:color="auto"/>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3760" w:type="dxa"/>
            <w:tcBorders>
              <w:top w:val="nil"/>
              <w:left w:val="nil"/>
              <w:bottom w:val="single" w:sz="4" w:space="0" w:color="auto"/>
              <w:right w:val="single" w:sz="4" w:space="0" w:color="auto"/>
            </w:tcBorders>
            <w:vAlign w:val="center"/>
            <w:hideMark/>
          </w:tcPr>
          <w:p w:rsidR="004C123D" w:rsidRDefault="004C123D">
            <w:pPr>
              <w:widowControl/>
              <w:autoSpaceDE/>
              <w:ind w:firstLineChars="100" w:firstLine="221"/>
              <w:jc w:val="right"/>
              <w:rPr>
                <w:b/>
                <w:bCs/>
                <w:color w:val="000000"/>
                <w:lang w:val="en-US" w:eastAsia="en-US" w:bidi="ar-SA"/>
              </w:rPr>
            </w:pPr>
            <w:r>
              <w:rPr>
                <w:b/>
                <w:bCs/>
                <w:color w:val="000000"/>
                <w:lang w:val="en-US" w:eastAsia="en-US" w:bidi="ar-SA"/>
              </w:rPr>
              <w:t>ИТОГО:</w:t>
            </w:r>
          </w:p>
        </w:tc>
        <w:tc>
          <w:tcPr>
            <w:tcW w:w="980" w:type="dxa"/>
            <w:tcBorders>
              <w:top w:val="nil"/>
              <w:left w:val="nil"/>
              <w:bottom w:val="single" w:sz="4" w:space="0" w:color="auto"/>
              <w:right w:val="single" w:sz="4" w:space="0" w:color="auto"/>
            </w:tcBorders>
            <w:vAlign w:val="center"/>
            <w:hideMark/>
          </w:tcPr>
          <w:p w:rsidR="004C123D" w:rsidRDefault="004C123D">
            <w:pPr>
              <w:widowControl/>
              <w:autoSpaceDE/>
              <w:jc w:val="center"/>
              <w:rPr>
                <w:color w:val="000000"/>
                <w:lang w:val="en-US" w:eastAsia="en-US" w:bidi="ar-SA"/>
              </w:rPr>
            </w:pPr>
            <w:r>
              <w:rPr>
                <w:color w:val="000000"/>
                <w:lang w:val="en-US" w:eastAsia="en-US" w:bidi="ar-SA"/>
              </w:rPr>
              <w:t> </w:t>
            </w:r>
          </w:p>
        </w:tc>
        <w:tc>
          <w:tcPr>
            <w:tcW w:w="1696"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0</w:t>
            </w:r>
          </w:p>
        </w:tc>
        <w:tc>
          <w:tcPr>
            <w:tcW w:w="1701" w:type="dxa"/>
            <w:tcBorders>
              <w:top w:val="nil"/>
              <w:left w:val="nil"/>
              <w:bottom w:val="single" w:sz="4" w:space="0" w:color="auto"/>
              <w:right w:val="single" w:sz="4" w:space="0" w:color="auto"/>
            </w:tcBorders>
            <w:vAlign w:val="center"/>
            <w:hideMark/>
          </w:tcPr>
          <w:p w:rsidR="004C123D" w:rsidRDefault="004C123D">
            <w:pPr>
              <w:widowControl/>
              <w:autoSpaceDE/>
              <w:jc w:val="center"/>
              <w:rPr>
                <w:b/>
                <w:bCs/>
                <w:color w:val="000000"/>
                <w:lang w:val="en-US" w:eastAsia="en-US" w:bidi="ar-SA"/>
              </w:rPr>
            </w:pPr>
            <w:r>
              <w:rPr>
                <w:b/>
                <w:bCs/>
                <w:color w:val="000000"/>
                <w:lang w:val="en-US" w:eastAsia="en-US" w:bidi="ar-SA"/>
              </w:rPr>
              <w:t>998</w:t>
            </w:r>
          </w:p>
        </w:tc>
      </w:tr>
    </w:tbl>
    <w:p w:rsidR="004C123D" w:rsidRDefault="004C123D" w:rsidP="004C123D">
      <w:pPr>
        <w:pStyle w:val="a7"/>
        <w:ind w:left="117" w:right="105" w:firstLine="540"/>
        <w:jc w:val="both"/>
        <w:rPr>
          <w:sz w:val="26"/>
          <w:szCs w:val="26"/>
        </w:rPr>
      </w:pPr>
    </w:p>
    <w:p w:rsidR="004C123D" w:rsidRDefault="004C123D" w:rsidP="004C123D">
      <w:pPr>
        <w:pStyle w:val="a7"/>
        <w:ind w:left="567" w:right="105" w:firstLine="426"/>
        <w:jc w:val="both"/>
      </w:pPr>
      <w:r>
        <w:t>Тепловые сети от котельной № 1МАУ «</w:t>
      </w:r>
      <w:proofErr w:type="spellStart"/>
      <w:r>
        <w:t>Жилкомсервис</w:t>
      </w:r>
      <w:proofErr w:type="spellEnd"/>
      <w:r>
        <w:t xml:space="preserve">» проложены </w:t>
      </w:r>
      <w:proofErr w:type="spellStart"/>
      <w:r>
        <w:t>надземно</w:t>
      </w:r>
      <w:proofErr w:type="spellEnd"/>
      <w:r>
        <w:t>. Общая протяженность в двухтрубном исчислении 380 м (</w:t>
      </w:r>
      <w:r>
        <w:rPr>
          <w:lang w:val="en-US"/>
        </w:rPr>
        <w:t>d</w:t>
      </w:r>
      <w:r>
        <w:t xml:space="preserve">20 – 11м; </w:t>
      </w:r>
      <w:r>
        <w:rPr>
          <w:lang w:val="en-US"/>
        </w:rPr>
        <w:t>d</w:t>
      </w:r>
      <w:r>
        <w:t xml:space="preserve">50- 360 м; </w:t>
      </w:r>
      <w:r>
        <w:rPr>
          <w:lang w:val="en-US"/>
        </w:rPr>
        <w:t>d</w:t>
      </w:r>
      <w:r>
        <w:t>76 – 9м).</w:t>
      </w:r>
    </w:p>
    <w:p w:rsidR="004C123D" w:rsidRDefault="004C123D" w:rsidP="004C123D">
      <w:pPr>
        <w:pStyle w:val="a7"/>
        <w:ind w:left="567" w:right="105" w:firstLine="426"/>
        <w:jc w:val="both"/>
      </w:pPr>
      <w:r>
        <w:t>Тепловые сети от котельной № 2 МАУ «</w:t>
      </w:r>
      <w:proofErr w:type="spellStart"/>
      <w:r>
        <w:t>Жилкомсервис</w:t>
      </w:r>
      <w:proofErr w:type="spellEnd"/>
      <w:r>
        <w:t xml:space="preserve">» проложены </w:t>
      </w:r>
      <w:proofErr w:type="spellStart"/>
      <w:r>
        <w:t>надземно</w:t>
      </w:r>
      <w:proofErr w:type="spellEnd"/>
      <w:r>
        <w:t xml:space="preserve"> (470,4 м) и </w:t>
      </w:r>
      <w:proofErr w:type="spellStart"/>
      <w:r>
        <w:t>подземно</w:t>
      </w:r>
      <w:proofErr w:type="spellEnd"/>
      <w:r>
        <w:t xml:space="preserve"> (129,2). </w:t>
      </w:r>
      <w:proofErr w:type="gramStart"/>
      <w:r>
        <w:t>Общая протяженность в двухтрубном исчислении 599,6 м (надземная 470,4 м  (</w:t>
      </w:r>
      <w:r>
        <w:rPr>
          <w:lang w:val="en-US"/>
        </w:rPr>
        <w:t>d</w:t>
      </w:r>
      <w:r>
        <w:t xml:space="preserve">133 – 443,6 м; </w:t>
      </w:r>
      <w:r>
        <w:rPr>
          <w:lang w:val="en-US"/>
        </w:rPr>
        <w:t>d</w:t>
      </w:r>
      <w:r>
        <w:t xml:space="preserve">50- 10,4  м; </w:t>
      </w:r>
      <w:r>
        <w:rPr>
          <w:lang w:val="en-US"/>
        </w:rPr>
        <w:t>d</w:t>
      </w:r>
      <w:r>
        <w:t>89 – 16,4 м.); подземная 129,2 м (</w:t>
      </w:r>
      <w:r>
        <w:rPr>
          <w:lang w:val="en-US"/>
        </w:rPr>
        <w:t>d</w:t>
      </w:r>
      <w:r>
        <w:t xml:space="preserve">80 -93,2 м, </w:t>
      </w:r>
      <w:r>
        <w:rPr>
          <w:lang w:val="en-US"/>
        </w:rPr>
        <w:t>d</w:t>
      </w:r>
      <w:r>
        <w:t>133 – 36м).</w:t>
      </w:r>
      <w:proofErr w:type="gramEnd"/>
    </w:p>
    <w:p w:rsidR="004C123D" w:rsidRDefault="004C123D" w:rsidP="004C123D">
      <w:pPr>
        <w:pStyle w:val="a7"/>
        <w:ind w:left="567" w:right="105" w:firstLine="426"/>
        <w:jc w:val="both"/>
      </w:pPr>
    </w:p>
    <w:p w:rsidR="004C123D" w:rsidRDefault="004C123D" w:rsidP="004C123D">
      <w:pPr>
        <w:pStyle w:val="a7"/>
        <w:ind w:left="567" w:right="105" w:firstLine="426"/>
        <w:jc w:val="both"/>
        <w:rPr>
          <w:b/>
        </w:rPr>
      </w:pPr>
      <w:r>
        <w:rPr>
          <w:b/>
        </w:rPr>
        <w:t>Карты (схемы) тепловых сетей в зонах действия источников тепловой энергии в электронной форме</w:t>
      </w:r>
    </w:p>
    <w:p w:rsidR="004C123D" w:rsidRDefault="004C123D" w:rsidP="004C123D">
      <w:pPr>
        <w:pStyle w:val="a7"/>
        <w:ind w:left="567" w:right="105" w:firstLine="426"/>
        <w:jc w:val="both"/>
        <w:rPr>
          <w:sz w:val="24"/>
          <w:szCs w:val="24"/>
        </w:rPr>
      </w:pPr>
      <w:r>
        <w:rPr>
          <w:sz w:val="24"/>
          <w:szCs w:val="24"/>
        </w:rPr>
        <w:t>Тепловые сети двухтрубные, циркуляционные, подающие тепло на отопление. Теплоноситель - сетевая вода.</w:t>
      </w:r>
    </w:p>
    <w:p w:rsidR="004C123D" w:rsidRDefault="004C123D" w:rsidP="004C123D">
      <w:pPr>
        <w:pStyle w:val="a7"/>
        <w:ind w:left="567" w:right="266" w:firstLine="426"/>
        <w:jc w:val="both"/>
        <w:rPr>
          <w:sz w:val="24"/>
          <w:szCs w:val="24"/>
        </w:rPr>
      </w:pPr>
      <w:r>
        <w:rPr>
          <w:sz w:val="24"/>
          <w:szCs w:val="24"/>
        </w:rPr>
        <w:t>Схемы тепловых сетей представлены на рисунках 2.1 - 2.3.</w:t>
      </w:r>
    </w:p>
    <w:p w:rsidR="004C123D" w:rsidRDefault="004C123D" w:rsidP="004C123D">
      <w:pPr>
        <w:widowControl/>
        <w:autoSpaceDE/>
        <w:autoSpaceDN/>
        <w:rPr>
          <w:sz w:val="24"/>
          <w:szCs w:val="24"/>
        </w:rPr>
        <w:sectPr w:rsidR="004C123D">
          <w:pgSz w:w="11910" w:h="16840"/>
          <w:pgMar w:top="640" w:right="580" w:bottom="426" w:left="840" w:header="0" w:footer="610" w:gutter="0"/>
          <w:cols w:space="720"/>
        </w:sectPr>
      </w:pPr>
    </w:p>
    <w:p w:rsidR="004C123D" w:rsidRDefault="004C123D" w:rsidP="004C123D">
      <w:pPr>
        <w:pStyle w:val="a7"/>
        <w:spacing w:line="360" w:lineRule="auto"/>
        <w:ind w:left="237" w:right="266" w:firstLine="540"/>
        <w:jc w:val="both"/>
        <w:rPr>
          <w:sz w:val="28"/>
          <w:szCs w:val="26"/>
        </w:rPr>
      </w:pPr>
      <w:r>
        <w:rPr>
          <w:noProof/>
          <w:sz w:val="28"/>
          <w:lang w:bidi="ar-SA"/>
        </w:rPr>
        <w:lastRenderedPageBreak/>
        <w:drawing>
          <wp:inline distT="0" distB="0" distL="0" distR="0">
            <wp:extent cx="8943975" cy="60007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943975" cy="6000750"/>
                    </a:xfrm>
                    <a:prstGeom prst="rect">
                      <a:avLst/>
                    </a:prstGeom>
                    <a:noFill/>
                    <a:ln>
                      <a:noFill/>
                    </a:ln>
                  </pic:spPr>
                </pic:pic>
              </a:graphicData>
            </a:graphic>
          </wp:inline>
        </w:drawing>
      </w:r>
    </w:p>
    <w:p w:rsidR="004C123D" w:rsidRDefault="004C123D" w:rsidP="004C123D">
      <w:pPr>
        <w:pStyle w:val="a7"/>
        <w:jc w:val="center"/>
        <w:rPr>
          <w:sz w:val="28"/>
        </w:rPr>
      </w:pPr>
      <w:r>
        <w:rPr>
          <w:sz w:val="28"/>
        </w:rPr>
        <w:t>Рисунок 2.1 –Схема тепловых сетей котельной ООО «</w:t>
      </w:r>
      <w:proofErr w:type="spellStart"/>
      <w:r>
        <w:rPr>
          <w:sz w:val="28"/>
        </w:rPr>
        <w:t>Энергоцентр</w:t>
      </w:r>
      <w:proofErr w:type="spellEnd"/>
      <w:r>
        <w:rPr>
          <w:sz w:val="28"/>
        </w:rPr>
        <w:t>-Мокшан».</w:t>
      </w:r>
    </w:p>
    <w:p w:rsidR="004C123D" w:rsidRDefault="004C123D" w:rsidP="004C123D">
      <w:pPr>
        <w:widowControl/>
        <w:autoSpaceDE/>
        <w:autoSpaceDN/>
        <w:spacing w:line="360" w:lineRule="auto"/>
        <w:rPr>
          <w:sz w:val="28"/>
          <w:szCs w:val="26"/>
        </w:rPr>
        <w:sectPr w:rsidR="004C123D">
          <w:pgSz w:w="16840" w:h="11910" w:orient="landscape"/>
          <w:pgMar w:top="840" w:right="640" w:bottom="580" w:left="800" w:header="0" w:footer="610" w:gutter="0"/>
          <w:cols w:space="720"/>
        </w:sectPr>
      </w:pPr>
    </w:p>
    <w:p w:rsidR="004C123D" w:rsidRDefault="004C123D" w:rsidP="004C123D">
      <w:pPr>
        <w:pStyle w:val="a7"/>
        <w:jc w:val="center"/>
        <w:rPr>
          <w:sz w:val="28"/>
        </w:rPr>
      </w:pPr>
      <w:r>
        <w:rPr>
          <w:noProof/>
          <w:sz w:val="28"/>
          <w:lang w:bidi="ar-SA"/>
        </w:rPr>
        <w:lastRenderedPageBreak/>
        <w:drawing>
          <wp:inline distT="0" distB="0" distL="0" distR="0">
            <wp:extent cx="4267200" cy="4019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67200" cy="4019550"/>
                    </a:xfrm>
                    <a:prstGeom prst="rect">
                      <a:avLst/>
                    </a:prstGeom>
                    <a:noFill/>
                    <a:ln>
                      <a:noFill/>
                    </a:ln>
                  </pic:spPr>
                </pic:pic>
              </a:graphicData>
            </a:graphic>
          </wp:inline>
        </w:drawing>
      </w:r>
    </w:p>
    <w:p w:rsidR="004C123D" w:rsidRDefault="004C123D" w:rsidP="004C123D">
      <w:pPr>
        <w:pStyle w:val="a7"/>
        <w:rPr>
          <w:b/>
          <w:sz w:val="24"/>
        </w:rPr>
      </w:pPr>
    </w:p>
    <w:p w:rsidR="004C123D" w:rsidRDefault="004C123D" w:rsidP="004C123D">
      <w:pPr>
        <w:pStyle w:val="a7"/>
        <w:jc w:val="center"/>
        <w:rPr>
          <w:b/>
          <w:sz w:val="24"/>
        </w:rPr>
      </w:pPr>
      <w:r>
        <w:rPr>
          <w:sz w:val="28"/>
        </w:rPr>
        <w:t>Рисунок 2.2–Схема тепловых сетей котельной № 1 МАУ «</w:t>
      </w:r>
      <w:proofErr w:type="spellStart"/>
      <w:r>
        <w:rPr>
          <w:sz w:val="28"/>
        </w:rPr>
        <w:t>Жилкомсервис</w:t>
      </w:r>
      <w:proofErr w:type="spellEnd"/>
      <w:r>
        <w:rPr>
          <w:sz w:val="28"/>
        </w:rPr>
        <w:t>».</w:t>
      </w:r>
    </w:p>
    <w:p w:rsidR="004C123D" w:rsidRDefault="004C123D" w:rsidP="004C123D">
      <w:pPr>
        <w:pStyle w:val="a7"/>
        <w:jc w:val="center"/>
        <w:rPr>
          <w:b/>
          <w:sz w:val="24"/>
        </w:rPr>
      </w:pPr>
      <w:r>
        <w:rPr>
          <w:b/>
          <w:noProof/>
          <w:sz w:val="24"/>
          <w:lang w:bidi="ar-SA"/>
        </w:rPr>
        <w:drawing>
          <wp:inline distT="0" distB="0" distL="0" distR="0">
            <wp:extent cx="4543425" cy="4505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43425" cy="4505325"/>
                    </a:xfrm>
                    <a:prstGeom prst="rect">
                      <a:avLst/>
                    </a:prstGeom>
                    <a:noFill/>
                    <a:ln>
                      <a:noFill/>
                    </a:ln>
                  </pic:spPr>
                </pic:pic>
              </a:graphicData>
            </a:graphic>
          </wp:inline>
        </w:drawing>
      </w:r>
    </w:p>
    <w:p w:rsidR="004C123D" w:rsidRDefault="004C123D" w:rsidP="004C123D">
      <w:pPr>
        <w:pStyle w:val="a7"/>
        <w:jc w:val="center"/>
        <w:rPr>
          <w:b/>
          <w:sz w:val="24"/>
        </w:rPr>
      </w:pPr>
      <w:r>
        <w:rPr>
          <w:sz w:val="28"/>
        </w:rPr>
        <w:t>Рисунок 2.3–Схема тепловых сетей котельной № 2 МАУ «</w:t>
      </w:r>
      <w:proofErr w:type="spellStart"/>
      <w:r>
        <w:rPr>
          <w:sz w:val="28"/>
        </w:rPr>
        <w:t>Жилкомсервис</w:t>
      </w:r>
      <w:proofErr w:type="spellEnd"/>
      <w:r>
        <w:rPr>
          <w:sz w:val="28"/>
        </w:rPr>
        <w:t>».</w:t>
      </w:r>
    </w:p>
    <w:p w:rsidR="004C123D" w:rsidRDefault="004C123D" w:rsidP="004C123D">
      <w:pPr>
        <w:pStyle w:val="a7"/>
        <w:rPr>
          <w:b/>
          <w:sz w:val="24"/>
        </w:rPr>
      </w:pPr>
    </w:p>
    <w:p w:rsidR="004C123D" w:rsidRDefault="004C123D" w:rsidP="004C123D">
      <w:pPr>
        <w:pStyle w:val="a7"/>
        <w:rPr>
          <w:b/>
          <w:sz w:val="24"/>
        </w:rPr>
      </w:pPr>
    </w:p>
    <w:p w:rsidR="004C123D" w:rsidRDefault="004C123D" w:rsidP="004C123D">
      <w:pPr>
        <w:pStyle w:val="a7"/>
        <w:spacing w:before="1"/>
        <w:ind w:left="117" w:right="105" w:firstLine="540"/>
        <w:jc w:val="both"/>
        <w:rPr>
          <w:sz w:val="26"/>
        </w:rPr>
      </w:pPr>
    </w:p>
    <w:p w:rsidR="004C123D" w:rsidRDefault="004C123D" w:rsidP="004C123D">
      <w:pPr>
        <w:pStyle w:val="a7"/>
        <w:spacing w:before="1"/>
        <w:ind w:left="426" w:right="105" w:firstLine="425"/>
        <w:jc w:val="both"/>
        <w:rPr>
          <w:b/>
          <w:sz w:val="24"/>
          <w:szCs w:val="24"/>
        </w:rPr>
      </w:pPr>
      <w:r>
        <w:rPr>
          <w:b/>
          <w:sz w:val="24"/>
          <w:szCs w:val="24"/>
        </w:rPr>
        <w:t>Параметры тепловых сетей</w:t>
      </w:r>
    </w:p>
    <w:p w:rsidR="004C123D" w:rsidRDefault="004C123D" w:rsidP="004C123D">
      <w:pPr>
        <w:pStyle w:val="a7"/>
        <w:ind w:left="426" w:right="108" w:firstLine="425"/>
        <w:jc w:val="both"/>
        <w:rPr>
          <w:sz w:val="24"/>
          <w:szCs w:val="24"/>
        </w:rPr>
      </w:pPr>
      <w:r>
        <w:rPr>
          <w:sz w:val="24"/>
          <w:szCs w:val="24"/>
        </w:rPr>
        <w:t xml:space="preserve">В системах централизованного теплоснабжения для отопления жилых и общественных зданий муниципального образования рабочий поселок Мокшан в качестве теплоносителя принята вода. </w:t>
      </w:r>
    </w:p>
    <w:p w:rsidR="004C123D" w:rsidRDefault="004C123D" w:rsidP="004C123D">
      <w:pPr>
        <w:pStyle w:val="a7"/>
        <w:ind w:left="426" w:right="108" w:firstLine="425"/>
        <w:jc w:val="both"/>
        <w:rPr>
          <w:sz w:val="24"/>
          <w:szCs w:val="24"/>
        </w:rPr>
      </w:pPr>
      <w:r>
        <w:rPr>
          <w:sz w:val="24"/>
          <w:szCs w:val="24"/>
        </w:rPr>
        <w:t>Параметры тепловых сетей, тип прокладки, протяженность трубопроводов системы теплоснабжения от теплоисточников, находящихся на территории, представлены в таблице 5</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Описание типов и количества секционирующей и регулирующей арматуры на тепловых сетях</w:t>
      </w:r>
    </w:p>
    <w:p w:rsidR="004C123D" w:rsidRDefault="004C123D" w:rsidP="004C123D">
      <w:pPr>
        <w:pStyle w:val="a7"/>
        <w:spacing w:before="1"/>
        <w:ind w:left="426" w:right="105" w:firstLine="425"/>
        <w:jc w:val="both"/>
        <w:rPr>
          <w:sz w:val="24"/>
          <w:szCs w:val="24"/>
        </w:rPr>
      </w:pPr>
      <w:r>
        <w:rPr>
          <w:sz w:val="24"/>
          <w:szCs w:val="24"/>
        </w:rPr>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Описание типов и строительных особенностей тепловых пунктов, тепловых камер и павильонов</w:t>
      </w:r>
    </w:p>
    <w:p w:rsidR="004C123D" w:rsidRDefault="004C123D" w:rsidP="004C123D">
      <w:pPr>
        <w:pStyle w:val="a7"/>
        <w:spacing w:before="1"/>
        <w:ind w:left="426" w:right="105" w:firstLine="425"/>
        <w:jc w:val="both"/>
        <w:rPr>
          <w:sz w:val="24"/>
          <w:szCs w:val="24"/>
        </w:rPr>
      </w:pPr>
      <w:r>
        <w:rPr>
          <w:sz w:val="24"/>
          <w:szCs w:val="24"/>
        </w:rPr>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Описание графиков регулирования отпуска тепла в тепловые сети с анализом их обоснованности</w:t>
      </w:r>
    </w:p>
    <w:p w:rsidR="004C123D" w:rsidRDefault="004C123D" w:rsidP="004C123D">
      <w:pPr>
        <w:pStyle w:val="a7"/>
        <w:spacing w:before="1"/>
        <w:ind w:left="426" w:right="105" w:firstLine="425"/>
        <w:jc w:val="both"/>
        <w:rPr>
          <w:sz w:val="24"/>
          <w:szCs w:val="24"/>
        </w:rPr>
      </w:pPr>
      <w:r>
        <w:rPr>
          <w:sz w:val="24"/>
          <w:szCs w:val="24"/>
        </w:rPr>
        <w:t>Графики регулирования отпуска тепла предоставлены в таблице 3 и на рисунке 1.</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4C123D" w:rsidRDefault="004C123D" w:rsidP="004C123D">
      <w:pPr>
        <w:pStyle w:val="a7"/>
        <w:ind w:left="426" w:firstLine="425"/>
        <w:jc w:val="both"/>
        <w:rPr>
          <w:sz w:val="24"/>
          <w:szCs w:val="24"/>
        </w:rPr>
      </w:pPr>
      <w:r>
        <w:rPr>
          <w:sz w:val="24"/>
          <w:szCs w:val="24"/>
        </w:rP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4C123D" w:rsidRDefault="004C123D" w:rsidP="004C123D">
      <w:pPr>
        <w:pStyle w:val="a7"/>
        <w:ind w:left="426" w:firstLine="425"/>
        <w:jc w:val="both"/>
        <w:rPr>
          <w:sz w:val="24"/>
          <w:szCs w:val="24"/>
        </w:rPr>
      </w:pPr>
    </w:p>
    <w:p w:rsidR="004C123D" w:rsidRDefault="004C123D" w:rsidP="004C123D">
      <w:pPr>
        <w:pStyle w:val="a7"/>
        <w:ind w:left="426" w:firstLine="425"/>
        <w:jc w:val="both"/>
        <w:rPr>
          <w:b/>
          <w:sz w:val="24"/>
          <w:szCs w:val="24"/>
        </w:rPr>
      </w:pPr>
      <w:r>
        <w:rPr>
          <w:b/>
          <w:sz w:val="24"/>
          <w:szCs w:val="24"/>
        </w:rPr>
        <w:t xml:space="preserve">Статистика отказов тепловых сетей (аварий, инцидентов) за </w:t>
      </w:r>
      <w:proofErr w:type="gramStart"/>
      <w:r>
        <w:rPr>
          <w:b/>
          <w:sz w:val="24"/>
          <w:szCs w:val="24"/>
        </w:rPr>
        <w:t>последние</w:t>
      </w:r>
      <w:proofErr w:type="gramEnd"/>
      <w:r>
        <w:rPr>
          <w:b/>
          <w:sz w:val="24"/>
          <w:szCs w:val="24"/>
        </w:rPr>
        <w:t xml:space="preserve"> 5 лет</w:t>
      </w:r>
    </w:p>
    <w:p w:rsidR="004C123D" w:rsidRDefault="004C123D" w:rsidP="004C123D">
      <w:pPr>
        <w:pStyle w:val="a7"/>
        <w:ind w:left="426" w:firstLine="425"/>
        <w:jc w:val="both"/>
        <w:rPr>
          <w:sz w:val="24"/>
          <w:szCs w:val="24"/>
        </w:rPr>
      </w:pPr>
      <w:r>
        <w:rPr>
          <w:sz w:val="24"/>
          <w:szCs w:val="24"/>
        </w:rPr>
        <w:t>За период с 2020 года по 2025 год на тепловых сетях поселка аварийных ситуация не было. Возникающие утечки и отказы на тепловых сетях устранялись в нормативные сроки.</w:t>
      </w:r>
    </w:p>
    <w:p w:rsidR="004C123D" w:rsidRDefault="004C123D" w:rsidP="004C123D">
      <w:pPr>
        <w:pStyle w:val="a7"/>
        <w:ind w:left="426" w:firstLine="425"/>
        <w:jc w:val="both"/>
        <w:rPr>
          <w:sz w:val="24"/>
          <w:szCs w:val="24"/>
        </w:rPr>
      </w:pPr>
    </w:p>
    <w:p w:rsidR="004C123D" w:rsidRDefault="004C123D" w:rsidP="004C123D">
      <w:pPr>
        <w:pStyle w:val="a7"/>
        <w:ind w:left="426" w:firstLine="425"/>
        <w:jc w:val="both"/>
        <w:rPr>
          <w:b/>
          <w:sz w:val="24"/>
          <w:szCs w:val="24"/>
        </w:rPr>
      </w:pPr>
      <w:r>
        <w:rPr>
          <w:b/>
          <w:sz w:val="24"/>
          <w:szCs w:val="24"/>
        </w:rPr>
        <w:t xml:space="preserve">Статистика восстановлений (аварийно-восстановительных ремонтов) тепловых сетей за </w:t>
      </w:r>
      <w:proofErr w:type="gramStart"/>
      <w:r>
        <w:rPr>
          <w:b/>
          <w:sz w:val="24"/>
          <w:szCs w:val="24"/>
        </w:rPr>
        <w:t>последние</w:t>
      </w:r>
      <w:proofErr w:type="gramEnd"/>
      <w:r>
        <w:rPr>
          <w:b/>
          <w:sz w:val="24"/>
          <w:szCs w:val="24"/>
        </w:rPr>
        <w:t xml:space="preserve"> 5 лет</w:t>
      </w:r>
    </w:p>
    <w:p w:rsidR="004C123D" w:rsidRDefault="004C123D" w:rsidP="004C123D">
      <w:pPr>
        <w:pStyle w:val="a7"/>
        <w:ind w:left="426" w:firstLine="425"/>
        <w:jc w:val="both"/>
        <w:rPr>
          <w:sz w:val="24"/>
          <w:szCs w:val="24"/>
        </w:rPr>
      </w:pPr>
      <w:r>
        <w:rPr>
          <w:sz w:val="24"/>
          <w:szCs w:val="24"/>
        </w:rPr>
        <w:t xml:space="preserve">За период с 2020 года по 2025 год на тепловых сетях поселка аварийных </w:t>
      </w:r>
      <w:proofErr w:type="spellStart"/>
      <w:r>
        <w:rPr>
          <w:sz w:val="24"/>
          <w:szCs w:val="24"/>
        </w:rPr>
        <w:t>ситуациЙ</w:t>
      </w:r>
      <w:proofErr w:type="spellEnd"/>
      <w:r>
        <w:rPr>
          <w:sz w:val="24"/>
          <w:szCs w:val="24"/>
        </w:rPr>
        <w:t xml:space="preserve"> не было. Возникающие утечки и отказы на тепловых сетях устранялись в нормативные сроки.</w:t>
      </w:r>
    </w:p>
    <w:p w:rsidR="004C123D" w:rsidRDefault="004C123D" w:rsidP="004C123D">
      <w:pPr>
        <w:pStyle w:val="a7"/>
        <w:ind w:left="426" w:firstLine="425"/>
        <w:jc w:val="both"/>
        <w:rPr>
          <w:sz w:val="24"/>
          <w:szCs w:val="24"/>
        </w:rPr>
      </w:pPr>
    </w:p>
    <w:p w:rsidR="004C123D" w:rsidRDefault="004C123D" w:rsidP="004C123D">
      <w:pPr>
        <w:pStyle w:val="a7"/>
        <w:ind w:left="426" w:firstLine="425"/>
        <w:jc w:val="both"/>
        <w:rPr>
          <w:b/>
          <w:sz w:val="24"/>
          <w:szCs w:val="24"/>
        </w:rPr>
      </w:pPr>
      <w:r>
        <w:rPr>
          <w:b/>
          <w:sz w:val="24"/>
          <w:szCs w:val="24"/>
        </w:rPr>
        <w:t>Описание процедур диагностики состояния тепловых сетей и планирования капитальных (текущих) ремонтов</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4C123D" w:rsidRDefault="004C123D" w:rsidP="004C123D">
      <w:pPr>
        <w:pStyle w:val="a7"/>
        <w:spacing w:before="1"/>
        <w:ind w:left="426" w:right="105" w:firstLine="425"/>
        <w:jc w:val="both"/>
        <w:rPr>
          <w:sz w:val="24"/>
          <w:szCs w:val="24"/>
        </w:rPr>
      </w:pPr>
      <w:r>
        <w:rPr>
          <w:sz w:val="24"/>
          <w:szCs w:val="24"/>
        </w:rPr>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4C123D" w:rsidRDefault="004C123D" w:rsidP="004C123D">
      <w:pPr>
        <w:pStyle w:val="a7"/>
        <w:spacing w:before="1"/>
        <w:ind w:left="426" w:right="105" w:firstLine="425"/>
        <w:jc w:val="both"/>
        <w:rPr>
          <w:b/>
          <w:sz w:val="24"/>
          <w:szCs w:val="24"/>
        </w:rPr>
      </w:pPr>
      <w:r>
        <w:rPr>
          <w:b/>
          <w:sz w:val="24"/>
          <w:szCs w:val="24"/>
        </w:rPr>
        <w:t>Нормативы технологических потерь при передаче тепловой энергии, теплоносителя</w:t>
      </w:r>
    </w:p>
    <w:p w:rsidR="004C123D" w:rsidRDefault="004C123D" w:rsidP="004C123D">
      <w:pPr>
        <w:pStyle w:val="a7"/>
        <w:spacing w:before="1"/>
        <w:ind w:left="426" w:right="105" w:firstLine="425"/>
        <w:jc w:val="both"/>
        <w:rPr>
          <w:sz w:val="24"/>
          <w:szCs w:val="24"/>
        </w:rPr>
      </w:pPr>
      <w:r>
        <w:rPr>
          <w:sz w:val="24"/>
          <w:szCs w:val="24"/>
        </w:rPr>
        <w:t>Нормативы технологических потерь при передаче тепловой энергии, теплоносителя по тепловым сетям от котельной МАУ «</w:t>
      </w:r>
      <w:proofErr w:type="spellStart"/>
      <w:r>
        <w:rPr>
          <w:sz w:val="24"/>
          <w:szCs w:val="24"/>
        </w:rPr>
        <w:t>Жилкомсервис</w:t>
      </w:r>
      <w:proofErr w:type="spellEnd"/>
      <w:r>
        <w:rPr>
          <w:sz w:val="24"/>
          <w:szCs w:val="24"/>
        </w:rPr>
        <w:t>» на 2023/2024 год составляет 65,89 Гкал, по сетям от котельной ООО «</w:t>
      </w:r>
      <w:proofErr w:type="spellStart"/>
      <w:r>
        <w:rPr>
          <w:sz w:val="24"/>
          <w:szCs w:val="24"/>
        </w:rPr>
        <w:t>Энергоцентр</w:t>
      </w:r>
      <w:proofErr w:type="spellEnd"/>
      <w:r>
        <w:rPr>
          <w:sz w:val="24"/>
          <w:szCs w:val="24"/>
        </w:rPr>
        <w:t xml:space="preserve"> «Мокшан» - 326,95 Гкал.</w:t>
      </w:r>
    </w:p>
    <w:p w:rsidR="004C123D" w:rsidRDefault="004C123D" w:rsidP="004C123D">
      <w:pPr>
        <w:pStyle w:val="a7"/>
        <w:spacing w:before="1"/>
        <w:ind w:left="426" w:right="105" w:firstLine="425"/>
        <w:jc w:val="both"/>
        <w:rPr>
          <w:sz w:val="24"/>
          <w:szCs w:val="24"/>
        </w:rPr>
      </w:pPr>
      <w:r>
        <w:rPr>
          <w:sz w:val="24"/>
          <w:szCs w:val="24"/>
        </w:rPr>
        <w:t>Нормативные технологические потери при передаче тепловой энергии рассчитаны согласно методике изложенной в приказе от 30 декабря 2008 г.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Предписание надзорных органов по запрещению дальнейшей эксплуатации участков тепловой сети и результаты их исполнения</w:t>
      </w:r>
    </w:p>
    <w:p w:rsidR="004C123D" w:rsidRDefault="004C123D" w:rsidP="004C123D">
      <w:pPr>
        <w:pStyle w:val="a7"/>
        <w:spacing w:before="1"/>
        <w:ind w:left="426" w:right="105" w:firstLine="425"/>
        <w:jc w:val="both"/>
        <w:rPr>
          <w:sz w:val="24"/>
          <w:szCs w:val="24"/>
        </w:rPr>
      </w:pPr>
      <w:r>
        <w:rPr>
          <w:sz w:val="24"/>
          <w:szCs w:val="24"/>
        </w:rPr>
        <w:t>Предписаний надзорных органов о запрещении эксплуатации участков тепловой сети на момент разработки схемы теплоснабжения нет.</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 xml:space="preserve">Описание типов присоединений </w:t>
      </w:r>
      <w:proofErr w:type="spellStart"/>
      <w:r>
        <w:rPr>
          <w:b/>
          <w:sz w:val="24"/>
          <w:szCs w:val="24"/>
        </w:rPr>
        <w:t>теплопотребляющих</w:t>
      </w:r>
      <w:proofErr w:type="spellEnd"/>
      <w:r>
        <w:rPr>
          <w:b/>
          <w:sz w:val="24"/>
          <w:szCs w:val="24"/>
        </w:rPr>
        <w:t xml:space="preserve"> установок потребителей к тепловым сетям</w:t>
      </w:r>
    </w:p>
    <w:p w:rsidR="004C123D" w:rsidRDefault="004C123D" w:rsidP="004C123D">
      <w:pPr>
        <w:pStyle w:val="a7"/>
        <w:spacing w:before="1"/>
        <w:ind w:left="426" w:right="105" w:firstLine="425"/>
        <w:jc w:val="both"/>
        <w:rPr>
          <w:sz w:val="24"/>
          <w:szCs w:val="24"/>
        </w:rPr>
      </w:pPr>
      <w:r>
        <w:rPr>
          <w:sz w:val="24"/>
          <w:szCs w:val="24"/>
        </w:rPr>
        <w:t xml:space="preserve">Теплоносителем </w:t>
      </w:r>
      <w:proofErr w:type="gramStart"/>
      <w:r>
        <w:rPr>
          <w:sz w:val="24"/>
          <w:szCs w:val="24"/>
        </w:rPr>
        <w:t xml:space="preserve">является сетевая вода с максимальной температурой 95°/70°С. </w:t>
      </w:r>
      <w:proofErr w:type="spellStart"/>
      <w:r>
        <w:rPr>
          <w:sz w:val="24"/>
          <w:szCs w:val="24"/>
        </w:rPr>
        <w:t>Теплопотребляющие</w:t>
      </w:r>
      <w:proofErr w:type="spellEnd"/>
      <w:r>
        <w:rPr>
          <w:sz w:val="24"/>
          <w:szCs w:val="24"/>
        </w:rPr>
        <w:t xml:space="preserve"> установки потребителей тепловой энергии по отоплению присоединены</w:t>
      </w:r>
      <w:proofErr w:type="gramEnd"/>
      <w:r>
        <w:rPr>
          <w:sz w:val="24"/>
          <w:szCs w:val="24"/>
        </w:rPr>
        <w:t xml:space="preserve"> к тепловым сетям по зависимой схеме.</w:t>
      </w:r>
    </w:p>
    <w:p w:rsidR="004C123D" w:rsidRDefault="004C123D" w:rsidP="004C123D">
      <w:pPr>
        <w:pStyle w:val="a7"/>
        <w:spacing w:before="1"/>
        <w:ind w:left="426" w:right="105" w:firstLine="425"/>
        <w:jc w:val="both"/>
        <w:rPr>
          <w:sz w:val="24"/>
          <w:szCs w:val="24"/>
        </w:rPr>
      </w:pPr>
      <w:r>
        <w:rPr>
          <w:sz w:val="24"/>
          <w:szCs w:val="24"/>
        </w:rP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4C123D" w:rsidRDefault="004C123D" w:rsidP="004C123D">
      <w:pPr>
        <w:pStyle w:val="a7"/>
        <w:spacing w:before="1"/>
        <w:ind w:left="426" w:right="105" w:firstLine="425"/>
        <w:jc w:val="both"/>
        <w:rPr>
          <w:sz w:val="24"/>
          <w:szCs w:val="24"/>
        </w:rPr>
      </w:pPr>
      <w:r>
        <w:rPr>
          <w:sz w:val="24"/>
          <w:szCs w:val="24"/>
        </w:rPr>
        <w:lastRenderedPageBreak/>
        <w:t>Руководствуясь пунктом 5 статьи 13 Федерального закона от23.12.2009 №261-ФЗ</w:t>
      </w:r>
      <w:proofErr w:type="gramStart"/>
      <w:r>
        <w:rPr>
          <w:sz w:val="24"/>
          <w:szCs w:val="24"/>
        </w:rPr>
        <w:t>«О</w:t>
      </w:r>
      <w:proofErr w:type="gramEnd"/>
      <w:r>
        <w:rPr>
          <w:sz w:val="24"/>
          <w:szCs w:val="24"/>
        </w:rPr>
        <w:t>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вводу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На момент разработки схемы теплоснабжения не все потребители оснащены приборами учета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Анализ работы диспетчерских служб теплоснабжающих (</w:t>
      </w:r>
      <w:proofErr w:type="spellStart"/>
      <w:r>
        <w:rPr>
          <w:b/>
          <w:sz w:val="24"/>
          <w:szCs w:val="24"/>
        </w:rPr>
        <w:t>теплосетевых</w:t>
      </w:r>
      <w:proofErr w:type="spellEnd"/>
      <w:r>
        <w:rPr>
          <w:b/>
          <w:sz w:val="24"/>
          <w:szCs w:val="24"/>
        </w:rPr>
        <w:t>) организаций и используемых средств автоматизации, телемеханизации и связи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 xml:space="preserve">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w:t>
      </w:r>
      <w:proofErr w:type="spellStart"/>
      <w:r>
        <w:rPr>
          <w:sz w:val="24"/>
          <w:szCs w:val="24"/>
        </w:rPr>
        <w:t>теплосетевых</w:t>
      </w:r>
      <w:proofErr w:type="spellEnd"/>
      <w:r>
        <w:rPr>
          <w:sz w:val="24"/>
          <w:szCs w:val="24"/>
        </w:rPr>
        <w:t xml:space="preserve">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Уровень автоматизации и обслуживания центральных тепловых пунктов, насосных станций</w:t>
      </w:r>
    </w:p>
    <w:p w:rsidR="004C123D" w:rsidRDefault="004C123D" w:rsidP="004C123D">
      <w:pPr>
        <w:pStyle w:val="a7"/>
        <w:spacing w:before="1"/>
        <w:ind w:left="426" w:right="105" w:firstLine="425"/>
        <w:jc w:val="both"/>
        <w:rPr>
          <w:sz w:val="24"/>
          <w:szCs w:val="24"/>
        </w:rPr>
      </w:pPr>
      <w:r>
        <w:rPr>
          <w:sz w:val="24"/>
          <w:szCs w:val="24"/>
        </w:rPr>
        <w:t>На территории рабочего поселка Мокшан отсутствуют тепловые пункты и насосные станции.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Сведения о наличии защиты тепловых сетей от превышения давления</w:t>
      </w:r>
    </w:p>
    <w:p w:rsidR="004C123D" w:rsidRDefault="004C123D" w:rsidP="004C123D">
      <w:pPr>
        <w:pStyle w:val="a7"/>
        <w:spacing w:before="1"/>
        <w:ind w:left="426" w:right="105" w:firstLine="425"/>
        <w:jc w:val="both"/>
        <w:rPr>
          <w:sz w:val="24"/>
          <w:szCs w:val="24"/>
        </w:rPr>
      </w:pPr>
      <w:r>
        <w:rPr>
          <w:sz w:val="24"/>
          <w:szCs w:val="24"/>
        </w:rPr>
        <w:t>Защита тепловых сетей от превышения давления осуществляется на теплоисточниках путем установки предохранительных клапанов.</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Перечень выявленных бесхозяйных тепловых сетей и обоснование выбора организации, уполномоченной на их эксплуатацию</w:t>
      </w:r>
    </w:p>
    <w:p w:rsidR="004C123D" w:rsidRDefault="004C123D" w:rsidP="004C123D">
      <w:pPr>
        <w:pStyle w:val="a7"/>
        <w:spacing w:before="1"/>
        <w:ind w:left="426" w:right="105" w:firstLine="425"/>
        <w:jc w:val="both"/>
        <w:rPr>
          <w:sz w:val="24"/>
          <w:szCs w:val="24"/>
        </w:rPr>
      </w:pPr>
      <w:r>
        <w:rPr>
          <w:sz w:val="24"/>
          <w:szCs w:val="24"/>
        </w:rPr>
        <w:t xml:space="preserve">Статья 15, пункт 6. Федерального закона от 27 июля 2022 года № 190-ФЗ: </w:t>
      </w:r>
      <w:proofErr w:type="gramStart"/>
      <w:r>
        <w:rPr>
          <w:sz w:val="24"/>
          <w:szCs w:val="24"/>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Pr>
          <w:sz w:val="24"/>
          <w:szCs w:val="24"/>
        </w:rPr>
        <w:t>теплосетевую</w:t>
      </w:r>
      <w:proofErr w:type="spellEnd"/>
      <w:r>
        <w:rPr>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rPr>
          <w:sz w:val="24"/>
          <w:szCs w:val="24"/>
        </w:rPr>
        <w:t xml:space="preserve"> указанные бесхозяйные тепловые сети и </w:t>
      </w:r>
      <w:proofErr w:type="gramStart"/>
      <w:r>
        <w:rPr>
          <w:sz w:val="24"/>
          <w:szCs w:val="24"/>
        </w:rPr>
        <w:t>которая</w:t>
      </w:r>
      <w:proofErr w:type="gramEnd"/>
      <w:r>
        <w:rPr>
          <w:sz w:val="24"/>
          <w:szCs w:val="24"/>
        </w:rP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4C123D" w:rsidRDefault="004C123D" w:rsidP="004C123D">
      <w:pPr>
        <w:pStyle w:val="a7"/>
        <w:spacing w:before="1"/>
        <w:ind w:left="426" w:right="105" w:firstLine="425"/>
        <w:jc w:val="both"/>
        <w:rPr>
          <w:sz w:val="24"/>
          <w:szCs w:val="24"/>
        </w:rPr>
      </w:pPr>
      <w:r>
        <w:rPr>
          <w:sz w:val="24"/>
          <w:szCs w:val="24"/>
        </w:rP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4C123D" w:rsidRDefault="004C123D" w:rsidP="004C123D">
      <w:pPr>
        <w:pStyle w:val="a7"/>
        <w:spacing w:before="1"/>
        <w:ind w:left="426" w:right="105" w:firstLine="425"/>
        <w:jc w:val="both"/>
        <w:rPr>
          <w:sz w:val="24"/>
          <w:szCs w:val="24"/>
        </w:rPr>
      </w:pPr>
      <w:r>
        <w:rPr>
          <w:sz w:val="24"/>
          <w:szCs w:val="24"/>
        </w:rPr>
        <w:lastRenderedPageBreak/>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4C123D" w:rsidRDefault="004C123D" w:rsidP="004C123D">
      <w:pPr>
        <w:pStyle w:val="a7"/>
        <w:spacing w:before="1"/>
        <w:ind w:left="426" w:right="105" w:firstLine="425"/>
        <w:jc w:val="both"/>
        <w:rPr>
          <w:sz w:val="24"/>
          <w:szCs w:val="24"/>
        </w:rPr>
      </w:pPr>
      <w:r>
        <w:rPr>
          <w:sz w:val="24"/>
          <w:szCs w:val="24"/>
        </w:rPr>
        <w:t>По результатам инвентаризации бесхозных тепловых сетей на территории поселения не выявлено.</w:t>
      </w:r>
    </w:p>
    <w:p w:rsidR="004C123D" w:rsidRDefault="004C123D" w:rsidP="004C123D">
      <w:pPr>
        <w:pStyle w:val="a7"/>
        <w:ind w:left="426" w:firstLine="425"/>
        <w:rPr>
          <w:b/>
          <w:sz w:val="24"/>
          <w:szCs w:val="24"/>
        </w:rPr>
      </w:pPr>
    </w:p>
    <w:p w:rsidR="004C123D" w:rsidRDefault="004C123D" w:rsidP="004C123D">
      <w:pPr>
        <w:pStyle w:val="1"/>
        <w:numPr>
          <w:ilvl w:val="1"/>
          <w:numId w:val="2"/>
        </w:numPr>
        <w:tabs>
          <w:tab w:val="left" w:pos="1220"/>
        </w:tabs>
        <w:spacing w:before="61"/>
        <w:ind w:left="426" w:right="114" w:firstLine="425"/>
        <w:jc w:val="left"/>
        <w:rPr>
          <w:sz w:val="24"/>
          <w:szCs w:val="24"/>
        </w:rPr>
      </w:pPr>
      <w:bookmarkStart w:id="7" w:name="_Toc9528713"/>
      <w:r>
        <w:rPr>
          <w:sz w:val="24"/>
          <w:szCs w:val="24"/>
        </w:rPr>
        <w:t>Зоны действия источников тепловой энергии</w:t>
      </w:r>
      <w:bookmarkEnd w:id="7"/>
    </w:p>
    <w:p w:rsidR="004C123D" w:rsidRDefault="004C123D" w:rsidP="004C123D">
      <w:pPr>
        <w:pStyle w:val="a7"/>
        <w:spacing w:before="1"/>
        <w:ind w:left="426" w:right="105" w:firstLine="425"/>
        <w:jc w:val="both"/>
        <w:rPr>
          <w:sz w:val="24"/>
          <w:szCs w:val="24"/>
        </w:rPr>
      </w:pPr>
      <w:r>
        <w:rPr>
          <w:sz w:val="24"/>
          <w:szCs w:val="24"/>
        </w:rP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4C123D" w:rsidRDefault="004C123D" w:rsidP="004C123D">
      <w:pPr>
        <w:pStyle w:val="a7"/>
        <w:spacing w:before="1"/>
        <w:ind w:left="426" w:right="105" w:firstLine="425"/>
        <w:jc w:val="both"/>
        <w:rPr>
          <w:sz w:val="24"/>
          <w:szCs w:val="24"/>
        </w:rPr>
      </w:pPr>
      <w:r>
        <w:rPr>
          <w:sz w:val="24"/>
          <w:szCs w:val="24"/>
        </w:rPr>
        <w:t>– зона действия котельной МАУ «</w:t>
      </w:r>
      <w:proofErr w:type="spellStart"/>
      <w:r>
        <w:rPr>
          <w:sz w:val="24"/>
          <w:szCs w:val="24"/>
        </w:rPr>
        <w:t>Жилкомсервис</w:t>
      </w:r>
      <w:proofErr w:type="spellEnd"/>
      <w:r>
        <w:rPr>
          <w:sz w:val="24"/>
          <w:szCs w:val="24"/>
        </w:rPr>
        <w:t>» № 1 - р. п. Мокшан, ул. Строителей, д. 4а, теплоисточник обеспечивает нужды населения на отопление с присоединённой тепловой нагрузкой 0,122 Гкал/</w:t>
      </w:r>
      <w:proofErr w:type="gramStart"/>
      <w:r>
        <w:rPr>
          <w:sz w:val="24"/>
          <w:szCs w:val="24"/>
        </w:rPr>
        <w:t>ч</w:t>
      </w:r>
      <w:proofErr w:type="gramEnd"/>
      <w:r>
        <w:rPr>
          <w:sz w:val="24"/>
          <w:szCs w:val="24"/>
        </w:rPr>
        <w:t>.</w:t>
      </w:r>
    </w:p>
    <w:p w:rsidR="004C123D" w:rsidRDefault="004C123D" w:rsidP="004C123D">
      <w:pPr>
        <w:pStyle w:val="a7"/>
        <w:spacing w:before="1"/>
        <w:ind w:left="426" w:right="105" w:firstLine="425"/>
        <w:jc w:val="both"/>
        <w:rPr>
          <w:sz w:val="24"/>
          <w:szCs w:val="24"/>
        </w:rPr>
      </w:pPr>
      <w:r>
        <w:rPr>
          <w:sz w:val="24"/>
          <w:szCs w:val="24"/>
        </w:rPr>
        <w:t>– зона действия котельной МАУ «</w:t>
      </w:r>
      <w:proofErr w:type="spellStart"/>
      <w:r>
        <w:rPr>
          <w:sz w:val="24"/>
          <w:szCs w:val="24"/>
        </w:rPr>
        <w:t>Жилкомсервис</w:t>
      </w:r>
      <w:proofErr w:type="spellEnd"/>
      <w:r>
        <w:rPr>
          <w:sz w:val="24"/>
          <w:szCs w:val="24"/>
        </w:rPr>
        <w:t>» № 2 - р. п. Мокшан, ул. Советская, д. 34г, теплоисточник обеспечивает нужды на отопление с присоединённой тепловой нагрузкой 0,41 Гкал/</w:t>
      </w:r>
      <w:proofErr w:type="gramStart"/>
      <w:r>
        <w:rPr>
          <w:sz w:val="24"/>
          <w:szCs w:val="24"/>
        </w:rPr>
        <w:t>ч</w:t>
      </w:r>
      <w:proofErr w:type="gramEnd"/>
      <w:r>
        <w:rPr>
          <w:sz w:val="24"/>
          <w:szCs w:val="24"/>
        </w:rPr>
        <w:t>.</w:t>
      </w:r>
    </w:p>
    <w:p w:rsidR="004C123D" w:rsidRDefault="004C123D" w:rsidP="004C123D">
      <w:pPr>
        <w:pStyle w:val="a7"/>
        <w:spacing w:before="1"/>
        <w:ind w:left="426" w:right="105" w:firstLine="425"/>
        <w:jc w:val="both"/>
        <w:rPr>
          <w:sz w:val="24"/>
          <w:szCs w:val="24"/>
        </w:rPr>
      </w:pPr>
      <w:r>
        <w:rPr>
          <w:sz w:val="24"/>
          <w:szCs w:val="24"/>
        </w:rPr>
        <w:t>– зона действия котельной ООО «</w:t>
      </w:r>
      <w:proofErr w:type="spellStart"/>
      <w:r>
        <w:rPr>
          <w:sz w:val="24"/>
          <w:szCs w:val="24"/>
        </w:rPr>
        <w:t>Энергоцентр</w:t>
      </w:r>
      <w:proofErr w:type="spellEnd"/>
      <w:r>
        <w:rPr>
          <w:sz w:val="24"/>
          <w:szCs w:val="24"/>
        </w:rPr>
        <w:t xml:space="preserve"> «Мокшан» - р. п. Мокшан, ул. Студенческая, 3а. Котельная снабжает тепловой энергией МБДОУ детский сад «Золотая рыбка», Физкультурно-оздоровительный центр, бассейн «Звездный», ряд объектов ГБПОУ ПО «Мокшанский агротехнологический колледж» с присоединённой тепловой нагрузкой 0,72 Гкал/</w:t>
      </w:r>
      <w:proofErr w:type="gramStart"/>
      <w:r>
        <w:rPr>
          <w:sz w:val="24"/>
          <w:szCs w:val="24"/>
        </w:rPr>
        <w:t>ч</w:t>
      </w:r>
      <w:proofErr w:type="gramEnd"/>
      <w:r>
        <w:rPr>
          <w:sz w:val="24"/>
          <w:szCs w:val="24"/>
        </w:rPr>
        <w:t>.</w:t>
      </w:r>
    </w:p>
    <w:p w:rsidR="004C123D" w:rsidRDefault="004C123D" w:rsidP="004C123D">
      <w:pPr>
        <w:pStyle w:val="a7"/>
        <w:spacing w:before="1"/>
        <w:ind w:left="426" w:right="105" w:firstLine="425"/>
        <w:jc w:val="both"/>
        <w:rPr>
          <w:sz w:val="24"/>
          <w:szCs w:val="24"/>
        </w:rPr>
      </w:pPr>
      <w:r>
        <w:rPr>
          <w:sz w:val="24"/>
          <w:szCs w:val="24"/>
        </w:rPr>
        <w:t>Зона действия систем теплоснабжения представлена на рисунках 2.1, 2.2,2.3.</w:t>
      </w:r>
    </w:p>
    <w:p w:rsidR="004C123D" w:rsidRDefault="004C123D" w:rsidP="004C123D">
      <w:pPr>
        <w:pStyle w:val="a7"/>
        <w:spacing w:before="1"/>
        <w:ind w:left="426" w:right="105" w:firstLine="425"/>
        <w:jc w:val="both"/>
        <w:rPr>
          <w:sz w:val="24"/>
          <w:szCs w:val="24"/>
        </w:rPr>
      </w:pPr>
    </w:p>
    <w:p w:rsidR="004C123D" w:rsidRDefault="004C123D" w:rsidP="004C123D">
      <w:pPr>
        <w:pStyle w:val="1"/>
        <w:numPr>
          <w:ilvl w:val="1"/>
          <w:numId w:val="2"/>
        </w:numPr>
        <w:tabs>
          <w:tab w:val="left" w:pos="1220"/>
        </w:tabs>
        <w:spacing w:before="61"/>
        <w:ind w:left="426" w:right="114" w:firstLine="425"/>
        <w:rPr>
          <w:sz w:val="24"/>
          <w:szCs w:val="24"/>
        </w:rPr>
      </w:pPr>
      <w:bookmarkStart w:id="8" w:name="_Toc9528714"/>
      <w:r>
        <w:rPr>
          <w:sz w:val="24"/>
          <w:szCs w:val="24"/>
        </w:rPr>
        <w:t>Тепловые нагрузки потребителей тепловой энергии, групп потребителей тепловой энергии в зонах действия источников тепловой энергии</w:t>
      </w:r>
      <w:bookmarkEnd w:id="8"/>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4C123D" w:rsidRDefault="004C123D" w:rsidP="004C123D">
      <w:pPr>
        <w:pStyle w:val="a7"/>
        <w:spacing w:before="1"/>
        <w:ind w:left="426" w:right="105" w:firstLine="425"/>
        <w:jc w:val="both"/>
        <w:rPr>
          <w:sz w:val="24"/>
          <w:szCs w:val="24"/>
        </w:rPr>
      </w:pPr>
      <w:r>
        <w:rPr>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4C123D" w:rsidRDefault="004C123D" w:rsidP="004C123D">
      <w:pPr>
        <w:pStyle w:val="a7"/>
        <w:spacing w:before="1"/>
        <w:ind w:left="426" w:right="105" w:firstLine="425"/>
        <w:jc w:val="both"/>
        <w:rPr>
          <w:sz w:val="24"/>
          <w:szCs w:val="24"/>
        </w:rPr>
      </w:pPr>
      <w:r>
        <w:rPr>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rPr>
          <w:sz w:val="24"/>
          <w:szCs w:val="24"/>
        </w:rPr>
        <w:t>в</w:t>
      </w:r>
      <w:proofErr w:type="gramEnd"/>
      <w:r>
        <w:rPr>
          <w:sz w:val="24"/>
          <w:szCs w:val="24"/>
        </w:rPr>
        <w:t xml:space="preserve"> пиковых водогрейных </w:t>
      </w:r>
      <w:proofErr w:type="spellStart"/>
      <w:r>
        <w:rPr>
          <w:sz w:val="24"/>
          <w:szCs w:val="24"/>
        </w:rPr>
        <w:t>котлоагрегатах</w:t>
      </w:r>
      <w:proofErr w:type="spellEnd"/>
      <w:r>
        <w:rPr>
          <w:sz w:val="24"/>
          <w:szCs w:val="24"/>
        </w:rPr>
        <w:t xml:space="preserve"> и др.); </w:t>
      </w:r>
    </w:p>
    <w:p w:rsidR="004C123D" w:rsidRDefault="004C123D" w:rsidP="004C123D">
      <w:pPr>
        <w:pStyle w:val="a7"/>
        <w:spacing w:before="1"/>
        <w:ind w:left="426" w:right="105" w:firstLine="425"/>
        <w:jc w:val="both"/>
        <w:rPr>
          <w:sz w:val="24"/>
          <w:szCs w:val="24"/>
        </w:rPr>
      </w:pPr>
      <w:r>
        <w:rPr>
          <w:sz w:val="24"/>
          <w:szCs w:val="24"/>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Значения потребления тепловой энергии в расчетных элементах территориального деления при расчетных температурах наружного воздуха</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 xml:space="preserve">В муниципальном образовании рабочий поселок Мокшан отсутствуют административные районы. В связи с этим, отображение значений потребления тепловой </w:t>
      </w:r>
      <w:r>
        <w:rPr>
          <w:sz w:val="24"/>
          <w:szCs w:val="24"/>
        </w:rPr>
        <w:lastRenderedPageBreak/>
        <w:t>энергии приведено по каждому источнику тепловой энергии отдельно.</w:t>
      </w:r>
    </w:p>
    <w:p w:rsidR="004C123D" w:rsidRDefault="004C123D" w:rsidP="004C123D">
      <w:pPr>
        <w:pStyle w:val="a7"/>
        <w:spacing w:before="1"/>
        <w:ind w:left="426" w:right="105" w:firstLine="425"/>
        <w:jc w:val="both"/>
        <w:rPr>
          <w:sz w:val="24"/>
          <w:szCs w:val="24"/>
        </w:rPr>
      </w:pPr>
      <w:r>
        <w:rPr>
          <w:sz w:val="24"/>
          <w:szCs w:val="24"/>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4C123D" w:rsidRDefault="004C123D" w:rsidP="004C123D">
      <w:pPr>
        <w:pStyle w:val="a7"/>
        <w:spacing w:before="1"/>
        <w:ind w:left="426" w:right="105" w:firstLine="425"/>
        <w:jc w:val="both"/>
        <w:rPr>
          <w:sz w:val="24"/>
          <w:szCs w:val="24"/>
        </w:rPr>
      </w:pPr>
      <w:r>
        <w:rPr>
          <w:sz w:val="24"/>
          <w:szCs w:val="24"/>
        </w:rP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Таблица 6 – Значения потребления тепловой энергии при расчетных температурах наружного воздуха</w:t>
      </w:r>
    </w:p>
    <w:tbl>
      <w:tblPr>
        <w:tblStyle w:val="afd"/>
        <w:tblW w:w="10085" w:type="dxa"/>
        <w:tblInd w:w="117" w:type="dxa"/>
        <w:tblLook w:val="04A0" w:firstRow="1" w:lastRow="0" w:firstColumn="1" w:lastColumn="0" w:noHBand="0" w:noVBand="1"/>
      </w:tblPr>
      <w:tblGrid>
        <w:gridCol w:w="3700"/>
        <w:gridCol w:w="1559"/>
        <w:gridCol w:w="1569"/>
        <w:gridCol w:w="1558"/>
        <w:gridCol w:w="1699"/>
      </w:tblGrid>
      <w:tr w:rsidR="004C123D" w:rsidTr="004C123D">
        <w:tc>
          <w:tcPr>
            <w:tcW w:w="3706" w:type="dxa"/>
            <w:vMerge w:val="restart"/>
            <w:tcBorders>
              <w:top w:val="single" w:sz="4" w:space="0" w:color="auto"/>
              <w:left w:val="single" w:sz="4" w:space="0" w:color="auto"/>
              <w:bottom w:val="single" w:sz="4" w:space="0" w:color="auto"/>
              <w:right w:val="single" w:sz="4" w:space="0" w:color="auto"/>
            </w:tcBorders>
            <w:hideMark/>
          </w:tcPr>
          <w:p w:rsidR="004C123D" w:rsidRDefault="004C123D">
            <w:pPr>
              <w:pStyle w:val="a7"/>
              <w:ind w:left="25"/>
              <w:jc w:val="center"/>
              <w:rPr>
                <w:lang w:eastAsia="en-US"/>
              </w:rPr>
            </w:pPr>
            <w:proofErr w:type="spellStart"/>
            <w:r>
              <w:rPr>
                <w:lang w:eastAsia="en-US"/>
              </w:rPr>
              <w:t>Наименование</w:t>
            </w:r>
            <w:proofErr w:type="spellEnd"/>
            <w:r>
              <w:rPr>
                <w:lang w:eastAsia="en-US"/>
              </w:rPr>
              <w:t xml:space="preserve"> </w:t>
            </w:r>
            <w:proofErr w:type="spellStart"/>
            <w:r>
              <w:rPr>
                <w:lang w:eastAsia="en-US"/>
              </w:rPr>
              <w:t>потребителей</w:t>
            </w:r>
            <w:proofErr w:type="spellEnd"/>
            <w:r>
              <w:rPr>
                <w:lang w:eastAsia="en-US"/>
              </w:rPr>
              <w:t xml:space="preserve"> </w:t>
            </w:r>
            <w:proofErr w:type="spellStart"/>
            <w:r>
              <w:rPr>
                <w:lang w:eastAsia="en-US"/>
              </w:rPr>
              <w:t>тепловой</w:t>
            </w:r>
            <w:proofErr w:type="spellEnd"/>
            <w:r>
              <w:rPr>
                <w:lang w:eastAsia="en-US"/>
              </w:rPr>
              <w:t xml:space="preserve"> </w:t>
            </w:r>
            <w:proofErr w:type="spellStart"/>
            <w:r>
              <w:rPr>
                <w:lang w:eastAsia="en-US"/>
              </w:rPr>
              <w:t>энергии</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left="25"/>
              <w:rPr>
                <w:sz w:val="26"/>
                <w:szCs w:val="26"/>
              </w:rPr>
            </w:pPr>
            <w:proofErr w:type="spellStart"/>
            <w:r>
              <w:rPr>
                <w:sz w:val="26"/>
                <w:szCs w:val="26"/>
              </w:rPr>
              <w:t>Отопление</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left="25"/>
              <w:rPr>
                <w:sz w:val="26"/>
                <w:szCs w:val="26"/>
              </w:rPr>
            </w:pPr>
            <w:proofErr w:type="spellStart"/>
            <w:r>
              <w:rPr>
                <w:sz w:val="26"/>
                <w:szCs w:val="26"/>
              </w:rPr>
              <w:t>Вентиляция</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left="25"/>
              <w:rPr>
                <w:sz w:val="26"/>
                <w:szCs w:val="26"/>
              </w:rPr>
            </w:pPr>
            <w:r>
              <w:rPr>
                <w:sz w:val="26"/>
                <w:szCs w:val="26"/>
              </w:rPr>
              <w:t>ГВС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left="25"/>
              <w:rPr>
                <w:sz w:val="26"/>
                <w:szCs w:val="26"/>
              </w:rPr>
            </w:pPr>
            <w:proofErr w:type="spellStart"/>
            <w:r>
              <w:rPr>
                <w:sz w:val="26"/>
                <w:szCs w:val="26"/>
              </w:rPr>
              <w:t>Всего</w:t>
            </w:r>
            <w:proofErr w:type="spellEnd"/>
          </w:p>
        </w:tc>
      </w:tr>
      <w:tr w:rsidR="004C123D" w:rsidTr="004C123D">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6"/>
                <w:szCs w:val="26"/>
                <w:lang w:eastAsia="en-US"/>
              </w:rPr>
            </w:pPr>
          </w:p>
        </w:tc>
        <w:tc>
          <w:tcPr>
            <w:tcW w:w="6379" w:type="dxa"/>
            <w:gridSpan w:val="4"/>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left="25"/>
              <w:rPr>
                <w:sz w:val="26"/>
                <w:szCs w:val="26"/>
              </w:rPr>
            </w:pPr>
            <w:proofErr w:type="spellStart"/>
            <w:r>
              <w:rPr>
                <w:sz w:val="26"/>
                <w:szCs w:val="26"/>
              </w:rPr>
              <w:t>Гкал</w:t>
            </w:r>
            <w:proofErr w:type="spellEnd"/>
            <w:r>
              <w:rPr>
                <w:sz w:val="26"/>
                <w:szCs w:val="26"/>
              </w:rPr>
              <w:t>/</w:t>
            </w:r>
            <w:proofErr w:type="spellStart"/>
            <w:r>
              <w:rPr>
                <w:sz w:val="26"/>
                <w:szCs w:val="26"/>
              </w:rPr>
              <w:t>час</w:t>
            </w:r>
            <w:proofErr w:type="spellEnd"/>
          </w:p>
        </w:tc>
      </w:tr>
      <w:tr w:rsidR="004C123D" w:rsidTr="004C123D">
        <w:tc>
          <w:tcPr>
            <w:tcW w:w="3706"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25"/>
              <w:jc w:val="center"/>
              <w:rPr>
                <w:sz w:val="24"/>
                <w:szCs w:val="24"/>
                <w:lang w:eastAsia="en-US"/>
              </w:rPr>
            </w:pPr>
            <w:r>
              <w:rPr>
                <w:sz w:val="24"/>
                <w:szCs w:val="24"/>
                <w:lang w:eastAsia="en-US"/>
              </w:rPr>
              <w:t>№ 1 МАУ «</w:t>
            </w:r>
            <w:proofErr w:type="spellStart"/>
            <w:r>
              <w:rPr>
                <w:sz w:val="24"/>
                <w:szCs w:val="24"/>
                <w:lang w:eastAsia="en-US"/>
              </w:rPr>
              <w:t>Жилкомсервис</w:t>
            </w:r>
            <w:proofErr w:type="spellEnd"/>
            <w:r>
              <w:rPr>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25"/>
              <w:jc w:val="center"/>
              <w:rPr>
                <w:sz w:val="24"/>
                <w:szCs w:val="24"/>
                <w:lang w:eastAsia="en-US"/>
              </w:rPr>
            </w:pPr>
            <w:r>
              <w:rPr>
                <w:sz w:val="24"/>
                <w:szCs w:val="24"/>
                <w:lang w:eastAsia="en-US"/>
              </w:rPr>
              <w:t>0,122</w:t>
            </w:r>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25"/>
              <w:jc w:val="center"/>
              <w:rPr>
                <w:sz w:val="24"/>
                <w:szCs w:val="24"/>
                <w:lang w:eastAsia="en-US"/>
              </w:rPr>
            </w:pPr>
            <w:r>
              <w:rPr>
                <w:w w:val="99"/>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25"/>
              <w:jc w:val="center"/>
              <w:rPr>
                <w:sz w:val="24"/>
                <w:szCs w:val="24"/>
                <w:lang w:eastAsia="en-US"/>
              </w:rPr>
            </w:pPr>
            <w:r>
              <w:rPr>
                <w:w w:val="99"/>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25"/>
              <w:jc w:val="center"/>
              <w:rPr>
                <w:sz w:val="24"/>
                <w:szCs w:val="24"/>
                <w:lang w:eastAsia="en-US"/>
              </w:rPr>
            </w:pPr>
            <w:r>
              <w:rPr>
                <w:sz w:val="24"/>
                <w:szCs w:val="24"/>
                <w:lang w:eastAsia="en-US"/>
              </w:rPr>
              <w:t>0,122</w:t>
            </w:r>
          </w:p>
        </w:tc>
      </w:tr>
      <w:tr w:rsidR="004C123D" w:rsidTr="004C123D">
        <w:tc>
          <w:tcPr>
            <w:tcW w:w="3706"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left="25"/>
              <w:jc w:val="center"/>
              <w:rPr>
                <w:sz w:val="24"/>
                <w:szCs w:val="24"/>
                <w:lang w:eastAsia="en-US"/>
              </w:rPr>
            </w:pPr>
            <w:r>
              <w:rPr>
                <w:sz w:val="24"/>
                <w:szCs w:val="24"/>
                <w:lang w:eastAsia="en-US"/>
              </w:rPr>
              <w:t>№ 2 МАУ «</w:t>
            </w:r>
            <w:proofErr w:type="spellStart"/>
            <w:r>
              <w:rPr>
                <w:sz w:val="24"/>
                <w:szCs w:val="24"/>
                <w:lang w:eastAsia="en-US"/>
              </w:rPr>
              <w:t>Жилкомсервис</w:t>
            </w:r>
            <w:proofErr w:type="spellEnd"/>
            <w:r>
              <w:rPr>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left="25"/>
              <w:jc w:val="center"/>
              <w:rPr>
                <w:sz w:val="24"/>
                <w:szCs w:val="24"/>
                <w:lang w:eastAsia="en-US"/>
              </w:rPr>
            </w:pPr>
            <w:r>
              <w:rPr>
                <w:sz w:val="24"/>
                <w:szCs w:val="24"/>
                <w:lang w:eastAsia="en-US"/>
              </w:rPr>
              <w:t>0,41</w:t>
            </w:r>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left="25"/>
              <w:jc w:val="center"/>
              <w:rPr>
                <w:sz w:val="24"/>
                <w:szCs w:val="24"/>
                <w:lang w:eastAsia="en-US"/>
              </w:rPr>
            </w:pPr>
            <w:r>
              <w:rPr>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left="25"/>
              <w:jc w:val="center"/>
              <w:rPr>
                <w:sz w:val="24"/>
                <w:szCs w:val="24"/>
                <w:lang w:eastAsia="en-US"/>
              </w:rPr>
            </w:pPr>
            <w:r>
              <w:rPr>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left="25"/>
              <w:jc w:val="center"/>
              <w:rPr>
                <w:sz w:val="24"/>
                <w:szCs w:val="24"/>
                <w:lang w:eastAsia="en-US"/>
              </w:rPr>
            </w:pPr>
            <w:r>
              <w:rPr>
                <w:sz w:val="24"/>
                <w:szCs w:val="24"/>
                <w:lang w:eastAsia="en-US"/>
              </w:rPr>
              <w:t>0,41</w:t>
            </w:r>
          </w:p>
        </w:tc>
      </w:tr>
      <w:tr w:rsidR="004C123D" w:rsidTr="004C123D">
        <w:tc>
          <w:tcPr>
            <w:tcW w:w="3706"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left="25"/>
              <w:jc w:val="center"/>
              <w:rPr>
                <w:sz w:val="24"/>
                <w:szCs w:val="24"/>
                <w:lang w:eastAsia="en-US"/>
              </w:rPr>
            </w:pPr>
            <w:r>
              <w:rPr>
                <w:sz w:val="24"/>
                <w:szCs w:val="24"/>
                <w:lang w:eastAsia="en-US"/>
              </w:rPr>
              <w:t>ООО «</w:t>
            </w:r>
            <w:proofErr w:type="spellStart"/>
            <w:r>
              <w:rPr>
                <w:sz w:val="24"/>
                <w:szCs w:val="24"/>
                <w:lang w:eastAsia="en-US"/>
              </w:rPr>
              <w:t>Энергоцентр-Мокшан</w:t>
            </w:r>
            <w:proofErr w:type="spellEnd"/>
            <w:r>
              <w:rPr>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25"/>
              <w:jc w:val="center"/>
              <w:rPr>
                <w:sz w:val="24"/>
                <w:szCs w:val="24"/>
                <w:lang w:eastAsia="en-US"/>
              </w:rPr>
            </w:pPr>
            <w:r>
              <w:rPr>
                <w:sz w:val="24"/>
                <w:szCs w:val="24"/>
                <w:lang w:eastAsia="en-US"/>
              </w:rPr>
              <w:t>0,72</w:t>
            </w:r>
          </w:p>
        </w:tc>
        <w:tc>
          <w:tcPr>
            <w:tcW w:w="155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25"/>
              <w:jc w:val="center"/>
              <w:rPr>
                <w:sz w:val="24"/>
                <w:szCs w:val="24"/>
                <w:lang w:eastAsia="en-US"/>
              </w:rPr>
            </w:pPr>
            <w:r>
              <w:rPr>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25"/>
              <w:jc w:val="center"/>
              <w:rPr>
                <w:sz w:val="24"/>
                <w:szCs w:val="24"/>
                <w:lang w:eastAsia="en-US"/>
              </w:rPr>
            </w:pPr>
            <w:r>
              <w:rPr>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25"/>
              <w:jc w:val="center"/>
              <w:rPr>
                <w:sz w:val="24"/>
                <w:szCs w:val="24"/>
                <w:lang w:eastAsia="en-US"/>
              </w:rPr>
            </w:pPr>
            <w:r>
              <w:rPr>
                <w:sz w:val="24"/>
                <w:szCs w:val="24"/>
                <w:lang w:eastAsia="en-US"/>
              </w:rPr>
              <w:t>0,72</w:t>
            </w:r>
          </w:p>
        </w:tc>
      </w:tr>
    </w:tbl>
    <w:p w:rsidR="004C123D" w:rsidRDefault="004C123D" w:rsidP="004C123D">
      <w:pPr>
        <w:pStyle w:val="a7"/>
        <w:spacing w:before="1"/>
        <w:ind w:left="426" w:right="105" w:firstLine="425"/>
        <w:jc w:val="both"/>
        <w:rPr>
          <w:sz w:val="26"/>
          <w:szCs w:val="26"/>
        </w:rPr>
      </w:pPr>
    </w:p>
    <w:p w:rsidR="004C123D" w:rsidRDefault="004C123D" w:rsidP="004C123D">
      <w:pPr>
        <w:pStyle w:val="a7"/>
        <w:spacing w:before="1"/>
        <w:ind w:left="426" w:right="105" w:firstLine="425"/>
        <w:jc w:val="both"/>
        <w:rPr>
          <w:b/>
          <w:sz w:val="24"/>
          <w:szCs w:val="24"/>
        </w:rPr>
      </w:pPr>
      <w:r>
        <w:rPr>
          <w:b/>
          <w:sz w:val="24"/>
          <w:szCs w:val="24"/>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В 2-х– 3-х этажной застройке жилой фонд и иные объекты переведены на индивидуальное поквартирное (</w:t>
      </w:r>
      <w:proofErr w:type="spellStart"/>
      <w:r>
        <w:rPr>
          <w:sz w:val="24"/>
          <w:szCs w:val="24"/>
        </w:rPr>
        <w:t>пообъектное</w:t>
      </w:r>
      <w:proofErr w:type="spellEnd"/>
      <w:r>
        <w:rPr>
          <w:sz w:val="24"/>
          <w:szCs w:val="24"/>
        </w:rPr>
        <w:t>) газовое отопление.</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Значений потребления тепловой энергии в расчетных элементах территориального деления за отопительный период и за год в целом</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fd"/>
        <w:tblW w:w="9790" w:type="dxa"/>
        <w:jc w:val="center"/>
        <w:tblInd w:w="0" w:type="dxa"/>
        <w:tblLook w:val="04A0" w:firstRow="1" w:lastRow="0" w:firstColumn="1" w:lastColumn="0" w:noHBand="0" w:noVBand="1"/>
      </w:tblPr>
      <w:tblGrid>
        <w:gridCol w:w="3263"/>
        <w:gridCol w:w="3263"/>
        <w:gridCol w:w="3264"/>
      </w:tblGrid>
      <w:tr w:rsidR="004C123D" w:rsidTr="004C123D">
        <w:trPr>
          <w:jc w:val="center"/>
        </w:trPr>
        <w:tc>
          <w:tcPr>
            <w:tcW w:w="3263" w:type="dxa"/>
            <w:vMerge w:val="restart"/>
            <w:tcBorders>
              <w:top w:val="single" w:sz="4" w:space="0" w:color="auto"/>
              <w:left w:val="single" w:sz="4" w:space="0" w:color="auto"/>
              <w:bottom w:val="single" w:sz="4" w:space="0" w:color="auto"/>
              <w:right w:val="single" w:sz="4" w:space="0" w:color="auto"/>
            </w:tcBorders>
            <w:hideMark/>
          </w:tcPr>
          <w:p w:rsidR="004C123D" w:rsidRDefault="004C123D">
            <w:pPr>
              <w:pStyle w:val="a7"/>
              <w:jc w:val="center"/>
              <w:rPr>
                <w:lang w:eastAsia="en-US"/>
              </w:rPr>
            </w:pPr>
            <w:bookmarkStart w:id="9" w:name="_Hlk109571165"/>
            <w:proofErr w:type="spellStart"/>
            <w:r>
              <w:rPr>
                <w:lang w:eastAsia="en-US"/>
              </w:rPr>
              <w:t>Наименование</w:t>
            </w:r>
            <w:proofErr w:type="spellEnd"/>
            <w:r>
              <w:rPr>
                <w:lang w:eastAsia="en-US"/>
              </w:rPr>
              <w:t xml:space="preserve"> </w:t>
            </w:r>
            <w:proofErr w:type="spellStart"/>
            <w:r>
              <w:rPr>
                <w:lang w:eastAsia="en-US"/>
              </w:rPr>
              <w:t>потребителей</w:t>
            </w:r>
            <w:proofErr w:type="spellEnd"/>
            <w:r>
              <w:rPr>
                <w:lang w:eastAsia="en-US"/>
              </w:rPr>
              <w:t xml:space="preserve"> </w:t>
            </w:r>
            <w:proofErr w:type="spellStart"/>
            <w:r>
              <w:rPr>
                <w:lang w:eastAsia="en-US"/>
              </w:rPr>
              <w:t>тепловой</w:t>
            </w:r>
            <w:proofErr w:type="spellEnd"/>
            <w:r>
              <w:rPr>
                <w:lang w:eastAsia="en-US"/>
              </w:rPr>
              <w:t xml:space="preserve"> </w:t>
            </w:r>
            <w:proofErr w:type="spellStart"/>
            <w:r>
              <w:rPr>
                <w:lang w:eastAsia="en-US"/>
              </w:rPr>
              <w:t>энергии</w:t>
            </w:r>
            <w:proofErr w:type="spellEnd"/>
          </w:p>
        </w:tc>
        <w:tc>
          <w:tcPr>
            <w:tcW w:w="3263"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sz w:val="26"/>
                <w:szCs w:val="26"/>
                <w:lang w:val="ru-RU"/>
              </w:rPr>
            </w:pPr>
            <w:r w:rsidRPr="004C123D">
              <w:rPr>
                <w:sz w:val="26"/>
                <w:szCs w:val="26"/>
                <w:lang w:val="ru-RU"/>
              </w:rPr>
              <w:t>Потребление тепловой энергии за год в целом</w:t>
            </w:r>
          </w:p>
        </w:tc>
        <w:tc>
          <w:tcPr>
            <w:tcW w:w="3264"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sz w:val="26"/>
                <w:szCs w:val="26"/>
                <w:lang w:val="ru-RU"/>
              </w:rPr>
            </w:pPr>
            <w:r w:rsidRPr="004C123D">
              <w:rPr>
                <w:sz w:val="26"/>
                <w:szCs w:val="26"/>
                <w:lang w:val="ru-RU"/>
              </w:rPr>
              <w:t>Потребления тепловой энергии за отопительный период</w:t>
            </w:r>
          </w:p>
        </w:tc>
      </w:tr>
      <w:tr w:rsidR="004C123D" w:rsidTr="004C123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sz w:val="26"/>
                <w:szCs w:val="26"/>
                <w:lang w:val="ru-RU" w:eastAsia="en-US"/>
              </w:rPr>
            </w:pPr>
          </w:p>
        </w:tc>
        <w:tc>
          <w:tcPr>
            <w:tcW w:w="6527"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proofErr w:type="spellStart"/>
            <w:r>
              <w:rPr>
                <w:lang w:eastAsia="en-US"/>
              </w:rPr>
              <w:t>Гкал</w:t>
            </w:r>
            <w:proofErr w:type="spellEnd"/>
            <w:r>
              <w:rPr>
                <w:lang w:eastAsia="en-US"/>
              </w:rPr>
              <w:t>/</w:t>
            </w:r>
            <w:proofErr w:type="spellStart"/>
            <w:r>
              <w:rPr>
                <w:lang w:eastAsia="en-US"/>
              </w:rPr>
              <w:t>год</w:t>
            </w:r>
            <w:proofErr w:type="spellEnd"/>
          </w:p>
        </w:tc>
      </w:tr>
      <w:tr w:rsidR="004C123D" w:rsidTr="004C123D">
        <w:trPr>
          <w:jc w:val="center"/>
        </w:trPr>
        <w:tc>
          <w:tcPr>
            <w:tcW w:w="32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jc w:val="center"/>
              <w:rPr>
                <w:sz w:val="24"/>
                <w:szCs w:val="24"/>
                <w:lang w:eastAsia="en-US"/>
              </w:rPr>
            </w:pPr>
            <w:r>
              <w:rPr>
                <w:sz w:val="24"/>
                <w:szCs w:val="24"/>
                <w:lang w:eastAsia="en-US"/>
              </w:rPr>
              <w:t>№ 1 МАУ «</w:t>
            </w:r>
            <w:proofErr w:type="spellStart"/>
            <w:r>
              <w:rPr>
                <w:sz w:val="24"/>
                <w:szCs w:val="24"/>
                <w:lang w:eastAsia="en-US"/>
              </w:rPr>
              <w:t>Жилкомсервис</w:t>
            </w:r>
            <w:proofErr w:type="spellEnd"/>
            <w:r>
              <w:rPr>
                <w:sz w:val="24"/>
                <w:szCs w:val="24"/>
                <w:lang w:eastAsia="en-US"/>
              </w:rPr>
              <w:t>»</w:t>
            </w:r>
          </w:p>
        </w:tc>
        <w:tc>
          <w:tcPr>
            <w:tcW w:w="3263"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473,023</w:t>
            </w:r>
          </w:p>
        </w:tc>
        <w:tc>
          <w:tcPr>
            <w:tcW w:w="3264"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473,023</w:t>
            </w:r>
          </w:p>
        </w:tc>
      </w:tr>
      <w:tr w:rsidR="004C123D" w:rsidTr="004C123D">
        <w:trPr>
          <w:jc w:val="center"/>
        </w:trPr>
        <w:tc>
          <w:tcPr>
            <w:tcW w:w="32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jc w:val="center"/>
              <w:rPr>
                <w:sz w:val="24"/>
                <w:szCs w:val="24"/>
                <w:lang w:eastAsia="en-US"/>
              </w:rPr>
            </w:pPr>
            <w:r>
              <w:rPr>
                <w:sz w:val="24"/>
                <w:szCs w:val="24"/>
                <w:lang w:eastAsia="en-US"/>
              </w:rPr>
              <w:t>№ 2 МАУ «</w:t>
            </w:r>
            <w:proofErr w:type="spellStart"/>
            <w:r>
              <w:rPr>
                <w:sz w:val="24"/>
                <w:szCs w:val="24"/>
                <w:lang w:eastAsia="en-US"/>
              </w:rPr>
              <w:t>Жилкомсервис</w:t>
            </w:r>
            <w:proofErr w:type="spellEnd"/>
            <w:r>
              <w:rPr>
                <w:sz w:val="24"/>
                <w:szCs w:val="24"/>
                <w:lang w:eastAsia="en-US"/>
              </w:rPr>
              <w:t>»</w:t>
            </w:r>
          </w:p>
        </w:tc>
        <w:tc>
          <w:tcPr>
            <w:tcW w:w="3263"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1218,89</w:t>
            </w:r>
          </w:p>
        </w:tc>
        <w:tc>
          <w:tcPr>
            <w:tcW w:w="3264"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1218,89</w:t>
            </w:r>
          </w:p>
        </w:tc>
      </w:tr>
      <w:tr w:rsidR="004C123D" w:rsidTr="004C123D">
        <w:trPr>
          <w:jc w:val="center"/>
        </w:trPr>
        <w:tc>
          <w:tcPr>
            <w:tcW w:w="32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jc w:val="center"/>
              <w:rPr>
                <w:sz w:val="24"/>
                <w:szCs w:val="24"/>
                <w:lang w:eastAsia="en-US"/>
              </w:rPr>
            </w:pPr>
            <w:r>
              <w:rPr>
                <w:sz w:val="24"/>
                <w:szCs w:val="24"/>
                <w:lang w:eastAsia="en-US"/>
              </w:rPr>
              <w:t>ООО «</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c>
          <w:tcPr>
            <w:tcW w:w="3263"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3597,0</w:t>
            </w:r>
          </w:p>
        </w:tc>
        <w:tc>
          <w:tcPr>
            <w:tcW w:w="3264"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3597,0</w:t>
            </w:r>
          </w:p>
        </w:tc>
      </w:tr>
      <w:bookmarkEnd w:id="9"/>
    </w:tbl>
    <w:p w:rsidR="004C123D" w:rsidRDefault="004C123D" w:rsidP="004C123D">
      <w:pPr>
        <w:pStyle w:val="a7"/>
        <w:spacing w:before="1"/>
        <w:ind w:right="105"/>
        <w:jc w:val="both"/>
        <w:rPr>
          <w:sz w:val="26"/>
          <w:szCs w:val="26"/>
        </w:rPr>
      </w:pPr>
    </w:p>
    <w:p w:rsidR="004C123D" w:rsidRDefault="004C123D" w:rsidP="004C123D">
      <w:pPr>
        <w:pStyle w:val="a7"/>
        <w:spacing w:before="1"/>
        <w:ind w:left="426" w:right="105" w:firstLine="425"/>
        <w:jc w:val="both"/>
        <w:rPr>
          <w:b/>
          <w:sz w:val="24"/>
          <w:szCs w:val="24"/>
        </w:rPr>
      </w:pPr>
      <w:r>
        <w:rPr>
          <w:b/>
          <w:sz w:val="24"/>
          <w:szCs w:val="24"/>
        </w:rPr>
        <w:t>Значения потребления тепловой энергии при расчетных температурах наружного воздуха в зонах действия источника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4C123D" w:rsidRDefault="004C123D" w:rsidP="004C123D">
      <w:pPr>
        <w:pStyle w:val="a7"/>
        <w:spacing w:before="1"/>
        <w:ind w:left="426" w:right="105" w:firstLine="425"/>
        <w:jc w:val="both"/>
        <w:rPr>
          <w:sz w:val="24"/>
          <w:szCs w:val="24"/>
        </w:rPr>
      </w:pPr>
    </w:p>
    <w:p w:rsidR="004C123D" w:rsidRDefault="004C123D" w:rsidP="004C123D">
      <w:pPr>
        <w:pStyle w:val="1"/>
        <w:numPr>
          <w:ilvl w:val="1"/>
          <w:numId w:val="2"/>
        </w:numPr>
        <w:tabs>
          <w:tab w:val="left" w:pos="1220"/>
        </w:tabs>
        <w:spacing w:before="61"/>
        <w:ind w:left="426" w:right="114" w:firstLine="425"/>
        <w:rPr>
          <w:sz w:val="24"/>
          <w:szCs w:val="24"/>
        </w:rPr>
      </w:pPr>
      <w:bookmarkStart w:id="10" w:name="_Toc9528715"/>
      <w:r>
        <w:rPr>
          <w:sz w:val="24"/>
          <w:szCs w:val="24"/>
        </w:rPr>
        <w:t>Балансы тепловой мощности и тепловой нагрузки в зонах действия источников тепловой энергии</w:t>
      </w:r>
      <w:bookmarkEnd w:id="10"/>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proofErr w:type="gramStart"/>
      <w:r>
        <w:rPr>
          <w:b/>
          <w:sz w:val="24"/>
          <w:szCs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roofErr w:type="gramEnd"/>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Таблица 8 – Баланс тепловой мощности</w:t>
      </w:r>
    </w:p>
    <w:tbl>
      <w:tblPr>
        <w:tblStyle w:val="afd"/>
        <w:tblW w:w="9795" w:type="dxa"/>
        <w:tblInd w:w="534" w:type="dxa"/>
        <w:tblLook w:val="04A0" w:firstRow="1" w:lastRow="0" w:firstColumn="1" w:lastColumn="0" w:noHBand="0" w:noVBand="1"/>
      </w:tblPr>
      <w:tblGrid>
        <w:gridCol w:w="3163"/>
        <w:gridCol w:w="2223"/>
        <w:gridCol w:w="2137"/>
        <w:gridCol w:w="2272"/>
      </w:tblGrid>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bookmarkStart w:id="11" w:name="_Hlk109570714"/>
            <w:proofErr w:type="spellStart"/>
            <w:r>
              <w:rPr>
                <w:lang w:eastAsia="en-US"/>
              </w:rPr>
              <w:t>Показатели</w:t>
            </w:r>
            <w:proofErr w:type="spellEnd"/>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МАУ «</w:t>
            </w:r>
            <w:proofErr w:type="spellStart"/>
            <w:r>
              <w:rPr>
                <w:lang w:eastAsia="en-US"/>
              </w:rPr>
              <w:t>Жилкомсервис</w:t>
            </w:r>
            <w:proofErr w:type="spellEnd"/>
            <w:r>
              <w:rPr>
                <w:lang w:eastAsia="en-US"/>
              </w:rPr>
              <w:t xml:space="preserve">» </w:t>
            </w:r>
            <w:proofErr w:type="spellStart"/>
            <w:r>
              <w:rPr>
                <w:lang w:eastAsia="en-US"/>
              </w:rPr>
              <w:t>кот</w:t>
            </w:r>
            <w:proofErr w:type="spellEnd"/>
            <w:r>
              <w:rPr>
                <w:lang w:eastAsia="en-US"/>
              </w:rPr>
              <w:t>. № 1</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МАУ</w:t>
            </w:r>
          </w:p>
          <w:p w:rsidR="004C123D" w:rsidRDefault="004C123D">
            <w:pPr>
              <w:pStyle w:val="a7"/>
              <w:ind w:firstLine="33"/>
              <w:jc w:val="center"/>
              <w:rPr>
                <w:lang w:eastAsia="en-US"/>
              </w:rPr>
            </w:pPr>
            <w:r>
              <w:rPr>
                <w:lang w:eastAsia="en-US"/>
              </w:rPr>
              <w:t>«</w:t>
            </w:r>
            <w:proofErr w:type="spellStart"/>
            <w:r>
              <w:rPr>
                <w:lang w:eastAsia="en-US"/>
              </w:rPr>
              <w:t>Жилкомсервис</w:t>
            </w:r>
            <w:proofErr w:type="spellEnd"/>
            <w:r>
              <w:rPr>
                <w:lang w:eastAsia="en-US"/>
              </w:rPr>
              <w:t xml:space="preserve">» </w:t>
            </w:r>
            <w:proofErr w:type="spellStart"/>
            <w:r>
              <w:rPr>
                <w:lang w:eastAsia="en-US"/>
              </w:rPr>
              <w:t>кот</w:t>
            </w:r>
            <w:proofErr w:type="spellEnd"/>
            <w:r>
              <w:rPr>
                <w:lang w:eastAsia="en-US"/>
              </w:rPr>
              <w:t>. № 2</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 xml:space="preserve">ООО </w:t>
            </w:r>
            <w:r>
              <w:rPr>
                <w:sz w:val="24"/>
                <w:szCs w:val="24"/>
                <w:lang w:eastAsia="en-US"/>
              </w:rPr>
              <w:t>«</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firstLine="33"/>
            </w:pPr>
            <w:proofErr w:type="spellStart"/>
            <w:r>
              <w:t>Установленная</w:t>
            </w:r>
            <w:proofErr w:type="spellEnd"/>
            <w:r>
              <w:t xml:space="preserve"> </w:t>
            </w:r>
            <w:proofErr w:type="spellStart"/>
            <w:r>
              <w:t>мощность</w:t>
            </w:r>
            <w:proofErr w:type="spellEnd"/>
            <w:r>
              <w:t xml:space="preserve">, </w:t>
            </w:r>
            <w:proofErr w:type="spellStart"/>
            <w:r>
              <w:t>Гкал</w:t>
            </w:r>
            <w:proofErr w:type="spellEnd"/>
            <w:r>
              <w:t>/ч</w:t>
            </w:r>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0,172</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1,599</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1,72</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firstLine="33"/>
            </w:pPr>
            <w:proofErr w:type="spellStart"/>
            <w:r>
              <w:t>Располагаемая</w:t>
            </w:r>
            <w:proofErr w:type="spellEnd"/>
            <w:r>
              <w:t xml:space="preserve"> </w:t>
            </w:r>
            <w:proofErr w:type="spellStart"/>
            <w:r>
              <w:t>мощность</w:t>
            </w:r>
            <w:proofErr w:type="spellEnd"/>
            <w:r>
              <w:t xml:space="preserve">, </w:t>
            </w:r>
            <w:proofErr w:type="spellStart"/>
            <w:r>
              <w:t>Гкал</w:t>
            </w:r>
            <w:proofErr w:type="spellEnd"/>
            <w:r>
              <w:t>/ч</w:t>
            </w:r>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0,172</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1,599</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1,72</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firstLine="33"/>
            </w:pPr>
            <w:proofErr w:type="spellStart"/>
            <w:r>
              <w:t>Собственные</w:t>
            </w:r>
            <w:proofErr w:type="spellEnd"/>
            <w:r>
              <w:t xml:space="preserve"> </w:t>
            </w:r>
            <w:proofErr w:type="spellStart"/>
            <w:r>
              <w:t>нужды</w:t>
            </w:r>
            <w:proofErr w:type="spellEnd"/>
            <w:r>
              <w:t xml:space="preserve">, </w:t>
            </w:r>
            <w:proofErr w:type="spellStart"/>
            <w:r>
              <w:t>Гкал</w:t>
            </w:r>
            <w:proofErr w:type="spellEnd"/>
            <w:r>
              <w:t>/ч</w:t>
            </w:r>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0,01</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0,03</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0,00</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33"/>
              <w:rPr>
                <w:lang w:val="ru-RU"/>
              </w:rPr>
            </w:pPr>
            <w:r w:rsidRPr="004C123D">
              <w:rPr>
                <w:lang w:val="ru-RU"/>
              </w:rPr>
              <w:t>Тепловая мощность нетто, Гкал/</w:t>
            </w:r>
            <w:proofErr w:type="gramStart"/>
            <w:r w:rsidRPr="004C123D">
              <w:rPr>
                <w:lang w:val="ru-RU"/>
              </w:rPr>
              <w:t>ч</w:t>
            </w:r>
            <w:proofErr w:type="gramEnd"/>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0,162</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1,569</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1,72</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33"/>
              <w:rPr>
                <w:lang w:val="ru-RU"/>
              </w:rPr>
            </w:pPr>
            <w:r w:rsidRPr="004C123D">
              <w:rPr>
                <w:lang w:val="ru-RU"/>
              </w:rPr>
              <w:t>Потери в тепловых сетях, Гкал/</w:t>
            </w:r>
            <w:proofErr w:type="gramStart"/>
            <w:r w:rsidRPr="004C123D">
              <w:rPr>
                <w:lang w:val="ru-RU"/>
              </w:rPr>
              <w:t>ч</w:t>
            </w:r>
            <w:proofErr w:type="gramEnd"/>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0,011</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0,1</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0,1</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33"/>
              <w:rPr>
                <w:lang w:val="ru-RU"/>
              </w:rPr>
            </w:pPr>
            <w:r w:rsidRPr="004C123D">
              <w:rPr>
                <w:lang w:val="ru-RU"/>
              </w:rPr>
              <w:t>Тепловая нагрузка потребителей, Гкал/</w:t>
            </w:r>
            <w:proofErr w:type="gramStart"/>
            <w:r w:rsidRPr="004C123D">
              <w:rPr>
                <w:lang w:val="ru-RU"/>
              </w:rPr>
              <w:t>ч</w:t>
            </w:r>
            <w:proofErr w:type="gramEnd"/>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0,122</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0,41</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0,72</w:t>
            </w:r>
          </w:p>
        </w:tc>
      </w:tr>
      <w:tr w:rsidR="004C123D" w:rsidTr="004C123D">
        <w:tc>
          <w:tcPr>
            <w:tcW w:w="3163"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33"/>
              <w:rPr>
                <w:lang w:val="ru-RU"/>
              </w:rPr>
            </w:pPr>
            <w:r w:rsidRPr="004C123D">
              <w:rPr>
                <w:lang w:val="ru-RU"/>
              </w:rPr>
              <w:t>Резерв (+) / дефицит (-) тепловой мощности, Гкал/</w:t>
            </w:r>
            <w:proofErr w:type="gramStart"/>
            <w:r w:rsidRPr="004C123D">
              <w:rPr>
                <w:lang w:val="ru-RU"/>
              </w:rPr>
              <w:t>ч</w:t>
            </w:r>
            <w:proofErr w:type="gramEnd"/>
          </w:p>
        </w:tc>
        <w:tc>
          <w:tcPr>
            <w:tcW w:w="222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0,029</w:t>
            </w:r>
          </w:p>
        </w:tc>
        <w:tc>
          <w:tcPr>
            <w:tcW w:w="213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1,059</w:t>
            </w:r>
          </w:p>
        </w:tc>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firstLine="33"/>
              <w:jc w:val="center"/>
              <w:rPr>
                <w:lang w:eastAsia="en-US"/>
              </w:rPr>
            </w:pPr>
            <w:r>
              <w:rPr>
                <w:lang w:eastAsia="en-US"/>
              </w:rPr>
              <w:t>0,9</w:t>
            </w:r>
          </w:p>
        </w:tc>
      </w:tr>
      <w:bookmarkEnd w:id="11"/>
    </w:tbl>
    <w:p w:rsidR="004C123D" w:rsidRDefault="004C123D" w:rsidP="004C123D">
      <w:pPr>
        <w:pStyle w:val="a7"/>
        <w:spacing w:before="1"/>
        <w:ind w:left="426" w:right="105" w:firstLine="425"/>
        <w:jc w:val="both"/>
        <w:rPr>
          <w:sz w:val="26"/>
          <w:szCs w:val="26"/>
        </w:rPr>
      </w:pPr>
    </w:p>
    <w:p w:rsidR="004C123D" w:rsidRDefault="004C123D" w:rsidP="004C123D">
      <w:pPr>
        <w:pStyle w:val="a7"/>
        <w:spacing w:before="1"/>
        <w:ind w:left="426" w:right="105" w:firstLine="425"/>
        <w:jc w:val="both"/>
        <w:rPr>
          <w:b/>
          <w:sz w:val="24"/>
          <w:szCs w:val="24"/>
        </w:rPr>
      </w:pPr>
      <w:r>
        <w:rPr>
          <w:b/>
          <w:sz w:val="24"/>
          <w:szCs w:val="24"/>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В таблице 8 приведен расчет резерва и дефицита тепловой мощности нетто по каждому источнику тепловой энергии муниципального образования.</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Причины возникновения дефицитов тепловой мощности и последствия влияния дефицитов на качество теплоснабжения</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4C123D" w:rsidRDefault="004C123D" w:rsidP="004C123D">
      <w:pPr>
        <w:pStyle w:val="a7"/>
        <w:spacing w:before="1"/>
        <w:ind w:left="426" w:right="105" w:firstLine="425"/>
        <w:jc w:val="both"/>
        <w:rPr>
          <w:sz w:val="24"/>
          <w:szCs w:val="24"/>
        </w:rPr>
      </w:pPr>
      <w:r>
        <w:rPr>
          <w:sz w:val="24"/>
          <w:szCs w:val="24"/>
        </w:rPr>
        <w:t xml:space="preserve">Во избежание возникновения дефицитов и ухудшения качества теплоснабжения рекомендуется: </w:t>
      </w:r>
    </w:p>
    <w:p w:rsidR="004C123D" w:rsidRDefault="004C123D" w:rsidP="004C123D">
      <w:pPr>
        <w:pStyle w:val="a7"/>
        <w:spacing w:before="1"/>
        <w:ind w:left="426" w:right="105" w:firstLine="425"/>
        <w:jc w:val="both"/>
        <w:rPr>
          <w:sz w:val="24"/>
          <w:szCs w:val="24"/>
        </w:rPr>
      </w:pPr>
      <w:r>
        <w:rPr>
          <w:sz w:val="24"/>
          <w:szCs w:val="24"/>
        </w:rPr>
        <w:t xml:space="preserve">1. Разработать и соблюдать программу мероприятий по экономии топлива, </w:t>
      </w:r>
      <w:r>
        <w:rPr>
          <w:sz w:val="24"/>
          <w:szCs w:val="24"/>
        </w:rPr>
        <w:lastRenderedPageBreak/>
        <w:t xml:space="preserve">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4C123D" w:rsidRDefault="004C123D" w:rsidP="004C123D">
      <w:pPr>
        <w:pStyle w:val="a7"/>
        <w:spacing w:before="1"/>
        <w:ind w:left="426" w:right="105" w:firstLine="425"/>
        <w:jc w:val="both"/>
        <w:rPr>
          <w:sz w:val="24"/>
          <w:szCs w:val="24"/>
        </w:rPr>
      </w:pPr>
      <w:r>
        <w:rPr>
          <w:sz w:val="24"/>
          <w:szCs w:val="24"/>
        </w:rPr>
        <w:t xml:space="preserve">2. Ежедневно проводить анализ технического состояния работы оборудования и технико-экономических показателей работы станции. </w:t>
      </w:r>
    </w:p>
    <w:p w:rsidR="004C123D" w:rsidRDefault="004C123D" w:rsidP="004C123D">
      <w:pPr>
        <w:pStyle w:val="a7"/>
        <w:spacing w:before="1"/>
        <w:ind w:left="426" w:right="105" w:firstLine="425"/>
        <w:jc w:val="both"/>
        <w:rPr>
          <w:sz w:val="24"/>
          <w:szCs w:val="24"/>
        </w:rPr>
      </w:pPr>
      <w:r>
        <w:rPr>
          <w:sz w:val="24"/>
          <w:szCs w:val="24"/>
        </w:rP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4C123D" w:rsidRDefault="004C123D" w:rsidP="004C123D">
      <w:pPr>
        <w:pStyle w:val="a7"/>
        <w:spacing w:before="1"/>
        <w:ind w:left="426" w:right="105" w:firstLine="425"/>
        <w:jc w:val="both"/>
        <w:rPr>
          <w:sz w:val="24"/>
          <w:szCs w:val="24"/>
        </w:rPr>
      </w:pPr>
      <w:r>
        <w:rPr>
          <w:sz w:val="24"/>
          <w:szCs w:val="24"/>
        </w:rPr>
        <w:t xml:space="preserve">4. Вести учет, контроль и выполнение директивных документов Минэнерго России и </w:t>
      </w:r>
      <w:proofErr w:type="spellStart"/>
      <w:r>
        <w:rPr>
          <w:sz w:val="24"/>
          <w:szCs w:val="24"/>
        </w:rPr>
        <w:t>Ростехнадзора</w:t>
      </w:r>
      <w:proofErr w:type="spellEnd"/>
      <w:r>
        <w:rPr>
          <w:sz w:val="24"/>
          <w:szCs w:val="24"/>
        </w:rPr>
        <w:t xml:space="preserve"> России по вопросам повышения надежности и безопасности работы </w:t>
      </w:r>
      <w:proofErr w:type="spellStart"/>
      <w:r>
        <w:rPr>
          <w:sz w:val="24"/>
          <w:szCs w:val="24"/>
        </w:rPr>
        <w:t>энергооборудования</w:t>
      </w:r>
      <w:proofErr w:type="spellEnd"/>
      <w:r>
        <w:rPr>
          <w:sz w:val="24"/>
          <w:szCs w:val="24"/>
        </w:rPr>
        <w:t xml:space="preserve">. </w:t>
      </w:r>
    </w:p>
    <w:p w:rsidR="004C123D" w:rsidRDefault="004C123D" w:rsidP="004C123D">
      <w:pPr>
        <w:pStyle w:val="a7"/>
        <w:spacing w:before="1"/>
        <w:ind w:left="426" w:right="105" w:firstLine="425"/>
        <w:jc w:val="both"/>
        <w:rPr>
          <w:sz w:val="24"/>
          <w:szCs w:val="24"/>
        </w:rPr>
      </w:pPr>
      <w:r>
        <w:rPr>
          <w:sz w:val="24"/>
          <w:szCs w:val="24"/>
        </w:rPr>
        <w:t xml:space="preserve">5. Вести учет и расследование нарушений в работе </w:t>
      </w:r>
      <w:proofErr w:type="spellStart"/>
      <w:r>
        <w:rPr>
          <w:sz w:val="24"/>
          <w:szCs w:val="24"/>
        </w:rPr>
        <w:t>энергооборудования</w:t>
      </w:r>
      <w:proofErr w:type="spellEnd"/>
      <w:r>
        <w:rPr>
          <w:sz w:val="24"/>
          <w:szCs w:val="24"/>
        </w:rPr>
        <w:t xml:space="preserve">, разработать мероприятий по предупреждению аналогичных нарушений. </w:t>
      </w:r>
    </w:p>
    <w:p w:rsidR="004C123D" w:rsidRDefault="004C123D" w:rsidP="004C123D">
      <w:pPr>
        <w:pStyle w:val="a7"/>
        <w:spacing w:before="1"/>
        <w:ind w:left="426" w:right="105" w:firstLine="425"/>
        <w:jc w:val="both"/>
        <w:rPr>
          <w:sz w:val="24"/>
          <w:szCs w:val="24"/>
        </w:rPr>
      </w:pPr>
      <w:r>
        <w:rPr>
          <w:sz w:val="24"/>
          <w:szCs w:val="24"/>
        </w:rPr>
        <w:t>6. Установка приборов учёта выработанной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4C123D" w:rsidRDefault="004C123D" w:rsidP="004C123D">
      <w:pPr>
        <w:pStyle w:val="a7"/>
        <w:spacing w:before="1"/>
        <w:ind w:left="426" w:right="105" w:firstLine="425"/>
        <w:jc w:val="both"/>
        <w:rPr>
          <w:sz w:val="24"/>
          <w:szCs w:val="24"/>
        </w:rPr>
      </w:pPr>
      <w:r>
        <w:rPr>
          <w:sz w:val="24"/>
          <w:szCs w:val="24"/>
        </w:rPr>
        <w:t>В соответствии с данными, предоставленными заказчиком, на источнике тепловой энергии имеется резерв по тепловой мощности.</w:t>
      </w:r>
    </w:p>
    <w:p w:rsidR="004C123D" w:rsidRDefault="004C123D" w:rsidP="004C123D">
      <w:pPr>
        <w:pStyle w:val="a7"/>
        <w:spacing w:before="1"/>
        <w:ind w:left="426" w:right="105" w:firstLine="425"/>
        <w:jc w:val="both"/>
        <w:rPr>
          <w:sz w:val="24"/>
          <w:szCs w:val="24"/>
        </w:rPr>
      </w:pPr>
      <w:r>
        <w:rPr>
          <w:sz w:val="24"/>
          <w:szCs w:val="24"/>
        </w:rP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4C123D" w:rsidRDefault="004C123D" w:rsidP="004C123D">
      <w:pPr>
        <w:pStyle w:val="a7"/>
        <w:spacing w:before="1"/>
        <w:ind w:left="426" w:right="105" w:firstLine="425"/>
        <w:jc w:val="both"/>
        <w:rPr>
          <w:sz w:val="24"/>
          <w:szCs w:val="24"/>
        </w:rPr>
      </w:pPr>
      <w:r>
        <w:rPr>
          <w:sz w:val="24"/>
          <w:szCs w:val="24"/>
        </w:rP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4C123D" w:rsidRDefault="004C123D" w:rsidP="004C123D">
      <w:pPr>
        <w:pStyle w:val="a7"/>
        <w:spacing w:before="1"/>
        <w:ind w:left="426" w:right="105" w:firstLine="425"/>
        <w:jc w:val="both"/>
        <w:rPr>
          <w:sz w:val="24"/>
          <w:szCs w:val="24"/>
        </w:rPr>
      </w:pPr>
    </w:p>
    <w:p w:rsidR="004C123D" w:rsidRDefault="004C123D" w:rsidP="004C123D">
      <w:pPr>
        <w:pStyle w:val="1"/>
        <w:numPr>
          <w:ilvl w:val="1"/>
          <w:numId w:val="2"/>
        </w:numPr>
        <w:tabs>
          <w:tab w:val="left" w:pos="1220"/>
        </w:tabs>
        <w:spacing w:before="61"/>
        <w:ind w:left="426" w:right="114" w:firstLine="425"/>
        <w:rPr>
          <w:sz w:val="24"/>
          <w:szCs w:val="24"/>
        </w:rPr>
      </w:pPr>
      <w:bookmarkStart w:id="12" w:name="_Toc9528716"/>
      <w:r>
        <w:rPr>
          <w:sz w:val="24"/>
          <w:szCs w:val="24"/>
        </w:rPr>
        <w:t>Балансы теплоносителя</w:t>
      </w:r>
      <w:bookmarkEnd w:id="12"/>
    </w:p>
    <w:p w:rsidR="004C123D" w:rsidRDefault="004C123D" w:rsidP="004C123D">
      <w:pPr>
        <w:pStyle w:val="a7"/>
        <w:spacing w:before="1"/>
        <w:ind w:left="426" w:right="105" w:firstLine="425"/>
        <w:jc w:val="both"/>
        <w:rPr>
          <w:b/>
          <w:sz w:val="24"/>
          <w:szCs w:val="24"/>
        </w:rPr>
      </w:pPr>
      <w:r>
        <w:rPr>
          <w:b/>
          <w:sz w:val="24"/>
          <w:szCs w:val="24"/>
        </w:rPr>
        <w:t>Утвержденный баланс производительности водоподготовительных установок 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4C123D" w:rsidRDefault="004C123D" w:rsidP="004C123D">
      <w:pPr>
        <w:pStyle w:val="a7"/>
        <w:spacing w:before="1"/>
        <w:ind w:left="426" w:right="105" w:firstLine="425"/>
        <w:jc w:val="both"/>
        <w:rPr>
          <w:sz w:val="24"/>
          <w:szCs w:val="24"/>
        </w:rPr>
      </w:pPr>
      <w:r>
        <w:rPr>
          <w:sz w:val="24"/>
          <w:szCs w:val="24"/>
        </w:rPr>
        <w:t xml:space="preserve">Для обработки </w:t>
      </w:r>
      <w:proofErr w:type="spellStart"/>
      <w:r>
        <w:rPr>
          <w:sz w:val="24"/>
          <w:szCs w:val="24"/>
        </w:rPr>
        <w:t>подпиточной</w:t>
      </w:r>
      <w:proofErr w:type="spellEnd"/>
      <w:r>
        <w:rPr>
          <w:sz w:val="24"/>
          <w:szCs w:val="24"/>
        </w:rPr>
        <w:t xml:space="preserve"> воды на котельной МАУ «</w:t>
      </w:r>
      <w:proofErr w:type="spellStart"/>
      <w:r>
        <w:rPr>
          <w:sz w:val="24"/>
          <w:szCs w:val="24"/>
        </w:rPr>
        <w:t>Жилкомсервис</w:t>
      </w:r>
      <w:proofErr w:type="spellEnd"/>
      <w:r>
        <w:rPr>
          <w:sz w:val="24"/>
          <w:szCs w:val="24"/>
        </w:rPr>
        <w:t xml:space="preserve">» используется устройство водоподготовки </w:t>
      </w:r>
      <w:r>
        <w:rPr>
          <w:sz w:val="24"/>
          <w:szCs w:val="24"/>
          <w:lang w:val="en-US"/>
        </w:rPr>
        <w:t>EUV</w:t>
      </w:r>
      <w:r>
        <w:rPr>
          <w:sz w:val="24"/>
          <w:szCs w:val="24"/>
        </w:rPr>
        <w:t>200</w:t>
      </w:r>
      <w:r>
        <w:rPr>
          <w:sz w:val="24"/>
          <w:szCs w:val="24"/>
          <w:lang w:val="en-US"/>
        </w:rPr>
        <w:t>M</w:t>
      </w:r>
      <w:r>
        <w:rPr>
          <w:sz w:val="24"/>
          <w:szCs w:val="24"/>
        </w:rPr>
        <w:t>. 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4C123D" w:rsidRDefault="004C123D" w:rsidP="004C123D">
      <w:pPr>
        <w:pStyle w:val="a7"/>
        <w:spacing w:before="1"/>
        <w:ind w:left="426" w:right="105" w:firstLine="425"/>
        <w:jc w:val="both"/>
        <w:rPr>
          <w:sz w:val="24"/>
          <w:szCs w:val="24"/>
        </w:rPr>
      </w:pPr>
      <w:r>
        <w:rPr>
          <w:sz w:val="24"/>
          <w:szCs w:val="24"/>
        </w:rPr>
        <w:t>Баланс производительности водоподготовительных установок складывается из нижеприведенных статей:</w:t>
      </w:r>
    </w:p>
    <w:p w:rsidR="004C123D" w:rsidRDefault="004C123D" w:rsidP="004C123D">
      <w:pPr>
        <w:pStyle w:val="a7"/>
        <w:spacing w:before="1"/>
        <w:ind w:left="426" w:right="105" w:firstLine="425"/>
        <w:jc w:val="both"/>
        <w:rPr>
          <w:sz w:val="24"/>
          <w:szCs w:val="24"/>
        </w:rPr>
      </w:pPr>
      <w:r>
        <w:rPr>
          <w:sz w:val="24"/>
          <w:szCs w:val="24"/>
        </w:rPr>
        <w:t>- объем воды на заполнение наружной тепловой сети, м3;</w:t>
      </w:r>
    </w:p>
    <w:p w:rsidR="004C123D" w:rsidRDefault="004C123D" w:rsidP="004C123D">
      <w:pPr>
        <w:pStyle w:val="a7"/>
        <w:spacing w:before="1"/>
        <w:ind w:left="426" w:right="105" w:firstLine="425"/>
        <w:jc w:val="both"/>
        <w:rPr>
          <w:sz w:val="24"/>
          <w:szCs w:val="24"/>
        </w:rPr>
      </w:pPr>
      <w:r>
        <w:rPr>
          <w:sz w:val="24"/>
          <w:szCs w:val="24"/>
        </w:rPr>
        <w:t>- объем воды на подпитку системы теплоснабжения, м3;</w:t>
      </w:r>
    </w:p>
    <w:p w:rsidR="004C123D" w:rsidRDefault="004C123D" w:rsidP="004C123D">
      <w:pPr>
        <w:pStyle w:val="a7"/>
        <w:spacing w:before="1"/>
        <w:ind w:left="426" w:right="105" w:firstLine="425"/>
        <w:jc w:val="both"/>
        <w:rPr>
          <w:sz w:val="24"/>
          <w:szCs w:val="24"/>
        </w:rPr>
      </w:pPr>
      <w:r>
        <w:rPr>
          <w:sz w:val="24"/>
          <w:szCs w:val="24"/>
        </w:rPr>
        <w:t>- объем воды на собственные нужды котельной, м3;</w:t>
      </w:r>
    </w:p>
    <w:p w:rsidR="004C123D" w:rsidRDefault="004C123D" w:rsidP="004C123D">
      <w:pPr>
        <w:pStyle w:val="a7"/>
        <w:spacing w:before="1"/>
        <w:ind w:left="426" w:right="105" w:firstLine="425"/>
        <w:jc w:val="both"/>
        <w:rPr>
          <w:sz w:val="24"/>
          <w:szCs w:val="24"/>
        </w:rPr>
      </w:pPr>
      <w:r>
        <w:rPr>
          <w:sz w:val="24"/>
          <w:szCs w:val="24"/>
        </w:rPr>
        <w:t>- объем воды на заполнение системы отопления (объектов), м3;</w:t>
      </w:r>
    </w:p>
    <w:p w:rsidR="004C123D" w:rsidRDefault="004C123D" w:rsidP="004C123D">
      <w:pPr>
        <w:pStyle w:val="a7"/>
        <w:spacing w:before="1"/>
        <w:ind w:left="426" w:right="105" w:firstLine="425"/>
        <w:jc w:val="both"/>
        <w:rPr>
          <w:sz w:val="24"/>
          <w:szCs w:val="24"/>
        </w:rPr>
      </w:pPr>
      <w:r>
        <w:rPr>
          <w:sz w:val="24"/>
          <w:szCs w:val="24"/>
        </w:rPr>
        <w:t>- объем воды на горячее теплоснабжение, м3.</w:t>
      </w:r>
    </w:p>
    <w:p w:rsidR="004C123D" w:rsidRDefault="004C123D" w:rsidP="004C123D">
      <w:pPr>
        <w:pStyle w:val="a7"/>
        <w:spacing w:before="1"/>
        <w:ind w:left="426" w:right="105" w:firstLine="425"/>
        <w:jc w:val="both"/>
        <w:rPr>
          <w:sz w:val="24"/>
          <w:szCs w:val="24"/>
        </w:rPr>
      </w:pPr>
      <w:r>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4C123D" w:rsidRDefault="004C123D" w:rsidP="004C123D">
      <w:pPr>
        <w:pStyle w:val="a7"/>
        <w:spacing w:before="1"/>
        <w:ind w:left="426" w:right="105" w:firstLine="425"/>
        <w:jc w:val="both"/>
        <w:rPr>
          <w:sz w:val="24"/>
          <w:szCs w:val="24"/>
        </w:rPr>
      </w:pPr>
      <w:r>
        <w:rPr>
          <w:sz w:val="24"/>
          <w:szCs w:val="24"/>
        </w:rPr>
        <w:lastRenderedPageBreak/>
        <w:t>Объем воды для наполнения трубопроводов тепловых сетей, м3, вычисляется в зависимости от их площади сечения и протяженности по формуле:</w:t>
      </w:r>
    </w:p>
    <w:p w:rsidR="004C123D" w:rsidRDefault="004C123D" w:rsidP="004C123D">
      <w:pPr>
        <w:ind w:left="426" w:firstLine="425"/>
        <w:jc w:val="center"/>
        <w:rPr>
          <w:i/>
          <w:iCs/>
          <w:color w:val="000000"/>
          <w:sz w:val="24"/>
          <w:szCs w:val="24"/>
          <w:vertAlign w:val="subscript"/>
        </w:rPr>
      </w:pPr>
      <w:r>
        <w:rPr>
          <w:i/>
          <w:iCs/>
          <w:color w:val="000000"/>
          <w:sz w:val="24"/>
          <w:szCs w:val="24"/>
          <w:lang w:val="en-US"/>
        </w:rPr>
        <w:t>V</w:t>
      </w:r>
      <w:r>
        <w:rPr>
          <w:i/>
          <w:iCs/>
          <w:color w:val="000000"/>
          <w:sz w:val="24"/>
          <w:szCs w:val="24"/>
          <w:vertAlign w:val="subscript"/>
        </w:rPr>
        <w:t>сети</w:t>
      </w:r>
      <w:r>
        <w:rPr>
          <w:i/>
          <w:iCs/>
          <w:color w:val="000000"/>
          <w:sz w:val="24"/>
          <w:szCs w:val="24"/>
        </w:rPr>
        <w:t>=∑v</w:t>
      </w:r>
      <w:proofErr w:type="spellStart"/>
      <w:r>
        <w:rPr>
          <w:i/>
          <w:iCs/>
          <w:color w:val="000000"/>
          <w:sz w:val="24"/>
          <w:szCs w:val="24"/>
          <w:vertAlign w:val="subscript"/>
          <w:lang w:val="en-US"/>
        </w:rPr>
        <w:t>di</w:t>
      </w:r>
      <w:r>
        <w:rPr>
          <w:i/>
          <w:iCs/>
          <w:color w:val="000000"/>
          <w:sz w:val="24"/>
          <w:szCs w:val="24"/>
          <w:lang w:val="en-US"/>
        </w:rPr>
        <w:t>l</w:t>
      </w:r>
      <w:r>
        <w:rPr>
          <w:i/>
          <w:iCs/>
          <w:color w:val="000000"/>
          <w:sz w:val="24"/>
          <w:szCs w:val="24"/>
          <w:vertAlign w:val="subscript"/>
          <w:lang w:val="en-US"/>
        </w:rPr>
        <w:t>di</w:t>
      </w:r>
      <w:proofErr w:type="spellEnd"/>
    </w:p>
    <w:p w:rsidR="004C123D" w:rsidRDefault="004C123D" w:rsidP="004C123D">
      <w:pPr>
        <w:pStyle w:val="a7"/>
        <w:spacing w:before="1"/>
        <w:ind w:left="426" w:right="105" w:firstLine="425"/>
        <w:rPr>
          <w:sz w:val="24"/>
          <w:szCs w:val="24"/>
        </w:rPr>
      </w:pPr>
      <w:r>
        <w:rPr>
          <w:sz w:val="24"/>
          <w:szCs w:val="24"/>
        </w:rPr>
        <w:t>где </w:t>
      </w:r>
    </w:p>
    <w:p w:rsidR="004C123D" w:rsidRDefault="004C123D" w:rsidP="004C123D">
      <w:pPr>
        <w:pStyle w:val="a7"/>
        <w:ind w:left="426" w:right="108" w:firstLine="425"/>
        <w:rPr>
          <w:sz w:val="24"/>
          <w:szCs w:val="24"/>
        </w:rPr>
      </w:pPr>
      <w:proofErr w:type="spellStart"/>
      <w:r>
        <w:rPr>
          <w:i/>
          <w:iCs/>
          <w:sz w:val="24"/>
          <w:szCs w:val="24"/>
        </w:rPr>
        <w:t>v</w:t>
      </w:r>
      <w:r>
        <w:rPr>
          <w:i/>
          <w:iCs/>
          <w:sz w:val="24"/>
          <w:szCs w:val="24"/>
          <w:vertAlign w:val="subscript"/>
        </w:rPr>
        <w:t>di</w:t>
      </w:r>
      <w:proofErr w:type="spellEnd"/>
      <w:r>
        <w:rPr>
          <w:sz w:val="24"/>
          <w:szCs w:val="24"/>
        </w:rPr>
        <w:t> - удельный объем воды в трубопроводе </w:t>
      </w:r>
      <w:r>
        <w:rPr>
          <w:i/>
          <w:iCs/>
          <w:sz w:val="24"/>
          <w:szCs w:val="24"/>
        </w:rPr>
        <w:t>i</w:t>
      </w:r>
      <w:r>
        <w:rPr>
          <w:sz w:val="24"/>
          <w:szCs w:val="24"/>
        </w:rPr>
        <w:t>-</w:t>
      </w:r>
      <w:proofErr w:type="spellStart"/>
      <w:r>
        <w:rPr>
          <w:sz w:val="24"/>
          <w:szCs w:val="24"/>
        </w:rPr>
        <w:t>го</w:t>
      </w:r>
      <w:proofErr w:type="spellEnd"/>
      <w:r>
        <w:rPr>
          <w:sz w:val="24"/>
          <w:szCs w:val="24"/>
        </w:rPr>
        <w:t xml:space="preserve"> диаметра протяженностью 1, м</w:t>
      </w:r>
      <w:r>
        <w:rPr>
          <w:sz w:val="24"/>
          <w:szCs w:val="24"/>
          <w:vertAlign w:val="superscript"/>
        </w:rPr>
        <w:t>3</w:t>
      </w:r>
      <w:r>
        <w:rPr>
          <w:sz w:val="24"/>
          <w:szCs w:val="24"/>
        </w:rPr>
        <w:t>/м;</w:t>
      </w:r>
    </w:p>
    <w:p w:rsidR="004C123D" w:rsidRDefault="004C123D" w:rsidP="004C123D">
      <w:pPr>
        <w:pStyle w:val="a7"/>
        <w:ind w:left="426" w:right="108" w:firstLine="425"/>
        <w:rPr>
          <w:sz w:val="24"/>
          <w:szCs w:val="24"/>
        </w:rPr>
      </w:pPr>
      <w:proofErr w:type="spellStart"/>
      <w:r>
        <w:rPr>
          <w:i/>
          <w:iCs/>
          <w:sz w:val="24"/>
          <w:szCs w:val="24"/>
        </w:rPr>
        <w:t>l</w:t>
      </w:r>
      <w:r>
        <w:rPr>
          <w:i/>
          <w:iCs/>
          <w:sz w:val="24"/>
          <w:szCs w:val="24"/>
          <w:vertAlign w:val="subscript"/>
        </w:rPr>
        <w:t>di</w:t>
      </w:r>
      <w:proofErr w:type="spellEnd"/>
      <w:r>
        <w:rPr>
          <w:sz w:val="24"/>
          <w:szCs w:val="24"/>
        </w:rPr>
        <w:t> - протяженность участка тепловой сети </w:t>
      </w:r>
      <w:r>
        <w:rPr>
          <w:i/>
          <w:iCs/>
          <w:sz w:val="24"/>
          <w:szCs w:val="24"/>
        </w:rPr>
        <w:t>i</w:t>
      </w:r>
      <w:r>
        <w:rPr>
          <w:sz w:val="24"/>
          <w:szCs w:val="24"/>
        </w:rPr>
        <w:t>-</w:t>
      </w:r>
      <w:proofErr w:type="spellStart"/>
      <w:r>
        <w:rPr>
          <w:sz w:val="24"/>
          <w:szCs w:val="24"/>
        </w:rPr>
        <w:t>го</w:t>
      </w:r>
      <w:proofErr w:type="spellEnd"/>
      <w:r>
        <w:rPr>
          <w:sz w:val="24"/>
          <w:szCs w:val="24"/>
        </w:rPr>
        <w:t xml:space="preserve"> диаметра, </w:t>
      </w:r>
      <w:proofErr w:type="gramStart"/>
      <w:r>
        <w:rPr>
          <w:sz w:val="24"/>
          <w:szCs w:val="24"/>
        </w:rPr>
        <w:t>м</w:t>
      </w:r>
      <w:proofErr w:type="gramEnd"/>
      <w:r>
        <w:rPr>
          <w:sz w:val="24"/>
          <w:szCs w:val="24"/>
        </w:rPr>
        <w:t>;</w:t>
      </w:r>
    </w:p>
    <w:p w:rsidR="004C123D" w:rsidRDefault="004C123D" w:rsidP="004C123D">
      <w:pPr>
        <w:pStyle w:val="a7"/>
        <w:ind w:left="426" w:right="108" w:firstLine="425"/>
        <w:rPr>
          <w:sz w:val="24"/>
          <w:szCs w:val="24"/>
        </w:rPr>
      </w:pPr>
      <w:r>
        <w:rPr>
          <w:i/>
          <w:iCs/>
          <w:sz w:val="24"/>
          <w:szCs w:val="24"/>
        </w:rPr>
        <w:t>n</w:t>
      </w:r>
      <w:r>
        <w:rPr>
          <w:sz w:val="24"/>
          <w:szCs w:val="24"/>
        </w:rPr>
        <w:t> - количество участков сети;</w:t>
      </w:r>
    </w:p>
    <w:p w:rsidR="004C123D" w:rsidRDefault="004C123D" w:rsidP="004C123D">
      <w:pPr>
        <w:pStyle w:val="a7"/>
        <w:ind w:left="426" w:right="108" w:firstLine="425"/>
        <w:jc w:val="both"/>
        <w:rPr>
          <w:sz w:val="24"/>
          <w:szCs w:val="24"/>
        </w:rPr>
      </w:pPr>
      <w:r>
        <w:rPr>
          <w:sz w:val="24"/>
          <w:szCs w:val="24"/>
        </w:rPr>
        <w:t>Объем воды на заполнение тепловой системы отопления внутренней системы отопления объекта (здания)</w:t>
      </w:r>
    </w:p>
    <w:p w:rsidR="004C123D" w:rsidRDefault="004C123D" w:rsidP="004C123D">
      <w:pPr>
        <w:adjustRightInd w:val="0"/>
        <w:ind w:left="426" w:firstLine="425"/>
        <w:jc w:val="center"/>
        <w:rPr>
          <w:sz w:val="24"/>
          <w:szCs w:val="24"/>
        </w:rPr>
      </w:pPr>
      <w:r>
        <w:rPr>
          <w:i/>
          <w:iCs/>
          <w:sz w:val="24"/>
          <w:szCs w:val="24"/>
          <w:lang w:val="en-US"/>
        </w:rPr>
        <w:t>V</w:t>
      </w:r>
      <w:r>
        <w:rPr>
          <w:i/>
          <w:iCs/>
          <w:sz w:val="24"/>
          <w:szCs w:val="24"/>
          <w:vertAlign w:val="subscript"/>
        </w:rPr>
        <w:t>от</w:t>
      </w:r>
      <w:r>
        <w:rPr>
          <w:i/>
          <w:iCs/>
          <w:sz w:val="24"/>
          <w:szCs w:val="24"/>
        </w:rPr>
        <w:t>=</w:t>
      </w:r>
      <w:r>
        <w:rPr>
          <w:i/>
          <w:iCs/>
          <w:sz w:val="24"/>
          <w:szCs w:val="24"/>
          <w:lang w:val="en-US"/>
        </w:rPr>
        <w:t>v</w:t>
      </w:r>
      <w:r>
        <w:rPr>
          <w:i/>
          <w:iCs/>
          <w:sz w:val="24"/>
          <w:szCs w:val="24"/>
          <w:vertAlign w:val="subscript"/>
        </w:rPr>
        <w:t>от</w:t>
      </w:r>
      <w:r>
        <w:rPr>
          <w:i/>
          <w:iCs/>
          <w:sz w:val="24"/>
          <w:szCs w:val="24"/>
        </w:rPr>
        <w:t>*</w:t>
      </w:r>
      <w:r>
        <w:rPr>
          <w:i/>
          <w:iCs/>
          <w:sz w:val="24"/>
          <w:szCs w:val="24"/>
          <w:lang w:val="en-US"/>
        </w:rPr>
        <w:t>Q</w:t>
      </w:r>
      <w:r>
        <w:rPr>
          <w:i/>
          <w:iCs/>
          <w:sz w:val="24"/>
          <w:szCs w:val="24"/>
          <w:vertAlign w:val="subscript"/>
        </w:rPr>
        <w:t>от</w:t>
      </w:r>
    </w:p>
    <w:p w:rsidR="004C123D" w:rsidRDefault="004C123D" w:rsidP="004C123D">
      <w:pPr>
        <w:pStyle w:val="a7"/>
        <w:spacing w:before="1"/>
        <w:ind w:left="426" w:right="105" w:firstLine="425"/>
        <w:jc w:val="both"/>
        <w:rPr>
          <w:sz w:val="24"/>
          <w:szCs w:val="24"/>
        </w:rPr>
      </w:pPr>
      <w:r>
        <w:rPr>
          <w:sz w:val="24"/>
          <w:szCs w:val="24"/>
        </w:rPr>
        <w:t>где</w:t>
      </w:r>
    </w:p>
    <w:p w:rsidR="004C123D" w:rsidRDefault="004C123D" w:rsidP="004C123D">
      <w:pPr>
        <w:pStyle w:val="a7"/>
        <w:spacing w:before="1"/>
        <w:ind w:left="426" w:right="105" w:firstLine="425"/>
        <w:jc w:val="both"/>
        <w:rPr>
          <w:sz w:val="24"/>
          <w:szCs w:val="24"/>
        </w:rPr>
      </w:pPr>
      <w:proofErr w:type="spellStart"/>
      <w:proofErr w:type="gramStart"/>
      <w:r>
        <w:rPr>
          <w:sz w:val="24"/>
          <w:szCs w:val="24"/>
        </w:rPr>
        <w:t>v</w:t>
      </w:r>
      <w:proofErr w:type="gramEnd"/>
      <w:r>
        <w:rPr>
          <w:sz w:val="24"/>
          <w:szCs w:val="24"/>
        </w:rPr>
        <w:t>от</w:t>
      </w:r>
      <w:proofErr w:type="spellEnd"/>
      <w:r>
        <w:rPr>
          <w:sz w:val="24"/>
          <w:szCs w:val="24"/>
        </w:rPr>
        <w:t xml:space="preserve"> – удельный объем воды (справочная величина </w:t>
      </w:r>
      <w:proofErr w:type="spellStart"/>
      <w:r>
        <w:rPr>
          <w:sz w:val="24"/>
          <w:szCs w:val="24"/>
        </w:rPr>
        <w:t>vот</w:t>
      </w:r>
      <w:proofErr w:type="spellEnd"/>
      <w:r>
        <w:rPr>
          <w:sz w:val="24"/>
          <w:szCs w:val="24"/>
        </w:rPr>
        <w:t xml:space="preserve"> =30 м3/Гкал/ч);</w:t>
      </w:r>
    </w:p>
    <w:p w:rsidR="004C123D" w:rsidRDefault="004C123D" w:rsidP="004C123D">
      <w:pPr>
        <w:pStyle w:val="a7"/>
        <w:spacing w:before="1"/>
        <w:ind w:left="426" w:right="105" w:firstLine="425"/>
        <w:jc w:val="both"/>
        <w:rPr>
          <w:sz w:val="24"/>
          <w:szCs w:val="24"/>
        </w:rPr>
      </w:pPr>
      <w:proofErr w:type="spellStart"/>
      <w:r>
        <w:rPr>
          <w:sz w:val="24"/>
          <w:szCs w:val="24"/>
        </w:rPr>
        <w:t>Qот</w:t>
      </w:r>
      <w:proofErr w:type="spellEnd"/>
      <w:r>
        <w:rPr>
          <w:sz w:val="24"/>
          <w:szCs w:val="24"/>
        </w:rPr>
        <w:t xml:space="preserve"> - максимальный тепловой поток на отопление здания (расчетн</w:t>
      </w:r>
      <w:proofErr w:type="gramStart"/>
      <w:r>
        <w:rPr>
          <w:sz w:val="24"/>
          <w:szCs w:val="24"/>
        </w:rPr>
        <w:t>о-</w:t>
      </w:r>
      <w:proofErr w:type="gramEnd"/>
      <w:r>
        <w:rPr>
          <w:sz w:val="24"/>
          <w:szCs w:val="24"/>
        </w:rPr>
        <w:t xml:space="preserve"> нормативная величина), Гкал/ч.</w:t>
      </w:r>
    </w:p>
    <w:p w:rsidR="004C123D" w:rsidRDefault="004C123D" w:rsidP="004C123D">
      <w:pPr>
        <w:pStyle w:val="a7"/>
        <w:spacing w:before="1"/>
        <w:ind w:left="426" w:right="105" w:firstLine="425"/>
        <w:jc w:val="both"/>
        <w:rPr>
          <w:sz w:val="24"/>
          <w:szCs w:val="24"/>
        </w:rPr>
      </w:pPr>
      <w:r>
        <w:rPr>
          <w:sz w:val="24"/>
          <w:szCs w:val="24"/>
        </w:rPr>
        <w:t>Объем воды на подпитку системы теплоснабжения</w:t>
      </w:r>
    </w:p>
    <w:p w:rsidR="004C123D" w:rsidRDefault="004C123D" w:rsidP="004C123D">
      <w:pPr>
        <w:pStyle w:val="a7"/>
        <w:spacing w:before="1"/>
        <w:ind w:left="426" w:right="105" w:firstLine="425"/>
        <w:jc w:val="both"/>
        <w:rPr>
          <w:sz w:val="24"/>
          <w:szCs w:val="24"/>
        </w:rPr>
      </w:pPr>
      <w:r>
        <w:rPr>
          <w:sz w:val="24"/>
          <w:szCs w:val="24"/>
        </w:rPr>
        <w:t>закрытая система</w:t>
      </w:r>
    </w:p>
    <w:p w:rsidR="004C123D" w:rsidRDefault="004C123D" w:rsidP="004C123D">
      <w:pPr>
        <w:adjustRightInd w:val="0"/>
        <w:ind w:left="426" w:firstLine="425"/>
        <w:jc w:val="center"/>
        <w:rPr>
          <w:i/>
          <w:iCs/>
          <w:sz w:val="24"/>
          <w:szCs w:val="24"/>
        </w:rPr>
      </w:pPr>
      <w:proofErr w:type="spellStart"/>
      <w:proofErr w:type="gramStart"/>
      <w:r>
        <w:rPr>
          <w:i/>
          <w:iCs/>
          <w:sz w:val="24"/>
          <w:szCs w:val="24"/>
        </w:rPr>
        <w:t>V</w:t>
      </w:r>
      <w:proofErr w:type="gramEnd"/>
      <w:r>
        <w:rPr>
          <w:i/>
          <w:iCs/>
          <w:sz w:val="24"/>
          <w:szCs w:val="24"/>
          <w:vertAlign w:val="subscript"/>
        </w:rPr>
        <w:t>подп</w:t>
      </w:r>
      <w:proofErr w:type="spellEnd"/>
      <w:r>
        <w:rPr>
          <w:i/>
          <w:iCs/>
          <w:sz w:val="24"/>
          <w:szCs w:val="24"/>
        </w:rPr>
        <w:t>=0,0025·V,</w:t>
      </w:r>
    </w:p>
    <w:p w:rsidR="004C123D" w:rsidRDefault="004C123D" w:rsidP="004C123D">
      <w:pPr>
        <w:pStyle w:val="a7"/>
        <w:spacing w:before="1"/>
        <w:ind w:left="426" w:right="105" w:firstLine="425"/>
        <w:rPr>
          <w:sz w:val="24"/>
          <w:szCs w:val="24"/>
        </w:rPr>
      </w:pPr>
      <w:r>
        <w:rPr>
          <w:sz w:val="24"/>
          <w:szCs w:val="24"/>
        </w:rPr>
        <w:t>где</w:t>
      </w:r>
    </w:p>
    <w:p w:rsidR="004C123D" w:rsidRDefault="004C123D" w:rsidP="004C123D">
      <w:pPr>
        <w:pStyle w:val="a7"/>
        <w:spacing w:before="1"/>
        <w:ind w:left="426" w:right="105" w:firstLine="425"/>
        <w:rPr>
          <w:sz w:val="24"/>
          <w:szCs w:val="24"/>
        </w:rPr>
      </w:pPr>
      <w:r>
        <w:rPr>
          <w:i/>
          <w:iCs/>
          <w:sz w:val="24"/>
          <w:szCs w:val="24"/>
        </w:rPr>
        <w:t xml:space="preserve">V </w:t>
      </w:r>
      <w:r>
        <w:rPr>
          <w:sz w:val="24"/>
          <w:szCs w:val="24"/>
        </w:rPr>
        <w:t>- объем воды в трубопроводах т/сети и системе отопления, м</w:t>
      </w:r>
      <w:r>
        <w:rPr>
          <w:sz w:val="24"/>
          <w:szCs w:val="24"/>
          <w:vertAlign w:val="superscript"/>
        </w:rPr>
        <w:t>3</w:t>
      </w:r>
      <w:r>
        <w:rPr>
          <w:sz w:val="24"/>
          <w:szCs w:val="24"/>
        </w:rPr>
        <w:t>.</w:t>
      </w:r>
    </w:p>
    <w:p w:rsidR="004C123D" w:rsidRDefault="004C123D" w:rsidP="004C123D">
      <w:pPr>
        <w:pStyle w:val="a7"/>
        <w:spacing w:before="1"/>
        <w:ind w:left="426" w:right="105" w:firstLine="425"/>
        <w:rPr>
          <w:sz w:val="24"/>
          <w:szCs w:val="24"/>
        </w:rPr>
      </w:pPr>
    </w:p>
    <w:p w:rsidR="004C123D" w:rsidRDefault="004C123D" w:rsidP="004C123D">
      <w:pPr>
        <w:pStyle w:val="a7"/>
        <w:spacing w:before="1"/>
        <w:ind w:left="426" w:right="105" w:firstLine="425"/>
        <w:rPr>
          <w:sz w:val="24"/>
          <w:szCs w:val="24"/>
        </w:rPr>
      </w:pPr>
      <w:r>
        <w:rPr>
          <w:sz w:val="24"/>
          <w:szCs w:val="24"/>
        </w:rPr>
        <w:t>открытая система</w:t>
      </w:r>
    </w:p>
    <w:p w:rsidR="004C123D" w:rsidRDefault="004C123D" w:rsidP="004C123D">
      <w:pPr>
        <w:adjustRightInd w:val="0"/>
        <w:ind w:left="426" w:firstLine="425"/>
        <w:jc w:val="center"/>
        <w:rPr>
          <w:i/>
          <w:iCs/>
          <w:sz w:val="24"/>
          <w:szCs w:val="24"/>
        </w:rPr>
      </w:pPr>
      <w:proofErr w:type="spellStart"/>
      <w:proofErr w:type="gramStart"/>
      <w:r>
        <w:rPr>
          <w:i/>
          <w:iCs/>
          <w:sz w:val="24"/>
          <w:szCs w:val="24"/>
        </w:rPr>
        <w:t>V</w:t>
      </w:r>
      <w:proofErr w:type="gramEnd"/>
      <w:r>
        <w:rPr>
          <w:i/>
          <w:iCs/>
          <w:sz w:val="24"/>
          <w:szCs w:val="24"/>
          <w:vertAlign w:val="subscript"/>
        </w:rPr>
        <w:t>подп</w:t>
      </w:r>
      <w:proofErr w:type="spellEnd"/>
      <w:r>
        <w:rPr>
          <w:i/>
          <w:iCs/>
          <w:sz w:val="24"/>
          <w:szCs w:val="24"/>
        </w:rPr>
        <w:t>=0,0025·V+G</w:t>
      </w:r>
      <w:r>
        <w:rPr>
          <w:i/>
          <w:iCs/>
          <w:sz w:val="24"/>
          <w:szCs w:val="24"/>
          <w:vertAlign w:val="subscript"/>
        </w:rPr>
        <w:t>гвс</w:t>
      </w:r>
      <w:r>
        <w:rPr>
          <w:i/>
          <w:iCs/>
          <w:sz w:val="24"/>
          <w:szCs w:val="24"/>
        </w:rPr>
        <w:t>,</w:t>
      </w:r>
    </w:p>
    <w:p w:rsidR="004C123D" w:rsidRDefault="004C123D" w:rsidP="004C123D">
      <w:pPr>
        <w:pStyle w:val="a7"/>
        <w:spacing w:before="1"/>
        <w:ind w:left="426" w:right="105" w:firstLine="425"/>
        <w:jc w:val="both"/>
        <w:rPr>
          <w:sz w:val="24"/>
          <w:szCs w:val="24"/>
        </w:rPr>
      </w:pPr>
      <w:r>
        <w:rPr>
          <w:sz w:val="24"/>
          <w:szCs w:val="24"/>
        </w:rPr>
        <w:t>где</w:t>
      </w:r>
    </w:p>
    <w:p w:rsidR="004C123D" w:rsidRDefault="004C123D" w:rsidP="004C123D">
      <w:pPr>
        <w:pStyle w:val="a7"/>
        <w:spacing w:before="1"/>
        <w:ind w:left="426" w:right="105" w:firstLine="425"/>
        <w:jc w:val="both"/>
        <w:rPr>
          <w:sz w:val="24"/>
          <w:szCs w:val="24"/>
        </w:rPr>
      </w:pPr>
      <w:proofErr w:type="spellStart"/>
      <w:proofErr w:type="gramStart"/>
      <w:r>
        <w:rPr>
          <w:sz w:val="24"/>
          <w:szCs w:val="24"/>
        </w:rPr>
        <w:t>G</w:t>
      </w:r>
      <w:proofErr w:type="gramEnd"/>
      <w:r>
        <w:rPr>
          <w:sz w:val="24"/>
          <w:szCs w:val="24"/>
        </w:rPr>
        <w:t>гвс</w:t>
      </w:r>
      <w:proofErr w:type="spellEnd"/>
      <w:r>
        <w:rPr>
          <w:sz w:val="24"/>
          <w:szCs w:val="24"/>
        </w:rPr>
        <w:t xml:space="preserve"> - среднечасовой расход воды на горячее водоснабжение, м3.</w:t>
      </w:r>
    </w:p>
    <w:p w:rsidR="004C123D" w:rsidRDefault="004C123D" w:rsidP="004C123D">
      <w:pPr>
        <w:pStyle w:val="a7"/>
        <w:spacing w:before="1"/>
        <w:ind w:left="426" w:right="105" w:firstLine="425"/>
        <w:jc w:val="both"/>
        <w:rPr>
          <w:sz w:val="24"/>
          <w:szCs w:val="24"/>
        </w:rPr>
      </w:pPr>
      <w:r>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4C123D" w:rsidRDefault="004C123D" w:rsidP="004C123D">
      <w:pPr>
        <w:pStyle w:val="a7"/>
        <w:spacing w:before="1"/>
        <w:ind w:left="426" w:right="105" w:firstLine="425"/>
        <w:jc w:val="both"/>
        <w:rPr>
          <w:sz w:val="24"/>
          <w:szCs w:val="24"/>
        </w:rPr>
      </w:pPr>
      <w:r>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4C123D" w:rsidRDefault="004C123D" w:rsidP="004C123D">
      <w:pPr>
        <w:pStyle w:val="a7"/>
        <w:spacing w:before="1"/>
        <w:ind w:left="426" w:right="105" w:firstLine="425"/>
        <w:jc w:val="both"/>
        <w:rPr>
          <w:sz w:val="24"/>
          <w:szCs w:val="24"/>
        </w:rPr>
      </w:pPr>
      <w:proofErr w:type="gramStart"/>
      <w:r>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w:t>
      </w:r>
      <w:proofErr w:type="gramEnd"/>
      <w:r>
        <w:rPr>
          <w:sz w:val="24"/>
          <w:szCs w:val="24"/>
        </w:rPr>
        <w:t xml:space="preserve">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4C123D" w:rsidRDefault="004C123D" w:rsidP="004C123D">
      <w:pPr>
        <w:pStyle w:val="a7"/>
        <w:spacing w:before="1"/>
        <w:ind w:left="426" w:right="105" w:firstLine="425"/>
        <w:jc w:val="both"/>
        <w:rPr>
          <w:sz w:val="24"/>
          <w:szCs w:val="24"/>
        </w:rPr>
      </w:pPr>
      <w:r>
        <w:rPr>
          <w:sz w:val="24"/>
          <w:szCs w:val="24"/>
        </w:rPr>
        <w:t>Результаты расчетов (баланс производительности) по источникам тепловой энергии приведены в таблице 9.</w:t>
      </w:r>
    </w:p>
    <w:p w:rsidR="004C123D" w:rsidRDefault="004C123D" w:rsidP="004C123D">
      <w:pPr>
        <w:pStyle w:val="a7"/>
        <w:spacing w:before="1"/>
        <w:ind w:left="426" w:right="105" w:firstLine="425"/>
        <w:jc w:val="both"/>
        <w:rPr>
          <w:sz w:val="24"/>
          <w:szCs w:val="24"/>
        </w:rPr>
      </w:pPr>
      <w:r>
        <w:rPr>
          <w:sz w:val="24"/>
          <w:szCs w:val="24"/>
        </w:rPr>
        <w:t>Таблица 9 – Баланс производительности водоподготовительных установок</w:t>
      </w:r>
    </w:p>
    <w:tbl>
      <w:tblPr>
        <w:tblStyle w:val="afd"/>
        <w:tblW w:w="0" w:type="auto"/>
        <w:tblInd w:w="675" w:type="dxa"/>
        <w:tblLook w:val="04A0" w:firstRow="1" w:lastRow="0" w:firstColumn="1" w:lastColumn="0" w:noHBand="0" w:noVBand="1"/>
      </w:tblPr>
      <w:tblGrid>
        <w:gridCol w:w="2252"/>
        <w:gridCol w:w="1856"/>
        <w:gridCol w:w="1905"/>
        <w:gridCol w:w="1849"/>
        <w:gridCol w:w="1460"/>
      </w:tblGrid>
      <w:tr w:rsidR="004C123D" w:rsidTr="004C123D">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firstLine="25"/>
            </w:pPr>
            <w:proofErr w:type="spellStart"/>
            <w:r>
              <w:t>Источник</w:t>
            </w:r>
            <w:proofErr w:type="spellEnd"/>
            <w:r>
              <w:t xml:space="preserve"> </w:t>
            </w:r>
            <w:proofErr w:type="spellStart"/>
            <w:r>
              <w:t>тепловой</w:t>
            </w:r>
            <w:proofErr w:type="spellEnd"/>
            <w:r>
              <w:t xml:space="preserve"> </w:t>
            </w:r>
            <w:proofErr w:type="spellStart"/>
            <w:r>
              <w:t>энергии</w:t>
            </w:r>
            <w:proofErr w:type="spellEnd"/>
          </w:p>
        </w:tc>
        <w:tc>
          <w:tcPr>
            <w:tcW w:w="188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ind w:firstLine="25"/>
            </w:pPr>
            <w:proofErr w:type="spellStart"/>
            <w:r>
              <w:t>Заполнение</w:t>
            </w:r>
            <w:proofErr w:type="spellEnd"/>
            <w:r>
              <w:t xml:space="preserve"> </w:t>
            </w:r>
            <w:proofErr w:type="spellStart"/>
            <w:r>
              <w:t>тепловой</w:t>
            </w:r>
            <w:proofErr w:type="spellEnd"/>
            <w:r>
              <w:t xml:space="preserve"> </w:t>
            </w:r>
            <w:proofErr w:type="spellStart"/>
            <w:r>
              <w:t>сети</w:t>
            </w:r>
            <w:proofErr w:type="spellEnd"/>
            <w:r>
              <w:t>, т</w:t>
            </w:r>
          </w:p>
        </w:tc>
        <w:tc>
          <w:tcPr>
            <w:tcW w:w="1922"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25"/>
              <w:rPr>
                <w:lang w:val="ru-RU"/>
              </w:rPr>
            </w:pPr>
            <w:r w:rsidRPr="004C123D">
              <w:rPr>
                <w:lang w:val="ru-RU"/>
              </w:rPr>
              <w:t xml:space="preserve">Заполнение системы отопления потребителей, </w:t>
            </w:r>
            <w:proofErr w:type="gramStart"/>
            <w:r w:rsidRPr="004C123D">
              <w:rPr>
                <w:lang w:val="ru-RU"/>
              </w:rPr>
              <w:t>т</w:t>
            </w:r>
            <w:proofErr w:type="gramEnd"/>
          </w:p>
        </w:tc>
        <w:tc>
          <w:tcPr>
            <w:tcW w:w="185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25"/>
              <w:rPr>
                <w:lang w:val="ru-RU"/>
              </w:rPr>
            </w:pPr>
            <w:r w:rsidRPr="004C123D">
              <w:rPr>
                <w:lang w:val="ru-RU"/>
              </w:rPr>
              <w:t>Среднечасовой расход воды на ГВС, т/ч</w:t>
            </w:r>
          </w:p>
        </w:tc>
        <w:tc>
          <w:tcPr>
            <w:tcW w:w="1478"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ind w:firstLine="25"/>
              <w:rPr>
                <w:lang w:val="ru-RU"/>
              </w:rPr>
            </w:pPr>
            <w:r w:rsidRPr="004C123D">
              <w:rPr>
                <w:lang w:val="ru-RU"/>
              </w:rPr>
              <w:t>Подпитка тепловой сети, т/ч</w:t>
            </w:r>
          </w:p>
        </w:tc>
      </w:tr>
      <w:tr w:rsidR="004C123D" w:rsidTr="004C123D">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firstLine="25"/>
              <w:jc w:val="center"/>
              <w:rPr>
                <w:sz w:val="24"/>
                <w:szCs w:val="24"/>
                <w:lang w:eastAsia="en-US"/>
              </w:rPr>
            </w:pPr>
            <w:r>
              <w:rPr>
                <w:sz w:val="24"/>
                <w:szCs w:val="24"/>
                <w:lang w:eastAsia="en-US"/>
              </w:rPr>
              <w:lastRenderedPageBreak/>
              <w:t>№ 1 МАУ «</w:t>
            </w:r>
            <w:proofErr w:type="spellStart"/>
            <w:r>
              <w:rPr>
                <w:sz w:val="24"/>
                <w:szCs w:val="24"/>
                <w:lang w:eastAsia="en-US"/>
              </w:rPr>
              <w:t>Жилкомсервис</w:t>
            </w:r>
            <w:proofErr w:type="spellEnd"/>
            <w:r>
              <w:rPr>
                <w:sz w:val="24"/>
                <w:szCs w:val="24"/>
                <w:lang w:eastAsia="en-US"/>
              </w:rPr>
              <w:t>»</w:t>
            </w:r>
          </w:p>
        </w:tc>
        <w:tc>
          <w:tcPr>
            <w:tcW w:w="188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1,49</w:t>
            </w:r>
          </w:p>
        </w:tc>
        <w:tc>
          <w:tcPr>
            <w:tcW w:w="192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3,66</w:t>
            </w:r>
          </w:p>
        </w:tc>
        <w:tc>
          <w:tcPr>
            <w:tcW w:w="185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w:t>
            </w:r>
          </w:p>
        </w:tc>
        <w:tc>
          <w:tcPr>
            <w:tcW w:w="1478"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0,039</w:t>
            </w:r>
          </w:p>
        </w:tc>
      </w:tr>
      <w:tr w:rsidR="004C123D" w:rsidTr="004C123D">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firstLine="25"/>
              <w:jc w:val="center"/>
              <w:rPr>
                <w:sz w:val="24"/>
                <w:szCs w:val="24"/>
                <w:lang w:eastAsia="en-US"/>
              </w:rPr>
            </w:pPr>
            <w:r>
              <w:rPr>
                <w:sz w:val="24"/>
                <w:szCs w:val="24"/>
                <w:lang w:eastAsia="en-US"/>
              </w:rPr>
              <w:t>№ 2 МАУ</w:t>
            </w:r>
          </w:p>
          <w:p w:rsidR="004C123D" w:rsidRDefault="004C123D">
            <w:pPr>
              <w:widowControl/>
              <w:autoSpaceDE/>
              <w:ind w:firstLine="25"/>
              <w:jc w:val="center"/>
              <w:rPr>
                <w:sz w:val="24"/>
                <w:szCs w:val="24"/>
                <w:lang w:eastAsia="en-US"/>
              </w:rPr>
            </w:pPr>
            <w:r>
              <w:rPr>
                <w:sz w:val="24"/>
                <w:szCs w:val="24"/>
                <w:lang w:eastAsia="en-US"/>
              </w:rPr>
              <w:t>«</w:t>
            </w:r>
            <w:proofErr w:type="spellStart"/>
            <w:r>
              <w:rPr>
                <w:sz w:val="24"/>
                <w:szCs w:val="24"/>
                <w:lang w:eastAsia="en-US"/>
              </w:rPr>
              <w:t>Жилкомсервис</w:t>
            </w:r>
            <w:proofErr w:type="spellEnd"/>
            <w:r>
              <w:rPr>
                <w:sz w:val="24"/>
                <w:szCs w:val="24"/>
                <w:lang w:eastAsia="en-US"/>
              </w:rPr>
              <w:t>»</w:t>
            </w:r>
          </w:p>
        </w:tc>
        <w:tc>
          <w:tcPr>
            <w:tcW w:w="188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12,91</w:t>
            </w:r>
          </w:p>
        </w:tc>
        <w:tc>
          <w:tcPr>
            <w:tcW w:w="192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12,3</w:t>
            </w:r>
          </w:p>
        </w:tc>
        <w:tc>
          <w:tcPr>
            <w:tcW w:w="185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w:t>
            </w:r>
          </w:p>
        </w:tc>
        <w:tc>
          <w:tcPr>
            <w:tcW w:w="1478"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0,189</w:t>
            </w:r>
          </w:p>
        </w:tc>
      </w:tr>
      <w:tr w:rsidR="004C123D" w:rsidTr="004C123D">
        <w:tc>
          <w:tcPr>
            <w:tcW w:w="227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ind w:firstLine="25"/>
              <w:jc w:val="center"/>
              <w:rPr>
                <w:sz w:val="24"/>
                <w:szCs w:val="24"/>
                <w:lang w:eastAsia="en-US"/>
              </w:rPr>
            </w:pPr>
            <w:r>
              <w:rPr>
                <w:sz w:val="24"/>
                <w:szCs w:val="24"/>
                <w:lang w:eastAsia="en-US"/>
              </w:rPr>
              <w:t>ООО «</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c>
          <w:tcPr>
            <w:tcW w:w="188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9,54</w:t>
            </w:r>
          </w:p>
        </w:tc>
        <w:tc>
          <w:tcPr>
            <w:tcW w:w="192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21,6</w:t>
            </w:r>
          </w:p>
        </w:tc>
        <w:tc>
          <w:tcPr>
            <w:tcW w:w="185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w:t>
            </w:r>
          </w:p>
        </w:tc>
        <w:tc>
          <w:tcPr>
            <w:tcW w:w="1478"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spacing w:before="1"/>
              <w:ind w:right="105" w:firstLine="25"/>
              <w:jc w:val="center"/>
              <w:rPr>
                <w:lang w:eastAsia="en-US"/>
              </w:rPr>
            </w:pPr>
            <w:r>
              <w:rPr>
                <w:lang w:eastAsia="en-US"/>
              </w:rPr>
              <w:t>0,234</w:t>
            </w:r>
          </w:p>
        </w:tc>
      </w:tr>
    </w:tbl>
    <w:p w:rsidR="004C123D" w:rsidRDefault="004C123D" w:rsidP="004C123D">
      <w:pPr>
        <w:pStyle w:val="a7"/>
        <w:spacing w:before="1"/>
        <w:ind w:left="426" w:right="105" w:firstLine="425"/>
        <w:jc w:val="both"/>
        <w:rPr>
          <w:sz w:val="26"/>
          <w:szCs w:val="26"/>
        </w:rPr>
      </w:pPr>
    </w:p>
    <w:p w:rsidR="004C123D" w:rsidRDefault="004C123D" w:rsidP="004C123D">
      <w:pPr>
        <w:pStyle w:val="a7"/>
        <w:ind w:left="426" w:firstLine="425"/>
        <w:jc w:val="both"/>
        <w:rPr>
          <w:sz w:val="24"/>
          <w:szCs w:val="24"/>
        </w:rPr>
      </w:pPr>
      <w:r>
        <w:rPr>
          <w:sz w:val="24"/>
          <w:szCs w:val="24"/>
        </w:rPr>
        <w:t>Перспективная производительность ВПУ котельной МАУ «</w:t>
      </w:r>
      <w:proofErr w:type="spellStart"/>
      <w:r>
        <w:rPr>
          <w:sz w:val="24"/>
          <w:szCs w:val="24"/>
        </w:rPr>
        <w:t>Жилкомсервис</w:t>
      </w:r>
      <w:proofErr w:type="spellEnd"/>
      <w:r>
        <w:rPr>
          <w:sz w:val="24"/>
          <w:szCs w:val="24"/>
        </w:rPr>
        <w:t>» № 1 должна составлять не менее 0,039 м</w:t>
      </w:r>
      <w:r>
        <w:rPr>
          <w:position w:val="13"/>
          <w:sz w:val="24"/>
          <w:szCs w:val="24"/>
          <w:vertAlign w:val="superscript"/>
        </w:rPr>
        <w:t>3</w:t>
      </w:r>
      <w:r>
        <w:rPr>
          <w:sz w:val="24"/>
          <w:szCs w:val="24"/>
        </w:rPr>
        <w:t>/час.</w:t>
      </w:r>
    </w:p>
    <w:p w:rsidR="004C123D" w:rsidRDefault="004C123D" w:rsidP="004C123D">
      <w:pPr>
        <w:pStyle w:val="a7"/>
        <w:ind w:left="426" w:firstLine="425"/>
        <w:jc w:val="both"/>
        <w:rPr>
          <w:sz w:val="24"/>
          <w:szCs w:val="24"/>
        </w:rPr>
      </w:pPr>
      <w:r>
        <w:rPr>
          <w:sz w:val="24"/>
          <w:szCs w:val="24"/>
        </w:rPr>
        <w:t>Перспективная производительность ВПУ котельной МАУ «</w:t>
      </w:r>
      <w:proofErr w:type="spellStart"/>
      <w:r>
        <w:rPr>
          <w:sz w:val="24"/>
          <w:szCs w:val="24"/>
        </w:rPr>
        <w:t>Жилкомсервис</w:t>
      </w:r>
      <w:proofErr w:type="spellEnd"/>
      <w:r>
        <w:rPr>
          <w:sz w:val="24"/>
          <w:szCs w:val="24"/>
        </w:rPr>
        <w:t>» № 2 должна составлять не менее 0,189 м</w:t>
      </w:r>
      <w:r>
        <w:rPr>
          <w:position w:val="13"/>
          <w:sz w:val="24"/>
          <w:szCs w:val="24"/>
          <w:vertAlign w:val="superscript"/>
        </w:rPr>
        <w:t>3</w:t>
      </w:r>
      <w:r>
        <w:rPr>
          <w:sz w:val="24"/>
          <w:szCs w:val="24"/>
        </w:rPr>
        <w:t>/час.</w:t>
      </w:r>
    </w:p>
    <w:p w:rsidR="004C123D" w:rsidRDefault="004C123D" w:rsidP="004C123D">
      <w:pPr>
        <w:pStyle w:val="a7"/>
        <w:ind w:left="426" w:firstLine="425"/>
        <w:jc w:val="both"/>
        <w:rPr>
          <w:sz w:val="24"/>
          <w:szCs w:val="24"/>
        </w:rPr>
      </w:pPr>
      <w:r>
        <w:rPr>
          <w:sz w:val="24"/>
          <w:szCs w:val="24"/>
        </w:rPr>
        <w:t>Перспективная производительность ВПУ котельной ООО «</w:t>
      </w:r>
      <w:proofErr w:type="spellStart"/>
      <w:r>
        <w:rPr>
          <w:sz w:val="24"/>
          <w:szCs w:val="24"/>
        </w:rPr>
        <w:t>Энергоцентр</w:t>
      </w:r>
      <w:proofErr w:type="spellEnd"/>
      <w:r>
        <w:rPr>
          <w:sz w:val="24"/>
          <w:szCs w:val="24"/>
        </w:rPr>
        <w:t xml:space="preserve"> «</w:t>
      </w:r>
      <w:proofErr w:type="spellStart"/>
      <w:r>
        <w:rPr>
          <w:sz w:val="24"/>
          <w:szCs w:val="24"/>
        </w:rPr>
        <w:t>Мокшан</w:t>
      </w:r>
      <w:proofErr w:type="gramStart"/>
      <w:r>
        <w:rPr>
          <w:sz w:val="24"/>
          <w:szCs w:val="24"/>
        </w:rPr>
        <w:t>»д</w:t>
      </w:r>
      <w:proofErr w:type="gramEnd"/>
      <w:r>
        <w:rPr>
          <w:sz w:val="24"/>
          <w:szCs w:val="24"/>
        </w:rPr>
        <w:t>олжна</w:t>
      </w:r>
      <w:proofErr w:type="spellEnd"/>
      <w:r>
        <w:rPr>
          <w:sz w:val="24"/>
          <w:szCs w:val="24"/>
        </w:rPr>
        <w:t xml:space="preserve"> составлять не менее 0,234 м</w:t>
      </w:r>
      <w:r>
        <w:rPr>
          <w:position w:val="13"/>
          <w:sz w:val="24"/>
          <w:szCs w:val="24"/>
          <w:vertAlign w:val="superscript"/>
        </w:rPr>
        <w:t>3</w:t>
      </w:r>
      <w:r>
        <w:rPr>
          <w:sz w:val="24"/>
          <w:szCs w:val="24"/>
        </w:rPr>
        <w:t>/час.</w:t>
      </w:r>
    </w:p>
    <w:p w:rsidR="004C123D" w:rsidRDefault="004C123D" w:rsidP="004C123D">
      <w:pPr>
        <w:pStyle w:val="a7"/>
        <w:ind w:left="426" w:firstLine="425"/>
        <w:jc w:val="both"/>
        <w:rPr>
          <w:sz w:val="24"/>
          <w:szCs w:val="24"/>
        </w:rPr>
      </w:pPr>
    </w:p>
    <w:p w:rsidR="004C123D" w:rsidRDefault="004C123D" w:rsidP="004C123D">
      <w:pPr>
        <w:pStyle w:val="a7"/>
        <w:spacing w:before="1"/>
        <w:ind w:left="426" w:right="105" w:firstLine="425"/>
        <w:jc w:val="both"/>
        <w:rPr>
          <w:b/>
          <w:sz w:val="24"/>
          <w:szCs w:val="24"/>
        </w:rPr>
      </w:pPr>
      <w:r>
        <w:rPr>
          <w:b/>
          <w:sz w:val="24"/>
          <w:szCs w:val="24"/>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4C123D" w:rsidRDefault="004C123D" w:rsidP="004C123D">
      <w:pPr>
        <w:pStyle w:val="a7"/>
        <w:spacing w:before="1"/>
        <w:ind w:left="426" w:right="105" w:firstLine="425"/>
        <w:jc w:val="both"/>
        <w:rPr>
          <w:sz w:val="24"/>
          <w:szCs w:val="24"/>
        </w:rPr>
      </w:pPr>
      <w:r>
        <w:rPr>
          <w:sz w:val="24"/>
          <w:szCs w:val="24"/>
        </w:rPr>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Pr>
          <w:sz w:val="24"/>
          <w:szCs w:val="24"/>
        </w:rPr>
        <w:t>недеаэрированной</w:t>
      </w:r>
      <w:proofErr w:type="spellEnd"/>
      <w:r>
        <w:rPr>
          <w:sz w:val="24"/>
          <w:szCs w:val="24"/>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4C123D" w:rsidRDefault="004C123D" w:rsidP="004C123D">
      <w:pPr>
        <w:pStyle w:val="a7"/>
        <w:ind w:left="426" w:right="272" w:firstLine="425"/>
        <w:jc w:val="both"/>
        <w:rPr>
          <w:sz w:val="24"/>
          <w:szCs w:val="24"/>
        </w:rPr>
      </w:pPr>
      <w:r>
        <w:rPr>
          <w:sz w:val="24"/>
          <w:szCs w:val="24"/>
        </w:rPr>
        <w:t>Перспективная производительность водоподготовительных установок котельной ООО «</w:t>
      </w:r>
      <w:proofErr w:type="spellStart"/>
      <w:r>
        <w:rPr>
          <w:sz w:val="24"/>
          <w:szCs w:val="24"/>
        </w:rPr>
        <w:t>Энергоцентр</w:t>
      </w:r>
      <w:proofErr w:type="spellEnd"/>
      <w:r>
        <w:rPr>
          <w:sz w:val="24"/>
          <w:szCs w:val="24"/>
        </w:rPr>
        <w:t xml:space="preserve"> «Мокшан» для компенсации потерь теплоносителя в аварийных режимах работы должна составлять не менее 0,62 м3/час.</w:t>
      </w:r>
    </w:p>
    <w:p w:rsidR="004C123D" w:rsidRDefault="004C123D" w:rsidP="004C123D">
      <w:pPr>
        <w:pStyle w:val="a7"/>
        <w:ind w:left="426" w:right="272" w:firstLine="425"/>
        <w:jc w:val="both"/>
        <w:rPr>
          <w:sz w:val="24"/>
          <w:szCs w:val="24"/>
        </w:rPr>
      </w:pPr>
      <w:r>
        <w:rPr>
          <w:sz w:val="24"/>
          <w:szCs w:val="24"/>
        </w:rPr>
        <w:t>Перспективная производительность водоподготовительных установок котельной МАУ «</w:t>
      </w:r>
      <w:proofErr w:type="spellStart"/>
      <w:r>
        <w:rPr>
          <w:sz w:val="24"/>
          <w:szCs w:val="24"/>
        </w:rPr>
        <w:t>Жилкомсервис</w:t>
      </w:r>
      <w:proofErr w:type="spellEnd"/>
      <w:r>
        <w:rPr>
          <w:sz w:val="24"/>
          <w:szCs w:val="24"/>
        </w:rPr>
        <w:t>» № 1 для компенсации потерь теплоносителя в аварийных режимах работы должна составлять не менее 0,1 м3/час.</w:t>
      </w:r>
    </w:p>
    <w:p w:rsidR="004C123D" w:rsidRDefault="004C123D" w:rsidP="004C123D">
      <w:pPr>
        <w:pStyle w:val="a7"/>
        <w:ind w:left="426" w:right="272" w:firstLine="425"/>
        <w:jc w:val="both"/>
        <w:rPr>
          <w:sz w:val="24"/>
          <w:szCs w:val="24"/>
        </w:rPr>
      </w:pPr>
      <w:r>
        <w:rPr>
          <w:sz w:val="24"/>
          <w:szCs w:val="24"/>
        </w:rPr>
        <w:t>Перспективная производительность водоподготовительных установок котельной МАУ «</w:t>
      </w:r>
      <w:proofErr w:type="spellStart"/>
      <w:r>
        <w:rPr>
          <w:sz w:val="24"/>
          <w:szCs w:val="24"/>
        </w:rPr>
        <w:t>Жилкомсервис</w:t>
      </w:r>
      <w:proofErr w:type="spellEnd"/>
      <w:r>
        <w:rPr>
          <w:sz w:val="24"/>
          <w:szCs w:val="24"/>
        </w:rPr>
        <w:t>» № 2 для компенсации потерь теплоносителя в аварийных режимах работы должна составлять не менее 0,5 м3/час.</w:t>
      </w:r>
    </w:p>
    <w:p w:rsidR="004C123D" w:rsidRDefault="004C123D" w:rsidP="004C123D">
      <w:pPr>
        <w:pStyle w:val="1"/>
        <w:numPr>
          <w:ilvl w:val="1"/>
          <w:numId w:val="2"/>
        </w:numPr>
        <w:tabs>
          <w:tab w:val="left" w:pos="1220"/>
        </w:tabs>
        <w:spacing w:before="61"/>
        <w:ind w:left="426" w:right="114" w:firstLine="425"/>
        <w:rPr>
          <w:sz w:val="24"/>
          <w:szCs w:val="24"/>
        </w:rPr>
      </w:pPr>
      <w:bookmarkStart w:id="13" w:name="_Toc9528717"/>
      <w:r>
        <w:rPr>
          <w:sz w:val="24"/>
          <w:szCs w:val="24"/>
        </w:rPr>
        <w:t>Топливные балансы</w:t>
      </w:r>
      <w:bookmarkEnd w:id="13"/>
    </w:p>
    <w:p w:rsidR="004C123D" w:rsidRDefault="004C123D" w:rsidP="004C123D">
      <w:pPr>
        <w:pStyle w:val="a7"/>
        <w:spacing w:before="1"/>
        <w:ind w:left="426" w:right="105" w:firstLine="425"/>
        <w:jc w:val="both"/>
        <w:rPr>
          <w:b/>
          <w:sz w:val="24"/>
          <w:szCs w:val="24"/>
        </w:rPr>
      </w:pPr>
      <w:r>
        <w:rPr>
          <w:b/>
          <w:sz w:val="24"/>
          <w:szCs w:val="24"/>
        </w:rPr>
        <w:t>Описание видов и количества используемого основного топлива для каждого источника тепловой энергии</w:t>
      </w:r>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Основное топливо для источников теплоснабжения поселка Мокшан – природный газ.</w:t>
      </w:r>
    </w:p>
    <w:p w:rsidR="004C123D" w:rsidRDefault="004C123D" w:rsidP="004C123D">
      <w:pPr>
        <w:pStyle w:val="a7"/>
        <w:spacing w:before="1"/>
        <w:ind w:left="426" w:right="105" w:firstLine="425"/>
        <w:jc w:val="both"/>
        <w:rPr>
          <w:sz w:val="24"/>
          <w:szCs w:val="24"/>
        </w:rPr>
      </w:pPr>
      <w:r>
        <w:rPr>
          <w:sz w:val="24"/>
          <w:szCs w:val="24"/>
        </w:rPr>
        <w:t>Отчётные данные по количеству потребленного основного и резервного топлива источниками теплоснабжения муниципального образования рабочий поселок Мокшан представлены в таблице 10.</w:t>
      </w:r>
    </w:p>
    <w:p w:rsidR="004C123D" w:rsidRDefault="004C123D" w:rsidP="004C123D">
      <w:pPr>
        <w:pStyle w:val="a7"/>
        <w:spacing w:before="1"/>
        <w:ind w:left="426" w:right="105" w:firstLine="425"/>
        <w:jc w:val="both"/>
        <w:rPr>
          <w:sz w:val="24"/>
          <w:szCs w:val="24"/>
        </w:rPr>
      </w:pPr>
      <w:r>
        <w:rPr>
          <w:sz w:val="24"/>
          <w:szCs w:val="24"/>
        </w:rPr>
        <w:t>Данные о количество потребленного основного топлива приведены за 2021 г.</w:t>
      </w:r>
    </w:p>
    <w:p w:rsidR="004C123D" w:rsidRDefault="004C123D" w:rsidP="004C123D">
      <w:pPr>
        <w:pStyle w:val="a7"/>
        <w:spacing w:before="1"/>
        <w:ind w:left="426" w:right="105" w:firstLine="425"/>
        <w:jc w:val="both"/>
        <w:rPr>
          <w:sz w:val="24"/>
          <w:szCs w:val="24"/>
        </w:rPr>
      </w:pPr>
      <w:r>
        <w:rPr>
          <w:sz w:val="24"/>
          <w:szCs w:val="24"/>
        </w:rPr>
        <w:lastRenderedPageBreak/>
        <w:t>Таблица 10 – Фактические расходы топлива</w:t>
      </w:r>
    </w:p>
    <w:tbl>
      <w:tblPr>
        <w:tblStyle w:val="afd"/>
        <w:tblW w:w="0" w:type="auto"/>
        <w:tblInd w:w="117" w:type="dxa"/>
        <w:tblLook w:val="04A0" w:firstRow="1" w:lastRow="0" w:firstColumn="1" w:lastColumn="0" w:noHBand="0" w:noVBand="1"/>
      </w:tblPr>
      <w:tblGrid>
        <w:gridCol w:w="3275"/>
        <w:gridCol w:w="3257"/>
        <w:gridCol w:w="3258"/>
      </w:tblGrid>
      <w:tr w:rsidR="004C123D" w:rsidTr="004C123D">
        <w:tc>
          <w:tcPr>
            <w:tcW w:w="3275"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left="426" w:right="105" w:firstLine="24"/>
              <w:jc w:val="center"/>
              <w:rPr>
                <w:sz w:val="24"/>
                <w:szCs w:val="24"/>
                <w:lang w:eastAsia="en-US"/>
              </w:rPr>
            </w:pPr>
            <w:bookmarkStart w:id="14" w:name="_Hlk109570726"/>
            <w:proofErr w:type="spellStart"/>
            <w:r>
              <w:rPr>
                <w:sz w:val="24"/>
                <w:szCs w:val="24"/>
                <w:lang w:eastAsia="en-US"/>
              </w:rPr>
              <w:t>Источник</w:t>
            </w:r>
            <w:proofErr w:type="spellEnd"/>
            <w:r>
              <w:rPr>
                <w:sz w:val="24"/>
                <w:szCs w:val="24"/>
                <w:lang w:eastAsia="en-US"/>
              </w:rPr>
              <w:t xml:space="preserve"> </w:t>
            </w:r>
            <w:proofErr w:type="spellStart"/>
            <w:r>
              <w:rPr>
                <w:sz w:val="24"/>
                <w:szCs w:val="24"/>
                <w:lang w:eastAsia="en-US"/>
              </w:rPr>
              <w:t>тепловой</w:t>
            </w:r>
            <w:proofErr w:type="spellEnd"/>
            <w:r>
              <w:rPr>
                <w:sz w:val="24"/>
                <w:szCs w:val="24"/>
                <w:lang w:eastAsia="en-US"/>
              </w:rPr>
              <w:t xml:space="preserve"> </w:t>
            </w:r>
            <w:proofErr w:type="spellStart"/>
            <w:r>
              <w:rPr>
                <w:sz w:val="24"/>
                <w:szCs w:val="24"/>
                <w:lang w:eastAsia="en-US"/>
              </w:rPr>
              <w:t>энергии</w:t>
            </w:r>
            <w:proofErr w:type="spellEnd"/>
          </w:p>
        </w:tc>
        <w:tc>
          <w:tcPr>
            <w:tcW w:w="3257"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left="426" w:right="105" w:firstLine="24"/>
              <w:jc w:val="center"/>
              <w:rPr>
                <w:sz w:val="24"/>
                <w:szCs w:val="24"/>
                <w:lang w:eastAsia="en-US"/>
              </w:rPr>
            </w:pPr>
            <w:proofErr w:type="spellStart"/>
            <w:r>
              <w:rPr>
                <w:sz w:val="24"/>
                <w:szCs w:val="24"/>
                <w:lang w:eastAsia="en-US"/>
              </w:rPr>
              <w:t>Затрачено</w:t>
            </w:r>
            <w:proofErr w:type="spellEnd"/>
            <w:r>
              <w:rPr>
                <w:sz w:val="24"/>
                <w:szCs w:val="24"/>
                <w:lang w:eastAsia="en-US"/>
              </w:rPr>
              <w:t xml:space="preserve"> </w:t>
            </w:r>
            <w:proofErr w:type="spellStart"/>
            <w:r>
              <w:rPr>
                <w:sz w:val="24"/>
                <w:szCs w:val="24"/>
                <w:lang w:eastAsia="en-US"/>
              </w:rPr>
              <w:t>условного</w:t>
            </w:r>
            <w:proofErr w:type="spellEnd"/>
            <w:r>
              <w:rPr>
                <w:sz w:val="24"/>
                <w:szCs w:val="24"/>
                <w:lang w:eastAsia="en-US"/>
              </w:rPr>
              <w:t xml:space="preserve"> </w:t>
            </w:r>
            <w:proofErr w:type="spellStart"/>
            <w:r>
              <w:rPr>
                <w:sz w:val="24"/>
                <w:szCs w:val="24"/>
                <w:lang w:eastAsia="en-US"/>
              </w:rPr>
              <w:t>топлива</w:t>
            </w:r>
            <w:proofErr w:type="spellEnd"/>
            <w:r>
              <w:rPr>
                <w:sz w:val="24"/>
                <w:szCs w:val="24"/>
                <w:lang w:eastAsia="en-US"/>
              </w:rPr>
              <w:t xml:space="preserve">, </w:t>
            </w:r>
            <w:proofErr w:type="spellStart"/>
            <w:r>
              <w:rPr>
                <w:sz w:val="24"/>
                <w:szCs w:val="24"/>
                <w:lang w:eastAsia="en-US"/>
              </w:rPr>
              <w:t>тут</w:t>
            </w:r>
            <w:proofErr w:type="spellEnd"/>
          </w:p>
        </w:tc>
        <w:tc>
          <w:tcPr>
            <w:tcW w:w="3258"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left="426" w:right="105" w:firstLine="24"/>
              <w:jc w:val="center"/>
              <w:rPr>
                <w:sz w:val="24"/>
                <w:szCs w:val="24"/>
                <w:vertAlign w:val="superscript"/>
                <w:lang w:eastAsia="en-US"/>
              </w:rPr>
            </w:pPr>
            <w:proofErr w:type="spellStart"/>
            <w:r>
              <w:rPr>
                <w:sz w:val="24"/>
                <w:szCs w:val="24"/>
                <w:lang w:eastAsia="en-US"/>
              </w:rPr>
              <w:t>Затрачено</w:t>
            </w:r>
            <w:proofErr w:type="spellEnd"/>
            <w:r>
              <w:rPr>
                <w:sz w:val="24"/>
                <w:szCs w:val="24"/>
                <w:lang w:eastAsia="en-US"/>
              </w:rPr>
              <w:t xml:space="preserve"> </w:t>
            </w:r>
            <w:proofErr w:type="spellStart"/>
            <w:r>
              <w:rPr>
                <w:sz w:val="24"/>
                <w:szCs w:val="24"/>
                <w:lang w:eastAsia="en-US"/>
              </w:rPr>
              <w:t>натурального</w:t>
            </w:r>
            <w:proofErr w:type="spellEnd"/>
            <w:r>
              <w:rPr>
                <w:sz w:val="24"/>
                <w:szCs w:val="24"/>
                <w:lang w:eastAsia="en-US"/>
              </w:rPr>
              <w:t xml:space="preserve"> </w:t>
            </w:r>
            <w:proofErr w:type="spellStart"/>
            <w:r>
              <w:rPr>
                <w:sz w:val="24"/>
                <w:szCs w:val="24"/>
                <w:lang w:eastAsia="en-US"/>
              </w:rPr>
              <w:t>топлива</w:t>
            </w:r>
            <w:proofErr w:type="spellEnd"/>
            <w:r>
              <w:rPr>
                <w:sz w:val="24"/>
                <w:szCs w:val="24"/>
                <w:lang w:eastAsia="en-US"/>
              </w:rPr>
              <w:t>, м</w:t>
            </w:r>
            <w:r>
              <w:rPr>
                <w:sz w:val="24"/>
                <w:szCs w:val="24"/>
                <w:vertAlign w:val="superscript"/>
                <w:lang w:eastAsia="en-US"/>
              </w:rPr>
              <w:t>3</w:t>
            </w:r>
          </w:p>
        </w:tc>
      </w:tr>
      <w:tr w:rsidR="004C123D" w:rsidTr="004C123D">
        <w:tc>
          <w:tcPr>
            <w:tcW w:w="327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426" w:firstLine="24"/>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ООО «</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c>
          <w:tcPr>
            <w:tcW w:w="325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426" w:firstLine="24"/>
              <w:jc w:val="center"/>
              <w:rPr>
                <w:sz w:val="24"/>
                <w:szCs w:val="24"/>
                <w:lang w:eastAsia="en-US"/>
              </w:rPr>
            </w:pPr>
            <w:r>
              <w:rPr>
                <w:sz w:val="24"/>
                <w:szCs w:val="24"/>
                <w:lang w:eastAsia="en-US"/>
              </w:rPr>
              <w:t>511,5</w:t>
            </w:r>
          </w:p>
        </w:tc>
        <w:tc>
          <w:tcPr>
            <w:tcW w:w="3258"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426" w:firstLine="24"/>
              <w:jc w:val="center"/>
              <w:rPr>
                <w:color w:val="000000"/>
                <w:sz w:val="24"/>
                <w:szCs w:val="24"/>
                <w:lang w:eastAsia="en-US" w:bidi="ar-SA"/>
              </w:rPr>
            </w:pPr>
            <w:r>
              <w:rPr>
                <w:color w:val="000000"/>
                <w:sz w:val="24"/>
                <w:szCs w:val="24"/>
                <w:lang w:eastAsia="en-US"/>
              </w:rPr>
              <w:t>444,78</w:t>
            </w:r>
          </w:p>
        </w:tc>
      </w:tr>
      <w:tr w:rsidR="004C123D" w:rsidTr="004C123D">
        <w:tc>
          <w:tcPr>
            <w:tcW w:w="327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426" w:firstLine="24"/>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МАУ «</w:t>
            </w:r>
            <w:proofErr w:type="spellStart"/>
            <w:r>
              <w:rPr>
                <w:sz w:val="24"/>
                <w:szCs w:val="24"/>
                <w:lang w:eastAsia="en-US"/>
              </w:rPr>
              <w:t>Жилкомсервис</w:t>
            </w:r>
            <w:proofErr w:type="spellEnd"/>
            <w:r>
              <w:rPr>
                <w:sz w:val="24"/>
                <w:szCs w:val="24"/>
                <w:lang w:eastAsia="en-US"/>
              </w:rPr>
              <w:t>» № 1</w:t>
            </w:r>
          </w:p>
        </w:tc>
        <w:tc>
          <w:tcPr>
            <w:tcW w:w="325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426" w:firstLine="24"/>
              <w:jc w:val="center"/>
              <w:rPr>
                <w:sz w:val="24"/>
                <w:szCs w:val="24"/>
                <w:lang w:eastAsia="en-US"/>
              </w:rPr>
            </w:pPr>
            <w:r>
              <w:rPr>
                <w:sz w:val="24"/>
                <w:szCs w:val="24"/>
                <w:lang w:eastAsia="en-US"/>
              </w:rPr>
              <w:t>57,47</w:t>
            </w:r>
          </w:p>
        </w:tc>
        <w:tc>
          <w:tcPr>
            <w:tcW w:w="3258"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426" w:firstLine="24"/>
              <w:jc w:val="center"/>
              <w:rPr>
                <w:color w:val="000000"/>
                <w:sz w:val="24"/>
                <w:szCs w:val="24"/>
                <w:lang w:eastAsia="en-US"/>
              </w:rPr>
            </w:pPr>
            <w:r>
              <w:rPr>
                <w:color w:val="000000"/>
                <w:sz w:val="24"/>
                <w:szCs w:val="24"/>
                <w:lang w:eastAsia="en-US"/>
              </w:rPr>
              <w:t>49,97</w:t>
            </w:r>
          </w:p>
        </w:tc>
      </w:tr>
      <w:tr w:rsidR="004C123D" w:rsidTr="004C123D">
        <w:tc>
          <w:tcPr>
            <w:tcW w:w="327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426" w:firstLine="24"/>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МАУ «</w:t>
            </w:r>
            <w:proofErr w:type="spellStart"/>
            <w:r>
              <w:rPr>
                <w:sz w:val="24"/>
                <w:szCs w:val="24"/>
                <w:lang w:eastAsia="en-US"/>
              </w:rPr>
              <w:t>Жилкомсервис</w:t>
            </w:r>
            <w:proofErr w:type="spellEnd"/>
            <w:r>
              <w:rPr>
                <w:sz w:val="24"/>
                <w:szCs w:val="24"/>
                <w:lang w:eastAsia="en-US"/>
              </w:rPr>
              <w:t>» № 2</w:t>
            </w:r>
          </w:p>
        </w:tc>
        <w:tc>
          <w:tcPr>
            <w:tcW w:w="325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TableParagraph"/>
              <w:ind w:left="426" w:firstLine="24"/>
              <w:jc w:val="center"/>
              <w:rPr>
                <w:sz w:val="24"/>
                <w:szCs w:val="24"/>
                <w:lang w:eastAsia="en-US"/>
              </w:rPr>
            </w:pPr>
            <w:r>
              <w:rPr>
                <w:sz w:val="24"/>
                <w:szCs w:val="24"/>
                <w:lang w:eastAsia="en-US"/>
              </w:rPr>
              <w:t>123,4</w:t>
            </w:r>
          </w:p>
        </w:tc>
        <w:tc>
          <w:tcPr>
            <w:tcW w:w="3258" w:type="dxa"/>
            <w:tcBorders>
              <w:top w:val="single" w:sz="4" w:space="0" w:color="auto"/>
              <w:left w:val="single" w:sz="4" w:space="0" w:color="auto"/>
              <w:bottom w:val="single" w:sz="4" w:space="0" w:color="auto"/>
              <w:right w:val="single" w:sz="4" w:space="0" w:color="auto"/>
            </w:tcBorders>
            <w:vAlign w:val="center"/>
            <w:hideMark/>
          </w:tcPr>
          <w:p w:rsidR="004C123D" w:rsidRDefault="004C123D">
            <w:pPr>
              <w:ind w:left="426" w:firstLine="24"/>
              <w:jc w:val="center"/>
              <w:rPr>
                <w:color w:val="000000"/>
                <w:sz w:val="24"/>
                <w:szCs w:val="24"/>
                <w:lang w:eastAsia="en-US"/>
              </w:rPr>
            </w:pPr>
            <w:r>
              <w:rPr>
                <w:color w:val="000000"/>
                <w:sz w:val="24"/>
                <w:szCs w:val="24"/>
                <w:lang w:eastAsia="en-US"/>
              </w:rPr>
              <w:t>107,30</w:t>
            </w:r>
          </w:p>
        </w:tc>
      </w:tr>
      <w:bookmarkEnd w:id="14"/>
    </w:tbl>
    <w:p w:rsidR="004C123D" w:rsidRDefault="004C123D" w:rsidP="004C123D">
      <w:pPr>
        <w:pStyle w:val="a7"/>
        <w:spacing w:before="1"/>
        <w:ind w:left="426" w:right="105" w:firstLine="425"/>
        <w:jc w:val="both"/>
        <w:rPr>
          <w:sz w:val="24"/>
          <w:szCs w:val="24"/>
        </w:rPr>
      </w:pPr>
    </w:p>
    <w:p w:rsidR="004C123D" w:rsidRDefault="004C123D" w:rsidP="004C123D">
      <w:pPr>
        <w:pStyle w:val="1"/>
        <w:numPr>
          <w:ilvl w:val="1"/>
          <w:numId w:val="2"/>
        </w:numPr>
        <w:tabs>
          <w:tab w:val="left" w:pos="1220"/>
        </w:tabs>
        <w:spacing w:before="61"/>
        <w:ind w:left="426" w:right="114" w:firstLine="425"/>
        <w:rPr>
          <w:sz w:val="24"/>
          <w:szCs w:val="24"/>
        </w:rPr>
      </w:pPr>
      <w:bookmarkStart w:id="15" w:name="_Toc9528718"/>
      <w:r>
        <w:rPr>
          <w:sz w:val="24"/>
          <w:szCs w:val="24"/>
        </w:rPr>
        <w:t>Надежность теплоснабжения</w:t>
      </w:r>
      <w:bookmarkEnd w:id="15"/>
    </w:p>
    <w:p w:rsidR="004C123D" w:rsidRDefault="004C123D" w:rsidP="004C123D">
      <w:pPr>
        <w:pStyle w:val="a7"/>
        <w:spacing w:before="1"/>
        <w:ind w:left="426" w:right="105" w:firstLine="425"/>
        <w:jc w:val="both"/>
        <w:rPr>
          <w:b/>
          <w:sz w:val="24"/>
          <w:szCs w:val="24"/>
        </w:rPr>
      </w:pPr>
      <w:r>
        <w:rPr>
          <w:b/>
          <w:sz w:val="24"/>
          <w:szCs w:val="24"/>
        </w:rPr>
        <w:t>Описание показателей, определяемых в соответствии с методическими указаниями</w:t>
      </w:r>
    </w:p>
    <w:p w:rsidR="004C123D" w:rsidRDefault="004C123D" w:rsidP="004C123D">
      <w:pPr>
        <w:pStyle w:val="a7"/>
        <w:spacing w:before="1"/>
        <w:ind w:left="426" w:right="105" w:firstLine="425"/>
        <w:jc w:val="both"/>
        <w:rPr>
          <w:sz w:val="24"/>
          <w:szCs w:val="24"/>
        </w:rPr>
      </w:pPr>
      <w:r>
        <w:rPr>
          <w:sz w:val="24"/>
          <w:szCs w:val="24"/>
        </w:rPr>
        <w:t xml:space="preserve">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roofErr w:type="spellStart"/>
      <w:proofErr w:type="gramStart"/>
      <w:r>
        <w:rPr>
          <w:sz w:val="24"/>
          <w:szCs w:val="24"/>
        </w:rPr>
        <w:t>ВСНиП</w:t>
      </w:r>
      <w:proofErr w:type="spellEnd"/>
      <w:r>
        <w:rPr>
          <w:sz w:val="24"/>
          <w:szCs w:val="24"/>
        </w:rPr>
        <w:t xml:space="preserve">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roofErr w:type="gramEnd"/>
    </w:p>
    <w:p w:rsidR="004C123D" w:rsidRDefault="004C123D" w:rsidP="004C123D">
      <w:pPr>
        <w:pStyle w:val="a7"/>
        <w:spacing w:before="1"/>
        <w:ind w:left="426" w:right="105" w:firstLine="425"/>
        <w:jc w:val="both"/>
        <w:rPr>
          <w:sz w:val="24"/>
          <w:szCs w:val="24"/>
        </w:rPr>
      </w:pPr>
      <w:r>
        <w:rPr>
          <w:sz w:val="24"/>
          <w:szCs w:val="24"/>
        </w:rP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4C123D" w:rsidRDefault="004C123D" w:rsidP="004C123D">
      <w:pPr>
        <w:pStyle w:val="a7"/>
        <w:spacing w:before="1"/>
        <w:ind w:left="426" w:right="105" w:firstLine="425"/>
        <w:jc w:val="both"/>
        <w:rPr>
          <w:sz w:val="24"/>
          <w:szCs w:val="24"/>
        </w:rPr>
      </w:pPr>
      <w:r>
        <w:rPr>
          <w:sz w:val="24"/>
          <w:szCs w:val="24"/>
        </w:rPr>
        <w:t>- источник теплоты - 0,97;</w:t>
      </w:r>
    </w:p>
    <w:p w:rsidR="004C123D" w:rsidRDefault="004C123D" w:rsidP="004C123D">
      <w:pPr>
        <w:pStyle w:val="a7"/>
        <w:spacing w:before="1"/>
        <w:ind w:left="426" w:right="105" w:firstLine="425"/>
        <w:jc w:val="both"/>
        <w:rPr>
          <w:sz w:val="24"/>
          <w:szCs w:val="24"/>
        </w:rPr>
      </w:pPr>
      <w:r>
        <w:rPr>
          <w:sz w:val="24"/>
          <w:szCs w:val="24"/>
        </w:rPr>
        <w:t>- тепловые сети - 0,9;</w:t>
      </w:r>
    </w:p>
    <w:p w:rsidR="004C123D" w:rsidRDefault="004C123D" w:rsidP="004C123D">
      <w:pPr>
        <w:pStyle w:val="a7"/>
        <w:spacing w:before="1"/>
        <w:ind w:left="426" w:right="105" w:firstLine="425"/>
        <w:jc w:val="both"/>
        <w:rPr>
          <w:sz w:val="24"/>
          <w:szCs w:val="24"/>
        </w:rPr>
      </w:pPr>
      <w:r>
        <w:rPr>
          <w:sz w:val="24"/>
          <w:szCs w:val="24"/>
        </w:rPr>
        <w:t>- потребитель теплоты - 0,99.</w:t>
      </w:r>
    </w:p>
    <w:p w:rsidR="004C123D" w:rsidRDefault="004C123D" w:rsidP="004C123D">
      <w:pPr>
        <w:pStyle w:val="a7"/>
        <w:spacing w:before="1"/>
        <w:ind w:left="426" w:right="105" w:firstLine="425"/>
        <w:jc w:val="both"/>
        <w:rPr>
          <w:sz w:val="24"/>
          <w:szCs w:val="24"/>
        </w:rPr>
      </w:pPr>
      <w:r>
        <w:rPr>
          <w:sz w:val="24"/>
          <w:szCs w:val="24"/>
        </w:rPr>
        <w:t xml:space="preserve">Минимально допустимый показатель вероятности безотказной работы системы централизованного теплоснабжения в целом следует принимать </w:t>
      </w:r>
      <w:proofErr w:type="gramStart"/>
      <w:r>
        <w:rPr>
          <w:sz w:val="24"/>
          <w:szCs w:val="24"/>
        </w:rPr>
        <w:t>равным</w:t>
      </w:r>
      <w:proofErr w:type="gramEnd"/>
      <w:r>
        <w:rPr>
          <w:sz w:val="24"/>
          <w:szCs w:val="24"/>
        </w:rPr>
        <w:t xml:space="preserve"> 0,86.</w:t>
      </w:r>
    </w:p>
    <w:p w:rsidR="004C123D" w:rsidRDefault="004C123D" w:rsidP="004C123D">
      <w:pPr>
        <w:pStyle w:val="a7"/>
        <w:spacing w:before="1"/>
        <w:ind w:left="426" w:right="105" w:firstLine="425"/>
        <w:jc w:val="both"/>
        <w:rPr>
          <w:sz w:val="24"/>
          <w:szCs w:val="24"/>
        </w:rPr>
      </w:pPr>
      <w:r>
        <w:rPr>
          <w:sz w:val="24"/>
          <w:szCs w:val="24"/>
        </w:rPr>
        <w:t>Нормативные показатели безотказности тепловых сетей обеспечиваются следующими мероприятиями:</w:t>
      </w:r>
    </w:p>
    <w:p w:rsidR="004C123D" w:rsidRDefault="004C123D" w:rsidP="004C123D">
      <w:pPr>
        <w:pStyle w:val="a7"/>
        <w:spacing w:before="1"/>
        <w:ind w:left="426" w:right="105" w:firstLine="425"/>
        <w:jc w:val="both"/>
        <w:rPr>
          <w:sz w:val="24"/>
          <w:szCs w:val="24"/>
        </w:rPr>
      </w:pPr>
      <w:r>
        <w:rPr>
          <w:sz w:val="24"/>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4C123D" w:rsidRDefault="004C123D" w:rsidP="004C123D">
      <w:pPr>
        <w:pStyle w:val="a7"/>
        <w:spacing w:before="1"/>
        <w:ind w:left="426" w:right="105" w:firstLine="425"/>
        <w:jc w:val="both"/>
        <w:rPr>
          <w:sz w:val="24"/>
          <w:szCs w:val="24"/>
        </w:rPr>
      </w:pPr>
      <w:r>
        <w:rPr>
          <w:sz w:val="24"/>
          <w:szCs w:val="24"/>
        </w:rPr>
        <w:t>- местом размещения резервных трубопроводных связей между радиальными теплопроводами;</w:t>
      </w:r>
    </w:p>
    <w:p w:rsidR="004C123D" w:rsidRDefault="004C123D" w:rsidP="004C123D">
      <w:pPr>
        <w:pStyle w:val="a7"/>
        <w:spacing w:before="1"/>
        <w:ind w:left="426" w:right="105" w:firstLine="425"/>
        <w:jc w:val="both"/>
        <w:rPr>
          <w:sz w:val="24"/>
          <w:szCs w:val="24"/>
        </w:rPr>
      </w:pPr>
      <w:r>
        <w:rPr>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4C123D" w:rsidRDefault="004C123D" w:rsidP="004C123D">
      <w:pPr>
        <w:pStyle w:val="a7"/>
        <w:spacing w:before="1"/>
        <w:ind w:left="426" w:right="105" w:firstLine="425"/>
        <w:jc w:val="both"/>
        <w:rPr>
          <w:sz w:val="24"/>
          <w:szCs w:val="24"/>
        </w:rPr>
      </w:pPr>
      <w:proofErr w:type="gramStart"/>
      <w:r>
        <w:rPr>
          <w:sz w:val="24"/>
          <w:szCs w:val="24"/>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roofErr w:type="gramEnd"/>
    </w:p>
    <w:p w:rsidR="004C123D" w:rsidRDefault="004C123D" w:rsidP="004C123D">
      <w:pPr>
        <w:pStyle w:val="a7"/>
        <w:spacing w:before="1"/>
        <w:ind w:left="426" w:right="105" w:firstLine="425"/>
        <w:jc w:val="both"/>
        <w:rPr>
          <w:sz w:val="24"/>
          <w:szCs w:val="24"/>
        </w:rPr>
      </w:pPr>
      <w:r>
        <w:rPr>
          <w:sz w:val="24"/>
          <w:szCs w:val="24"/>
        </w:rPr>
        <w:t>- очередностью ремонтов и замен теплопроводов, частично или полностью утративших свой ресурс.</w:t>
      </w:r>
    </w:p>
    <w:p w:rsidR="004C123D" w:rsidRDefault="004C123D" w:rsidP="004C123D">
      <w:pPr>
        <w:pStyle w:val="a7"/>
        <w:spacing w:before="1"/>
        <w:ind w:left="426" w:right="105" w:firstLine="425"/>
        <w:jc w:val="both"/>
        <w:rPr>
          <w:sz w:val="24"/>
          <w:szCs w:val="24"/>
        </w:rPr>
      </w:pPr>
      <w:r>
        <w:rPr>
          <w:sz w:val="24"/>
          <w:szCs w:val="24"/>
        </w:rPr>
        <w:t xml:space="preserve">Готовность системы теплоснабжения к исправной работе в течение отопительного </w:t>
      </w:r>
      <w:r>
        <w:rPr>
          <w:sz w:val="24"/>
          <w:szCs w:val="24"/>
        </w:rPr>
        <w:lastRenderedPageBreak/>
        <w:t>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4C123D" w:rsidRDefault="004C123D" w:rsidP="004C123D">
      <w:pPr>
        <w:pStyle w:val="a7"/>
        <w:spacing w:before="1"/>
        <w:ind w:left="426" w:right="105" w:firstLine="425"/>
        <w:jc w:val="both"/>
        <w:rPr>
          <w:sz w:val="24"/>
          <w:szCs w:val="24"/>
        </w:rPr>
      </w:pPr>
      <w:r>
        <w:rPr>
          <w:sz w:val="24"/>
          <w:szCs w:val="24"/>
        </w:rPr>
        <w:t xml:space="preserve">Минимально допустимый показатель готовности системы централизованного теплоснабжения к исправной работе принимается </w:t>
      </w:r>
      <w:proofErr w:type="gramStart"/>
      <w:r>
        <w:rPr>
          <w:sz w:val="24"/>
          <w:szCs w:val="24"/>
        </w:rPr>
        <w:t>равным</w:t>
      </w:r>
      <w:proofErr w:type="gramEnd"/>
      <w:r>
        <w:rPr>
          <w:sz w:val="24"/>
          <w:szCs w:val="24"/>
        </w:rPr>
        <w:t xml:space="preserve"> 0,97 (СНиП 41.02.2003 «Тепловые сети»)</w:t>
      </w:r>
    </w:p>
    <w:p w:rsidR="004C123D" w:rsidRDefault="004C123D" w:rsidP="004C123D">
      <w:pPr>
        <w:pStyle w:val="a7"/>
        <w:spacing w:before="1"/>
        <w:ind w:left="426" w:right="105" w:firstLine="425"/>
        <w:jc w:val="both"/>
        <w:rPr>
          <w:sz w:val="24"/>
          <w:szCs w:val="24"/>
        </w:rPr>
      </w:pPr>
      <w:r>
        <w:rPr>
          <w:sz w:val="24"/>
          <w:szCs w:val="24"/>
        </w:rPr>
        <w:t>Нормативные показатели готовности систем теплоснабжения обеспечиваются следующими мероприятиями:</w:t>
      </w:r>
    </w:p>
    <w:p w:rsidR="004C123D" w:rsidRDefault="004C123D" w:rsidP="004C123D">
      <w:pPr>
        <w:pStyle w:val="a7"/>
        <w:spacing w:before="1"/>
        <w:ind w:left="426" w:right="105" w:firstLine="425"/>
        <w:jc w:val="both"/>
        <w:rPr>
          <w:sz w:val="24"/>
          <w:szCs w:val="24"/>
        </w:rPr>
      </w:pPr>
      <w:r>
        <w:rPr>
          <w:sz w:val="24"/>
          <w:szCs w:val="24"/>
        </w:rPr>
        <w:t>- готовностью систем централизованного теплоснабжения к отопительному сезону;</w:t>
      </w:r>
    </w:p>
    <w:p w:rsidR="004C123D" w:rsidRDefault="004C123D" w:rsidP="004C123D">
      <w:pPr>
        <w:pStyle w:val="a7"/>
        <w:spacing w:before="1"/>
        <w:ind w:left="426" w:right="105" w:firstLine="425"/>
        <w:jc w:val="both"/>
        <w:rPr>
          <w:sz w:val="24"/>
          <w:szCs w:val="24"/>
        </w:rPr>
      </w:pPr>
      <w:r>
        <w:rPr>
          <w:sz w:val="24"/>
          <w:szCs w:val="24"/>
        </w:rP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4C123D" w:rsidRDefault="004C123D" w:rsidP="004C123D">
      <w:pPr>
        <w:pStyle w:val="a7"/>
        <w:spacing w:before="1"/>
        <w:ind w:left="426" w:right="105" w:firstLine="425"/>
        <w:jc w:val="both"/>
        <w:rPr>
          <w:sz w:val="24"/>
          <w:szCs w:val="24"/>
        </w:rPr>
      </w:pPr>
      <w:r>
        <w:rPr>
          <w:sz w:val="24"/>
          <w:szCs w:val="24"/>
        </w:rP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4C123D" w:rsidRDefault="004C123D" w:rsidP="004C123D">
      <w:pPr>
        <w:pStyle w:val="a7"/>
        <w:spacing w:before="1"/>
        <w:ind w:left="426" w:right="105" w:firstLine="425"/>
        <w:jc w:val="both"/>
        <w:rPr>
          <w:sz w:val="24"/>
          <w:szCs w:val="24"/>
        </w:rPr>
      </w:pPr>
      <w:r>
        <w:rPr>
          <w:sz w:val="24"/>
          <w:szCs w:val="24"/>
        </w:rP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4C123D" w:rsidRDefault="004C123D" w:rsidP="004C123D">
      <w:pPr>
        <w:pStyle w:val="a7"/>
        <w:spacing w:before="1"/>
        <w:ind w:left="426" w:right="105" w:firstLine="425"/>
        <w:jc w:val="both"/>
        <w:rPr>
          <w:sz w:val="24"/>
          <w:szCs w:val="24"/>
        </w:rPr>
      </w:pPr>
      <w:r>
        <w:rPr>
          <w:sz w:val="24"/>
          <w:szCs w:val="24"/>
        </w:rPr>
        <w:t>- максимально допустимым числом часов готовности для источника теплоты.</w:t>
      </w:r>
    </w:p>
    <w:p w:rsidR="004C123D" w:rsidRDefault="004C123D" w:rsidP="004C123D">
      <w:pPr>
        <w:pStyle w:val="a7"/>
        <w:spacing w:before="1"/>
        <w:ind w:left="426" w:right="105" w:firstLine="425"/>
        <w:jc w:val="both"/>
        <w:rPr>
          <w:sz w:val="24"/>
          <w:szCs w:val="24"/>
        </w:rPr>
      </w:pPr>
      <w:r>
        <w:rPr>
          <w:sz w:val="24"/>
          <w:szCs w:val="24"/>
        </w:rPr>
        <w:t>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w:t>
      </w:r>
    </w:p>
    <w:p w:rsidR="004C123D" w:rsidRDefault="004C123D" w:rsidP="004C123D">
      <w:pPr>
        <w:pStyle w:val="a7"/>
        <w:spacing w:before="1"/>
        <w:ind w:left="426" w:right="105" w:firstLine="425"/>
        <w:jc w:val="both"/>
        <w:rPr>
          <w:sz w:val="24"/>
          <w:szCs w:val="24"/>
        </w:rPr>
      </w:pPr>
      <w:r>
        <w:rPr>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в жилых и общественных зданий до 12</w:t>
      </w:r>
      <w:proofErr w:type="gramStart"/>
      <w:r>
        <w:rPr>
          <w:sz w:val="24"/>
          <w:szCs w:val="24"/>
        </w:rPr>
        <w:t xml:space="preserve"> °С</w:t>
      </w:r>
      <w:proofErr w:type="gramEnd"/>
      <w:r>
        <w:rPr>
          <w:sz w:val="24"/>
          <w:szCs w:val="24"/>
        </w:rPr>
        <w:t>, промышленных зданий до - 8 °С.</w:t>
      </w:r>
    </w:p>
    <w:p w:rsidR="004C123D" w:rsidRDefault="004C123D" w:rsidP="004C123D">
      <w:pPr>
        <w:pStyle w:val="a7"/>
        <w:spacing w:before="1"/>
        <w:ind w:left="426" w:right="105" w:firstLine="425"/>
        <w:jc w:val="both"/>
        <w:rPr>
          <w:sz w:val="24"/>
          <w:szCs w:val="24"/>
        </w:rPr>
      </w:pPr>
      <w:r>
        <w:rPr>
          <w:sz w:val="24"/>
          <w:szCs w:val="24"/>
        </w:rPr>
        <w:t xml:space="preserve">Анализ аварийных отключений потребителей не был произведен </w:t>
      </w:r>
      <w:proofErr w:type="gramStart"/>
      <w:r>
        <w:rPr>
          <w:sz w:val="24"/>
          <w:szCs w:val="24"/>
        </w:rPr>
        <w:t>с</w:t>
      </w:r>
      <w:proofErr w:type="gramEnd"/>
      <w:r>
        <w:rPr>
          <w:sz w:val="24"/>
          <w:szCs w:val="24"/>
        </w:rPr>
        <w:t xml:space="preserve"> связи с отсутствием данных по авариям и отключениям системы теплоснабжения.</w:t>
      </w:r>
    </w:p>
    <w:p w:rsidR="004C123D" w:rsidRDefault="004C123D" w:rsidP="004C123D">
      <w:pPr>
        <w:pStyle w:val="a7"/>
        <w:spacing w:before="1"/>
        <w:ind w:left="426" w:right="105" w:firstLine="425"/>
        <w:jc w:val="both"/>
        <w:rPr>
          <w:sz w:val="24"/>
          <w:szCs w:val="24"/>
        </w:rPr>
      </w:pPr>
      <w:r>
        <w:rPr>
          <w:sz w:val="24"/>
          <w:szCs w:val="24"/>
        </w:rPr>
        <w:t xml:space="preserve">Анализ времени восстановления теплоснабжения потребителей не был произведен </w:t>
      </w:r>
      <w:proofErr w:type="gramStart"/>
      <w:r>
        <w:rPr>
          <w:sz w:val="24"/>
          <w:szCs w:val="24"/>
        </w:rPr>
        <w:t>с</w:t>
      </w:r>
      <w:proofErr w:type="gramEnd"/>
      <w:r>
        <w:rPr>
          <w:sz w:val="24"/>
          <w:szCs w:val="24"/>
        </w:rPr>
        <w:t xml:space="preserve"> связи с отсутствием данных по авариям и отключениям системы теплоснабжения.</w:t>
      </w:r>
    </w:p>
    <w:p w:rsidR="004C123D" w:rsidRDefault="004C123D" w:rsidP="004C123D">
      <w:pPr>
        <w:pStyle w:val="a7"/>
        <w:spacing w:before="1"/>
        <w:ind w:left="426" w:right="105" w:firstLine="425"/>
        <w:jc w:val="both"/>
        <w:rPr>
          <w:sz w:val="24"/>
          <w:szCs w:val="24"/>
        </w:rPr>
      </w:pPr>
      <w:r>
        <w:rPr>
          <w:sz w:val="24"/>
          <w:szCs w:val="24"/>
        </w:rPr>
        <w:t xml:space="preserve">Анализ частоты отказов участков тепловых сетей, частоты отключения потребителей, время восстановления теплоснабжения не был произведен </w:t>
      </w:r>
      <w:proofErr w:type="gramStart"/>
      <w:r>
        <w:rPr>
          <w:sz w:val="24"/>
          <w:szCs w:val="24"/>
        </w:rPr>
        <w:t>с</w:t>
      </w:r>
      <w:proofErr w:type="gramEnd"/>
      <w:r>
        <w:rPr>
          <w:sz w:val="24"/>
          <w:szCs w:val="24"/>
        </w:rPr>
        <w:t xml:space="preserve"> связи с отсутствием данных по авариям и отключениям системы теплоснабжения.</w:t>
      </w:r>
    </w:p>
    <w:p w:rsidR="004C123D" w:rsidRDefault="004C123D" w:rsidP="004C123D">
      <w:pPr>
        <w:pStyle w:val="a7"/>
        <w:spacing w:before="1"/>
        <w:ind w:left="426" w:right="105" w:firstLine="425"/>
        <w:jc w:val="both"/>
        <w:rPr>
          <w:sz w:val="24"/>
          <w:szCs w:val="24"/>
        </w:rPr>
      </w:pPr>
    </w:p>
    <w:p w:rsidR="004C123D" w:rsidRDefault="004C123D" w:rsidP="004C123D">
      <w:pPr>
        <w:pStyle w:val="1"/>
        <w:numPr>
          <w:ilvl w:val="1"/>
          <w:numId w:val="2"/>
        </w:numPr>
        <w:tabs>
          <w:tab w:val="left" w:pos="1220"/>
        </w:tabs>
        <w:spacing w:before="61"/>
        <w:ind w:left="426" w:right="114" w:firstLine="425"/>
        <w:rPr>
          <w:sz w:val="24"/>
          <w:szCs w:val="24"/>
        </w:rPr>
      </w:pPr>
      <w:bookmarkStart w:id="16" w:name="_Toc9528719"/>
      <w:r>
        <w:rPr>
          <w:sz w:val="24"/>
          <w:szCs w:val="24"/>
        </w:rPr>
        <w:t xml:space="preserve">Технико-экономические показатели теплоснабжающих и </w:t>
      </w:r>
      <w:proofErr w:type="spellStart"/>
      <w:r>
        <w:rPr>
          <w:sz w:val="24"/>
          <w:szCs w:val="24"/>
        </w:rPr>
        <w:t>теплосетевых</w:t>
      </w:r>
      <w:proofErr w:type="spellEnd"/>
      <w:r>
        <w:rPr>
          <w:sz w:val="24"/>
          <w:szCs w:val="24"/>
        </w:rPr>
        <w:t xml:space="preserve"> организаций</w:t>
      </w:r>
      <w:bookmarkEnd w:id="16"/>
    </w:p>
    <w:p w:rsidR="004C123D" w:rsidRDefault="004C123D" w:rsidP="004C123D">
      <w:pPr>
        <w:pStyle w:val="a7"/>
        <w:spacing w:before="1"/>
        <w:ind w:left="426" w:right="105" w:firstLine="425"/>
        <w:jc w:val="both"/>
        <w:rPr>
          <w:sz w:val="24"/>
          <w:szCs w:val="24"/>
        </w:rPr>
      </w:pPr>
    </w:p>
    <w:p w:rsidR="004C123D" w:rsidRDefault="004C123D" w:rsidP="004C123D">
      <w:pPr>
        <w:pStyle w:val="a7"/>
        <w:spacing w:before="1"/>
        <w:ind w:left="426" w:right="105" w:firstLine="425"/>
        <w:jc w:val="both"/>
        <w:rPr>
          <w:sz w:val="24"/>
          <w:szCs w:val="24"/>
        </w:rPr>
      </w:pPr>
      <w:r>
        <w:rPr>
          <w:sz w:val="24"/>
          <w:szCs w:val="24"/>
        </w:rP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4C123D" w:rsidRDefault="004C123D" w:rsidP="004C123D">
      <w:pPr>
        <w:pStyle w:val="a7"/>
        <w:spacing w:before="1"/>
        <w:ind w:left="426" w:right="105" w:firstLine="425"/>
        <w:jc w:val="both"/>
        <w:rPr>
          <w:sz w:val="24"/>
          <w:szCs w:val="24"/>
        </w:rPr>
      </w:pPr>
      <w:r>
        <w:rPr>
          <w:sz w:val="24"/>
          <w:szCs w:val="24"/>
        </w:rPr>
        <w:t>Ниже представлены в таблице 11 технико-экономические показатели для источников тепловой энергии, характеризующие хозяйственно-экономическую деятельность.</w:t>
      </w:r>
    </w:p>
    <w:p w:rsidR="004C123D" w:rsidRDefault="004C123D" w:rsidP="004C123D">
      <w:pPr>
        <w:pStyle w:val="a7"/>
        <w:spacing w:before="1"/>
        <w:ind w:left="117" w:right="105" w:firstLine="540"/>
        <w:jc w:val="both"/>
        <w:rPr>
          <w:sz w:val="24"/>
          <w:szCs w:val="24"/>
        </w:rPr>
      </w:pPr>
      <w:r>
        <w:rPr>
          <w:sz w:val="24"/>
          <w:szCs w:val="24"/>
        </w:rPr>
        <w:t>Таблица 11 – Технико-экономические показатели</w:t>
      </w:r>
    </w:p>
    <w:tbl>
      <w:tblPr>
        <w:tblStyle w:val="afd"/>
        <w:tblW w:w="9696" w:type="dxa"/>
        <w:tblInd w:w="392" w:type="dxa"/>
        <w:tblLook w:val="04A0" w:firstRow="1" w:lastRow="0" w:firstColumn="1" w:lastColumn="0" w:noHBand="0" w:noVBand="1"/>
      </w:tblPr>
      <w:tblGrid>
        <w:gridCol w:w="2725"/>
        <w:gridCol w:w="2457"/>
        <w:gridCol w:w="2208"/>
        <w:gridCol w:w="2306"/>
      </w:tblGrid>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rPr>
                <w:sz w:val="22"/>
                <w:szCs w:val="22"/>
              </w:rPr>
            </w:pPr>
            <w:proofErr w:type="spellStart"/>
            <w:r>
              <w:rPr>
                <w:sz w:val="22"/>
                <w:szCs w:val="22"/>
              </w:rPr>
              <w:t>Наименование</w:t>
            </w:r>
            <w:proofErr w:type="spellEnd"/>
            <w:r>
              <w:rPr>
                <w:sz w:val="22"/>
                <w:szCs w:val="22"/>
              </w:rPr>
              <w:t xml:space="preserve"> </w:t>
            </w:r>
            <w:proofErr w:type="spellStart"/>
            <w:r>
              <w:rPr>
                <w:sz w:val="22"/>
                <w:szCs w:val="22"/>
              </w:rPr>
              <w:t>показателя</w:t>
            </w:r>
            <w:proofErr w:type="spell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proofErr w:type="spellStart"/>
            <w:r>
              <w:rPr>
                <w:lang w:eastAsia="en-US"/>
              </w:rPr>
              <w:t>МАУ«Жилкомсервис</w:t>
            </w:r>
            <w:proofErr w:type="spellEnd"/>
            <w:r>
              <w:rPr>
                <w:lang w:eastAsia="en-US"/>
              </w:rPr>
              <w:t xml:space="preserve">» </w:t>
            </w:r>
            <w:proofErr w:type="spellStart"/>
            <w:r>
              <w:rPr>
                <w:lang w:eastAsia="en-US"/>
              </w:rPr>
              <w:t>кот</w:t>
            </w:r>
            <w:proofErr w:type="spellEnd"/>
            <w:r>
              <w:rPr>
                <w:lang w:eastAsia="en-US"/>
              </w:rPr>
              <w:t>. № 1</w:t>
            </w:r>
          </w:p>
        </w:tc>
        <w:tc>
          <w:tcPr>
            <w:tcW w:w="2242" w:type="dxa"/>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lang w:eastAsia="en-US"/>
              </w:rPr>
            </w:pPr>
            <w:r>
              <w:rPr>
                <w:lang w:eastAsia="en-US"/>
              </w:rPr>
              <w:t>МАУ</w:t>
            </w:r>
          </w:p>
          <w:p w:rsidR="004C123D" w:rsidRDefault="004C123D">
            <w:pPr>
              <w:pStyle w:val="a7"/>
              <w:ind w:right="105"/>
              <w:jc w:val="center"/>
              <w:rPr>
                <w:lang w:eastAsia="en-US"/>
              </w:rPr>
            </w:pPr>
            <w:r>
              <w:rPr>
                <w:lang w:eastAsia="en-US"/>
              </w:rPr>
              <w:t>«</w:t>
            </w:r>
            <w:proofErr w:type="spellStart"/>
            <w:r>
              <w:rPr>
                <w:lang w:eastAsia="en-US"/>
              </w:rPr>
              <w:t>Жилкомсервис</w:t>
            </w:r>
            <w:proofErr w:type="spellEnd"/>
            <w:r>
              <w:rPr>
                <w:lang w:eastAsia="en-US"/>
              </w:rPr>
              <w:t xml:space="preserve">» </w:t>
            </w:r>
            <w:proofErr w:type="spellStart"/>
            <w:r>
              <w:rPr>
                <w:lang w:eastAsia="en-US"/>
              </w:rPr>
              <w:lastRenderedPageBreak/>
              <w:t>кот</w:t>
            </w:r>
            <w:proofErr w:type="spellEnd"/>
            <w:r>
              <w:rPr>
                <w:lang w:eastAsia="en-US"/>
              </w:rPr>
              <w:t>. № 2</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lastRenderedPageBreak/>
              <w:t xml:space="preserve">ООО </w:t>
            </w:r>
            <w:r>
              <w:rPr>
                <w:sz w:val="24"/>
                <w:szCs w:val="24"/>
                <w:lang w:eastAsia="en-US"/>
              </w:rPr>
              <w:t>«</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pPr>
            <w:proofErr w:type="spellStart"/>
            <w:r>
              <w:lastRenderedPageBreak/>
              <w:t>Установленная</w:t>
            </w:r>
            <w:proofErr w:type="spellEnd"/>
            <w:r>
              <w:t xml:space="preserve"> </w:t>
            </w:r>
            <w:proofErr w:type="spellStart"/>
            <w:r>
              <w:t>мощность</w:t>
            </w:r>
            <w:proofErr w:type="spellEnd"/>
            <w:r>
              <w:t xml:space="preserve">, </w:t>
            </w:r>
            <w:proofErr w:type="spellStart"/>
            <w:r>
              <w:t>Гкал</w:t>
            </w:r>
            <w:proofErr w:type="spellEnd"/>
            <w:r>
              <w:t>/</w:t>
            </w:r>
            <w:proofErr w:type="spellStart"/>
            <w:r>
              <w:t>час</w:t>
            </w:r>
            <w:proofErr w:type="spell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0,172</w:t>
            </w:r>
          </w:p>
        </w:tc>
        <w:tc>
          <w:tcPr>
            <w:tcW w:w="2242" w:type="dxa"/>
            <w:tcBorders>
              <w:top w:val="single" w:sz="4" w:space="0" w:color="auto"/>
              <w:left w:val="single" w:sz="4" w:space="0" w:color="auto"/>
              <w:bottom w:val="single" w:sz="4" w:space="0" w:color="auto"/>
              <w:right w:val="single" w:sz="4" w:space="0" w:color="auto"/>
            </w:tcBorders>
            <w:vAlign w:val="center"/>
          </w:tcPr>
          <w:p w:rsidR="004C123D" w:rsidRDefault="004C123D">
            <w:pPr>
              <w:pStyle w:val="a7"/>
              <w:ind w:right="105"/>
              <w:jc w:val="center"/>
              <w:rPr>
                <w:lang w:eastAsia="en-US"/>
              </w:rPr>
            </w:pPr>
          </w:p>
        </w:tc>
        <w:tc>
          <w:tcPr>
            <w:tcW w:w="2377" w:type="dxa"/>
            <w:tcBorders>
              <w:top w:val="single" w:sz="4" w:space="0" w:color="auto"/>
              <w:left w:val="single" w:sz="4" w:space="0" w:color="auto"/>
              <w:bottom w:val="single" w:sz="4" w:space="0" w:color="auto"/>
              <w:right w:val="single" w:sz="4" w:space="0" w:color="auto"/>
            </w:tcBorders>
            <w:vAlign w:val="center"/>
          </w:tcPr>
          <w:p w:rsidR="004C123D" w:rsidRDefault="004C123D">
            <w:pPr>
              <w:pStyle w:val="a7"/>
              <w:ind w:right="105"/>
              <w:jc w:val="center"/>
              <w:rPr>
                <w:lang w:eastAsia="en-US"/>
              </w:rPr>
            </w:pP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pPr>
            <w:proofErr w:type="spellStart"/>
            <w:r>
              <w:t>Располагаемая</w:t>
            </w:r>
            <w:proofErr w:type="spellEnd"/>
            <w:r>
              <w:t xml:space="preserve"> </w:t>
            </w:r>
            <w:proofErr w:type="spellStart"/>
            <w:r>
              <w:t>мощность</w:t>
            </w:r>
            <w:proofErr w:type="spellEnd"/>
            <w:r>
              <w:t xml:space="preserve">, </w:t>
            </w:r>
            <w:proofErr w:type="spellStart"/>
            <w:r>
              <w:t>Гкал</w:t>
            </w:r>
            <w:proofErr w:type="spellEnd"/>
            <w:r>
              <w:t>/</w:t>
            </w:r>
            <w:proofErr w:type="spellStart"/>
            <w:r>
              <w:t>час</w:t>
            </w:r>
            <w:proofErr w:type="spell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0,172</w:t>
            </w:r>
          </w:p>
        </w:tc>
        <w:tc>
          <w:tcPr>
            <w:tcW w:w="2242" w:type="dxa"/>
            <w:tcBorders>
              <w:top w:val="single" w:sz="4" w:space="0" w:color="auto"/>
              <w:left w:val="single" w:sz="4" w:space="0" w:color="auto"/>
              <w:bottom w:val="single" w:sz="4" w:space="0" w:color="auto"/>
              <w:right w:val="single" w:sz="4" w:space="0" w:color="auto"/>
            </w:tcBorders>
            <w:vAlign w:val="center"/>
          </w:tcPr>
          <w:p w:rsidR="004C123D" w:rsidRDefault="004C123D">
            <w:pPr>
              <w:pStyle w:val="a7"/>
              <w:ind w:right="105"/>
              <w:jc w:val="center"/>
              <w:rPr>
                <w:lang w:eastAsia="en-US"/>
              </w:rPr>
            </w:pPr>
          </w:p>
        </w:tc>
        <w:tc>
          <w:tcPr>
            <w:tcW w:w="2377" w:type="dxa"/>
            <w:tcBorders>
              <w:top w:val="single" w:sz="4" w:space="0" w:color="auto"/>
              <w:left w:val="single" w:sz="4" w:space="0" w:color="auto"/>
              <w:bottom w:val="single" w:sz="4" w:space="0" w:color="auto"/>
              <w:right w:val="single" w:sz="4" w:space="0" w:color="auto"/>
            </w:tcBorders>
            <w:vAlign w:val="center"/>
          </w:tcPr>
          <w:p w:rsidR="004C123D" w:rsidRDefault="004C123D">
            <w:pPr>
              <w:pStyle w:val="a7"/>
              <w:ind w:right="105"/>
              <w:jc w:val="center"/>
              <w:rPr>
                <w:lang w:eastAsia="en-US"/>
              </w:rPr>
            </w:pP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lang w:val="ru-RU"/>
              </w:rPr>
            </w:pPr>
            <w:r w:rsidRPr="004C123D">
              <w:rPr>
                <w:lang w:val="ru-RU"/>
              </w:rPr>
              <w:t>Выработка тепловой энергии всего, Гкал/год</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473,023</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1218,9</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3923,95</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lang w:val="ru-RU"/>
              </w:rPr>
            </w:pPr>
            <w:r w:rsidRPr="004C123D">
              <w:rPr>
                <w:lang w:val="ru-RU"/>
              </w:rPr>
              <w:t>Расход на собственные нужды, Гкал/год</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proofErr w:type="spellStart"/>
            <w:r>
              <w:rPr>
                <w:lang w:eastAsia="en-US"/>
              </w:rPr>
              <w:t>нд</w:t>
            </w:r>
            <w:proofErr w:type="spell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proofErr w:type="spellStart"/>
            <w:r>
              <w:rPr>
                <w:lang w:eastAsia="en-US"/>
              </w:rPr>
              <w:t>нд</w:t>
            </w:r>
            <w:proofErr w:type="spellEnd"/>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proofErr w:type="spellStart"/>
            <w:r>
              <w:rPr>
                <w:lang w:eastAsia="en-US"/>
              </w:rPr>
              <w:t>нд</w:t>
            </w:r>
            <w:proofErr w:type="spellEnd"/>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lang w:val="ru-RU"/>
              </w:rPr>
            </w:pPr>
            <w:r w:rsidRPr="004C123D">
              <w:rPr>
                <w:lang w:val="ru-RU"/>
              </w:rPr>
              <w:t>Отпуск в сеть, Гкал/год</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473,023</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1218,9</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3923,95</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pPr>
            <w:proofErr w:type="spellStart"/>
            <w:r>
              <w:t>Потери</w:t>
            </w:r>
            <w:proofErr w:type="spellEnd"/>
            <w:r>
              <w:t xml:space="preserve">, </w:t>
            </w:r>
            <w:proofErr w:type="spellStart"/>
            <w:r>
              <w:t>Гкал</w:t>
            </w:r>
            <w:proofErr w:type="spellEnd"/>
            <w:r>
              <w:t>/</w:t>
            </w:r>
            <w:proofErr w:type="spellStart"/>
            <w:r>
              <w:t>год</w:t>
            </w:r>
            <w:proofErr w:type="spellEnd"/>
            <w:r>
              <w:t xml:space="preserve"> (</w:t>
            </w:r>
            <w:proofErr w:type="spellStart"/>
            <w:r>
              <w:t>факт</w:t>
            </w:r>
            <w:proofErr w:type="spellEnd"/>
            <w:r>
              <w:t>)</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326,95</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pPr>
            <w:proofErr w:type="spellStart"/>
            <w:r>
              <w:t>Полезный</w:t>
            </w:r>
            <w:proofErr w:type="spellEnd"/>
            <w:r>
              <w:t xml:space="preserve"> </w:t>
            </w:r>
            <w:proofErr w:type="spellStart"/>
            <w:r>
              <w:t>отпуск</w:t>
            </w:r>
            <w:proofErr w:type="spellEnd"/>
            <w:r>
              <w:t xml:space="preserve">, </w:t>
            </w:r>
            <w:proofErr w:type="spellStart"/>
            <w:r>
              <w:t>Гкал</w:t>
            </w:r>
            <w:proofErr w:type="spellEnd"/>
            <w:r>
              <w:t>/</w:t>
            </w:r>
            <w:proofErr w:type="spellStart"/>
            <w:r>
              <w:t>год</w:t>
            </w:r>
            <w:proofErr w:type="spell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473,023</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1218,9</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3597,0</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rPr>
                <w:vertAlign w:val="superscript"/>
              </w:rPr>
            </w:pPr>
            <w:proofErr w:type="spellStart"/>
            <w:r>
              <w:t>Потребление</w:t>
            </w:r>
            <w:proofErr w:type="spellEnd"/>
            <w:r>
              <w:t xml:space="preserve"> </w:t>
            </w:r>
            <w:proofErr w:type="spellStart"/>
            <w:r>
              <w:t>топлива</w:t>
            </w:r>
            <w:proofErr w:type="spellEnd"/>
            <w:r>
              <w:t>, м</w:t>
            </w:r>
            <w:r>
              <w:rPr>
                <w:vertAlign w:val="superscript"/>
              </w:rPr>
              <w:t>3</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49,97</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107,3</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516,38</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lang w:val="ru-RU"/>
              </w:rPr>
            </w:pPr>
            <w:r w:rsidRPr="004C123D">
              <w:rPr>
                <w:lang w:val="ru-RU"/>
              </w:rPr>
              <w:t xml:space="preserve">Потребление топлива, </w:t>
            </w:r>
            <w:proofErr w:type="spellStart"/>
            <w:r w:rsidRPr="004C123D">
              <w:rPr>
                <w:lang w:val="ru-RU"/>
              </w:rPr>
              <w:t>т.у</w:t>
            </w:r>
            <w:proofErr w:type="gramStart"/>
            <w:r w:rsidRPr="004C123D">
              <w:rPr>
                <w:lang w:val="ru-RU"/>
              </w:rPr>
              <w:t>.т</w:t>
            </w:r>
            <w:proofErr w:type="spellEnd"/>
            <w:proofErr w:type="gram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57,47</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123,4</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617,28</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lang w:val="ru-RU"/>
              </w:rPr>
            </w:pPr>
            <w:r w:rsidRPr="004C123D">
              <w:rPr>
                <w:lang w:val="ru-RU"/>
              </w:rPr>
              <w:t xml:space="preserve">Удельный расход условного топлива на выработку, </w:t>
            </w:r>
            <w:proofErr w:type="spellStart"/>
            <w:r w:rsidRPr="004C123D">
              <w:rPr>
                <w:lang w:val="ru-RU"/>
              </w:rPr>
              <w:t>т.у.т</w:t>
            </w:r>
            <w:proofErr w:type="spellEnd"/>
            <w:r w:rsidRPr="004C123D">
              <w:rPr>
                <w:lang w:val="ru-RU"/>
              </w:rPr>
              <w:t>./Гкал (факт)</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0,15475</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0,15475</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0,15731</w:t>
            </w:r>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rPr>
                <w:lang w:val="ru-RU"/>
              </w:rPr>
            </w:pPr>
            <w:r w:rsidRPr="004C123D">
              <w:rPr>
                <w:lang w:val="ru-RU"/>
              </w:rPr>
              <w:t>Потребление электроэнергии, тыс. кВт*</w:t>
            </w:r>
            <w:proofErr w:type="gramStart"/>
            <w:r w:rsidRPr="004C123D">
              <w:rPr>
                <w:lang w:val="ru-RU"/>
              </w:rPr>
              <w:t>ч</w:t>
            </w:r>
            <w:proofErr w:type="gram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proofErr w:type="spellStart"/>
            <w:r>
              <w:rPr>
                <w:lang w:eastAsia="en-US"/>
              </w:rPr>
              <w:t>н.д</w:t>
            </w:r>
            <w:proofErr w:type="spellEnd"/>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6"/>
                <w:szCs w:val="26"/>
                <w:lang w:eastAsia="en-US"/>
              </w:rPr>
            </w:pPr>
            <w:proofErr w:type="spellStart"/>
            <w:r>
              <w:rPr>
                <w:sz w:val="26"/>
                <w:szCs w:val="26"/>
                <w:lang w:eastAsia="en-US"/>
              </w:rPr>
              <w:t>н.д</w:t>
            </w:r>
            <w:proofErr w:type="spellEnd"/>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6"/>
                <w:szCs w:val="26"/>
                <w:lang w:eastAsia="en-US"/>
              </w:rPr>
            </w:pPr>
            <w:proofErr w:type="spellStart"/>
            <w:r>
              <w:rPr>
                <w:sz w:val="26"/>
                <w:szCs w:val="26"/>
                <w:lang w:eastAsia="en-US"/>
              </w:rPr>
              <w:t>н.д</w:t>
            </w:r>
            <w:proofErr w:type="spellEnd"/>
          </w:p>
        </w:tc>
      </w:tr>
      <w:tr w:rsidR="004C123D" w:rsidTr="004C123D">
        <w:tc>
          <w:tcPr>
            <w:tcW w:w="283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rPr>
                <w:vertAlign w:val="superscript"/>
              </w:rPr>
            </w:pPr>
            <w:proofErr w:type="spellStart"/>
            <w:r>
              <w:t>Расход</w:t>
            </w:r>
            <w:proofErr w:type="spellEnd"/>
            <w:r>
              <w:t xml:space="preserve"> </w:t>
            </w:r>
            <w:proofErr w:type="spellStart"/>
            <w:r>
              <w:t>теплоносителя</w:t>
            </w:r>
            <w:proofErr w:type="spellEnd"/>
            <w:r>
              <w:t>, м</w:t>
            </w:r>
            <w:r>
              <w:rPr>
                <w:vertAlign w:val="superscript"/>
              </w:rPr>
              <w:t>3</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25</w:t>
            </w:r>
          </w:p>
        </w:tc>
        <w:tc>
          <w:tcPr>
            <w:tcW w:w="2242"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25</w:t>
            </w:r>
          </w:p>
        </w:tc>
        <w:tc>
          <w:tcPr>
            <w:tcW w:w="237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lang w:eastAsia="en-US"/>
              </w:rPr>
            </w:pPr>
            <w:r>
              <w:rPr>
                <w:lang w:eastAsia="en-US"/>
              </w:rPr>
              <w:t>38</w:t>
            </w:r>
          </w:p>
        </w:tc>
      </w:tr>
    </w:tbl>
    <w:p w:rsidR="004C123D" w:rsidRDefault="004C123D" w:rsidP="004C123D">
      <w:pPr>
        <w:pStyle w:val="a7"/>
        <w:spacing w:before="1" w:line="360" w:lineRule="auto"/>
        <w:ind w:left="117" w:right="105" w:firstLine="540"/>
        <w:jc w:val="both"/>
        <w:rPr>
          <w:sz w:val="26"/>
          <w:szCs w:val="26"/>
        </w:rPr>
      </w:pPr>
    </w:p>
    <w:p w:rsidR="004C123D" w:rsidRDefault="004C123D" w:rsidP="004C123D">
      <w:pPr>
        <w:pStyle w:val="1"/>
        <w:numPr>
          <w:ilvl w:val="1"/>
          <w:numId w:val="2"/>
        </w:numPr>
        <w:tabs>
          <w:tab w:val="left" w:pos="1220"/>
        </w:tabs>
        <w:spacing w:before="61" w:line="360" w:lineRule="auto"/>
        <w:ind w:right="114" w:firstLine="589"/>
        <w:rPr>
          <w:b w:val="0"/>
          <w:sz w:val="24"/>
          <w:szCs w:val="24"/>
        </w:rPr>
      </w:pPr>
      <w:bookmarkStart w:id="17" w:name="_Toc9528720"/>
      <w:r>
        <w:rPr>
          <w:b w:val="0"/>
          <w:sz w:val="24"/>
          <w:szCs w:val="24"/>
        </w:rPr>
        <w:t>Цены (тарифы) в сфере теплоснабжения</w:t>
      </w:r>
      <w:bookmarkEnd w:id="17"/>
    </w:p>
    <w:p w:rsidR="004C123D" w:rsidRDefault="004C123D" w:rsidP="004C123D">
      <w:pPr>
        <w:jc w:val="both"/>
        <w:rPr>
          <w:bCs/>
          <w:sz w:val="24"/>
          <w:szCs w:val="24"/>
        </w:rPr>
      </w:pPr>
      <w:proofErr w:type="gramStart"/>
      <w:r>
        <w:rPr>
          <w:sz w:val="24"/>
          <w:szCs w:val="24"/>
        </w:rPr>
        <w:t>Информация о тарифах в сфере теплоснабжения представлена в таблице 12по данным  Приказа от 14.12.2023 №  26-133/</w:t>
      </w:r>
      <w:proofErr w:type="spellStart"/>
      <w:r>
        <w:rPr>
          <w:sz w:val="24"/>
          <w:szCs w:val="24"/>
        </w:rPr>
        <w:t>ОД</w:t>
      </w:r>
      <w:r>
        <w:rPr>
          <w:color w:val="000000"/>
          <w:sz w:val="24"/>
          <w:szCs w:val="24"/>
        </w:rPr>
        <w:t>Министерства</w:t>
      </w:r>
      <w:proofErr w:type="spellEnd"/>
      <w:r>
        <w:rPr>
          <w:color w:val="000000"/>
          <w:sz w:val="24"/>
          <w:szCs w:val="24"/>
        </w:rPr>
        <w:t xml:space="preserve">  жилищно-коммунального хозяйства и гражданской защиты населения Пензенской области</w:t>
      </w:r>
      <w:r>
        <w:rPr>
          <w:sz w:val="24"/>
          <w:szCs w:val="24"/>
        </w:rPr>
        <w:t xml:space="preserve"> «</w:t>
      </w:r>
      <w:r>
        <w:rPr>
          <w:bCs/>
          <w:sz w:val="24"/>
          <w:szCs w:val="24"/>
        </w:rPr>
        <w:t>Об установлении тарифов на тепловую энергию (мощность), поставляемую потребителям теплоснабжающими организациями на территории Пензенской области, на долгосрочный период регулирования 2024-2028 гг.»</w:t>
      </w:r>
      <w:r>
        <w:rPr>
          <w:sz w:val="24"/>
          <w:szCs w:val="24"/>
        </w:rPr>
        <w:t xml:space="preserve"> приказ вступил в силу с 1 января 2024 года</w:t>
      </w:r>
      <w:proofErr w:type="gramEnd"/>
    </w:p>
    <w:p w:rsidR="004C123D" w:rsidRDefault="004C123D" w:rsidP="004C123D">
      <w:pPr>
        <w:pStyle w:val="a7"/>
        <w:spacing w:before="1"/>
        <w:ind w:left="117" w:right="105" w:firstLine="540"/>
        <w:jc w:val="both"/>
        <w:rPr>
          <w:sz w:val="24"/>
          <w:szCs w:val="24"/>
        </w:rPr>
      </w:pPr>
    </w:p>
    <w:p w:rsidR="004C123D" w:rsidRDefault="004C123D" w:rsidP="004C123D">
      <w:pPr>
        <w:pStyle w:val="a7"/>
        <w:spacing w:before="1"/>
        <w:ind w:left="117" w:right="105" w:firstLine="540"/>
        <w:jc w:val="both"/>
        <w:rPr>
          <w:sz w:val="24"/>
          <w:szCs w:val="24"/>
        </w:rPr>
      </w:pPr>
      <w:r>
        <w:rPr>
          <w:sz w:val="24"/>
          <w:szCs w:val="24"/>
        </w:rPr>
        <w:t>Таблица 12 - Цены (тарифы) в сфере теплоснабжения</w:t>
      </w:r>
    </w:p>
    <w:tbl>
      <w:tblPr>
        <w:tblW w:w="9645"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24"/>
        <w:gridCol w:w="2270"/>
        <w:gridCol w:w="2127"/>
        <w:gridCol w:w="2825"/>
        <w:gridCol w:w="11"/>
        <w:gridCol w:w="1846"/>
      </w:tblGrid>
      <w:tr w:rsidR="004C123D" w:rsidTr="004C123D">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r>
              <w:rPr>
                <w:sz w:val="20"/>
                <w:szCs w:val="20"/>
                <w:lang w:val="en-US" w:eastAsia="en-US"/>
              </w:rPr>
              <w:t>№</w:t>
            </w:r>
          </w:p>
          <w:p w:rsidR="004C123D" w:rsidRDefault="004C123D">
            <w:pPr>
              <w:adjustRightInd w:val="0"/>
              <w:jc w:val="center"/>
              <w:rPr>
                <w:sz w:val="20"/>
                <w:szCs w:val="20"/>
                <w:lang w:val="en-US" w:eastAsia="en-US"/>
              </w:rPr>
            </w:pPr>
            <w:r>
              <w:rPr>
                <w:sz w:val="20"/>
                <w:szCs w:val="20"/>
                <w:lang w:val="en-US" w:eastAsia="en-US"/>
              </w:rPr>
              <w:t xml:space="preserve">п/п </w:t>
            </w:r>
          </w:p>
        </w:tc>
        <w:tc>
          <w:tcPr>
            <w:tcW w:w="2269" w:type="dxa"/>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Наименование</w:t>
            </w:r>
            <w:proofErr w:type="spellEnd"/>
            <w:r>
              <w:rPr>
                <w:sz w:val="20"/>
                <w:szCs w:val="20"/>
                <w:lang w:val="en-US" w:eastAsia="en-US"/>
              </w:rPr>
              <w:t xml:space="preserve"> </w:t>
            </w:r>
            <w:proofErr w:type="spellStart"/>
            <w:r>
              <w:rPr>
                <w:sz w:val="20"/>
                <w:szCs w:val="20"/>
                <w:lang w:val="en-US" w:eastAsia="en-US"/>
              </w:rPr>
              <w:t>регулируемой</w:t>
            </w:r>
            <w:proofErr w:type="spellEnd"/>
            <w:r>
              <w:rPr>
                <w:sz w:val="20"/>
                <w:szCs w:val="20"/>
                <w:lang w:val="en-US" w:eastAsia="en-US"/>
              </w:rPr>
              <w:t xml:space="preserve"> </w:t>
            </w:r>
            <w:proofErr w:type="spellStart"/>
            <w:r>
              <w:rPr>
                <w:sz w:val="20"/>
                <w:szCs w:val="20"/>
                <w:lang w:val="en-US" w:eastAsia="en-US"/>
              </w:rPr>
              <w:t>организации</w:t>
            </w:r>
            <w:proofErr w:type="spellEnd"/>
            <w:r>
              <w:rPr>
                <w:sz w:val="20"/>
                <w:szCs w:val="20"/>
                <w:lang w:val="en-US"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Вид</w:t>
            </w:r>
            <w:proofErr w:type="spellEnd"/>
            <w:r>
              <w:rPr>
                <w:sz w:val="20"/>
                <w:szCs w:val="20"/>
                <w:lang w:val="en-US" w:eastAsia="en-US"/>
              </w:rPr>
              <w:t xml:space="preserve"> </w:t>
            </w:r>
            <w:proofErr w:type="spellStart"/>
            <w:r>
              <w:rPr>
                <w:sz w:val="20"/>
                <w:szCs w:val="20"/>
                <w:lang w:val="en-US" w:eastAsia="en-US"/>
              </w:rPr>
              <w:t>тарифа</w:t>
            </w:r>
            <w:proofErr w:type="spellEnd"/>
            <w:r>
              <w:rPr>
                <w:sz w:val="20"/>
                <w:szCs w:val="20"/>
                <w:lang w:val="en-US" w:eastAsia="en-US"/>
              </w:rPr>
              <w:t xml:space="preserve"> </w:t>
            </w:r>
          </w:p>
        </w:tc>
        <w:tc>
          <w:tcPr>
            <w:tcW w:w="2824" w:type="dxa"/>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Год</w:t>
            </w:r>
            <w:proofErr w:type="spellEnd"/>
            <w:r>
              <w:rPr>
                <w:sz w:val="20"/>
                <w:szCs w:val="20"/>
                <w:lang w:val="en-US" w:eastAsia="en-US"/>
              </w:rPr>
              <w:t xml:space="preserve"> </w:t>
            </w: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Вода</w:t>
            </w:r>
            <w:proofErr w:type="spellEnd"/>
            <w:r>
              <w:rPr>
                <w:sz w:val="20"/>
                <w:szCs w:val="20"/>
                <w:lang w:val="en-US" w:eastAsia="en-US"/>
              </w:rPr>
              <w:t xml:space="preserve"> </w:t>
            </w:r>
          </w:p>
        </w:tc>
      </w:tr>
      <w:tr w:rsidR="004C123D" w:rsidTr="004C123D">
        <w:tc>
          <w:tcPr>
            <w:tcW w:w="542"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r>
              <w:rPr>
                <w:sz w:val="20"/>
                <w:szCs w:val="20"/>
                <w:lang w:val="en-US" w:eastAsia="en-US"/>
              </w:rPr>
              <w:t>1</w:t>
            </w:r>
          </w:p>
        </w:tc>
        <w:tc>
          <w:tcPr>
            <w:tcW w:w="229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adjustRightInd w:val="0"/>
              <w:jc w:val="center"/>
              <w:rPr>
                <w:sz w:val="20"/>
                <w:szCs w:val="20"/>
                <w:lang w:eastAsia="en-US"/>
              </w:rPr>
            </w:pPr>
            <w:r w:rsidRPr="004C123D">
              <w:rPr>
                <w:sz w:val="20"/>
                <w:szCs w:val="20"/>
                <w:lang w:eastAsia="en-US"/>
              </w:rPr>
              <w:t>ООО «</w:t>
            </w:r>
            <w:proofErr w:type="spellStart"/>
            <w:r w:rsidRPr="004C123D">
              <w:rPr>
                <w:sz w:val="20"/>
                <w:szCs w:val="20"/>
                <w:lang w:eastAsia="en-US"/>
              </w:rPr>
              <w:t>Энергоцентр</w:t>
            </w:r>
            <w:proofErr w:type="spellEnd"/>
            <w:r w:rsidRPr="004C123D">
              <w:rPr>
                <w:sz w:val="20"/>
                <w:szCs w:val="20"/>
                <w:lang w:eastAsia="en-US"/>
              </w:rPr>
              <w:t xml:space="preserve"> «</w:t>
            </w:r>
            <w:proofErr w:type="spellStart"/>
            <w:r w:rsidRPr="004C123D">
              <w:rPr>
                <w:sz w:val="20"/>
                <w:szCs w:val="20"/>
                <w:lang w:eastAsia="en-US"/>
              </w:rPr>
              <w:t>Мокшан</w:t>
            </w:r>
            <w:proofErr w:type="gramStart"/>
            <w:r w:rsidRPr="004C123D">
              <w:rPr>
                <w:sz w:val="20"/>
                <w:szCs w:val="20"/>
                <w:lang w:eastAsia="en-US"/>
              </w:rPr>
              <w:t>»н</w:t>
            </w:r>
            <w:proofErr w:type="gramEnd"/>
            <w:r w:rsidRPr="004C123D">
              <w:rPr>
                <w:sz w:val="20"/>
                <w:szCs w:val="20"/>
                <w:lang w:eastAsia="en-US"/>
              </w:rPr>
              <w:t>а</w:t>
            </w:r>
            <w:proofErr w:type="spellEnd"/>
            <w:r w:rsidRPr="004C123D">
              <w:rPr>
                <w:sz w:val="20"/>
                <w:szCs w:val="20"/>
                <w:lang w:eastAsia="en-US"/>
              </w:rPr>
              <w:t xml:space="preserve"> территории </w:t>
            </w:r>
            <w:proofErr w:type="spellStart"/>
            <w:r w:rsidRPr="004C123D">
              <w:rPr>
                <w:sz w:val="20"/>
                <w:szCs w:val="20"/>
                <w:lang w:eastAsia="en-US"/>
              </w:rPr>
              <w:t>р.п</w:t>
            </w:r>
            <w:proofErr w:type="spellEnd"/>
            <w:r w:rsidRPr="004C123D">
              <w:rPr>
                <w:sz w:val="20"/>
                <w:szCs w:val="20"/>
                <w:lang w:eastAsia="en-US"/>
              </w:rPr>
              <w:t>. Мокшан Пензенской области</w:t>
            </w:r>
          </w:p>
        </w:tc>
        <w:tc>
          <w:tcPr>
            <w:tcW w:w="6806" w:type="dxa"/>
            <w:gridSpan w:val="4"/>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adjustRightInd w:val="0"/>
              <w:jc w:val="center"/>
              <w:rPr>
                <w:sz w:val="20"/>
                <w:szCs w:val="20"/>
                <w:lang w:eastAsia="en-US"/>
              </w:rPr>
            </w:pPr>
            <w:r w:rsidRPr="004C123D">
              <w:rPr>
                <w:sz w:val="20"/>
                <w:szCs w:val="20"/>
                <w:lang w:eastAsia="en-US"/>
              </w:rPr>
              <w:t xml:space="preserve">Для потребителей, в случае отсутствия дифференциации тарифов по схемам подключения </w:t>
            </w:r>
          </w:p>
        </w:tc>
      </w:tr>
      <w:tr w:rsidR="004C123D" w:rsidTr="004C123D">
        <w:trPr>
          <w:trHeight w:val="24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sz w:val="20"/>
                <w:szCs w:val="20"/>
                <w:lang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sz w:val="20"/>
                <w:szCs w:val="20"/>
                <w:lang w:eastAsia="en-US"/>
              </w:rPr>
            </w:pPr>
          </w:p>
        </w:tc>
        <w:tc>
          <w:tcPr>
            <w:tcW w:w="2126" w:type="dxa"/>
            <w:vMerge w:val="restart"/>
            <w:tcBorders>
              <w:top w:val="single" w:sz="4" w:space="0" w:color="auto"/>
              <w:left w:val="single" w:sz="4" w:space="0" w:color="auto"/>
              <w:bottom w:val="nil"/>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одноставочный</w:t>
            </w:r>
            <w:proofErr w:type="spellEnd"/>
            <w:r>
              <w:rPr>
                <w:sz w:val="20"/>
                <w:szCs w:val="20"/>
                <w:lang w:val="en-US" w:eastAsia="en-US"/>
              </w:rPr>
              <w:t xml:space="preserve"> руб./</w:t>
            </w:r>
            <w:proofErr w:type="spellStart"/>
            <w:r>
              <w:rPr>
                <w:sz w:val="20"/>
                <w:szCs w:val="20"/>
                <w:lang w:val="en-US" w:eastAsia="en-US"/>
              </w:rPr>
              <w:t>Гкал</w:t>
            </w:r>
            <w:proofErr w:type="spellEnd"/>
            <w:r>
              <w:rPr>
                <w:sz w:val="20"/>
                <w:szCs w:val="20"/>
                <w:lang w:val="en-US" w:eastAsia="en-US"/>
              </w:rPr>
              <w:t xml:space="preserve"> </w:t>
            </w: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99"/>
              <w:ind w:right="266"/>
              <w:jc w:val="right"/>
              <w:rPr>
                <w:rFonts w:eastAsia="Calibri"/>
                <w:sz w:val="20"/>
                <w:szCs w:val="20"/>
                <w:lang w:val="en-US" w:eastAsia="en-US"/>
              </w:rPr>
            </w:pPr>
            <w:r>
              <w:rPr>
                <w:rFonts w:eastAsia="Calibri"/>
                <w:sz w:val="20"/>
                <w:szCs w:val="20"/>
                <w:lang w:val="en-US" w:eastAsia="en-US"/>
              </w:rPr>
              <w:t>1-еполугодие2024года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99"/>
              <w:ind w:left="368" w:right="356"/>
              <w:jc w:val="center"/>
              <w:rPr>
                <w:rFonts w:eastAsia="Calibri"/>
                <w:sz w:val="20"/>
                <w:szCs w:val="20"/>
                <w:lang w:val="en-US" w:eastAsia="en-US"/>
              </w:rPr>
            </w:pPr>
            <w:r>
              <w:rPr>
                <w:rFonts w:eastAsia="Calibri"/>
                <w:sz w:val="20"/>
                <w:szCs w:val="20"/>
                <w:lang w:val="en-US" w:eastAsia="en-US"/>
              </w:rPr>
              <w:t>2373,15</w:t>
            </w:r>
            <w:hyperlink r:id="rId62" w:history="1">
              <w:r>
                <w:rPr>
                  <w:rStyle w:val="a9"/>
                  <w:rFonts w:eastAsia="Calibri"/>
                  <w:color w:val="0000FF"/>
                  <w:sz w:val="20"/>
                  <w:szCs w:val="20"/>
                  <w:lang w:val="en-US" w:eastAsia="en-US"/>
                </w:rPr>
                <w:t>&lt;**&gt;</w:t>
              </w:r>
            </w:hyperlink>
          </w:p>
        </w:tc>
      </w:tr>
      <w:tr w:rsidR="004C123D" w:rsidTr="004C123D">
        <w:trPr>
          <w:trHeight w:val="24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97"/>
              <w:ind w:right="266"/>
              <w:jc w:val="right"/>
              <w:rPr>
                <w:rFonts w:eastAsia="Calibri"/>
                <w:sz w:val="20"/>
                <w:szCs w:val="20"/>
                <w:lang w:val="en-US" w:eastAsia="en-US"/>
              </w:rPr>
            </w:pPr>
            <w:r>
              <w:rPr>
                <w:rFonts w:eastAsia="Calibri"/>
                <w:sz w:val="20"/>
                <w:szCs w:val="20"/>
                <w:lang w:val="en-US" w:eastAsia="en-US"/>
              </w:rPr>
              <w:t>2-еполугодие2024года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97"/>
              <w:ind w:left="368" w:right="356"/>
              <w:jc w:val="center"/>
              <w:rPr>
                <w:rFonts w:eastAsia="Calibri"/>
                <w:sz w:val="20"/>
                <w:szCs w:val="20"/>
                <w:lang w:val="en-US" w:eastAsia="en-US"/>
              </w:rPr>
            </w:pPr>
            <w:r>
              <w:rPr>
                <w:rFonts w:eastAsia="Calibri"/>
                <w:sz w:val="20"/>
                <w:szCs w:val="20"/>
                <w:lang w:val="en-US" w:eastAsia="en-US"/>
              </w:rPr>
              <w:t>2528,87</w:t>
            </w:r>
            <w:hyperlink r:id="rId63" w:history="1">
              <w:r>
                <w:rPr>
                  <w:rStyle w:val="a9"/>
                  <w:rFonts w:eastAsia="Calibri"/>
                  <w:color w:val="0000FF"/>
                  <w:sz w:val="20"/>
                  <w:szCs w:val="20"/>
                  <w:lang w:val="en-US" w:eastAsia="en-US"/>
                </w:rPr>
                <w:t>&lt;**&gt;</w:t>
              </w:r>
            </w:hyperlink>
          </w:p>
        </w:tc>
      </w:tr>
      <w:tr w:rsidR="004C123D" w:rsidTr="004C123D">
        <w:trPr>
          <w:trHeight w:val="24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99"/>
              <w:ind w:right="266"/>
              <w:jc w:val="right"/>
              <w:rPr>
                <w:rFonts w:eastAsia="Calibri"/>
                <w:sz w:val="20"/>
                <w:szCs w:val="20"/>
                <w:lang w:val="en-US" w:eastAsia="en-US"/>
              </w:rPr>
            </w:pPr>
            <w:r>
              <w:rPr>
                <w:rFonts w:eastAsia="Calibri"/>
                <w:sz w:val="20"/>
                <w:szCs w:val="20"/>
                <w:lang w:val="en-US" w:eastAsia="en-US"/>
              </w:rPr>
              <w:t>1-еполугодие2025года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99"/>
              <w:ind w:left="368" w:right="356"/>
              <w:jc w:val="center"/>
              <w:rPr>
                <w:rFonts w:eastAsia="Calibri"/>
                <w:sz w:val="20"/>
                <w:szCs w:val="20"/>
                <w:lang w:val="en-US" w:eastAsia="en-US"/>
              </w:rPr>
            </w:pPr>
            <w:r>
              <w:rPr>
                <w:rFonts w:eastAsia="Calibri"/>
                <w:sz w:val="20"/>
                <w:szCs w:val="20"/>
                <w:lang w:val="en-US" w:eastAsia="en-US"/>
              </w:rPr>
              <w:t>2528,87</w:t>
            </w:r>
            <w:hyperlink r:id="rId64"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7"/>
              <w:ind w:right="266"/>
              <w:jc w:val="right"/>
              <w:rPr>
                <w:rFonts w:eastAsia="Calibri"/>
                <w:sz w:val="20"/>
                <w:szCs w:val="20"/>
                <w:lang w:val="en-US" w:eastAsia="en-US"/>
              </w:rPr>
            </w:pPr>
            <w:r>
              <w:rPr>
                <w:rFonts w:eastAsia="Calibri"/>
                <w:sz w:val="20"/>
                <w:szCs w:val="20"/>
                <w:lang w:val="en-US" w:eastAsia="en-US"/>
              </w:rPr>
              <w:t>2-еполугодие2025года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7"/>
              <w:ind w:left="368" w:right="356"/>
              <w:jc w:val="center"/>
              <w:rPr>
                <w:rFonts w:eastAsia="Calibri"/>
                <w:sz w:val="20"/>
                <w:szCs w:val="20"/>
                <w:lang w:val="en-US" w:eastAsia="en-US"/>
              </w:rPr>
            </w:pPr>
            <w:r>
              <w:rPr>
                <w:rFonts w:eastAsia="Calibri"/>
                <w:sz w:val="20"/>
                <w:szCs w:val="20"/>
                <w:lang w:val="en-US" w:eastAsia="en-US"/>
              </w:rPr>
              <w:t>2604,59</w:t>
            </w:r>
            <w:hyperlink r:id="rId65"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9"/>
              <w:ind w:right="266"/>
              <w:jc w:val="right"/>
              <w:rPr>
                <w:rFonts w:eastAsia="Calibri"/>
                <w:sz w:val="20"/>
                <w:szCs w:val="20"/>
                <w:lang w:val="en-US" w:eastAsia="en-US"/>
              </w:rPr>
            </w:pPr>
            <w:r>
              <w:rPr>
                <w:rFonts w:eastAsia="Calibri"/>
                <w:sz w:val="20"/>
                <w:szCs w:val="20"/>
                <w:lang w:val="en-US" w:eastAsia="en-US"/>
              </w:rPr>
              <w:t>1-еполугодие2026года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9"/>
              <w:ind w:left="368" w:right="356"/>
              <w:jc w:val="center"/>
              <w:rPr>
                <w:rFonts w:eastAsia="Calibri"/>
                <w:sz w:val="20"/>
                <w:szCs w:val="20"/>
                <w:lang w:val="en-US" w:eastAsia="en-US"/>
              </w:rPr>
            </w:pPr>
            <w:r>
              <w:rPr>
                <w:rFonts w:eastAsia="Calibri"/>
                <w:sz w:val="20"/>
                <w:szCs w:val="20"/>
                <w:lang w:val="en-US" w:eastAsia="en-US"/>
              </w:rPr>
              <w:t>2604,59</w:t>
            </w:r>
            <w:hyperlink r:id="rId66"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7"/>
              <w:ind w:right="266"/>
              <w:jc w:val="right"/>
              <w:rPr>
                <w:rFonts w:eastAsia="Calibri"/>
                <w:sz w:val="20"/>
                <w:szCs w:val="20"/>
                <w:lang w:val="en-US" w:eastAsia="en-US"/>
              </w:rPr>
            </w:pPr>
            <w:r>
              <w:rPr>
                <w:rFonts w:eastAsia="Calibri"/>
                <w:sz w:val="20"/>
                <w:szCs w:val="20"/>
                <w:lang w:val="en-US" w:eastAsia="en-US"/>
              </w:rPr>
              <w:t>2-еполугодие2026года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7"/>
              <w:ind w:left="368" w:right="356"/>
              <w:jc w:val="center"/>
              <w:rPr>
                <w:rFonts w:eastAsia="Calibri"/>
                <w:sz w:val="20"/>
                <w:szCs w:val="20"/>
                <w:lang w:val="en-US" w:eastAsia="en-US"/>
              </w:rPr>
            </w:pPr>
            <w:r>
              <w:rPr>
                <w:rFonts w:eastAsia="Calibri"/>
                <w:sz w:val="20"/>
                <w:szCs w:val="20"/>
                <w:lang w:val="en-US" w:eastAsia="en-US"/>
              </w:rPr>
              <w:t>2798,97</w:t>
            </w:r>
            <w:hyperlink r:id="rId67"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9"/>
              <w:ind w:right="266"/>
              <w:jc w:val="right"/>
              <w:rPr>
                <w:rFonts w:eastAsia="Calibri"/>
                <w:sz w:val="20"/>
                <w:szCs w:val="20"/>
                <w:lang w:val="en-US" w:eastAsia="en-US"/>
              </w:rPr>
            </w:pPr>
            <w:r>
              <w:rPr>
                <w:rFonts w:eastAsia="Calibri"/>
                <w:sz w:val="20"/>
                <w:szCs w:val="20"/>
                <w:lang w:val="en-US" w:eastAsia="en-US"/>
              </w:rPr>
              <w:t>1-еполугодие2027года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9"/>
              <w:ind w:left="368" w:right="356"/>
              <w:jc w:val="center"/>
              <w:rPr>
                <w:rFonts w:eastAsia="Calibri"/>
                <w:sz w:val="20"/>
                <w:szCs w:val="20"/>
                <w:lang w:val="en-US" w:eastAsia="en-US"/>
              </w:rPr>
            </w:pPr>
            <w:r>
              <w:rPr>
                <w:rFonts w:eastAsia="Calibri"/>
                <w:sz w:val="20"/>
                <w:szCs w:val="20"/>
                <w:lang w:val="en-US" w:eastAsia="en-US"/>
              </w:rPr>
              <w:t>2798,97</w:t>
            </w:r>
            <w:hyperlink r:id="rId68"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7"/>
              <w:ind w:right="266"/>
              <w:jc w:val="right"/>
              <w:rPr>
                <w:rFonts w:eastAsia="Calibri"/>
                <w:sz w:val="20"/>
                <w:szCs w:val="20"/>
                <w:lang w:val="en-US" w:eastAsia="en-US"/>
              </w:rPr>
            </w:pPr>
            <w:r>
              <w:rPr>
                <w:rFonts w:eastAsia="Calibri"/>
                <w:sz w:val="20"/>
                <w:szCs w:val="20"/>
                <w:lang w:val="en-US" w:eastAsia="en-US"/>
              </w:rPr>
              <w:t>2-еполугодие2027года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7"/>
              <w:ind w:left="368" w:right="356"/>
              <w:jc w:val="center"/>
              <w:rPr>
                <w:rFonts w:eastAsia="Calibri"/>
                <w:sz w:val="20"/>
                <w:szCs w:val="20"/>
                <w:lang w:val="en-US" w:eastAsia="en-US"/>
              </w:rPr>
            </w:pPr>
            <w:r>
              <w:rPr>
                <w:rFonts w:eastAsia="Calibri"/>
                <w:sz w:val="20"/>
                <w:szCs w:val="20"/>
                <w:lang w:val="en-US" w:eastAsia="en-US"/>
              </w:rPr>
              <w:t>2719,82</w:t>
            </w:r>
            <w:hyperlink r:id="rId69"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9"/>
              <w:ind w:right="266"/>
              <w:jc w:val="right"/>
              <w:rPr>
                <w:rFonts w:eastAsia="Calibri"/>
                <w:sz w:val="20"/>
                <w:szCs w:val="20"/>
                <w:lang w:val="en-US" w:eastAsia="en-US"/>
              </w:rPr>
            </w:pPr>
            <w:r>
              <w:rPr>
                <w:rFonts w:eastAsia="Calibri"/>
                <w:sz w:val="20"/>
                <w:szCs w:val="20"/>
                <w:lang w:val="en-US" w:eastAsia="en-US"/>
              </w:rPr>
              <w:t>1-еполугодие2028года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99"/>
              <w:ind w:left="368" w:right="356"/>
              <w:jc w:val="center"/>
              <w:rPr>
                <w:rFonts w:eastAsia="Calibri"/>
                <w:sz w:val="20"/>
                <w:szCs w:val="20"/>
                <w:lang w:val="en-US" w:eastAsia="en-US"/>
              </w:rPr>
            </w:pPr>
            <w:r>
              <w:rPr>
                <w:rFonts w:eastAsia="Calibri"/>
                <w:sz w:val="20"/>
                <w:szCs w:val="20"/>
                <w:lang w:val="en-US" w:eastAsia="en-US"/>
              </w:rPr>
              <w:t>2719,82</w:t>
            </w:r>
            <w:hyperlink r:id="rId70"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2-еполугодие2028года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6"/>
              <w:jc w:val="center"/>
              <w:rPr>
                <w:rFonts w:eastAsia="Calibri"/>
                <w:sz w:val="20"/>
                <w:szCs w:val="20"/>
                <w:lang w:val="en-US" w:eastAsia="en-US"/>
              </w:rPr>
            </w:pPr>
            <w:r>
              <w:rPr>
                <w:rFonts w:eastAsia="Calibri"/>
                <w:sz w:val="20"/>
                <w:szCs w:val="20"/>
                <w:lang w:val="en-US" w:eastAsia="en-US"/>
              </w:rPr>
              <w:t>3055,62</w:t>
            </w:r>
            <w:hyperlink r:id="rId71"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gridSpan w:val="4"/>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adjustRightInd w:val="0"/>
              <w:jc w:val="center"/>
              <w:rPr>
                <w:sz w:val="20"/>
                <w:szCs w:val="20"/>
                <w:lang w:eastAsia="en-US"/>
              </w:rPr>
            </w:pPr>
            <w:r w:rsidRPr="004C123D">
              <w:rPr>
                <w:sz w:val="20"/>
                <w:szCs w:val="20"/>
                <w:lang w:eastAsia="en-US"/>
              </w:rPr>
              <w:t xml:space="preserve">Население (тарифы указываются с учетом НДС) </w:t>
            </w:r>
            <w:hyperlink r:id="rId72" w:history="1">
              <w:r w:rsidRPr="004C123D">
                <w:rPr>
                  <w:rStyle w:val="a9"/>
                  <w:sz w:val="20"/>
                  <w:szCs w:val="20"/>
                  <w:lang w:eastAsia="en-US"/>
                </w:rPr>
                <w:t>&lt;*&gt;</w:t>
              </w:r>
            </w:hyperlink>
          </w:p>
        </w:tc>
      </w:tr>
      <w:tr w:rsidR="004C123D" w:rsidTr="004C123D">
        <w:trPr>
          <w:trHeight w:val="201"/>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sz w:val="20"/>
                <w:szCs w:val="20"/>
                <w:lang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widowControl/>
              <w:autoSpaceDE/>
              <w:autoSpaceDN/>
              <w:rPr>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одноставочный</w:t>
            </w:r>
            <w:proofErr w:type="spellEnd"/>
            <w:r>
              <w:rPr>
                <w:sz w:val="20"/>
                <w:szCs w:val="20"/>
                <w:lang w:val="en-US" w:eastAsia="en-US"/>
              </w:rPr>
              <w:t xml:space="preserve"> руб./</w:t>
            </w:r>
            <w:proofErr w:type="spellStart"/>
            <w:r>
              <w:rPr>
                <w:sz w:val="20"/>
                <w:szCs w:val="20"/>
                <w:lang w:val="en-US" w:eastAsia="en-US"/>
              </w:rPr>
              <w:t>Гкал</w:t>
            </w:r>
            <w:proofErr w:type="spellEnd"/>
            <w:r>
              <w:rPr>
                <w:sz w:val="20"/>
                <w:szCs w:val="20"/>
                <w:lang w:val="en-US" w:eastAsia="en-US"/>
              </w:rPr>
              <w:t xml:space="preserve"> </w:t>
            </w: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2"/>
              <w:ind w:left="368" w:right="356"/>
              <w:jc w:val="center"/>
              <w:rPr>
                <w:rFonts w:eastAsia="Calibri"/>
                <w:sz w:val="20"/>
                <w:szCs w:val="20"/>
                <w:lang w:val="en-US" w:eastAsia="en-US"/>
              </w:rPr>
            </w:pPr>
            <w:r>
              <w:rPr>
                <w:rFonts w:eastAsia="Calibri"/>
                <w:sz w:val="20"/>
                <w:szCs w:val="20"/>
                <w:lang w:val="en-US" w:eastAsia="en-US"/>
              </w:rPr>
              <w:t>2373,15</w:t>
            </w:r>
            <w:hyperlink r:id="rId73" w:history="1">
              <w:r>
                <w:rPr>
                  <w:rStyle w:val="a9"/>
                  <w:rFonts w:eastAsia="Calibri"/>
                  <w:color w:val="0000FF"/>
                  <w:sz w:val="20"/>
                  <w:szCs w:val="20"/>
                  <w:lang w:val="en-US" w:eastAsia="en-US"/>
                </w:rPr>
                <w:t>&lt;**&gt;</w:t>
              </w:r>
            </w:hyperlink>
          </w:p>
        </w:tc>
      </w:tr>
      <w:tr w:rsidR="004C123D" w:rsidTr="004C123D">
        <w:trPr>
          <w:trHeight w:val="201"/>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0"/>
              <w:ind w:left="368" w:right="356"/>
              <w:jc w:val="center"/>
              <w:rPr>
                <w:rFonts w:eastAsia="Calibri"/>
                <w:sz w:val="20"/>
                <w:szCs w:val="20"/>
                <w:lang w:val="en-US" w:eastAsia="en-US"/>
              </w:rPr>
            </w:pPr>
            <w:r>
              <w:rPr>
                <w:rFonts w:eastAsia="Calibri"/>
                <w:sz w:val="20"/>
                <w:szCs w:val="20"/>
                <w:lang w:val="en-US" w:eastAsia="en-US"/>
              </w:rPr>
              <w:t>2528,87</w:t>
            </w:r>
            <w:hyperlink r:id="rId74" w:history="1">
              <w:r>
                <w:rPr>
                  <w:rStyle w:val="a9"/>
                  <w:rFonts w:eastAsia="Calibri"/>
                  <w:color w:val="0000FF"/>
                  <w:sz w:val="20"/>
                  <w:szCs w:val="20"/>
                  <w:lang w:val="en-US" w:eastAsia="en-US"/>
                </w:rPr>
                <w:t>&lt;**&gt;</w:t>
              </w:r>
            </w:hyperlink>
          </w:p>
        </w:tc>
      </w:tr>
      <w:tr w:rsidR="004C123D" w:rsidTr="004C123D">
        <w:trPr>
          <w:trHeight w:val="201"/>
        </w:trPr>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1-еполугодие2025года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2"/>
              <w:ind w:left="368" w:right="356"/>
              <w:jc w:val="center"/>
              <w:rPr>
                <w:rFonts w:eastAsia="Calibri"/>
                <w:sz w:val="20"/>
                <w:szCs w:val="20"/>
                <w:lang w:val="en-US" w:eastAsia="en-US"/>
              </w:rPr>
            </w:pPr>
            <w:r>
              <w:rPr>
                <w:rFonts w:eastAsia="Calibri"/>
                <w:sz w:val="20"/>
                <w:szCs w:val="20"/>
                <w:lang w:val="en-US" w:eastAsia="en-US"/>
              </w:rPr>
              <w:t>2528,87</w:t>
            </w:r>
            <w:hyperlink r:id="rId75"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2-еполугодие2025года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6"/>
              <w:jc w:val="center"/>
              <w:rPr>
                <w:rFonts w:eastAsia="Calibri"/>
                <w:sz w:val="20"/>
                <w:szCs w:val="20"/>
                <w:lang w:val="en-US" w:eastAsia="en-US"/>
              </w:rPr>
            </w:pPr>
            <w:r>
              <w:rPr>
                <w:rFonts w:eastAsia="Calibri"/>
                <w:sz w:val="20"/>
                <w:szCs w:val="20"/>
                <w:lang w:val="en-US" w:eastAsia="en-US"/>
              </w:rPr>
              <w:t>2604,59</w:t>
            </w:r>
            <w:hyperlink r:id="rId76"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6"/>
              <w:jc w:val="center"/>
              <w:rPr>
                <w:rFonts w:eastAsia="Calibri"/>
                <w:sz w:val="20"/>
                <w:szCs w:val="20"/>
                <w:lang w:val="en-US" w:eastAsia="en-US"/>
              </w:rPr>
            </w:pPr>
            <w:r>
              <w:rPr>
                <w:rFonts w:eastAsia="Calibri"/>
                <w:sz w:val="20"/>
                <w:szCs w:val="20"/>
                <w:lang w:val="en-US" w:eastAsia="en-US"/>
              </w:rPr>
              <w:t>2604,59</w:t>
            </w:r>
            <w:hyperlink r:id="rId77" w:history="1">
              <w:r>
                <w:rPr>
                  <w:rStyle w:val="a9"/>
                  <w:rFonts w:eastAsia="Calibri"/>
                  <w:color w:val="0000FF"/>
                  <w:sz w:val="20"/>
                  <w:szCs w:val="20"/>
                  <w:lang w:val="en-US" w:eastAsia="en-US"/>
                </w:rPr>
                <w:t>&lt;**&gt;</w:t>
              </w:r>
            </w:hyperlink>
          </w:p>
        </w:tc>
      </w:tr>
      <w:tr w:rsidR="004C123D" w:rsidTr="004C123D">
        <w:tc>
          <w:tcPr>
            <w:tcW w:w="56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6"/>
              <w:jc w:val="center"/>
              <w:rPr>
                <w:rFonts w:eastAsia="Calibri"/>
                <w:sz w:val="20"/>
                <w:szCs w:val="20"/>
                <w:lang w:val="en-US" w:eastAsia="en-US"/>
              </w:rPr>
            </w:pPr>
            <w:r>
              <w:rPr>
                <w:rFonts w:eastAsia="Calibri"/>
                <w:sz w:val="20"/>
                <w:szCs w:val="20"/>
                <w:lang w:val="en-US" w:eastAsia="en-US"/>
              </w:rPr>
              <w:t>2798,97</w:t>
            </w:r>
            <w:hyperlink r:id="rId78" w:history="1">
              <w:r>
                <w:rPr>
                  <w:rStyle w:val="a9"/>
                  <w:rFonts w:eastAsia="Calibri"/>
                  <w:color w:val="0000FF"/>
                  <w:sz w:val="20"/>
                  <w:szCs w:val="20"/>
                  <w:lang w:val="en-US" w:eastAsia="en-US"/>
                </w:rPr>
                <w:t>&lt;**&gt;</w:t>
              </w:r>
            </w:hyperlink>
          </w:p>
        </w:tc>
      </w:tr>
      <w:tr w:rsidR="004C123D" w:rsidTr="004C123D">
        <w:trPr>
          <w:trHeight w:val="31"/>
        </w:trPr>
        <w:tc>
          <w:tcPr>
            <w:tcW w:w="542" w:type="dxa"/>
            <w:vMerge w:val="restart"/>
            <w:tcBorders>
              <w:top w:val="nil"/>
              <w:left w:val="single" w:sz="4" w:space="0" w:color="auto"/>
              <w:bottom w:val="single" w:sz="4" w:space="0" w:color="auto"/>
              <w:right w:val="single" w:sz="4" w:space="0" w:color="auto"/>
            </w:tcBorders>
          </w:tcPr>
          <w:p w:rsidR="004C123D" w:rsidRDefault="004C123D">
            <w:pPr>
              <w:adjustRightInd w:val="0"/>
              <w:rPr>
                <w:sz w:val="20"/>
                <w:szCs w:val="20"/>
                <w:lang w:val="en-US" w:eastAsia="en-US"/>
              </w:rPr>
            </w:pPr>
          </w:p>
        </w:tc>
        <w:tc>
          <w:tcPr>
            <w:tcW w:w="2293" w:type="dxa"/>
            <w:gridSpan w:val="2"/>
            <w:vMerge w:val="restart"/>
            <w:tcBorders>
              <w:top w:val="nil"/>
              <w:left w:val="single" w:sz="4" w:space="0" w:color="auto"/>
              <w:bottom w:val="single" w:sz="4" w:space="0" w:color="auto"/>
              <w:right w:val="single" w:sz="4" w:space="0" w:color="auto"/>
            </w:tcBorders>
          </w:tcPr>
          <w:p w:rsidR="004C123D" w:rsidRDefault="004C123D">
            <w:pPr>
              <w:adjustRightInd w:val="0"/>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6"/>
              <w:jc w:val="center"/>
              <w:rPr>
                <w:rFonts w:eastAsia="Calibri"/>
                <w:sz w:val="20"/>
                <w:szCs w:val="20"/>
                <w:lang w:val="en-US" w:eastAsia="en-US"/>
              </w:rPr>
            </w:pPr>
            <w:r>
              <w:rPr>
                <w:rFonts w:eastAsia="Calibri"/>
                <w:sz w:val="20"/>
                <w:szCs w:val="20"/>
                <w:lang w:val="en-US" w:eastAsia="en-US"/>
              </w:rPr>
              <w:t>2798,97</w:t>
            </w:r>
            <w:hyperlink r:id="rId79" w:history="1">
              <w:r>
                <w:rPr>
                  <w:rStyle w:val="a9"/>
                  <w:rFonts w:eastAsia="Calibri"/>
                  <w:color w:val="0000FF"/>
                  <w:sz w:val="20"/>
                  <w:szCs w:val="20"/>
                  <w:lang w:val="en-US" w:eastAsia="en-US"/>
                </w:rPr>
                <w:t>&lt;**&gt;</w:t>
              </w:r>
            </w:hyperlink>
          </w:p>
        </w:tc>
      </w:tr>
      <w:tr w:rsidR="004C123D" w:rsidTr="004C123D">
        <w:tc>
          <w:tcPr>
            <w:tcW w:w="566" w:type="dxa"/>
            <w:vMerge/>
            <w:tcBorders>
              <w:top w:val="nil"/>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nil"/>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6"/>
              <w:jc w:val="center"/>
              <w:rPr>
                <w:rFonts w:eastAsia="Calibri"/>
                <w:sz w:val="20"/>
                <w:szCs w:val="20"/>
                <w:lang w:val="en-US" w:eastAsia="en-US"/>
              </w:rPr>
            </w:pPr>
            <w:r>
              <w:rPr>
                <w:rFonts w:eastAsia="Calibri"/>
                <w:sz w:val="20"/>
                <w:szCs w:val="20"/>
                <w:lang w:val="en-US" w:eastAsia="en-US"/>
              </w:rPr>
              <w:t>2719,82</w:t>
            </w:r>
            <w:hyperlink r:id="rId80" w:history="1">
              <w:r>
                <w:rPr>
                  <w:rStyle w:val="a9"/>
                  <w:rFonts w:eastAsia="Calibri"/>
                  <w:color w:val="0000FF"/>
                  <w:sz w:val="20"/>
                  <w:szCs w:val="20"/>
                  <w:lang w:val="en-US" w:eastAsia="en-US"/>
                </w:rPr>
                <w:t>&lt;**&gt;</w:t>
              </w:r>
            </w:hyperlink>
          </w:p>
        </w:tc>
      </w:tr>
      <w:tr w:rsidR="004C123D" w:rsidTr="004C123D">
        <w:tc>
          <w:tcPr>
            <w:tcW w:w="566" w:type="dxa"/>
            <w:vMerge/>
            <w:tcBorders>
              <w:top w:val="nil"/>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nil"/>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6"/>
              <w:jc w:val="center"/>
              <w:rPr>
                <w:rFonts w:eastAsia="Calibri"/>
                <w:sz w:val="20"/>
                <w:szCs w:val="20"/>
                <w:lang w:val="en-US" w:eastAsia="en-US"/>
              </w:rPr>
            </w:pPr>
            <w:r>
              <w:rPr>
                <w:rFonts w:eastAsia="Calibri"/>
                <w:sz w:val="20"/>
                <w:szCs w:val="20"/>
                <w:lang w:val="en-US" w:eastAsia="en-US"/>
              </w:rPr>
              <w:t>2719,82</w:t>
            </w:r>
            <w:hyperlink r:id="rId81" w:history="1">
              <w:r>
                <w:rPr>
                  <w:rStyle w:val="a9"/>
                  <w:rFonts w:eastAsia="Calibri"/>
                  <w:color w:val="0000FF"/>
                  <w:sz w:val="20"/>
                  <w:szCs w:val="20"/>
                  <w:lang w:val="en-US" w:eastAsia="en-US"/>
                </w:rPr>
                <w:t>&lt;**&gt;</w:t>
              </w:r>
            </w:hyperlink>
          </w:p>
        </w:tc>
      </w:tr>
      <w:tr w:rsidR="004C123D" w:rsidTr="004C123D">
        <w:tc>
          <w:tcPr>
            <w:tcW w:w="566" w:type="dxa"/>
            <w:vMerge/>
            <w:tcBorders>
              <w:top w:val="nil"/>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nil"/>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6"/>
              <w:jc w:val="center"/>
              <w:rPr>
                <w:rFonts w:eastAsia="Calibri"/>
                <w:sz w:val="20"/>
                <w:szCs w:val="20"/>
                <w:lang w:val="en-US" w:eastAsia="en-US"/>
              </w:rPr>
            </w:pPr>
            <w:r>
              <w:rPr>
                <w:rFonts w:eastAsia="Calibri"/>
                <w:sz w:val="20"/>
                <w:szCs w:val="20"/>
                <w:lang w:val="en-US" w:eastAsia="en-US"/>
              </w:rPr>
              <w:t>3055,62</w:t>
            </w:r>
            <w:hyperlink r:id="rId82" w:history="1">
              <w:r>
                <w:rPr>
                  <w:rStyle w:val="a9"/>
                  <w:rFonts w:eastAsia="Calibri"/>
                  <w:color w:val="0000FF"/>
                  <w:sz w:val="20"/>
                  <w:szCs w:val="20"/>
                  <w:lang w:val="en-US" w:eastAsia="en-US"/>
                </w:rPr>
                <w:t>&lt;**&gt;</w:t>
              </w:r>
            </w:hyperlink>
          </w:p>
        </w:tc>
      </w:tr>
      <w:tr w:rsidR="004C123D" w:rsidTr="004C123D">
        <w:tc>
          <w:tcPr>
            <w:tcW w:w="542" w:type="dxa"/>
            <w:vMerge w:val="restart"/>
            <w:tcBorders>
              <w:top w:val="single" w:sz="4" w:space="0" w:color="auto"/>
              <w:left w:val="single" w:sz="4" w:space="0" w:color="auto"/>
              <w:bottom w:val="nil"/>
              <w:right w:val="single" w:sz="4" w:space="0" w:color="auto"/>
            </w:tcBorders>
            <w:vAlign w:val="center"/>
            <w:hideMark/>
          </w:tcPr>
          <w:p w:rsidR="004C123D" w:rsidRDefault="004C123D">
            <w:pPr>
              <w:adjustRightInd w:val="0"/>
              <w:jc w:val="center"/>
              <w:rPr>
                <w:sz w:val="20"/>
                <w:szCs w:val="20"/>
                <w:lang w:val="en-US" w:eastAsia="en-US"/>
              </w:rPr>
            </w:pPr>
            <w:r>
              <w:rPr>
                <w:sz w:val="20"/>
                <w:szCs w:val="20"/>
                <w:lang w:val="en-US" w:eastAsia="en-US"/>
              </w:rPr>
              <w:t>2</w:t>
            </w:r>
          </w:p>
        </w:tc>
        <w:tc>
          <w:tcPr>
            <w:tcW w:w="2293" w:type="dxa"/>
            <w:gridSpan w:val="2"/>
            <w:vMerge w:val="restart"/>
            <w:tcBorders>
              <w:top w:val="single" w:sz="4" w:space="0" w:color="auto"/>
              <w:left w:val="single" w:sz="4" w:space="0" w:color="auto"/>
              <w:bottom w:val="nil"/>
              <w:right w:val="single" w:sz="4" w:space="0" w:color="auto"/>
            </w:tcBorders>
            <w:vAlign w:val="center"/>
            <w:hideMark/>
          </w:tcPr>
          <w:p w:rsidR="004C123D" w:rsidRDefault="004C123D">
            <w:pPr>
              <w:adjustRightInd w:val="0"/>
              <w:jc w:val="center"/>
              <w:rPr>
                <w:sz w:val="20"/>
                <w:szCs w:val="20"/>
                <w:lang w:val="en-US" w:eastAsia="en-US"/>
              </w:rPr>
            </w:pPr>
            <w:r>
              <w:rPr>
                <w:sz w:val="20"/>
                <w:szCs w:val="20"/>
                <w:lang w:val="en-US" w:eastAsia="en-US"/>
              </w:rPr>
              <w:t>МАУ «</w:t>
            </w:r>
            <w:proofErr w:type="spellStart"/>
            <w:r>
              <w:rPr>
                <w:sz w:val="20"/>
                <w:szCs w:val="20"/>
                <w:lang w:val="en-US" w:eastAsia="en-US"/>
              </w:rPr>
              <w:t>Жилкомсервис</w:t>
            </w:r>
            <w:proofErr w:type="spellEnd"/>
            <w:r>
              <w:rPr>
                <w:sz w:val="20"/>
                <w:szCs w:val="20"/>
                <w:lang w:val="en-US" w:eastAsia="en-US"/>
              </w:rPr>
              <w:t>»</w:t>
            </w:r>
          </w:p>
        </w:tc>
        <w:tc>
          <w:tcPr>
            <w:tcW w:w="6806" w:type="dxa"/>
            <w:gridSpan w:val="4"/>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adjustRightInd w:val="0"/>
              <w:jc w:val="center"/>
              <w:rPr>
                <w:sz w:val="20"/>
                <w:szCs w:val="20"/>
                <w:lang w:eastAsia="en-US"/>
              </w:rPr>
            </w:pPr>
            <w:r w:rsidRPr="004C123D">
              <w:rPr>
                <w:sz w:val="20"/>
                <w:szCs w:val="20"/>
                <w:lang w:eastAsia="en-US"/>
              </w:rPr>
              <w:t xml:space="preserve">Для потребителей, в случае отсутствия дифференциации тарифов по схемам подключения </w:t>
            </w:r>
          </w:p>
        </w:tc>
      </w:tr>
      <w:tr w:rsidR="004C123D" w:rsidTr="004C123D">
        <w:trPr>
          <w:trHeight w:val="240"/>
        </w:trPr>
        <w:tc>
          <w:tcPr>
            <w:tcW w:w="566" w:type="dxa"/>
            <w:vMerge/>
            <w:tcBorders>
              <w:top w:val="single" w:sz="4" w:space="0" w:color="auto"/>
              <w:left w:val="single" w:sz="4" w:space="0" w:color="auto"/>
              <w:bottom w:val="nil"/>
              <w:right w:val="single" w:sz="4" w:space="0" w:color="auto"/>
            </w:tcBorders>
            <w:vAlign w:val="center"/>
            <w:hideMark/>
          </w:tcPr>
          <w:p w:rsidR="004C123D" w:rsidRPr="004C123D" w:rsidRDefault="004C123D">
            <w:pPr>
              <w:widowControl/>
              <w:autoSpaceDE/>
              <w:autoSpaceDN/>
              <w:rPr>
                <w:sz w:val="20"/>
                <w:szCs w:val="20"/>
                <w:lang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Pr="004C123D" w:rsidRDefault="004C123D">
            <w:pPr>
              <w:widowControl/>
              <w:autoSpaceDE/>
              <w:autoSpaceDN/>
              <w:rPr>
                <w:sz w:val="20"/>
                <w:szCs w:val="20"/>
                <w:lang w:eastAsia="en-US"/>
              </w:rPr>
            </w:pPr>
          </w:p>
        </w:tc>
        <w:tc>
          <w:tcPr>
            <w:tcW w:w="2126" w:type="dxa"/>
            <w:vMerge w:val="restart"/>
            <w:tcBorders>
              <w:top w:val="single" w:sz="4" w:space="0" w:color="auto"/>
              <w:left w:val="single" w:sz="4" w:space="0" w:color="auto"/>
              <w:bottom w:val="nil"/>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одноставочный</w:t>
            </w:r>
            <w:proofErr w:type="spellEnd"/>
            <w:r>
              <w:rPr>
                <w:sz w:val="20"/>
                <w:szCs w:val="20"/>
                <w:lang w:val="en-US" w:eastAsia="en-US"/>
              </w:rPr>
              <w:t xml:space="preserve"> руб./</w:t>
            </w:r>
            <w:proofErr w:type="spellStart"/>
            <w:r>
              <w:rPr>
                <w:sz w:val="20"/>
                <w:szCs w:val="20"/>
                <w:lang w:val="en-US" w:eastAsia="en-US"/>
              </w:rPr>
              <w:t>Гкал</w:t>
            </w:r>
            <w:proofErr w:type="spellEnd"/>
            <w:r>
              <w:rPr>
                <w:sz w:val="20"/>
                <w:szCs w:val="20"/>
                <w:lang w:val="en-US" w:eastAsia="en-US"/>
              </w:rPr>
              <w:t xml:space="preserve"> </w:t>
            </w: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2"/>
              <w:ind w:left="368" w:right="355"/>
              <w:jc w:val="center"/>
              <w:rPr>
                <w:rFonts w:eastAsia="Calibri"/>
                <w:sz w:val="20"/>
                <w:szCs w:val="20"/>
                <w:lang w:val="en-US" w:eastAsia="en-US"/>
              </w:rPr>
            </w:pPr>
            <w:r>
              <w:rPr>
                <w:rFonts w:eastAsia="Calibri"/>
                <w:sz w:val="20"/>
                <w:szCs w:val="20"/>
                <w:lang w:val="en-US" w:eastAsia="en-US"/>
              </w:rPr>
              <w:t>2025,96</w:t>
            </w:r>
          </w:p>
        </w:tc>
      </w:tr>
      <w:tr w:rsidR="004C123D" w:rsidTr="004C123D">
        <w:trPr>
          <w:trHeight w:val="240"/>
        </w:trPr>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0"/>
              <w:ind w:left="368" w:right="355"/>
              <w:jc w:val="center"/>
              <w:rPr>
                <w:rFonts w:eastAsia="Calibri"/>
                <w:sz w:val="20"/>
                <w:szCs w:val="20"/>
                <w:lang w:val="en-US" w:eastAsia="en-US"/>
              </w:rPr>
            </w:pPr>
            <w:r>
              <w:rPr>
                <w:rFonts w:eastAsia="Calibri"/>
                <w:sz w:val="20"/>
                <w:szCs w:val="20"/>
                <w:lang w:val="en-US" w:eastAsia="en-US"/>
              </w:rPr>
              <w:t>2225,86</w:t>
            </w:r>
          </w:p>
        </w:tc>
      </w:tr>
      <w:tr w:rsidR="004C123D" w:rsidTr="004C123D">
        <w:trPr>
          <w:trHeight w:val="240"/>
        </w:trPr>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1-еполугодие2025года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2"/>
              <w:ind w:left="368" w:right="355"/>
              <w:jc w:val="center"/>
              <w:rPr>
                <w:rFonts w:eastAsia="Calibri"/>
                <w:sz w:val="20"/>
                <w:szCs w:val="20"/>
                <w:lang w:val="en-US" w:eastAsia="en-US"/>
              </w:rPr>
            </w:pPr>
            <w:r>
              <w:rPr>
                <w:rFonts w:eastAsia="Calibri"/>
                <w:sz w:val="20"/>
                <w:szCs w:val="20"/>
                <w:lang w:val="en-US" w:eastAsia="en-US"/>
              </w:rPr>
              <w:t>2225,86</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2-еполугодие2025года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5"/>
              <w:jc w:val="center"/>
              <w:rPr>
                <w:rFonts w:eastAsia="Calibri"/>
                <w:sz w:val="20"/>
                <w:szCs w:val="20"/>
                <w:lang w:val="en-US" w:eastAsia="en-US"/>
              </w:rPr>
            </w:pPr>
            <w:r>
              <w:rPr>
                <w:rFonts w:eastAsia="Calibri"/>
                <w:sz w:val="20"/>
                <w:szCs w:val="20"/>
                <w:lang w:val="en-US" w:eastAsia="en-US"/>
              </w:rPr>
              <w:t>2303,73</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5"/>
              <w:jc w:val="center"/>
              <w:rPr>
                <w:rFonts w:eastAsia="Calibri"/>
                <w:sz w:val="20"/>
                <w:szCs w:val="20"/>
                <w:lang w:val="en-US" w:eastAsia="en-US"/>
              </w:rPr>
            </w:pPr>
            <w:r>
              <w:rPr>
                <w:rFonts w:eastAsia="Calibri"/>
                <w:sz w:val="20"/>
                <w:szCs w:val="20"/>
                <w:lang w:val="en-US" w:eastAsia="en-US"/>
              </w:rPr>
              <w:t>2303,73</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5"/>
              <w:jc w:val="center"/>
              <w:rPr>
                <w:rFonts w:eastAsia="Calibri"/>
                <w:sz w:val="20"/>
                <w:szCs w:val="20"/>
                <w:lang w:val="en-US" w:eastAsia="en-US"/>
              </w:rPr>
            </w:pPr>
            <w:r>
              <w:rPr>
                <w:rFonts w:eastAsia="Calibri"/>
                <w:sz w:val="20"/>
                <w:szCs w:val="20"/>
                <w:lang w:val="en-US" w:eastAsia="en-US"/>
              </w:rPr>
              <w:t>2661,65</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5"/>
              <w:jc w:val="center"/>
              <w:rPr>
                <w:rFonts w:eastAsia="Calibri"/>
                <w:sz w:val="20"/>
                <w:szCs w:val="20"/>
                <w:lang w:val="en-US" w:eastAsia="en-US"/>
              </w:rPr>
            </w:pPr>
            <w:r>
              <w:rPr>
                <w:rFonts w:eastAsia="Calibri"/>
                <w:sz w:val="20"/>
                <w:szCs w:val="20"/>
                <w:lang w:val="en-US" w:eastAsia="en-US"/>
              </w:rPr>
              <w:t>2661,65</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5"/>
              <w:jc w:val="center"/>
              <w:rPr>
                <w:rFonts w:eastAsia="Calibri"/>
                <w:sz w:val="20"/>
                <w:szCs w:val="20"/>
                <w:lang w:val="en-US" w:eastAsia="en-US"/>
              </w:rPr>
            </w:pPr>
            <w:r>
              <w:rPr>
                <w:rFonts w:eastAsia="Calibri"/>
                <w:sz w:val="20"/>
                <w:szCs w:val="20"/>
                <w:lang w:val="en-US" w:eastAsia="en-US"/>
              </w:rPr>
              <w:t>2768,11</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left="368" w:right="355"/>
              <w:jc w:val="center"/>
              <w:rPr>
                <w:rFonts w:eastAsia="Calibri"/>
                <w:sz w:val="20"/>
                <w:szCs w:val="20"/>
                <w:lang w:val="en-US" w:eastAsia="en-US"/>
              </w:rPr>
            </w:pPr>
            <w:r>
              <w:rPr>
                <w:rFonts w:eastAsia="Calibri"/>
                <w:sz w:val="20"/>
                <w:szCs w:val="20"/>
                <w:lang w:val="en-US" w:eastAsia="en-US"/>
              </w:rPr>
              <w:t>2768,11</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left="368" w:right="355"/>
              <w:jc w:val="center"/>
              <w:rPr>
                <w:rFonts w:eastAsia="Calibri"/>
                <w:sz w:val="20"/>
                <w:szCs w:val="20"/>
                <w:lang w:val="en-US" w:eastAsia="en-US"/>
              </w:rPr>
            </w:pPr>
            <w:r>
              <w:rPr>
                <w:rFonts w:eastAsia="Calibri"/>
                <w:sz w:val="20"/>
                <w:szCs w:val="20"/>
                <w:lang w:val="en-US" w:eastAsia="en-US"/>
              </w:rPr>
              <w:t>2878,84</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gridSpan w:val="4"/>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adjustRightInd w:val="0"/>
              <w:jc w:val="center"/>
              <w:rPr>
                <w:sz w:val="20"/>
                <w:szCs w:val="20"/>
                <w:lang w:eastAsia="en-US"/>
              </w:rPr>
            </w:pPr>
            <w:r w:rsidRPr="004C123D">
              <w:rPr>
                <w:sz w:val="20"/>
                <w:szCs w:val="20"/>
                <w:lang w:eastAsia="en-US"/>
              </w:rPr>
              <w:t xml:space="preserve">Население (тарифы указываются с учетом НДС) </w:t>
            </w:r>
            <w:hyperlink r:id="rId83" w:history="1">
              <w:r w:rsidRPr="004C123D">
                <w:rPr>
                  <w:rStyle w:val="a9"/>
                  <w:sz w:val="20"/>
                  <w:szCs w:val="20"/>
                  <w:lang w:eastAsia="en-US"/>
                </w:rPr>
                <w:t>&lt;*&gt;</w:t>
              </w:r>
            </w:hyperlink>
          </w:p>
        </w:tc>
      </w:tr>
      <w:tr w:rsidR="004C123D" w:rsidTr="004C123D">
        <w:trPr>
          <w:trHeight w:val="201"/>
        </w:trPr>
        <w:tc>
          <w:tcPr>
            <w:tcW w:w="566" w:type="dxa"/>
            <w:vMerge/>
            <w:tcBorders>
              <w:top w:val="single" w:sz="4" w:space="0" w:color="auto"/>
              <w:left w:val="single" w:sz="4" w:space="0" w:color="auto"/>
              <w:bottom w:val="nil"/>
              <w:right w:val="single" w:sz="4" w:space="0" w:color="auto"/>
            </w:tcBorders>
            <w:vAlign w:val="center"/>
            <w:hideMark/>
          </w:tcPr>
          <w:p w:rsidR="004C123D" w:rsidRPr="004C123D" w:rsidRDefault="004C123D">
            <w:pPr>
              <w:widowControl/>
              <w:autoSpaceDE/>
              <w:autoSpaceDN/>
              <w:rPr>
                <w:sz w:val="20"/>
                <w:szCs w:val="20"/>
                <w:lang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Pr="004C123D" w:rsidRDefault="004C123D">
            <w:pPr>
              <w:widowControl/>
              <w:autoSpaceDE/>
              <w:autoSpaceDN/>
              <w:rPr>
                <w:sz w:val="20"/>
                <w:szCs w:val="20"/>
                <w:lang w:eastAsia="en-US"/>
              </w:rPr>
            </w:pPr>
          </w:p>
        </w:tc>
        <w:tc>
          <w:tcPr>
            <w:tcW w:w="2126" w:type="dxa"/>
            <w:vMerge w:val="restart"/>
            <w:tcBorders>
              <w:top w:val="single" w:sz="4" w:space="0" w:color="auto"/>
              <w:left w:val="single" w:sz="4" w:space="0" w:color="auto"/>
              <w:bottom w:val="nil"/>
              <w:right w:val="single" w:sz="4" w:space="0" w:color="auto"/>
            </w:tcBorders>
            <w:vAlign w:val="center"/>
            <w:hideMark/>
          </w:tcPr>
          <w:p w:rsidR="004C123D" w:rsidRDefault="004C123D">
            <w:pPr>
              <w:adjustRightInd w:val="0"/>
              <w:jc w:val="center"/>
              <w:rPr>
                <w:sz w:val="20"/>
                <w:szCs w:val="20"/>
                <w:lang w:val="en-US" w:eastAsia="en-US"/>
              </w:rPr>
            </w:pPr>
            <w:proofErr w:type="spellStart"/>
            <w:r>
              <w:rPr>
                <w:sz w:val="20"/>
                <w:szCs w:val="20"/>
                <w:lang w:val="en-US" w:eastAsia="en-US"/>
              </w:rPr>
              <w:t>одноставочный</w:t>
            </w:r>
            <w:proofErr w:type="spellEnd"/>
            <w:r>
              <w:rPr>
                <w:sz w:val="20"/>
                <w:szCs w:val="20"/>
                <w:lang w:val="en-US" w:eastAsia="en-US"/>
              </w:rPr>
              <w:t xml:space="preserve"> руб./</w:t>
            </w:r>
            <w:proofErr w:type="spellStart"/>
            <w:r>
              <w:rPr>
                <w:sz w:val="20"/>
                <w:szCs w:val="20"/>
                <w:lang w:val="en-US" w:eastAsia="en-US"/>
              </w:rPr>
              <w:t>Гкал</w:t>
            </w:r>
            <w:proofErr w:type="spellEnd"/>
            <w:r>
              <w:rPr>
                <w:sz w:val="20"/>
                <w:szCs w:val="20"/>
                <w:lang w:val="en-US" w:eastAsia="en-US"/>
              </w:rPr>
              <w:t xml:space="preserve"> </w:t>
            </w: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634"/>
              <w:jc w:val="right"/>
              <w:rPr>
                <w:rFonts w:eastAsia="Calibri"/>
                <w:sz w:val="20"/>
                <w:szCs w:val="20"/>
                <w:lang w:val="en-US" w:eastAsia="en-US"/>
              </w:rPr>
            </w:pPr>
            <w:r>
              <w:rPr>
                <w:rFonts w:eastAsia="Calibri"/>
                <w:sz w:val="20"/>
                <w:szCs w:val="20"/>
                <w:lang w:val="en-US" w:eastAsia="en-US"/>
              </w:rPr>
              <w:t>2431,15</w:t>
            </w:r>
          </w:p>
        </w:tc>
      </w:tr>
      <w:tr w:rsidR="004C123D" w:rsidTr="004C123D">
        <w:trPr>
          <w:trHeight w:val="201"/>
        </w:trPr>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2-еполугодие2024года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0"/>
              <w:ind w:right="634"/>
              <w:jc w:val="right"/>
              <w:rPr>
                <w:rFonts w:eastAsia="Calibri"/>
                <w:sz w:val="20"/>
                <w:szCs w:val="20"/>
                <w:lang w:val="en-US" w:eastAsia="en-US"/>
              </w:rPr>
            </w:pPr>
            <w:r>
              <w:rPr>
                <w:rFonts w:eastAsia="Calibri"/>
                <w:sz w:val="20"/>
                <w:szCs w:val="20"/>
                <w:lang w:val="en-US" w:eastAsia="en-US"/>
              </w:rPr>
              <w:t>2671,04</w:t>
            </w:r>
          </w:p>
        </w:tc>
      </w:tr>
      <w:tr w:rsidR="004C123D" w:rsidTr="004C123D">
        <w:trPr>
          <w:trHeight w:val="201"/>
        </w:trPr>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1-еполугодие2025года</w:t>
            </w:r>
          </w:p>
        </w:tc>
        <w:tc>
          <w:tcPr>
            <w:tcW w:w="1845" w:type="dxa"/>
            <w:tcBorders>
              <w:top w:val="single" w:sz="4" w:space="0" w:color="auto"/>
              <w:left w:val="single" w:sz="4" w:space="0" w:color="auto"/>
              <w:bottom w:val="nil"/>
              <w:right w:val="single" w:sz="4" w:space="0" w:color="auto"/>
            </w:tcBorders>
            <w:hideMark/>
          </w:tcPr>
          <w:p w:rsidR="004C123D" w:rsidRDefault="004C123D">
            <w:pPr>
              <w:pStyle w:val="TableParagraph"/>
              <w:spacing w:before="102"/>
              <w:ind w:right="634"/>
              <w:jc w:val="right"/>
              <w:rPr>
                <w:rFonts w:eastAsia="Calibri"/>
                <w:sz w:val="20"/>
                <w:szCs w:val="20"/>
                <w:lang w:val="en-US" w:eastAsia="en-US"/>
              </w:rPr>
            </w:pPr>
            <w:r>
              <w:rPr>
                <w:rFonts w:eastAsia="Calibri"/>
                <w:sz w:val="20"/>
                <w:szCs w:val="20"/>
                <w:lang w:val="en-US" w:eastAsia="en-US"/>
              </w:rPr>
              <w:t>2671,04</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2-еполугодие2025года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634"/>
              <w:jc w:val="right"/>
              <w:rPr>
                <w:rFonts w:eastAsia="Calibri"/>
                <w:sz w:val="20"/>
                <w:szCs w:val="20"/>
                <w:lang w:val="en-US" w:eastAsia="en-US"/>
              </w:rPr>
            </w:pPr>
            <w:r>
              <w:rPr>
                <w:rFonts w:eastAsia="Calibri"/>
                <w:sz w:val="20"/>
                <w:szCs w:val="20"/>
                <w:lang w:val="en-US" w:eastAsia="en-US"/>
              </w:rPr>
              <w:t>2764,48</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634"/>
              <w:jc w:val="right"/>
              <w:rPr>
                <w:rFonts w:eastAsia="Calibri"/>
                <w:sz w:val="20"/>
                <w:szCs w:val="20"/>
                <w:lang w:val="en-US" w:eastAsia="en-US"/>
              </w:rPr>
            </w:pPr>
            <w:r>
              <w:rPr>
                <w:rFonts w:eastAsia="Calibri"/>
                <w:sz w:val="20"/>
                <w:szCs w:val="20"/>
                <w:lang w:val="en-US" w:eastAsia="en-US"/>
              </w:rPr>
              <w:t>2764,48</w:t>
            </w:r>
          </w:p>
        </w:tc>
      </w:tr>
      <w:tr w:rsidR="004C123D" w:rsidTr="004C123D">
        <w:tc>
          <w:tcPr>
            <w:tcW w:w="56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4562" w:type="dxa"/>
            <w:gridSpan w:val="2"/>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6806" w:type="dxa"/>
            <w:vMerge/>
            <w:tcBorders>
              <w:top w:val="single" w:sz="4" w:space="0" w:color="auto"/>
              <w:left w:val="single" w:sz="4" w:space="0" w:color="auto"/>
              <w:bottom w:val="nil"/>
              <w:right w:val="single" w:sz="4" w:space="0" w:color="auto"/>
            </w:tcBorders>
            <w:vAlign w:val="center"/>
            <w:hideMark/>
          </w:tcPr>
          <w:p w:rsidR="004C123D" w:rsidRDefault="004C123D">
            <w:pPr>
              <w:widowControl/>
              <w:autoSpaceDE/>
              <w:autoSpaceDN/>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2-еполугодие2026года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634"/>
              <w:jc w:val="right"/>
              <w:rPr>
                <w:rFonts w:eastAsia="Calibri"/>
                <w:sz w:val="20"/>
                <w:szCs w:val="20"/>
                <w:lang w:val="en-US" w:eastAsia="en-US"/>
              </w:rPr>
            </w:pPr>
            <w:r>
              <w:rPr>
                <w:rFonts w:eastAsia="Calibri"/>
                <w:sz w:val="20"/>
                <w:szCs w:val="20"/>
                <w:lang w:val="en-US" w:eastAsia="en-US"/>
              </w:rPr>
              <w:t>3193,98</w:t>
            </w:r>
          </w:p>
        </w:tc>
      </w:tr>
      <w:tr w:rsidR="004C123D" w:rsidTr="004C123D">
        <w:tc>
          <w:tcPr>
            <w:tcW w:w="542"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293" w:type="dxa"/>
            <w:gridSpan w:val="2"/>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634"/>
              <w:jc w:val="right"/>
              <w:rPr>
                <w:rFonts w:eastAsia="Calibri"/>
                <w:sz w:val="20"/>
                <w:szCs w:val="20"/>
                <w:lang w:val="en-US" w:eastAsia="en-US"/>
              </w:rPr>
            </w:pPr>
            <w:r>
              <w:rPr>
                <w:rFonts w:eastAsia="Calibri"/>
                <w:sz w:val="20"/>
                <w:szCs w:val="20"/>
                <w:lang w:val="en-US" w:eastAsia="en-US"/>
              </w:rPr>
              <w:t>3193,98</w:t>
            </w:r>
          </w:p>
        </w:tc>
      </w:tr>
      <w:tr w:rsidR="004C123D" w:rsidTr="004C123D">
        <w:tc>
          <w:tcPr>
            <w:tcW w:w="542"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293" w:type="dxa"/>
            <w:gridSpan w:val="2"/>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2-еполугодие2027года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634"/>
              <w:jc w:val="right"/>
              <w:rPr>
                <w:rFonts w:eastAsia="Calibri"/>
                <w:sz w:val="20"/>
                <w:szCs w:val="20"/>
                <w:lang w:val="en-US" w:eastAsia="en-US"/>
              </w:rPr>
            </w:pPr>
            <w:r>
              <w:rPr>
                <w:rFonts w:eastAsia="Calibri"/>
                <w:sz w:val="20"/>
                <w:szCs w:val="20"/>
                <w:lang w:val="en-US" w:eastAsia="en-US"/>
              </w:rPr>
              <w:t>3321,74</w:t>
            </w:r>
          </w:p>
        </w:tc>
      </w:tr>
      <w:tr w:rsidR="004C123D" w:rsidTr="004C123D">
        <w:tc>
          <w:tcPr>
            <w:tcW w:w="542"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293" w:type="dxa"/>
            <w:gridSpan w:val="2"/>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126" w:type="dxa"/>
            <w:tcBorders>
              <w:top w:val="nil"/>
              <w:left w:val="single" w:sz="4" w:space="0" w:color="auto"/>
              <w:bottom w:val="nil"/>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266"/>
              <w:jc w:val="right"/>
              <w:rPr>
                <w:rFonts w:eastAsia="Calibri"/>
                <w:sz w:val="20"/>
                <w:szCs w:val="20"/>
                <w:lang w:val="en-US" w:eastAsia="en-US"/>
              </w:rPr>
            </w:pPr>
            <w:r>
              <w:rPr>
                <w:rFonts w:eastAsia="Calibri"/>
                <w:sz w:val="20"/>
                <w:szCs w:val="20"/>
                <w:lang w:val="en-US" w:eastAsia="en-US"/>
              </w:rPr>
              <w:t>1-еполугодие2028года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2"/>
              <w:ind w:right="634"/>
              <w:jc w:val="right"/>
              <w:rPr>
                <w:rFonts w:eastAsia="Calibri"/>
                <w:sz w:val="20"/>
                <w:szCs w:val="20"/>
                <w:lang w:val="en-US" w:eastAsia="en-US"/>
              </w:rPr>
            </w:pPr>
            <w:r>
              <w:rPr>
                <w:rFonts w:eastAsia="Calibri"/>
                <w:sz w:val="20"/>
                <w:szCs w:val="20"/>
                <w:lang w:val="en-US" w:eastAsia="en-US"/>
              </w:rPr>
              <w:t>3321,74</w:t>
            </w:r>
          </w:p>
        </w:tc>
      </w:tr>
      <w:tr w:rsidR="004C123D" w:rsidTr="004C123D">
        <w:tc>
          <w:tcPr>
            <w:tcW w:w="542" w:type="dxa"/>
            <w:tcBorders>
              <w:top w:val="nil"/>
              <w:left w:val="single" w:sz="4" w:space="0" w:color="auto"/>
              <w:bottom w:val="single" w:sz="4" w:space="0" w:color="auto"/>
              <w:right w:val="single" w:sz="4" w:space="0" w:color="auto"/>
            </w:tcBorders>
          </w:tcPr>
          <w:p w:rsidR="004C123D" w:rsidRDefault="004C123D">
            <w:pPr>
              <w:adjustRightInd w:val="0"/>
              <w:rPr>
                <w:sz w:val="20"/>
                <w:szCs w:val="20"/>
                <w:lang w:val="en-US" w:eastAsia="en-US"/>
              </w:rPr>
            </w:pPr>
          </w:p>
        </w:tc>
        <w:tc>
          <w:tcPr>
            <w:tcW w:w="2293" w:type="dxa"/>
            <w:gridSpan w:val="2"/>
            <w:tcBorders>
              <w:top w:val="nil"/>
              <w:left w:val="single" w:sz="4" w:space="0" w:color="auto"/>
              <w:bottom w:val="single" w:sz="4" w:space="0" w:color="auto"/>
              <w:right w:val="single" w:sz="4" w:space="0" w:color="auto"/>
            </w:tcBorders>
          </w:tcPr>
          <w:p w:rsidR="004C123D" w:rsidRDefault="004C123D">
            <w:pPr>
              <w:adjustRightInd w:val="0"/>
              <w:rPr>
                <w:sz w:val="20"/>
                <w:szCs w:val="20"/>
                <w:lang w:val="en-US" w:eastAsia="en-US"/>
              </w:rPr>
            </w:pPr>
          </w:p>
        </w:tc>
        <w:tc>
          <w:tcPr>
            <w:tcW w:w="2126" w:type="dxa"/>
            <w:tcBorders>
              <w:top w:val="nil"/>
              <w:left w:val="single" w:sz="4" w:space="0" w:color="auto"/>
              <w:bottom w:val="single" w:sz="4" w:space="0" w:color="auto"/>
              <w:right w:val="single" w:sz="4" w:space="0" w:color="auto"/>
            </w:tcBorders>
          </w:tcPr>
          <w:p w:rsidR="004C123D" w:rsidRDefault="004C123D">
            <w:pPr>
              <w:adjustRightInd w:val="0"/>
              <w:rPr>
                <w:sz w:val="20"/>
                <w:szCs w:val="20"/>
                <w:lang w:val="en-US" w:eastAsia="en-US"/>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266"/>
              <w:jc w:val="right"/>
              <w:rPr>
                <w:rFonts w:eastAsia="Calibri"/>
                <w:sz w:val="20"/>
                <w:szCs w:val="20"/>
                <w:lang w:val="en-US" w:eastAsia="en-US"/>
              </w:rPr>
            </w:pPr>
            <w:r>
              <w:rPr>
                <w:rFonts w:eastAsia="Calibri"/>
                <w:sz w:val="20"/>
                <w:szCs w:val="20"/>
                <w:lang w:val="en-US" w:eastAsia="en-US"/>
              </w:rPr>
              <w:t>2-еполугодие2028года</w:t>
            </w:r>
          </w:p>
        </w:tc>
        <w:tc>
          <w:tcPr>
            <w:tcW w:w="1845" w:type="dxa"/>
            <w:tcBorders>
              <w:top w:val="single" w:sz="4" w:space="0" w:color="auto"/>
              <w:left w:val="single" w:sz="4" w:space="0" w:color="auto"/>
              <w:bottom w:val="single" w:sz="4" w:space="0" w:color="auto"/>
              <w:right w:val="single" w:sz="4" w:space="0" w:color="auto"/>
            </w:tcBorders>
            <w:hideMark/>
          </w:tcPr>
          <w:p w:rsidR="004C123D" w:rsidRDefault="004C123D">
            <w:pPr>
              <w:pStyle w:val="TableParagraph"/>
              <w:spacing w:before="100"/>
              <w:ind w:right="634"/>
              <w:jc w:val="right"/>
              <w:rPr>
                <w:rFonts w:eastAsia="Calibri"/>
                <w:sz w:val="20"/>
                <w:szCs w:val="20"/>
                <w:lang w:val="en-US" w:eastAsia="en-US"/>
              </w:rPr>
            </w:pPr>
            <w:r>
              <w:rPr>
                <w:rFonts w:eastAsia="Calibri"/>
                <w:sz w:val="20"/>
                <w:szCs w:val="20"/>
                <w:lang w:val="en-US" w:eastAsia="en-US"/>
              </w:rPr>
              <w:t>3454,61</w:t>
            </w:r>
          </w:p>
        </w:tc>
      </w:tr>
    </w:tbl>
    <w:p w:rsidR="004C123D" w:rsidRDefault="004C123D" w:rsidP="004C123D">
      <w:pPr>
        <w:ind w:firstLine="709"/>
        <w:jc w:val="both"/>
        <w:rPr>
          <w:color w:val="000000"/>
        </w:rPr>
      </w:pPr>
      <w:r>
        <w:rPr>
          <w:color w:val="000000"/>
        </w:rPr>
        <w:t xml:space="preserve">&lt;**&gt; НДС не облагается (в отношении организации применяется упрощенная система налогообложения </w:t>
      </w:r>
      <w:proofErr w:type="spellStart"/>
      <w:r>
        <w:rPr>
          <w:color w:val="000000"/>
        </w:rPr>
        <w:t>всоответствии</w:t>
      </w:r>
      <w:proofErr w:type="spellEnd"/>
      <w:r>
        <w:rPr>
          <w:color w:val="000000"/>
        </w:rPr>
        <w:t xml:space="preserve"> с </w:t>
      </w:r>
      <w:r>
        <w:rPr>
          <w:color w:val="0000FF"/>
        </w:rPr>
        <w:t xml:space="preserve">главой 26.2 </w:t>
      </w:r>
      <w:r>
        <w:rPr>
          <w:color w:val="000000"/>
        </w:rPr>
        <w:t>Налогового кодекса Российской Федерации).</w:t>
      </w:r>
    </w:p>
    <w:p w:rsidR="004C123D" w:rsidRDefault="004C123D" w:rsidP="004C123D">
      <w:pPr>
        <w:pStyle w:val="a7"/>
        <w:spacing w:before="1" w:line="360" w:lineRule="auto"/>
        <w:ind w:left="117" w:right="105" w:firstLine="540"/>
        <w:jc w:val="center"/>
      </w:pPr>
    </w:p>
    <w:p w:rsidR="004C123D" w:rsidRDefault="004C123D" w:rsidP="004C123D">
      <w:pPr>
        <w:pStyle w:val="a7"/>
        <w:spacing w:before="1"/>
        <w:ind w:left="117" w:right="105" w:firstLine="540"/>
        <w:jc w:val="both"/>
        <w:rPr>
          <w:sz w:val="24"/>
          <w:szCs w:val="24"/>
        </w:rPr>
      </w:pPr>
      <w:r>
        <w:rPr>
          <w:sz w:val="24"/>
          <w:szCs w:val="24"/>
        </w:rPr>
        <w:t>Плата за подключение к системам теплоснабжения и плата за услуги по поддержанию резервной тепловой мощности не установлены.</w:t>
      </w:r>
    </w:p>
    <w:p w:rsidR="004C123D" w:rsidRDefault="004C123D" w:rsidP="004C123D">
      <w:pPr>
        <w:pStyle w:val="a7"/>
        <w:spacing w:before="1"/>
        <w:ind w:left="117" w:right="105" w:firstLine="540"/>
        <w:jc w:val="both"/>
        <w:rPr>
          <w:sz w:val="24"/>
          <w:szCs w:val="24"/>
        </w:rPr>
      </w:pPr>
      <w:proofErr w:type="gramStart"/>
      <w:r>
        <w:rPr>
          <w:sz w:val="24"/>
          <w:szCs w:val="24"/>
        </w:rPr>
        <w:t>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w:t>
      </w:r>
      <w:proofErr w:type="gramEnd"/>
      <w:r>
        <w:rPr>
          <w:sz w:val="24"/>
          <w:szCs w:val="24"/>
        </w:rPr>
        <w:t xml:space="preserve"> законом, в порядке, установленном статьей 16 настоящего Федерального закона. </w:t>
      </w:r>
    </w:p>
    <w:p w:rsidR="004C123D" w:rsidRDefault="004C123D" w:rsidP="004C123D">
      <w:pPr>
        <w:pStyle w:val="a7"/>
        <w:spacing w:before="1"/>
        <w:ind w:left="117" w:right="105" w:firstLine="540"/>
        <w:jc w:val="both"/>
        <w:rPr>
          <w:sz w:val="24"/>
          <w:szCs w:val="24"/>
        </w:rPr>
      </w:pPr>
      <w:r>
        <w:rPr>
          <w:sz w:val="24"/>
          <w:szCs w:val="24"/>
        </w:rPr>
        <w:t xml:space="preserve">В соответствии со ст. 16 ФЗ-190: </w:t>
      </w:r>
    </w:p>
    <w:p w:rsidR="004C123D" w:rsidRDefault="004C123D" w:rsidP="004C123D">
      <w:pPr>
        <w:pStyle w:val="a7"/>
        <w:spacing w:before="1"/>
        <w:ind w:left="117" w:right="105" w:firstLine="540"/>
        <w:jc w:val="both"/>
        <w:rPr>
          <w:sz w:val="24"/>
          <w:szCs w:val="24"/>
        </w:rPr>
      </w:pPr>
      <w:r>
        <w:rPr>
          <w:sz w:val="24"/>
          <w:szCs w:val="24"/>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w:t>
      </w:r>
      <w:r>
        <w:rPr>
          <w:sz w:val="24"/>
          <w:szCs w:val="24"/>
        </w:rPr>
        <w:lastRenderedPageBreak/>
        <w:t xml:space="preserve">принадлежащих ему </w:t>
      </w:r>
      <w:proofErr w:type="spellStart"/>
      <w:r>
        <w:rPr>
          <w:sz w:val="24"/>
          <w:szCs w:val="24"/>
        </w:rPr>
        <w:t>теплопотребляющих</w:t>
      </w:r>
      <w:proofErr w:type="spellEnd"/>
      <w:r>
        <w:rPr>
          <w:sz w:val="24"/>
          <w:szCs w:val="24"/>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rsidR="004C123D" w:rsidRDefault="004C123D" w:rsidP="004C123D">
      <w:pPr>
        <w:pStyle w:val="a7"/>
        <w:spacing w:before="1"/>
        <w:ind w:left="117" w:right="105" w:firstLine="540"/>
        <w:jc w:val="both"/>
        <w:rPr>
          <w:sz w:val="24"/>
          <w:szCs w:val="24"/>
        </w:rPr>
      </w:pPr>
      <w:r>
        <w:rPr>
          <w:sz w:val="24"/>
          <w:szCs w:val="24"/>
        </w:rPr>
        <w:t xml:space="preserve">2. </w:t>
      </w:r>
      <w:proofErr w:type="gramStart"/>
      <w:r>
        <w:rPr>
          <w:sz w:val="24"/>
          <w:szCs w:val="24"/>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roofErr w:type="gramEnd"/>
    </w:p>
    <w:p w:rsidR="004C123D" w:rsidRDefault="004C123D" w:rsidP="004C123D">
      <w:pPr>
        <w:pStyle w:val="a7"/>
        <w:spacing w:before="1"/>
        <w:ind w:left="117" w:right="105" w:firstLine="540"/>
        <w:jc w:val="both"/>
        <w:rPr>
          <w:sz w:val="24"/>
          <w:szCs w:val="24"/>
        </w:rPr>
      </w:pPr>
      <w:r>
        <w:rPr>
          <w:sz w:val="24"/>
          <w:szCs w:val="24"/>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4C123D" w:rsidRDefault="004C123D" w:rsidP="004C123D">
      <w:pPr>
        <w:pStyle w:val="a7"/>
        <w:spacing w:before="1"/>
        <w:ind w:left="117" w:right="105" w:firstLine="540"/>
        <w:jc w:val="both"/>
        <w:rPr>
          <w:sz w:val="24"/>
          <w:szCs w:val="24"/>
        </w:rPr>
      </w:pPr>
      <w:r>
        <w:rPr>
          <w:sz w:val="24"/>
          <w:szCs w:val="24"/>
        </w:rP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4C123D" w:rsidRDefault="004C123D" w:rsidP="004C123D">
      <w:pPr>
        <w:pStyle w:val="a7"/>
        <w:spacing w:before="1"/>
        <w:ind w:left="117" w:right="105" w:firstLine="540"/>
        <w:jc w:val="both"/>
        <w:rPr>
          <w:sz w:val="24"/>
          <w:szCs w:val="24"/>
        </w:rPr>
      </w:pPr>
    </w:p>
    <w:p w:rsidR="004C123D" w:rsidRDefault="004C123D" w:rsidP="004C123D">
      <w:pPr>
        <w:pStyle w:val="1"/>
        <w:numPr>
          <w:ilvl w:val="1"/>
          <w:numId w:val="2"/>
        </w:numPr>
        <w:tabs>
          <w:tab w:val="left" w:pos="1134"/>
        </w:tabs>
        <w:spacing w:before="61"/>
        <w:ind w:right="114" w:firstLine="589"/>
        <w:rPr>
          <w:sz w:val="24"/>
          <w:szCs w:val="24"/>
        </w:rPr>
      </w:pPr>
      <w:bookmarkStart w:id="18" w:name="_Toc9528721"/>
      <w:r>
        <w:rPr>
          <w:sz w:val="24"/>
          <w:szCs w:val="24"/>
        </w:rPr>
        <w:t>Описание существующих технических и технологических проблем в системах теплоснабжения поселения, городского округа</w:t>
      </w:r>
      <w:bookmarkEnd w:id="18"/>
    </w:p>
    <w:p w:rsidR="004C123D" w:rsidRDefault="004C123D" w:rsidP="004C123D">
      <w:pPr>
        <w:pStyle w:val="a7"/>
        <w:spacing w:before="1"/>
        <w:ind w:left="117" w:right="105" w:firstLine="540"/>
        <w:jc w:val="both"/>
        <w:rPr>
          <w:sz w:val="24"/>
          <w:szCs w:val="24"/>
        </w:rPr>
      </w:pPr>
      <w:r>
        <w:rPr>
          <w:sz w:val="24"/>
          <w:szCs w:val="24"/>
        </w:rPr>
        <w:t xml:space="preserve">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w:t>
      </w:r>
      <w:proofErr w:type="spellStart"/>
      <w:r>
        <w:rPr>
          <w:sz w:val="24"/>
          <w:szCs w:val="24"/>
        </w:rPr>
        <w:t>недоотпуск</w:t>
      </w:r>
      <w:proofErr w:type="spellEnd"/>
      <w:r>
        <w:rPr>
          <w:sz w:val="24"/>
          <w:szCs w:val="24"/>
        </w:rPr>
        <w:t xml:space="preserve"> тепловой энергии. Решение данной проблемы возможно путем капитального ремонта тепловых сетей.</w:t>
      </w:r>
    </w:p>
    <w:p w:rsidR="004C123D" w:rsidRDefault="004C123D" w:rsidP="004C123D">
      <w:pPr>
        <w:pStyle w:val="a7"/>
        <w:spacing w:before="1"/>
        <w:ind w:left="117" w:right="105" w:firstLine="540"/>
        <w:jc w:val="both"/>
        <w:rPr>
          <w:sz w:val="24"/>
          <w:szCs w:val="24"/>
        </w:rPr>
      </w:pPr>
      <w:r>
        <w:rPr>
          <w:sz w:val="24"/>
          <w:szCs w:val="24"/>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4C123D" w:rsidRDefault="004C123D" w:rsidP="004C123D">
      <w:pPr>
        <w:pStyle w:val="a7"/>
        <w:spacing w:before="1"/>
        <w:ind w:left="117" w:right="105" w:firstLine="540"/>
        <w:jc w:val="both"/>
        <w:rPr>
          <w:sz w:val="24"/>
          <w:szCs w:val="24"/>
        </w:rPr>
      </w:pPr>
      <w:r>
        <w:rPr>
          <w:sz w:val="24"/>
          <w:szCs w:val="24"/>
        </w:rPr>
        <w:t>Проблем с надежностью и эффективностью снабжением топливом в действующих системах теплоснабжения не наблюдается.</w:t>
      </w:r>
    </w:p>
    <w:p w:rsidR="004C123D" w:rsidRDefault="004C123D" w:rsidP="004C123D">
      <w:pPr>
        <w:pStyle w:val="a7"/>
        <w:spacing w:before="1"/>
        <w:ind w:left="117" w:right="105" w:firstLine="540"/>
        <w:jc w:val="both"/>
        <w:rPr>
          <w:sz w:val="24"/>
          <w:szCs w:val="24"/>
        </w:rPr>
      </w:pPr>
    </w:p>
    <w:p w:rsidR="004C123D" w:rsidRDefault="004C123D" w:rsidP="004C123D">
      <w:pPr>
        <w:pStyle w:val="1"/>
        <w:numPr>
          <w:ilvl w:val="0"/>
          <w:numId w:val="2"/>
        </w:numPr>
        <w:tabs>
          <w:tab w:val="left" w:pos="1050"/>
        </w:tabs>
        <w:ind w:right="149" w:firstLine="589"/>
        <w:rPr>
          <w:sz w:val="24"/>
          <w:szCs w:val="24"/>
        </w:rPr>
      </w:pPr>
      <w:bookmarkStart w:id="19" w:name="_Toc9528722"/>
      <w:r>
        <w:rPr>
          <w:sz w:val="24"/>
          <w:szCs w:val="24"/>
        </w:rPr>
        <w:t>Существующее и перспективное потребление тепловой энергии на цели теплоснабжения</w:t>
      </w:r>
      <w:bookmarkEnd w:id="19"/>
    </w:p>
    <w:p w:rsidR="004C123D" w:rsidRDefault="004C123D" w:rsidP="004C123D">
      <w:pPr>
        <w:pStyle w:val="1"/>
        <w:numPr>
          <w:ilvl w:val="1"/>
          <w:numId w:val="2"/>
        </w:numPr>
        <w:tabs>
          <w:tab w:val="left" w:pos="1220"/>
        </w:tabs>
        <w:ind w:right="114" w:firstLine="589"/>
        <w:rPr>
          <w:sz w:val="24"/>
          <w:szCs w:val="24"/>
        </w:rPr>
      </w:pPr>
      <w:bookmarkStart w:id="20" w:name="_Toc9528723"/>
      <w:r>
        <w:rPr>
          <w:sz w:val="24"/>
          <w:szCs w:val="24"/>
        </w:rPr>
        <w:t>Данные базового уровня потребления тепла на цели теплоснабжения</w:t>
      </w:r>
      <w:bookmarkEnd w:id="20"/>
    </w:p>
    <w:p w:rsidR="004C123D" w:rsidRDefault="004C123D" w:rsidP="004C123D">
      <w:pPr>
        <w:pStyle w:val="a7"/>
        <w:ind w:left="117" w:right="105" w:firstLine="540"/>
        <w:jc w:val="both"/>
        <w:rPr>
          <w:sz w:val="24"/>
          <w:szCs w:val="24"/>
        </w:rPr>
      </w:pPr>
    </w:p>
    <w:p w:rsidR="004C123D" w:rsidRDefault="004C123D" w:rsidP="004C123D">
      <w:pPr>
        <w:pStyle w:val="a7"/>
        <w:ind w:left="117" w:right="105" w:firstLine="540"/>
        <w:jc w:val="both"/>
        <w:rPr>
          <w:sz w:val="24"/>
          <w:szCs w:val="24"/>
        </w:rPr>
      </w:pPr>
      <w:r>
        <w:rPr>
          <w:sz w:val="24"/>
          <w:szCs w:val="24"/>
        </w:rPr>
        <w:t>Поставщиками тепловой энергии в рабочем поселке Мокшан являются МАУ «</w:t>
      </w:r>
      <w:proofErr w:type="spellStart"/>
      <w:r>
        <w:rPr>
          <w:sz w:val="24"/>
          <w:szCs w:val="24"/>
        </w:rPr>
        <w:t>Жилкомсервис</w:t>
      </w:r>
      <w:proofErr w:type="spellEnd"/>
      <w:r>
        <w:rPr>
          <w:sz w:val="24"/>
          <w:szCs w:val="24"/>
        </w:rPr>
        <w:t xml:space="preserve">» </w:t>
      </w:r>
      <w:proofErr w:type="gramStart"/>
      <w:r>
        <w:rPr>
          <w:sz w:val="24"/>
          <w:szCs w:val="24"/>
        </w:rPr>
        <w:t>и ООО</w:t>
      </w:r>
      <w:proofErr w:type="gramEnd"/>
      <w:r>
        <w:rPr>
          <w:sz w:val="24"/>
          <w:szCs w:val="24"/>
        </w:rPr>
        <w:t xml:space="preserve"> «</w:t>
      </w:r>
      <w:proofErr w:type="spellStart"/>
      <w:r>
        <w:rPr>
          <w:sz w:val="24"/>
          <w:szCs w:val="24"/>
        </w:rPr>
        <w:t>Энергоцентр</w:t>
      </w:r>
      <w:proofErr w:type="spellEnd"/>
      <w:r>
        <w:rPr>
          <w:sz w:val="24"/>
          <w:szCs w:val="24"/>
        </w:rPr>
        <w:t xml:space="preserve"> «Мокшан». </w:t>
      </w:r>
    </w:p>
    <w:p w:rsidR="004C123D" w:rsidRDefault="004C123D" w:rsidP="004C123D">
      <w:pPr>
        <w:pStyle w:val="a7"/>
        <w:ind w:left="117" w:right="105" w:firstLine="540"/>
        <w:jc w:val="both"/>
        <w:rPr>
          <w:sz w:val="24"/>
          <w:szCs w:val="24"/>
        </w:rPr>
      </w:pPr>
      <w:r>
        <w:rPr>
          <w:sz w:val="24"/>
          <w:szCs w:val="24"/>
        </w:rPr>
        <w:t>Существующие значения потребления тепловой энергии приведены в таблице 13.</w:t>
      </w:r>
    </w:p>
    <w:p w:rsidR="004C123D" w:rsidRDefault="004C123D" w:rsidP="004C123D">
      <w:pPr>
        <w:pStyle w:val="a7"/>
        <w:ind w:left="117" w:right="105" w:firstLine="540"/>
        <w:jc w:val="both"/>
        <w:rPr>
          <w:sz w:val="24"/>
          <w:szCs w:val="24"/>
        </w:rPr>
      </w:pPr>
    </w:p>
    <w:p w:rsidR="004C123D" w:rsidRDefault="004C123D" w:rsidP="004C123D">
      <w:pPr>
        <w:pStyle w:val="a7"/>
        <w:ind w:left="117" w:right="105" w:firstLine="540"/>
        <w:jc w:val="both"/>
        <w:rPr>
          <w:sz w:val="24"/>
          <w:szCs w:val="24"/>
        </w:rPr>
      </w:pPr>
    </w:p>
    <w:p w:rsidR="004C123D" w:rsidRDefault="004C123D" w:rsidP="004C123D">
      <w:pPr>
        <w:pStyle w:val="a7"/>
        <w:ind w:left="117" w:right="105" w:firstLine="540"/>
        <w:jc w:val="both"/>
        <w:rPr>
          <w:sz w:val="24"/>
          <w:szCs w:val="24"/>
        </w:rPr>
      </w:pPr>
      <w:r>
        <w:rPr>
          <w:sz w:val="24"/>
          <w:szCs w:val="24"/>
        </w:rPr>
        <w:t>Таблица 13 - Значения потребления тепловой энергии в базовый период</w:t>
      </w:r>
    </w:p>
    <w:tbl>
      <w:tblPr>
        <w:tblStyle w:val="afd"/>
        <w:tblW w:w="0" w:type="auto"/>
        <w:jc w:val="center"/>
        <w:tblInd w:w="0" w:type="dxa"/>
        <w:tblLook w:val="04A0" w:firstRow="1" w:lastRow="0" w:firstColumn="1" w:lastColumn="0" w:noHBand="0" w:noVBand="1"/>
      </w:tblPr>
      <w:tblGrid>
        <w:gridCol w:w="2242"/>
        <w:gridCol w:w="1525"/>
        <w:gridCol w:w="1524"/>
        <w:gridCol w:w="1647"/>
        <w:gridCol w:w="1493"/>
        <w:gridCol w:w="1471"/>
      </w:tblGrid>
      <w:tr w:rsidR="004C123D" w:rsidTr="004C123D">
        <w:trPr>
          <w:jc w:val="center"/>
        </w:trPr>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Cs w:val="24"/>
              </w:rPr>
            </w:pPr>
            <w:proofErr w:type="spellStart"/>
            <w:r>
              <w:rPr>
                <w:szCs w:val="24"/>
              </w:rPr>
              <w:t>Наименование</w:t>
            </w:r>
            <w:proofErr w:type="spellEnd"/>
            <w:r>
              <w:rPr>
                <w:szCs w:val="24"/>
              </w:rPr>
              <w:t xml:space="preserve"> </w:t>
            </w:r>
            <w:proofErr w:type="spellStart"/>
            <w:r>
              <w:rPr>
                <w:szCs w:val="24"/>
              </w:rPr>
              <w:t>теплоисточника</w:t>
            </w:r>
            <w:proofErr w:type="spellEnd"/>
          </w:p>
        </w:tc>
        <w:tc>
          <w:tcPr>
            <w:tcW w:w="1525"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Ед</w:t>
            </w:r>
            <w:proofErr w:type="spellEnd"/>
            <w:r>
              <w:rPr>
                <w:sz w:val="26"/>
                <w:szCs w:val="26"/>
              </w:rPr>
              <w:t xml:space="preserve">. </w:t>
            </w:r>
            <w:proofErr w:type="spellStart"/>
            <w:r>
              <w:rPr>
                <w:sz w:val="26"/>
                <w:szCs w:val="26"/>
              </w:rPr>
              <w:t>изм</w:t>
            </w:r>
            <w:proofErr w:type="spellEnd"/>
            <w:r>
              <w:rPr>
                <w:sz w:val="26"/>
                <w:szCs w:val="26"/>
              </w:rPr>
              <w:t>.</w:t>
            </w:r>
          </w:p>
        </w:tc>
        <w:tc>
          <w:tcPr>
            <w:tcW w:w="4664" w:type="dxa"/>
            <w:gridSpan w:val="3"/>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Вид</w:t>
            </w:r>
            <w:proofErr w:type="spellEnd"/>
            <w:r>
              <w:rPr>
                <w:sz w:val="26"/>
                <w:szCs w:val="26"/>
              </w:rPr>
              <w:t xml:space="preserve"> </w:t>
            </w:r>
            <w:proofErr w:type="spellStart"/>
            <w:r>
              <w:rPr>
                <w:sz w:val="26"/>
                <w:szCs w:val="26"/>
              </w:rPr>
              <w:t>тепловой</w:t>
            </w:r>
            <w:proofErr w:type="spellEnd"/>
            <w:r>
              <w:rPr>
                <w:sz w:val="26"/>
                <w:szCs w:val="26"/>
              </w:rPr>
              <w:t xml:space="preserve"> </w:t>
            </w:r>
            <w:proofErr w:type="spellStart"/>
            <w:r>
              <w:rPr>
                <w:sz w:val="26"/>
                <w:szCs w:val="26"/>
              </w:rPr>
              <w:t>нагрузки</w:t>
            </w:r>
            <w:proofErr w:type="spellEnd"/>
          </w:p>
        </w:tc>
        <w:tc>
          <w:tcPr>
            <w:tcW w:w="1471"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Всего</w:t>
            </w:r>
            <w:proofErr w:type="spellEnd"/>
          </w:p>
        </w:tc>
      </w:tr>
      <w:tr w:rsidR="004C123D" w:rsidTr="004C123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rFonts w:eastAsia="Calibri"/>
                <w:sz w:val="24"/>
                <w:szCs w:val="24"/>
                <w:lang w:eastAsia="en-US"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rFonts w:eastAsia="Calibri"/>
                <w:sz w:val="26"/>
                <w:szCs w:val="26"/>
                <w:lang w:eastAsia="en-US" w:bidi="ar-SA"/>
              </w:rPr>
            </w:pPr>
          </w:p>
        </w:tc>
        <w:tc>
          <w:tcPr>
            <w:tcW w:w="1524"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Отопление</w:t>
            </w:r>
            <w:proofErr w:type="spellEnd"/>
          </w:p>
        </w:tc>
        <w:tc>
          <w:tcPr>
            <w:tcW w:w="1647"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Вентиляция</w:t>
            </w:r>
            <w:proofErr w:type="spellEnd"/>
          </w:p>
        </w:tc>
        <w:tc>
          <w:tcPr>
            <w:tcW w:w="1493"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r>
              <w:rPr>
                <w:sz w:val="26"/>
                <w:szCs w:val="26"/>
              </w:rPr>
              <w:t>ГВС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rFonts w:eastAsia="Calibri"/>
                <w:sz w:val="26"/>
                <w:szCs w:val="26"/>
                <w:lang w:eastAsia="en-US" w:bidi="ar-SA"/>
              </w:rPr>
            </w:pPr>
          </w:p>
        </w:tc>
      </w:tr>
      <w:tr w:rsidR="004C123D" w:rsidTr="004C123D">
        <w:trPr>
          <w:jc w:val="center"/>
        </w:trPr>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sz w:val="24"/>
                <w:szCs w:val="24"/>
                <w:lang w:eastAsia="en-US"/>
              </w:rPr>
            </w:pPr>
            <w:r>
              <w:rPr>
                <w:sz w:val="24"/>
                <w:szCs w:val="24"/>
                <w:lang w:eastAsia="en-US"/>
              </w:rPr>
              <w:lastRenderedPageBreak/>
              <w:t>МАУ «</w:t>
            </w:r>
            <w:proofErr w:type="spellStart"/>
            <w:r>
              <w:rPr>
                <w:sz w:val="24"/>
                <w:szCs w:val="24"/>
                <w:lang w:eastAsia="en-US"/>
              </w:rPr>
              <w:t>Жилкомсервис</w:t>
            </w:r>
            <w:proofErr w:type="spellEnd"/>
            <w:r>
              <w:rPr>
                <w:sz w:val="24"/>
                <w:szCs w:val="24"/>
                <w:lang w:eastAsia="en-US"/>
              </w:rPr>
              <w:t>» № 1</w:t>
            </w:r>
          </w:p>
        </w:tc>
        <w:tc>
          <w:tcPr>
            <w:tcW w:w="152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Гкал</w:t>
            </w:r>
            <w:proofErr w:type="spellEnd"/>
            <w:r>
              <w:rPr>
                <w:sz w:val="26"/>
                <w:szCs w:val="26"/>
              </w:rPr>
              <w:t>/</w:t>
            </w:r>
            <w:proofErr w:type="spellStart"/>
            <w:r>
              <w:rPr>
                <w:sz w:val="26"/>
                <w:szCs w:val="26"/>
              </w:rPr>
              <w:t>час</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0,122</w:t>
            </w:r>
          </w:p>
        </w:tc>
        <w:tc>
          <w:tcPr>
            <w:tcW w:w="1647"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93"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71"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0,122</w:t>
            </w:r>
          </w:p>
        </w:tc>
      </w:tr>
      <w:tr w:rsidR="004C123D" w:rsidTr="004C123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Гкал</w:t>
            </w:r>
            <w:proofErr w:type="spellEnd"/>
            <w:r>
              <w:rPr>
                <w:sz w:val="26"/>
                <w:szCs w:val="26"/>
              </w:rPr>
              <w:t>/</w:t>
            </w:r>
            <w:proofErr w:type="spellStart"/>
            <w:r>
              <w:rPr>
                <w:sz w:val="26"/>
                <w:szCs w:val="26"/>
              </w:rPr>
              <w:t>год</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473,023</w:t>
            </w:r>
          </w:p>
        </w:tc>
        <w:tc>
          <w:tcPr>
            <w:tcW w:w="1647"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93"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71"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473,023</w:t>
            </w:r>
          </w:p>
        </w:tc>
      </w:tr>
      <w:tr w:rsidR="004C123D" w:rsidTr="004C123D">
        <w:trPr>
          <w:trHeight w:val="562"/>
          <w:jc w:val="center"/>
        </w:trPr>
        <w:tc>
          <w:tcPr>
            <w:tcW w:w="2242" w:type="dxa"/>
            <w:vMerge w:val="restar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7"/>
              <w:ind w:right="105"/>
              <w:jc w:val="center"/>
              <w:rPr>
                <w:sz w:val="24"/>
                <w:szCs w:val="24"/>
                <w:lang w:eastAsia="en-US"/>
              </w:rPr>
            </w:pPr>
            <w:r>
              <w:rPr>
                <w:sz w:val="24"/>
                <w:szCs w:val="24"/>
                <w:lang w:eastAsia="en-US"/>
              </w:rPr>
              <w:t>МАУ «</w:t>
            </w:r>
            <w:proofErr w:type="spellStart"/>
            <w:r>
              <w:rPr>
                <w:sz w:val="24"/>
                <w:szCs w:val="24"/>
                <w:lang w:eastAsia="en-US"/>
              </w:rPr>
              <w:t>Жилкомсервис</w:t>
            </w:r>
            <w:proofErr w:type="spellEnd"/>
            <w:r>
              <w:rPr>
                <w:sz w:val="24"/>
                <w:szCs w:val="24"/>
                <w:lang w:eastAsia="en-US"/>
              </w:rPr>
              <w:t>» № 2</w:t>
            </w:r>
          </w:p>
        </w:tc>
        <w:tc>
          <w:tcPr>
            <w:tcW w:w="152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Гкал</w:t>
            </w:r>
            <w:proofErr w:type="spellEnd"/>
            <w:r>
              <w:rPr>
                <w:sz w:val="26"/>
                <w:szCs w:val="26"/>
              </w:rPr>
              <w:t>/</w:t>
            </w:r>
            <w:proofErr w:type="spellStart"/>
            <w:r>
              <w:rPr>
                <w:sz w:val="26"/>
                <w:szCs w:val="26"/>
              </w:rPr>
              <w:t>час</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0,41</w:t>
            </w:r>
          </w:p>
        </w:tc>
        <w:tc>
          <w:tcPr>
            <w:tcW w:w="1647"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93"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71"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0,41</w:t>
            </w:r>
          </w:p>
        </w:tc>
      </w:tr>
      <w:tr w:rsidR="004C123D" w:rsidTr="004C123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8"/>
              <w:autoSpaceDE w:val="0"/>
              <w:autoSpaceDN w:val="0"/>
              <w:spacing w:line="360" w:lineRule="auto"/>
              <w:rPr>
                <w:sz w:val="26"/>
                <w:szCs w:val="26"/>
              </w:rPr>
            </w:pPr>
            <w:proofErr w:type="spellStart"/>
            <w:r>
              <w:rPr>
                <w:sz w:val="26"/>
                <w:szCs w:val="26"/>
              </w:rPr>
              <w:t>Гкал</w:t>
            </w:r>
            <w:proofErr w:type="spellEnd"/>
            <w:r>
              <w:rPr>
                <w:sz w:val="26"/>
                <w:szCs w:val="26"/>
              </w:rPr>
              <w:t>/</w:t>
            </w:r>
            <w:proofErr w:type="spellStart"/>
            <w:r>
              <w:rPr>
                <w:sz w:val="26"/>
                <w:szCs w:val="26"/>
              </w:rPr>
              <w:t>год</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1218,89</w:t>
            </w:r>
          </w:p>
        </w:tc>
        <w:tc>
          <w:tcPr>
            <w:tcW w:w="1647"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93"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71"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1218,89</w:t>
            </w:r>
          </w:p>
        </w:tc>
      </w:tr>
      <w:tr w:rsidR="004C123D" w:rsidTr="004C123D">
        <w:trPr>
          <w:jc w:val="center"/>
        </w:trPr>
        <w:tc>
          <w:tcPr>
            <w:tcW w:w="2242" w:type="dxa"/>
            <w:vMerge w:val="restart"/>
            <w:tcBorders>
              <w:top w:val="single" w:sz="4" w:space="0" w:color="auto"/>
              <w:left w:val="single" w:sz="4" w:space="0" w:color="auto"/>
              <w:bottom w:val="single" w:sz="4" w:space="0" w:color="auto"/>
              <w:right w:val="single" w:sz="4" w:space="0" w:color="auto"/>
            </w:tcBorders>
            <w:hideMark/>
          </w:tcPr>
          <w:p w:rsidR="004C123D" w:rsidRDefault="004C123D">
            <w:pPr>
              <w:pStyle w:val="a7"/>
              <w:ind w:right="105"/>
              <w:jc w:val="center"/>
              <w:rPr>
                <w:sz w:val="24"/>
                <w:szCs w:val="24"/>
                <w:lang w:eastAsia="en-US"/>
              </w:rPr>
            </w:pPr>
            <w:r>
              <w:rPr>
                <w:sz w:val="24"/>
                <w:szCs w:val="24"/>
                <w:lang w:eastAsia="en-US"/>
              </w:rPr>
              <w:t>ООО «</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c>
          <w:tcPr>
            <w:tcW w:w="1525" w:type="dxa"/>
            <w:tcBorders>
              <w:top w:val="single" w:sz="4" w:space="0" w:color="auto"/>
              <w:left w:val="single" w:sz="4" w:space="0" w:color="auto"/>
              <w:bottom w:val="single" w:sz="4" w:space="0" w:color="auto"/>
              <w:right w:val="single" w:sz="4" w:space="0" w:color="auto"/>
            </w:tcBorders>
            <w:hideMark/>
          </w:tcPr>
          <w:p w:rsidR="004C123D" w:rsidRDefault="004C123D">
            <w:pPr>
              <w:pStyle w:val="af8"/>
              <w:autoSpaceDE w:val="0"/>
              <w:autoSpaceDN w:val="0"/>
              <w:spacing w:line="360" w:lineRule="auto"/>
              <w:rPr>
                <w:sz w:val="26"/>
                <w:szCs w:val="26"/>
              </w:rPr>
            </w:pPr>
            <w:proofErr w:type="spellStart"/>
            <w:r>
              <w:rPr>
                <w:sz w:val="26"/>
                <w:szCs w:val="26"/>
              </w:rPr>
              <w:t>Гкал</w:t>
            </w:r>
            <w:proofErr w:type="spellEnd"/>
            <w:r>
              <w:rPr>
                <w:sz w:val="26"/>
                <w:szCs w:val="26"/>
              </w:rPr>
              <w:t>/</w:t>
            </w:r>
            <w:proofErr w:type="spellStart"/>
            <w:r>
              <w:rPr>
                <w:sz w:val="26"/>
                <w:szCs w:val="26"/>
              </w:rPr>
              <w:t>час</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0,72</w:t>
            </w:r>
          </w:p>
        </w:tc>
        <w:tc>
          <w:tcPr>
            <w:tcW w:w="1647"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93"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71"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0,72</w:t>
            </w:r>
          </w:p>
        </w:tc>
      </w:tr>
      <w:tr w:rsidR="004C123D" w:rsidTr="004C123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23D" w:rsidRDefault="004C123D">
            <w:pPr>
              <w:widowControl/>
              <w:autoSpaceDE/>
              <w:autoSpaceDN/>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hideMark/>
          </w:tcPr>
          <w:p w:rsidR="004C123D" w:rsidRDefault="004C123D">
            <w:pPr>
              <w:pStyle w:val="af8"/>
              <w:autoSpaceDE w:val="0"/>
              <w:autoSpaceDN w:val="0"/>
              <w:spacing w:line="360" w:lineRule="auto"/>
              <w:rPr>
                <w:sz w:val="26"/>
                <w:szCs w:val="26"/>
              </w:rPr>
            </w:pPr>
            <w:proofErr w:type="spellStart"/>
            <w:r>
              <w:rPr>
                <w:sz w:val="26"/>
                <w:szCs w:val="26"/>
              </w:rPr>
              <w:t>Гкал</w:t>
            </w:r>
            <w:proofErr w:type="spellEnd"/>
            <w:r>
              <w:rPr>
                <w:sz w:val="26"/>
                <w:szCs w:val="26"/>
              </w:rPr>
              <w:t>/</w:t>
            </w:r>
            <w:proofErr w:type="spellStart"/>
            <w:r>
              <w:rPr>
                <w:sz w:val="26"/>
                <w:szCs w:val="26"/>
              </w:rPr>
              <w:t>год</w:t>
            </w:r>
            <w:proofErr w:type="spellEnd"/>
          </w:p>
        </w:tc>
        <w:tc>
          <w:tcPr>
            <w:tcW w:w="1524"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3597,0</w:t>
            </w:r>
          </w:p>
        </w:tc>
        <w:tc>
          <w:tcPr>
            <w:tcW w:w="1647"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93"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w:t>
            </w:r>
          </w:p>
        </w:tc>
        <w:tc>
          <w:tcPr>
            <w:tcW w:w="1471" w:type="dxa"/>
            <w:tcBorders>
              <w:top w:val="single" w:sz="4" w:space="0" w:color="auto"/>
              <w:left w:val="single" w:sz="4" w:space="0" w:color="auto"/>
              <w:bottom w:val="single" w:sz="4" w:space="0" w:color="auto"/>
              <w:right w:val="single" w:sz="4" w:space="0" w:color="auto"/>
            </w:tcBorders>
            <w:hideMark/>
          </w:tcPr>
          <w:p w:rsidR="004C123D" w:rsidRDefault="004C123D">
            <w:pPr>
              <w:pStyle w:val="a7"/>
              <w:spacing w:line="360" w:lineRule="auto"/>
              <w:ind w:right="105"/>
              <w:jc w:val="center"/>
              <w:rPr>
                <w:lang w:eastAsia="en-US"/>
              </w:rPr>
            </w:pPr>
            <w:r>
              <w:rPr>
                <w:lang w:eastAsia="en-US"/>
              </w:rPr>
              <w:t>3597,0</w:t>
            </w:r>
          </w:p>
        </w:tc>
      </w:tr>
    </w:tbl>
    <w:p w:rsidR="004C123D" w:rsidRDefault="004C123D" w:rsidP="004C123D">
      <w:pPr>
        <w:pStyle w:val="a7"/>
        <w:spacing w:before="1" w:line="360" w:lineRule="auto"/>
        <w:ind w:left="117" w:right="105" w:firstLine="540"/>
        <w:jc w:val="both"/>
        <w:rPr>
          <w:sz w:val="26"/>
          <w:szCs w:val="26"/>
        </w:rPr>
      </w:pPr>
    </w:p>
    <w:p w:rsidR="004C123D" w:rsidRDefault="004C123D" w:rsidP="004C123D">
      <w:pPr>
        <w:pStyle w:val="1"/>
        <w:numPr>
          <w:ilvl w:val="1"/>
          <w:numId w:val="2"/>
        </w:numPr>
        <w:tabs>
          <w:tab w:val="left" w:pos="1220"/>
        </w:tabs>
        <w:ind w:left="426" w:right="417" w:firstLine="425"/>
        <w:rPr>
          <w:sz w:val="24"/>
          <w:szCs w:val="24"/>
        </w:rPr>
      </w:pPr>
      <w:bookmarkStart w:id="21" w:name="_Toc9528724"/>
      <w:r>
        <w:rPr>
          <w:sz w:val="24"/>
          <w:szCs w:val="24"/>
        </w:rPr>
        <w:t>Прогнозы приростов на каждом этапе площади строительных фондов</w:t>
      </w:r>
      <w:bookmarkEnd w:id="21"/>
    </w:p>
    <w:p w:rsidR="004C123D" w:rsidRDefault="004C123D" w:rsidP="004C123D">
      <w:pPr>
        <w:pStyle w:val="a7"/>
        <w:ind w:left="426" w:right="417" w:firstLine="425"/>
        <w:jc w:val="both"/>
        <w:rPr>
          <w:sz w:val="24"/>
          <w:szCs w:val="24"/>
        </w:rPr>
      </w:pPr>
      <w:r>
        <w:rPr>
          <w:sz w:val="24"/>
          <w:szCs w:val="24"/>
        </w:rPr>
        <w:t>По информации, предоставленной администрацией поселения, приросты площадей строительных фондов, подключенных к централизованным системам теплоснабжения, не ожидаются.</w:t>
      </w:r>
    </w:p>
    <w:p w:rsidR="004C123D" w:rsidRDefault="004C123D" w:rsidP="004C123D">
      <w:pPr>
        <w:pStyle w:val="1"/>
        <w:numPr>
          <w:ilvl w:val="1"/>
          <w:numId w:val="2"/>
        </w:numPr>
        <w:tabs>
          <w:tab w:val="left" w:pos="1220"/>
        </w:tabs>
        <w:ind w:left="426" w:right="417" w:firstLine="425"/>
        <w:rPr>
          <w:sz w:val="24"/>
          <w:szCs w:val="24"/>
        </w:rPr>
      </w:pPr>
      <w:bookmarkStart w:id="22" w:name="_Toc9528725"/>
      <w:r>
        <w:rPr>
          <w:sz w:val="24"/>
          <w:szCs w:val="24"/>
        </w:rPr>
        <w:t>Прогноз перспективных удельных расходов тепловой энергии на отопление, вентиляцию и горячее водоснабжение</w:t>
      </w:r>
      <w:bookmarkEnd w:id="22"/>
    </w:p>
    <w:p w:rsidR="004C123D" w:rsidRDefault="004C123D" w:rsidP="004C123D">
      <w:pPr>
        <w:pStyle w:val="a7"/>
        <w:ind w:left="426" w:right="417" w:firstLine="425"/>
        <w:jc w:val="both"/>
        <w:rPr>
          <w:sz w:val="24"/>
          <w:szCs w:val="24"/>
        </w:rPr>
      </w:pPr>
      <w:r>
        <w:rPr>
          <w:sz w:val="24"/>
          <w:szCs w:val="24"/>
        </w:rPr>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4C123D" w:rsidRDefault="004C123D" w:rsidP="004C123D">
      <w:pPr>
        <w:pStyle w:val="1"/>
        <w:numPr>
          <w:ilvl w:val="1"/>
          <w:numId w:val="2"/>
        </w:numPr>
        <w:tabs>
          <w:tab w:val="left" w:pos="1220"/>
        </w:tabs>
        <w:ind w:left="426" w:right="417" w:firstLine="425"/>
        <w:rPr>
          <w:sz w:val="24"/>
          <w:szCs w:val="24"/>
        </w:rPr>
      </w:pPr>
      <w:bookmarkStart w:id="23" w:name="_Toc9528726"/>
      <w:r>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3"/>
    </w:p>
    <w:p w:rsidR="004C123D" w:rsidRDefault="004C123D" w:rsidP="004C123D">
      <w:pPr>
        <w:pStyle w:val="a7"/>
        <w:ind w:left="426" w:right="417" w:firstLine="425"/>
        <w:jc w:val="both"/>
        <w:rPr>
          <w:sz w:val="24"/>
          <w:szCs w:val="24"/>
        </w:rPr>
      </w:pPr>
      <w:r>
        <w:rPr>
          <w:sz w:val="24"/>
          <w:szCs w:val="24"/>
        </w:rPr>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4C123D" w:rsidRDefault="004C123D" w:rsidP="004C123D">
      <w:pPr>
        <w:pStyle w:val="a7"/>
        <w:ind w:left="426" w:right="417" w:firstLine="425"/>
        <w:jc w:val="both"/>
        <w:rPr>
          <w:sz w:val="24"/>
          <w:szCs w:val="24"/>
        </w:rPr>
      </w:pPr>
    </w:p>
    <w:p w:rsidR="004C123D" w:rsidRDefault="004C123D" w:rsidP="004C123D">
      <w:pPr>
        <w:pStyle w:val="1"/>
        <w:numPr>
          <w:ilvl w:val="0"/>
          <w:numId w:val="2"/>
        </w:numPr>
        <w:tabs>
          <w:tab w:val="left" w:pos="1050"/>
        </w:tabs>
        <w:ind w:left="426" w:right="417" w:firstLine="425"/>
        <w:rPr>
          <w:sz w:val="24"/>
          <w:szCs w:val="24"/>
        </w:rPr>
      </w:pPr>
      <w:bookmarkStart w:id="24" w:name="_Toc9528727"/>
      <w:r>
        <w:rPr>
          <w:sz w:val="24"/>
          <w:szCs w:val="24"/>
        </w:rPr>
        <w:t>Существующие и перспективные балансы тепловой мощности источников тепловой энергии и тепловой нагрузки потребителей</w:t>
      </w:r>
      <w:bookmarkEnd w:id="24"/>
    </w:p>
    <w:p w:rsidR="004C123D" w:rsidRDefault="004C123D" w:rsidP="004C123D">
      <w:pPr>
        <w:pStyle w:val="a7"/>
        <w:ind w:left="426" w:right="417" w:firstLine="425"/>
        <w:jc w:val="both"/>
        <w:rPr>
          <w:sz w:val="24"/>
          <w:szCs w:val="24"/>
        </w:rPr>
      </w:pPr>
    </w:p>
    <w:p w:rsidR="004C123D" w:rsidRDefault="004C123D" w:rsidP="004C123D">
      <w:pPr>
        <w:pStyle w:val="a7"/>
        <w:ind w:left="426" w:right="417" w:firstLine="425"/>
        <w:jc w:val="both"/>
        <w:rPr>
          <w:sz w:val="24"/>
          <w:szCs w:val="24"/>
        </w:rPr>
      </w:pPr>
      <w:proofErr w:type="gramStart"/>
      <w:r>
        <w:rPr>
          <w:sz w:val="24"/>
          <w:szCs w:val="24"/>
        </w:rP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roofErr w:type="gramEnd"/>
    </w:p>
    <w:p w:rsidR="004C123D" w:rsidRDefault="004C123D" w:rsidP="004C123D">
      <w:pPr>
        <w:pStyle w:val="a7"/>
        <w:ind w:left="426" w:right="417" w:firstLine="425"/>
        <w:jc w:val="both"/>
        <w:rPr>
          <w:sz w:val="24"/>
          <w:szCs w:val="24"/>
        </w:rPr>
      </w:pPr>
      <w:r>
        <w:rPr>
          <w:sz w:val="24"/>
          <w:szCs w:val="24"/>
        </w:rP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4C123D" w:rsidRDefault="004C123D" w:rsidP="004C123D">
      <w:pPr>
        <w:pStyle w:val="a7"/>
        <w:ind w:left="426" w:right="417" w:firstLine="425"/>
        <w:jc w:val="both"/>
        <w:rPr>
          <w:sz w:val="24"/>
          <w:szCs w:val="24"/>
        </w:rPr>
      </w:pPr>
      <w:r>
        <w:rPr>
          <w:sz w:val="24"/>
          <w:szCs w:val="24"/>
        </w:rPr>
        <w:t>Существующие и перспективные балансы тепловой мощности источников тепловой энергии и тепловой нагрузки потребителей представлены в таблицах 14, 15, 15.1.</w:t>
      </w:r>
    </w:p>
    <w:p w:rsidR="004C123D" w:rsidRDefault="004C123D" w:rsidP="004C123D">
      <w:pPr>
        <w:ind w:left="426" w:right="417" w:firstLine="425"/>
        <w:jc w:val="both"/>
        <w:rPr>
          <w:sz w:val="24"/>
          <w:szCs w:val="24"/>
        </w:rPr>
      </w:pPr>
      <w:r>
        <w:rPr>
          <w:sz w:val="24"/>
          <w:szCs w:val="24"/>
        </w:rPr>
        <w:t>Таблица 14. Балансы располагаемой тепловой мощности и присоединенной тепловой нагрузки котельной ООО «</w:t>
      </w:r>
      <w:proofErr w:type="spellStart"/>
      <w:r>
        <w:rPr>
          <w:sz w:val="24"/>
          <w:szCs w:val="24"/>
        </w:rPr>
        <w:t>Энергоцентр</w:t>
      </w:r>
      <w:proofErr w:type="spellEnd"/>
      <w:r>
        <w:rPr>
          <w:sz w:val="24"/>
          <w:szCs w:val="24"/>
        </w:rPr>
        <w:t>-Мокшан» по состоянию на 2022-2033 гг.</w:t>
      </w:r>
    </w:p>
    <w:p w:rsidR="004C123D" w:rsidRDefault="004C123D" w:rsidP="004C123D">
      <w:pPr>
        <w:spacing w:line="360" w:lineRule="auto"/>
        <w:ind w:left="237" w:right="275" w:firstLine="539"/>
        <w:jc w:val="both"/>
        <w:rPr>
          <w:sz w:val="24"/>
          <w:szCs w:val="24"/>
        </w:rPr>
      </w:pPr>
    </w:p>
    <w:tbl>
      <w:tblPr>
        <w:tblStyle w:val="TableNormal"/>
        <w:tblW w:w="942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1277"/>
        <w:gridCol w:w="1418"/>
        <w:gridCol w:w="1417"/>
        <w:gridCol w:w="1441"/>
        <w:gridCol w:w="1442"/>
        <w:gridCol w:w="1511"/>
      </w:tblGrid>
      <w:tr w:rsidR="004C123D" w:rsidTr="004C123D">
        <w:trPr>
          <w:trHeight w:val="1637"/>
        </w:trPr>
        <w:tc>
          <w:tcPr>
            <w:tcW w:w="915"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ind w:firstLine="66"/>
              <w:jc w:val="center"/>
              <w:rPr>
                <w:sz w:val="24"/>
                <w:szCs w:val="24"/>
                <w:lang w:val="ru-RU" w:eastAsia="en-US"/>
              </w:rPr>
            </w:pPr>
          </w:p>
          <w:p w:rsidR="004C123D" w:rsidRPr="004C123D" w:rsidRDefault="004C123D">
            <w:pPr>
              <w:pStyle w:val="TableParagraph"/>
              <w:ind w:firstLine="66"/>
              <w:jc w:val="center"/>
              <w:rPr>
                <w:sz w:val="24"/>
                <w:szCs w:val="24"/>
                <w:lang w:val="ru-RU" w:eastAsia="en-US"/>
              </w:rPr>
            </w:pPr>
          </w:p>
          <w:p w:rsidR="004C123D" w:rsidRDefault="004C123D">
            <w:pPr>
              <w:pStyle w:val="TableParagraph"/>
              <w:tabs>
                <w:tab w:val="left" w:pos="915"/>
              </w:tabs>
              <w:ind w:right="-1" w:firstLine="66"/>
              <w:jc w:val="center"/>
              <w:rPr>
                <w:sz w:val="24"/>
                <w:szCs w:val="24"/>
                <w:lang w:eastAsia="en-US"/>
              </w:rPr>
            </w:pPr>
            <w:proofErr w:type="spellStart"/>
            <w:r>
              <w:rPr>
                <w:sz w:val="24"/>
                <w:szCs w:val="24"/>
                <w:lang w:eastAsia="en-US"/>
              </w:rPr>
              <w:t>Год</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60" w:firstLine="66"/>
              <w:jc w:val="center"/>
              <w:rPr>
                <w:sz w:val="24"/>
                <w:szCs w:val="24"/>
                <w:lang w:val="ru-RU" w:eastAsia="en-US"/>
              </w:rPr>
            </w:pPr>
            <w:r w:rsidRPr="004C123D">
              <w:rPr>
                <w:sz w:val="24"/>
                <w:szCs w:val="24"/>
                <w:lang w:val="ru-RU" w:eastAsia="en-US"/>
              </w:rPr>
              <w:t>Установленная тепловая мощность, Гкал/</w:t>
            </w:r>
            <w:proofErr w:type="gramStart"/>
            <w:r w:rsidRPr="004C123D">
              <w:rPr>
                <w:sz w:val="24"/>
                <w:szCs w:val="24"/>
                <w:lang w:val="ru-RU" w:eastAsia="en-US"/>
              </w:rPr>
              <w:t>ч</w:t>
            </w:r>
            <w:proofErr w:type="gramEnd"/>
          </w:p>
        </w:tc>
        <w:tc>
          <w:tcPr>
            <w:tcW w:w="1418"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00" w:firstLine="66"/>
              <w:jc w:val="center"/>
              <w:rPr>
                <w:sz w:val="24"/>
                <w:szCs w:val="24"/>
                <w:lang w:val="ru-RU" w:eastAsia="en-US"/>
              </w:rPr>
            </w:pPr>
            <w:r w:rsidRPr="004C123D">
              <w:rPr>
                <w:sz w:val="24"/>
                <w:szCs w:val="24"/>
                <w:lang w:val="ru-RU" w:eastAsia="en-US"/>
              </w:rPr>
              <w:t>Располагаемая тепловая мощность, Гкал/</w:t>
            </w:r>
            <w:proofErr w:type="gramStart"/>
            <w:r w:rsidRPr="004C123D">
              <w:rPr>
                <w:sz w:val="24"/>
                <w:szCs w:val="24"/>
                <w:lang w:val="ru-RU" w:eastAsia="en-US"/>
              </w:rPr>
              <w:t>ч</w:t>
            </w:r>
            <w:proofErr w:type="gramEnd"/>
          </w:p>
        </w:tc>
        <w:tc>
          <w:tcPr>
            <w:tcW w:w="1417"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84" w:firstLine="66"/>
              <w:jc w:val="center"/>
              <w:rPr>
                <w:sz w:val="24"/>
                <w:szCs w:val="24"/>
                <w:lang w:val="ru-RU" w:eastAsia="en-US"/>
              </w:rPr>
            </w:pPr>
            <w:r w:rsidRPr="004C123D">
              <w:rPr>
                <w:sz w:val="24"/>
                <w:szCs w:val="24"/>
                <w:lang w:val="ru-RU" w:eastAsia="en-US"/>
              </w:rPr>
              <w:t>Собственные нужды источника, Гкал/</w:t>
            </w:r>
            <w:proofErr w:type="gramStart"/>
            <w:r w:rsidRPr="004C123D">
              <w:rPr>
                <w:sz w:val="24"/>
                <w:szCs w:val="24"/>
                <w:lang w:val="ru-RU" w:eastAsia="en-US"/>
              </w:rPr>
              <w:t>ч</w:t>
            </w:r>
            <w:proofErr w:type="gramEnd"/>
          </w:p>
        </w:tc>
        <w:tc>
          <w:tcPr>
            <w:tcW w:w="1441"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ind w:firstLine="66"/>
              <w:jc w:val="center"/>
              <w:rPr>
                <w:sz w:val="24"/>
                <w:szCs w:val="24"/>
                <w:lang w:val="ru-RU" w:eastAsia="en-US"/>
              </w:rPr>
            </w:pPr>
          </w:p>
          <w:p w:rsidR="004C123D" w:rsidRPr="004C123D" w:rsidRDefault="004C123D">
            <w:pPr>
              <w:pStyle w:val="TableParagraph"/>
              <w:ind w:right="169" w:firstLine="66"/>
              <w:jc w:val="center"/>
              <w:rPr>
                <w:sz w:val="24"/>
                <w:szCs w:val="24"/>
                <w:lang w:val="ru-RU" w:eastAsia="en-US"/>
              </w:rPr>
            </w:pPr>
            <w:r w:rsidRPr="004C123D">
              <w:rPr>
                <w:sz w:val="24"/>
                <w:szCs w:val="24"/>
                <w:lang w:val="ru-RU" w:eastAsia="en-US"/>
              </w:rPr>
              <w:t>Тепловые потери в сетях, Гкал/</w:t>
            </w:r>
            <w:proofErr w:type="gramStart"/>
            <w:r w:rsidRPr="004C123D">
              <w:rPr>
                <w:sz w:val="24"/>
                <w:szCs w:val="24"/>
                <w:lang w:val="ru-RU" w:eastAsia="en-US"/>
              </w:rPr>
              <w:t>ч</w:t>
            </w:r>
            <w:proofErr w:type="gramEnd"/>
          </w:p>
        </w:tc>
        <w:tc>
          <w:tcPr>
            <w:tcW w:w="1442"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94" w:firstLine="66"/>
              <w:jc w:val="center"/>
              <w:rPr>
                <w:sz w:val="24"/>
                <w:szCs w:val="24"/>
                <w:lang w:val="ru-RU" w:eastAsia="en-US"/>
              </w:rPr>
            </w:pPr>
            <w:r w:rsidRPr="004C123D">
              <w:rPr>
                <w:sz w:val="24"/>
                <w:szCs w:val="24"/>
                <w:lang w:val="ru-RU" w:eastAsia="en-US"/>
              </w:rPr>
              <w:t>Тепловая нагрузка потребителей, Гкал/</w:t>
            </w:r>
            <w:proofErr w:type="gramStart"/>
            <w:r w:rsidRPr="004C123D">
              <w:rPr>
                <w:sz w:val="24"/>
                <w:szCs w:val="24"/>
                <w:lang w:val="ru-RU" w:eastAsia="en-US"/>
              </w:rPr>
              <w:t>ч</w:t>
            </w:r>
            <w:proofErr w:type="gramEnd"/>
          </w:p>
        </w:tc>
        <w:tc>
          <w:tcPr>
            <w:tcW w:w="1511"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04" w:firstLine="66"/>
              <w:jc w:val="center"/>
              <w:rPr>
                <w:sz w:val="24"/>
                <w:szCs w:val="24"/>
                <w:lang w:val="ru-RU" w:eastAsia="en-US"/>
              </w:rPr>
            </w:pPr>
            <w:r w:rsidRPr="004C123D">
              <w:rPr>
                <w:sz w:val="24"/>
                <w:szCs w:val="24"/>
                <w:lang w:val="ru-RU" w:eastAsia="en-US"/>
              </w:rPr>
              <w:t>Резерв/д</w:t>
            </w:r>
            <w:proofErr w:type="gramStart"/>
            <w:r w:rsidRPr="004C123D">
              <w:rPr>
                <w:sz w:val="24"/>
                <w:szCs w:val="24"/>
                <w:lang w:val="ru-RU" w:eastAsia="en-US"/>
              </w:rPr>
              <w:t>е-</w:t>
            </w:r>
            <w:proofErr w:type="gramEnd"/>
            <w:r w:rsidRPr="004C123D">
              <w:rPr>
                <w:sz w:val="24"/>
                <w:szCs w:val="24"/>
                <w:lang w:val="ru-RU" w:eastAsia="en-US"/>
              </w:rPr>
              <w:t xml:space="preserve"> </w:t>
            </w:r>
            <w:proofErr w:type="spellStart"/>
            <w:r w:rsidRPr="004C123D">
              <w:rPr>
                <w:sz w:val="24"/>
                <w:szCs w:val="24"/>
                <w:lang w:val="ru-RU" w:eastAsia="en-US"/>
              </w:rPr>
              <w:t>фицит</w:t>
            </w:r>
            <w:proofErr w:type="spellEnd"/>
            <w:r w:rsidRPr="004C123D">
              <w:rPr>
                <w:sz w:val="24"/>
                <w:szCs w:val="24"/>
                <w:lang w:val="ru-RU" w:eastAsia="en-US"/>
              </w:rPr>
              <w:t xml:space="preserve"> тепловой мощности, Гкал/ч</w:t>
            </w:r>
          </w:p>
        </w:tc>
      </w:tr>
      <w:tr w:rsidR="004C123D" w:rsidTr="004C123D">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right="206"/>
              <w:jc w:val="center"/>
              <w:rPr>
                <w:sz w:val="24"/>
                <w:szCs w:val="24"/>
                <w:lang w:eastAsia="en-US"/>
              </w:rPr>
            </w:pPr>
            <w:r>
              <w:rPr>
                <w:sz w:val="24"/>
                <w:szCs w:val="24"/>
                <w:lang w:eastAsia="en-US"/>
              </w:rPr>
              <w:t>2033</w:t>
            </w:r>
          </w:p>
        </w:tc>
        <w:tc>
          <w:tcPr>
            <w:tcW w:w="127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ind w:firstLine="1"/>
              <w:jc w:val="center"/>
              <w:rPr>
                <w:sz w:val="24"/>
                <w:szCs w:val="24"/>
                <w:lang w:eastAsia="en-US"/>
              </w:rPr>
            </w:pPr>
            <w:r>
              <w:rPr>
                <w:sz w:val="24"/>
                <w:szCs w:val="24"/>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4C123D" w:rsidRDefault="004C123D">
            <w:pPr>
              <w:ind w:firstLine="1"/>
              <w:jc w:val="center"/>
              <w:rPr>
                <w:sz w:val="24"/>
                <w:szCs w:val="24"/>
                <w:lang w:eastAsia="en-US"/>
              </w:rPr>
            </w:pPr>
            <w:r>
              <w:rPr>
                <w:sz w:val="24"/>
                <w:szCs w:val="24"/>
                <w:lang w:eastAsia="en-US"/>
              </w:rPr>
              <w:t>0,9</w:t>
            </w:r>
          </w:p>
        </w:tc>
      </w:tr>
    </w:tbl>
    <w:p w:rsidR="004C123D" w:rsidRDefault="004C123D" w:rsidP="004C123D">
      <w:pPr>
        <w:pStyle w:val="a7"/>
        <w:rPr>
          <w:sz w:val="26"/>
          <w:szCs w:val="26"/>
        </w:rPr>
      </w:pPr>
    </w:p>
    <w:p w:rsidR="004C123D" w:rsidRDefault="004C123D" w:rsidP="004C123D">
      <w:pPr>
        <w:pStyle w:val="a7"/>
        <w:ind w:left="142" w:right="417" w:firstLine="567"/>
        <w:jc w:val="both"/>
        <w:rPr>
          <w:sz w:val="24"/>
          <w:szCs w:val="24"/>
        </w:rPr>
      </w:pPr>
      <w:r>
        <w:rPr>
          <w:sz w:val="24"/>
          <w:szCs w:val="24"/>
        </w:rPr>
        <w:t>Дефицит тепловой мощности на период действия схемы теплоснабжения не наблюдается.</w:t>
      </w:r>
    </w:p>
    <w:p w:rsidR="004C123D" w:rsidRDefault="004C123D" w:rsidP="004C123D">
      <w:pPr>
        <w:ind w:left="237" w:right="417" w:firstLine="540"/>
        <w:jc w:val="both"/>
        <w:rPr>
          <w:sz w:val="24"/>
          <w:szCs w:val="24"/>
        </w:rPr>
      </w:pPr>
      <w:r>
        <w:rPr>
          <w:sz w:val="24"/>
          <w:szCs w:val="24"/>
        </w:rPr>
        <w:t xml:space="preserve">Таблица 15. Балансы располагаемой тепловой мощности и присоединенной тепловой нагрузки котельной </w:t>
      </w:r>
      <w:proofErr w:type="spellStart"/>
      <w:r>
        <w:rPr>
          <w:sz w:val="24"/>
          <w:szCs w:val="24"/>
        </w:rPr>
        <w:t>МА</w:t>
      </w:r>
      <w:proofErr w:type="gramStart"/>
      <w:r>
        <w:rPr>
          <w:sz w:val="24"/>
          <w:szCs w:val="24"/>
        </w:rPr>
        <w:t>У«</w:t>
      </w:r>
      <w:proofErr w:type="gramEnd"/>
      <w:r>
        <w:rPr>
          <w:sz w:val="24"/>
          <w:szCs w:val="24"/>
        </w:rPr>
        <w:t>Жилкомсервис</w:t>
      </w:r>
      <w:proofErr w:type="spellEnd"/>
      <w:r>
        <w:rPr>
          <w:sz w:val="24"/>
          <w:szCs w:val="24"/>
        </w:rPr>
        <w:t>» № 1 по состоянию на 2022-2033 гг.</w:t>
      </w:r>
    </w:p>
    <w:p w:rsidR="004C123D" w:rsidRDefault="004C123D" w:rsidP="004C123D">
      <w:pPr>
        <w:pStyle w:val="a7"/>
        <w:spacing w:before="4"/>
        <w:rPr>
          <w:sz w:val="26"/>
          <w:szCs w:val="26"/>
        </w:rPr>
      </w:pPr>
    </w:p>
    <w:tbl>
      <w:tblPr>
        <w:tblStyle w:val="TableNormal"/>
        <w:tblW w:w="900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1419"/>
        <w:gridCol w:w="1277"/>
        <w:gridCol w:w="1418"/>
        <w:gridCol w:w="1277"/>
        <w:gridCol w:w="1443"/>
        <w:gridCol w:w="1252"/>
      </w:tblGrid>
      <w:tr w:rsidR="004C123D" w:rsidTr="004C123D">
        <w:trPr>
          <w:trHeight w:val="753"/>
        </w:trPr>
        <w:tc>
          <w:tcPr>
            <w:tcW w:w="915"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ind w:firstLine="66"/>
              <w:jc w:val="center"/>
              <w:rPr>
                <w:sz w:val="24"/>
                <w:szCs w:val="24"/>
                <w:lang w:val="ru-RU" w:eastAsia="en-US"/>
              </w:rPr>
            </w:pPr>
          </w:p>
          <w:p w:rsidR="004C123D" w:rsidRPr="004C123D" w:rsidRDefault="004C123D">
            <w:pPr>
              <w:pStyle w:val="TableParagraph"/>
              <w:ind w:firstLine="66"/>
              <w:jc w:val="center"/>
              <w:rPr>
                <w:sz w:val="24"/>
                <w:szCs w:val="24"/>
                <w:lang w:val="ru-RU" w:eastAsia="en-US"/>
              </w:rPr>
            </w:pPr>
          </w:p>
          <w:p w:rsidR="004C123D" w:rsidRDefault="004C123D">
            <w:pPr>
              <w:pStyle w:val="TableParagraph"/>
              <w:ind w:right="248"/>
              <w:jc w:val="center"/>
              <w:rPr>
                <w:sz w:val="24"/>
                <w:szCs w:val="24"/>
                <w:lang w:eastAsia="en-US"/>
              </w:rPr>
            </w:pPr>
            <w:proofErr w:type="spellStart"/>
            <w:r>
              <w:rPr>
                <w:sz w:val="24"/>
                <w:szCs w:val="24"/>
                <w:lang w:eastAsia="en-US"/>
              </w:rPr>
              <w:t>Год</w:t>
            </w:r>
            <w:proofErr w:type="spellEnd"/>
          </w:p>
        </w:tc>
        <w:tc>
          <w:tcPr>
            <w:tcW w:w="1419"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60"/>
              <w:jc w:val="center"/>
              <w:rPr>
                <w:sz w:val="24"/>
                <w:szCs w:val="24"/>
                <w:lang w:val="ru-RU" w:eastAsia="en-US"/>
              </w:rPr>
            </w:pPr>
            <w:r w:rsidRPr="004C123D">
              <w:rPr>
                <w:sz w:val="24"/>
                <w:szCs w:val="24"/>
                <w:lang w:val="ru-RU" w:eastAsia="en-US"/>
              </w:rPr>
              <w:t>Установленная тепловая мощность, Гкал/</w:t>
            </w:r>
            <w:proofErr w:type="gramStart"/>
            <w:r w:rsidRPr="004C123D">
              <w:rPr>
                <w:sz w:val="24"/>
                <w:szCs w:val="24"/>
                <w:lang w:val="ru-RU" w:eastAsia="en-US"/>
              </w:rPr>
              <w:t>ч</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00"/>
              <w:jc w:val="center"/>
              <w:rPr>
                <w:sz w:val="24"/>
                <w:szCs w:val="24"/>
                <w:lang w:val="ru-RU" w:eastAsia="en-US"/>
              </w:rPr>
            </w:pPr>
            <w:r w:rsidRPr="004C123D">
              <w:rPr>
                <w:sz w:val="24"/>
                <w:szCs w:val="24"/>
                <w:lang w:val="ru-RU" w:eastAsia="en-US"/>
              </w:rPr>
              <w:t>Располагаемая тепловая мощность, Гкал/</w:t>
            </w:r>
            <w:proofErr w:type="gramStart"/>
            <w:r w:rsidRPr="004C123D">
              <w:rPr>
                <w:sz w:val="24"/>
                <w:szCs w:val="24"/>
                <w:lang w:val="ru-RU" w:eastAsia="en-US"/>
              </w:rPr>
              <w:t>ч</w:t>
            </w:r>
            <w:proofErr w:type="gramEnd"/>
          </w:p>
        </w:tc>
        <w:tc>
          <w:tcPr>
            <w:tcW w:w="1417"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84"/>
              <w:jc w:val="center"/>
              <w:rPr>
                <w:sz w:val="24"/>
                <w:szCs w:val="24"/>
                <w:lang w:val="ru-RU" w:eastAsia="en-US"/>
              </w:rPr>
            </w:pPr>
            <w:r w:rsidRPr="004C123D">
              <w:rPr>
                <w:sz w:val="24"/>
                <w:szCs w:val="24"/>
                <w:lang w:val="ru-RU" w:eastAsia="en-US"/>
              </w:rPr>
              <w:t>Собственные нужды источника, Гкал/</w:t>
            </w:r>
            <w:proofErr w:type="gramStart"/>
            <w:r w:rsidRPr="004C123D">
              <w:rPr>
                <w:sz w:val="24"/>
                <w:szCs w:val="24"/>
                <w:lang w:val="ru-RU" w:eastAsia="en-US"/>
              </w:rPr>
              <w:t>ч</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69"/>
              <w:jc w:val="center"/>
              <w:rPr>
                <w:sz w:val="24"/>
                <w:szCs w:val="24"/>
                <w:lang w:val="ru-RU" w:eastAsia="en-US"/>
              </w:rPr>
            </w:pPr>
            <w:r w:rsidRPr="004C123D">
              <w:rPr>
                <w:sz w:val="24"/>
                <w:szCs w:val="24"/>
                <w:lang w:val="ru-RU" w:eastAsia="en-US"/>
              </w:rPr>
              <w:t>Тепловые потери в сетях, Гкал/</w:t>
            </w:r>
            <w:proofErr w:type="gramStart"/>
            <w:r w:rsidRPr="004C123D">
              <w:rPr>
                <w:sz w:val="24"/>
                <w:szCs w:val="24"/>
                <w:lang w:val="ru-RU" w:eastAsia="en-US"/>
              </w:rPr>
              <w:t>ч</w:t>
            </w:r>
            <w:proofErr w:type="gramEnd"/>
          </w:p>
        </w:tc>
        <w:tc>
          <w:tcPr>
            <w:tcW w:w="1442"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94"/>
              <w:jc w:val="center"/>
              <w:rPr>
                <w:sz w:val="24"/>
                <w:szCs w:val="24"/>
                <w:lang w:val="ru-RU" w:eastAsia="en-US"/>
              </w:rPr>
            </w:pPr>
            <w:r w:rsidRPr="004C123D">
              <w:rPr>
                <w:sz w:val="24"/>
                <w:szCs w:val="24"/>
                <w:lang w:val="ru-RU" w:eastAsia="en-US"/>
              </w:rPr>
              <w:t>Тепловая нагрузка потребителей, Гкал/</w:t>
            </w:r>
            <w:proofErr w:type="gramStart"/>
            <w:r w:rsidRPr="004C123D">
              <w:rPr>
                <w:sz w:val="24"/>
                <w:szCs w:val="24"/>
                <w:lang w:val="ru-RU" w:eastAsia="en-US"/>
              </w:rPr>
              <w:t>ч</w:t>
            </w:r>
            <w:proofErr w:type="gramEnd"/>
          </w:p>
        </w:tc>
        <w:tc>
          <w:tcPr>
            <w:tcW w:w="1251"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04"/>
              <w:jc w:val="center"/>
              <w:rPr>
                <w:sz w:val="24"/>
                <w:szCs w:val="24"/>
                <w:lang w:val="ru-RU" w:eastAsia="en-US"/>
              </w:rPr>
            </w:pPr>
            <w:r w:rsidRPr="004C123D">
              <w:rPr>
                <w:sz w:val="24"/>
                <w:szCs w:val="24"/>
                <w:lang w:val="ru-RU" w:eastAsia="en-US"/>
              </w:rPr>
              <w:t>Резерв/ дефицит тепловой мощности, Гкал/</w:t>
            </w:r>
            <w:proofErr w:type="gramStart"/>
            <w:r w:rsidRPr="004C123D">
              <w:rPr>
                <w:sz w:val="24"/>
                <w:szCs w:val="24"/>
                <w:lang w:val="ru-RU" w:eastAsia="en-US"/>
              </w:rPr>
              <w:t>ч</w:t>
            </w:r>
            <w:proofErr w:type="gramEnd"/>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2033</w:t>
            </w:r>
          </w:p>
        </w:tc>
        <w:tc>
          <w:tcPr>
            <w:tcW w:w="1419"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0,029</w:t>
            </w:r>
          </w:p>
        </w:tc>
      </w:tr>
    </w:tbl>
    <w:p w:rsidR="004C123D" w:rsidRDefault="004C123D" w:rsidP="004C123D">
      <w:pPr>
        <w:pStyle w:val="a7"/>
        <w:spacing w:before="7"/>
        <w:rPr>
          <w:sz w:val="26"/>
          <w:szCs w:val="26"/>
        </w:rPr>
      </w:pPr>
    </w:p>
    <w:p w:rsidR="004C123D" w:rsidRDefault="004C123D" w:rsidP="004C123D">
      <w:pPr>
        <w:pStyle w:val="a7"/>
        <w:ind w:left="142" w:right="559" w:firstLine="567"/>
        <w:jc w:val="both"/>
        <w:rPr>
          <w:sz w:val="24"/>
          <w:szCs w:val="24"/>
        </w:rPr>
      </w:pPr>
      <w:r>
        <w:rPr>
          <w:sz w:val="24"/>
          <w:szCs w:val="24"/>
        </w:rPr>
        <w:t>Дефицит тепловой мощности на период действия схемы теплоснабжения не наблюдается.</w:t>
      </w:r>
    </w:p>
    <w:p w:rsidR="004C123D" w:rsidRDefault="004C123D" w:rsidP="004C123D">
      <w:pPr>
        <w:pStyle w:val="a7"/>
        <w:ind w:left="142" w:right="559" w:firstLine="567"/>
        <w:jc w:val="both"/>
        <w:rPr>
          <w:sz w:val="24"/>
          <w:szCs w:val="24"/>
        </w:rPr>
      </w:pPr>
      <w:r>
        <w:rPr>
          <w:sz w:val="24"/>
          <w:szCs w:val="24"/>
        </w:rPr>
        <w:t>Таблица 15.1. Балансы располагаемой тепловой мощности и присоединенной тепловой нагрузки котельной МАУ «</w:t>
      </w:r>
      <w:proofErr w:type="spellStart"/>
      <w:r>
        <w:rPr>
          <w:sz w:val="24"/>
          <w:szCs w:val="24"/>
        </w:rPr>
        <w:t>Жилкомсервис</w:t>
      </w:r>
      <w:proofErr w:type="spellEnd"/>
      <w:r>
        <w:rPr>
          <w:sz w:val="24"/>
          <w:szCs w:val="24"/>
        </w:rPr>
        <w:t>» № 2 по состоянию на 2022-2033 гг.</w:t>
      </w:r>
    </w:p>
    <w:tbl>
      <w:tblPr>
        <w:tblStyle w:val="TableNormal"/>
        <w:tblW w:w="96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591"/>
        <w:gridCol w:w="1418"/>
        <w:gridCol w:w="1418"/>
        <w:gridCol w:w="1277"/>
        <w:gridCol w:w="1443"/>
        <w:gridCol w:w="1583"/>
      </w:tblGrid>
      <w:tr w:rsidR="004C123D" w:rsidTr="004C123D">
        <w:trPr>
          <w:trHeight w:val="753"/>
        </w:trPr>
        <w:tc>
          <w:tcPr>
            <w:tcW w:w="915"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ind w:firstLine="66"/>
              <w:jc w:val="center"/>
              <w:rPr>
                <w:sz w:val="24"/>
                <w:szCs w:val="24"/>
                <w:lang w:val="ru-RU" w:eastAsia="en-US"/>
              </w:rPr>
            </w:pPr>
          </w:p>
          <w:p w:rsidR="004C123D" w:rsidRPr="004C123D" w:rsidRDefault="004C123D">
            <w:pPr>
              <w:pStyle w:val="TableParagraph"/>
              <w:ind w:firstLine="66"/>
              <w:jc w:val="center"/>
              <w:rPr>
                <w:sz w:val="24"/>
                <w:szCs w:val="24"/>
                <w:lang w:val="ru-RU" w:eastAsia="en-US"/>
              </w:rPr>
            </w:pPr>
          </w:p>
          <w:p w:rsidR="004C123D" w:rsidRDefault="004C123D">
            <w:pPr>
              <w:pStyle w:val="TableParagraph"/>
              <w:ind w:right="248"/>
              <w:jc w:val="center"/>
              <w:rPr>
                <w:sz w:val="24"/>
                <w:szCs w:val="24"/>
                <w:lang w:eastAsia="en-US"/>
              </w:rPr>
            </w:pPr>
            <w:proofErr w:type="spellStart"/>
            <w:r>
              <w:rPr>
                <w:sz w:val="24"/>
                <w:szCs w:val="24"/>
                <w:lang w:eastAsia="en-US"/>
              </w:rPr>
              <w:t>Год</w:t>
            </w:r>
            <w:proofErr w:type="spellEnd"/>
          </w:p>
        </w:tc>
        <w:tc>
          <w:tcPr>
            <w:tcW w:w="1590"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60"/>
              <w:jc w:val="center"/>
              <w:rPr>
                <w:sz w:val="24"/>
                <w:szCs w:val="24"/>
                <w:lang w:val="ru-RU" w:eastAsia="en-US"/>
              </w:rPr>
            </w:pPr>
            <w:r w:rsidRPr="004C123D">
              <w:rPr>
                <w:sz w:val="24"/>
                <w:szCs w:val="24"/>
                <w:lang w:val="ru-RU" w:eastAsia="en-US"/>
              </w:rPr>
              <w:t>Установленная тепловая мощность, Гкал/</w:t>
            </w:r>
            <w:proofErr w:type="gramStart"/>
            <w:r w:rsidRPr="004C123D">
              <w:rPr>
                <w:sz w:val="24"/>
                <w:szCs w:val="24"/>
                <w:lang w:val="ru-RU" w:eastAsia="en-US"/>
              </w:rPr>
              <w:t>ч</w:t>
            </w:r>
            <w:proofErr w:type="gramEnd"/>
          </w:p>
        </w:tc>
        <w:tc>
          <w:tcPr>
            <w:tcW w:w="1417"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00"/>
              <w:jc w:val="center"/>
              <w:rPr>
                <w:sz w:val="24"/>
                <w:szCs w:val="24"/>
                <w:lang w:val="ru-RU" w:eastAsia="en-US"/>
              </w:rPr>
            </w:pPr>
            <w:r w:rsidRPr="004C123D">
              <w:rPr>
                <w:sz w:val="24"/>
                <w:szCs w:val="24"/>
                <w:lang w:val="ru-RU" w:eastAsia="en-US"/>
              </w:rPr>
              <w:t>Располагаемая тепловая мощность, Гкал/</w:t>
            </w:r>
            <w:proofErr w:type="gramStart"/>
            <w:r w:rsidRPr="004C123D">
              <w:rPr>
                <w:sz w:val="24"/>
                <w:szCs w:val="24"/>
                <w:lang w:val="ru-RU" w:eastAsia="en-US"/>
              </w:rPr>
              <w:t>ч</w:t>
            </w:r>
            <w:proofErr w:type="gramEnd"/>
          </w:p>
        </w:tc>
        <w:tc>
          <w:tcPr>
            <w:tcW w:w="1417"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84"/>
              <w:jc w:val="center"/>
              <w:rPr>
                <w:sz w:val="24"/>
                <w:szCs w:val="24"/>
                <w:lang w:val="ru-RU" w:eastAsia="en-US"/>
              </w:rPr>
            </w:pPr>
            <w:r w:rsidRPr="004C123D">
              <w:rPr>
                <w:sz w:val="24"/>
                <w:szCs w:val="24"/>
                <w:lang w:val="ru-RU" w:eastAsia="en-US"/>
              </w:rPr>
              <w:t>Собственные нужды источника, Гкал/</w:t>
            </w:r>
            <w:proofErr w:type="gramStart"/>
            <w:r w:rsidRPr="004C123D">
              <w:rPr>
                <w:sz w:val="24"/>
                <w:szCs w:val="24"/>
                <w:lang w:val="ru-RU" w:eastAsia="en-US"/>
              </w:rPr>
              <w:t>ч</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69"/>
              <w:jc w:val="center"/>
              <w:rPr>
                <w:sz w:val="24"/>
                <w:szCs w:val="24"/>
                <w:lang w:val="ru-RU" w:eastAsia="en-US"/>
              </w:rPr>
            </w:pPr>
            <w:r w:rsidRPr="004C123D">
              <w:rPr>
                <w:sz w:val="24"/>
                <w:szCs w:val="24"/>
                <w:lang w:val="ru-RU" w:eastAsia="en-US"/>
              </w:rPr>
              <w:t>Тепловые потери в сетях, Гкал/</w:t>
            </w:r>
            <w:proofErr w:type="gramStart"/>
            <w:r w:rsidRPr="004C123D">
              <w:rPr>
                <w:sz w:val="24"/>
                <w:szCs w:val="24"/>
                <w:lang w:val="ru-RU" w:eastAsia="en-US"/>
              </w:rPr>
              <w:t>ч</w:t>
            </w:r>
            <w:proofErr w:type="gramEnd"/>
          </w:p>
        </w:tc>
        <w:tc>
          <w:tcPr>
            <w:tcW w:w="1442"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94"/>
              <w:jc w:val="center"/>
              <w:rPr>
                <w:sz w:val="24"/>
                <w:szCs w:val="24"/>
                <w:lang w:val="ru-RU" w:eastAsia="en-US"/>
              </w:rPr>
            </w:pPr>
            <w:r w:rsidRPr="004C123D">
              <w:rPr>
                <w:sz w:val="24"/>
                <w:szCs w:val="24"/>
                <w:lang w:val="ru-RU" w:eastAsia="en-US"/>
              </w:rPr>
              <w:t>Тепловая нагрузка потребителей, Гкал/</w:t>
            </w:r>
            <w:proofErr w:type="gramStart"/>
            <w:r w:rsidRPr="004C123D">
              <w:rPr>
                <w:sz w:val="24"/>
                <w:szCs w:val="24"/>
                <w:lang w:val="ru-RU" w:eastAsia="en-US"/>
              </w:rPr>
              <w:t>ч</w:t>
            </w:r>
            <w:proofErr w:type="gramEnd"/>
          </w:p>
        </w:tc>
        <w:tc>
          <w:tcPr>
            <w:tcW w:w="1582"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ind w:right="104"/>
              <w:jc w:val="center"/>
              <w:rPr>
                <w:sz w:val="24"/>
                <w:szCs w:val="24"/>
                <w:lang w:val="ru-RU" w:eastAsia="en-US"/>
              </w:rPr>
            </w:pPr>
            <w:r w:rsidRPr="004C123D">
              <w:rPr>
                <w:sz w:val="24"/>
                <w:szCs w:val="24"/>
                <w:lang w:val="ru-RU" w:eastAsia="en-US"/>
              </w:rPr>
              <w:t>Резерв/дефицит тепловой мощности, Гкал/</w:t>
            </w:r>
            <w:proofErr w:type="gramStart"/>
            <w:r w:rsidRPr="004C123D">
              <w:rPr>
                <w:sz w:val="24"/>
                <w:szCs w:val="24"/>
                <w:lang w:val="ru-RU" w:eastAsia="en-US"/>
              </w:rPr>
              <w:t>ч</w:t>
            </w:r>
            <w:proofErr w:type="gramEnd"/>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2022</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2023</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2024</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2025</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2026</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2027</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2028</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2029</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2030</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2031</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2032</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r w:rsidR="004C123D" w:rsidTr="004C123D">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206"/>
              <w:jc w:val="center"/>
              <w:rPr>
                <w:sz w:val="24"/>
                <w:szCs w:val="24"/>
                <w:lang w:eastAsia="en-US"/>
              </w:rPr>
            </w:pPr>
            <w:r>
              <w:rPr>
                <w:sz w:val="24"/>
                <w:szCs w:val="24"/>
                <w:lang w:eastAsia="en-US"/>
              </w:rPr>
              <w:t>2033</w:t>
            </w:r>
          </w:p>
        </w:tc>
        <w:tc>
          <w:tcPr>
            <w:tcW w:w="1590"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169" w:firstLine="1"/>
              <w:jc w:val="center"/>
              <w:rPr>
                <w:sz w:val="24"/>
                <w:szCs w:val="24"/>
                <w:lang w:eastAsia="en-US"/>
              </w:rPr>
            </w:pPr>
            <w:r>
              <w:rPr>
                <w:sz w:val="24"/>
                <w:szCs w:val="24"/>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tabs>
                <w:tab w:val="left" w:pos="775"/>
              </w:tabs>
              <w:ind w:right="383" w:firstLine="1"/>
              <w:jc w:val="center"/>
              <w:rPr>
                <w:sz w:val="24"/>
                <w:szCs w:val="24"/>
                <w:lang w:eastAsia="en-US"/>
              </w:rPr>
            </w:pPr>
            <w:r>
              <w:rPr>
                <w:sz w:val="24"/>
                <w:szCs w:val="24"/>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4C123D" w:rsidRDefault="004C123D">
            <w:pPr>
              <w:tabs>
                <w:tab w:val="left" w:pos="775"/>
              </w:tabs>
              <w:ind w:firstLine="1"/>
              <w:jc w:val="center"/>
              <w:rPr>
                <w:sz w:val="24"/>
                <w:szCs w:val="24"/>
                <w:lang w:eastAsia="en-US"/>
              </w:rPr>
            </w:pPr>
            <w:r>
              <w:rPr>
                <w:sz w:val="24"/>
                <w:szCs w:val="24"/>
                <w:lang w:eastAsia="en-US"/>
              </w:rPr>
              <w:t>1,059</w:t>
            </w:r>
          </w:p>
        </w:tc>
      </w:tr>
    </w:tbl>
    <w:p w:rsidR="004C123D" w:rsidRDefault="004C123D" w:rsidP="004C123D">
      <w:pPr>
        <w:rPr>
          <w:sz w:val="26"/>
          <w:szCs w:val="26"/>
        </w:rPr>
      </w:pPr>
    </w:p>
    <w:p w:rsidR="004C123D" w:rsidRDefault="004C123D" w:rsidP="004C123D">
      <w:pPr>
        <w:pStyle w:val="1"/>
        <w:numPr>
          <w:ilvl w:val="0"/>
          <w:numId w:val="2"/>
        </w:numPr>
        <w:tabs>
          <w:tab w:val="left" w:pos="1050"/>
        </w:tabs>
        <w:ind w:left="426" w:right="149" w:firstLine="425"/>
        <w:rPr>
          <w:sz w:val="24"/>
          <w:szCs w:val="24"/>
        </w:rPr>
      </w:pPr>
      <w:bookmarkStart w:id="25" w:name="_Toc9528728"/>
      <w:r>
        <w:rPr>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sz w:val="24"/>
          <w:szCs w:val="24"/>
        </w:rPr>
        <w:t>теплопотребляющими</w:t>
      </w:r>
      <w:proofErr w:type="spellEnd"/>
      <w:r>
        <w:rPr>
          <w:sz w:val="24"/>
          <w:szCs w:val="24"/>
        </w:rPr>
        <w:t xml:space="preserve"> установками потребителей, в том числе в аварийных режимах</w:t>
      </w:r>
      <w:bookmarkEnd w:id="25"/>
    </w:p>
    <w:p w:rsidR="004C123D" w:rsidRDefault="004C123D" w:rsidP="004C123D">
      <w:pPr>
        <w:pStyle w:val="1"/>
        <w:numPr>
          <w:ilvl w:val="1"/>
          <w:numId w:val="2"/>
        </w:numPr>
        <w:tabs>
          <w:tab w:val="left" w:pos="1220"/>
        </w:tabs>
        <w:ind w:left="426" w:right="114" w:firstLine="425"/>
        <w:rPr>
          <w:sz w:val="24"/>
          <w:szCs w:val="24"/>
        </w:rPr>
      </w:pPr>
      <w:bookmarkStart w:id="26" w:name="_Toc9528729"/>
      <w:r>
        <w:rPr>
          <w:sz w:val="24"/>
          <w:szCs w:val="24"/>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Pr>
          <w:sz w:val="24"/>
          <w:szCs w:val="24"/>
        </w:rPr>
        <w:t>теплопотребляющими</w:t>
      </w:r>
      <w:proofErr w:type="spellEnd"/>
      <w:r>
        <w:rPr>
          <w:sz w:val="24"/>
          <w:szCs w:val="24"/>
        </w:rPr>
        <w:t xml:space="preserve"> установками потребителей</w:t>
      </w:r>
      <w:bookmarkEnd w:id="26"/>
    </w:p>
    <w:p w:rsidR="004C123D" w:rsidRDefault="004C123D" w:rsidP="004C123D">
      <w:pPr>
        <w:pStyle w:val="a7"/>
        <w:ind w:left="426" w:right="105" w:firstLine="425"/>
        <w:jc w:val="both"/>
        <w:rPr>
          <w:sz w:val="24"/>
          <w:szCs w:val="24"/>
        </w:rPr>
      </w:pPr>
      <w:r>
        <w:rPr>
          <w:sz w:val="24"/>
          <w:szCs w:val="24"/>
        </w:rPr>
        <w:t>Баланс производительности водоподготовительных установок складывается из нижеприведенных статей:</w:t>
      </w:r>
    </w:p>
    <w:p w:rsidR="004C123D" w:rsidRDefault="004C123D" w:rsidP="004C123D">
      <w:pPr>
        <w:pStyle w:val="a7"/>
        <w:ind w:left="426" w:right="105" w:firstLine="425"/>
        <w:jc w:val="both"/>
        <w:rPr>
          <w:sz w:val="24"/>
          <w:szCs w:val="24"/>
        </w:rPr>
      </w:pPr>
      <w:r>
        <w:rPr>
          <w:sz w:val="24"/>
          <w:szCs w:val="24"/>
        </w:rPr>
        <w:t>- объем воды на заполнение наружной тепловой сети, м3;</w:t>
      </w:r>
    </w:p>
    <w:p w:rsidR="004C123D" w:rsidRDefault="004C123D" w:rsidP="004C123D">
      <w:pPr>
        <w:pStyle w:val="a7"/>
        <w:ind w:left="426" w:right="105" w:firstLine="425"/>
        <w:jc w:val="both"/>
        <w:rPr>
          <w:sz w:val="24"/>
          <w:szCs w:val="24"/>
        </w:rPr>
      </w:pPr>
      <w:r>
        <w:rPr>
          <w:sz w:val="24"/>
          <w:szCs w:val="24"/>
        </w:rPr>
        <w:t>- объем воды на подпитку системы теплоснабжения, м3;</w:t>
      </w:r>
    </w:p>
    <w:p w:rsidR="004C123D" w:rsidRDefault="004C123D" w:rsidP="004C123D">
      <w:pPr>
        <w:pStyle w:val="a7"/>
        <w:ind w:left="426" w:right="105" w:firstLine="425"/>
        <w:jc w:val="both"/>
        <w:rPr>
          <w:sz w:val="24"/>
          <w:szCs w:val="24"/>
        </w:rPr>
      </w:pPr>
      <w:r>
        <w:rPr>
          <w:sz w:val="24"/>
          <w:szCs w:val="24"/>
        </w:rPr>
        <w:t>- объем воды на собственные нужды котельной, м3;</w:t>
      </w:r>
    </w:p>
    <w:p w:rsidR="004C123D" w:rsidRDefault="004C123D" w:rsidP="004C123D">
      <w:pPr>
        <w:pStyle w:val="a7"/>
        <w:ind w:left="426" w:right="105" w:firstLine="425"/>
        <w:jc w:val="both"/>
        <w:rPr>
          <w:sz w:val="24"/>
          <w:szCs w:val="24"/>
        </w:rPr>
      </w:pPr>
      <w:r>
        <w:rPr>
          <w:sz w:val="24"/>
          <w:szCs w:val="24"/>
        </w:rPr>
        <w:t>- объем воды на заполнение системы отопления (объектов), м3;</w:t>
      </w:r>
    </w:p>
    <w:p w:rsidR="004C123D" w:rsidRDefault="004C123D" w:rsidP="004C123D">
      <w:pPr>
        <w:pStyle w:val="a7"/>
        <w:ind w:left="426" w:right="105" w:firstLine="425"/>
        <w:jc w:val="both"/>
        <w:rPr>
          <w:sz w:val="24"/>
          <w:szCs w:val="24"/>
        </w:rPr>
      </w:pPr>
      <w:r>
        <w:rPr>
          <w:sz w:val="24"/>
          <w:szCs w:val="24"/>
        </w:rPr>
        <w:t>- объем воды на горячее теплоснабжение, м3.</w:t>
      </w:r>
    </w:p>
    <w:p w:rsidR="004C123D" w:rsidRDefault="004C123D" w:rsidP="004C123D">
      <w:pPr>
        <w:pStyle w:val="a7"/>
        <w:ind w:left="426" w:right="105" w:firstLine="425"/>
        <w:jc w:val="both"/>
        <w:rPr>
          <w:sz w:val="24"/>
          <w:szCs w:val="24"/>
        </w:rPr>
      </w:pPr>
      <w:r>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4C123D" w:rsidRDefault="004C123D" w:rsidP="004C123D">
      <w:pPr>
        <w:pStyle w:val="a7"/>
        <w:ind w:left="426" w:right="105" w:firstLine="425"/>
        <w:jc w:val="both"/>
        <w:rPr>
          <w:sz w:val="24"/>
          <w:szCs w:val="24"/>
        </w:rPr>
      </w:pPr>
      <w:r>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4C123D" w:rsidRDefault="004C123D" w:rsidP="004C123D">
      <w:pPr>
        <w:pStyle w:val="a7"/>
        <w:ind w:left="426" w:right="105" w:firstLine="425"/>
        <w:jc w:val="center"/>
        <w:rPr>
          <w:sz w:val="24"/>
          <w:szCs w:val="24"/>
        </w:rPr>
      </w:pPr>
      <w:proofErr w:type="spellStart"/>
      <w:proofErr w:type="gramStart"/>
      <w:r>
        <w:rPr>
          <w:sz w:val="24"/>
          <w:szCs w:val="24"/>
        </w:rPr>
        <w:t>V</w:t>
      </w:r>
      <w:proofErr w:type="gramEnd"/>
      <w:r>
        <w:rPr>
          <w:sz w:val="24"/>
          <w:szCs w:val="24"/>
        </w:rPr>
        <w:t>сети</w:t>
      </w:r>
      <w:proofErr w:type="spellEnd"/>
      <w:r>
        <w:rPr>
          <w:sz w:val="24"/>
          <w:szCs w:val="24"/>
        </w:rPr>
        <w:t>=∑</w:t>
      </w:r>
      <w:proofErr w:type="spellStart"/>
      <w:r>
        <w:rPr>
          <w:sz w:val="24"/>
          <w:szCs w:val="24"/>
        </w:rPr>
        <w:t>vdildi</w:t>
      </w:r>
      <w:proofErr w:type="spellEnd"/>
    </w:p>
    <w:p w:rsidR="004C123D" w:rsidRDefault="004C123D" w:rsidP="004C123D">
      <w:pPr>
        <w:pStyle w:val="a7"/>
        <w:ind w:left="426" w:right="105" w:firstLine="425"/>
        <w:jc w:val="both"/>
        <w:rPr>
          <w:sz w:val="24"/>
          <w:szCs w:val="24"/>
        </w:rPr>
      </w:pPr>
      <w:r>
        <w:rPr>
          <w:sz w:val="24"/>
          <w:szCs w:val="24"/>
        </w:rPr>
        <w:t xml:space="preserve">где </w:t>
      </w:r>
    </w:p>
    <w:p w:rsidR="004C123D" w:rsidRDefault="004C123D" w:rsidP="004C123D">
      <w:pPr>
        <w:pStyle w:val="a7"/>
        <w:ind w:left="426" w:right="105" w:firstLine="425"/>
        <w:jc w:val="both"/>
        <w:rPr>
          <w:sz w:val="24"/>
          <w:szCs w:val="24"/>
        </w:rPr>
      </w:pPr>
      <w:proofErr w:type="spellStart"/>
      <w:r>
        <w:rPr>
          <w:sz w:val="24"/>
          <w:szCs w:val="24"/>
        </w:rPr>
        <w:t>vdi</w:t>
      </w:r>
      <w:proofErr w:type="spellEnd"/>
      <w:r>
        <w:rPr>
          <w:sz w:val="24"/>
          <w:szCs w:val="24"/>
        </w:rPr>
        <w:t xml:space="preserve"> - удельный объем воды в трубопроводе i-</w:t>
      </w:r>
      <w:proofErr w:type="spellStart"/>
      <w:r>
        <w:rPr>
          <w:sz w:val="24"/>
          <w:szCs w:val="24"/>
        </w:rPr>
        <w:t>го</w:t>
      </w:r>
      <w:proofErr w:type="spellEnd"/>
      <w:r>
        <w:rPr>
          <w:sz w:val="24"/>
          <w:szCs w:val="24"/>
        </w:rPr>
        <w:t xml:space="preserve"> диаметра протяженностью 1, м3/м;</w:t>
      </w:r>
    </w:p>
    <w:p w:rsidR="004C123D" w:rsidRDefault="004C123D" w:rsidP="004C123D">
      <w:pPr>
        <w:pStyle w:val="a7"/>
        <w:ind w:left="426" w:right="105" w:firstLine="425"/>
        <w:jc w:val="both"/>
        <w:rPr>
          <w:sz w:val="24"/>
          <w:szCs w:val="24"/>
        </w:rPr>
      </w:pPr>
      <w:proofErr w:type="spellStart"/>
      <w:r>
        <w:rPr>
          <w:sz w:val="24"/>
          <w:szCs w:val="24"/>
        </w:rPr>
        <w:t>ldi</w:t>
      </w:r>
      <w:proofErr w:type="spellEnd"/>
      <w:r>
        <w:rPr>
          <w:sz w:val="24"/>
          <w:szCs w:val="24"/>
        </w:rPr>
        <w:t xml:space="preserve"> - протяженность участка тепловой сети i-</w:t>
      </w:r>
      <w:proofErr w:type="spellStart"/>
      <w:r>
        <w:rPr>
          <w:sz w:val="24"/>
          <w:szCs w:val="24"/>
        </w:rPr>
        <w:t>го</w:t>
      </w:r>
      <w:proofErr w:type="spellEnd"/>
      <w:r>
        <w:rPr>
          <w:sz w:val="24"/>
          <w:szCs w:val="24"/>
        </w:rPr>
        <w:t xml:space="preserve"> диаметра, </w:t>
      </w:r>
      <w:proofErr w:type="gramStart"/>
      <w:r>
        <w:rPr>
          <w:sz w:val="24"/>
          <w:szCs w:val="24"/>
        </w:rPr>
        <w:t>м</w:t>
      </w:r>
      <w:proofErr w:type="gramEnd"/>
      <w:r>
        <w:rPr>
          <w:sz w:val="24"/>
          <w:szCs w:val="24"/>
        </w:rPr>
        <w:t>;</w:t>
      </w:r>
    </w:p>
    <w:p w:rsidR="004C123D" w:rsidRDefault="004C123D" w:rsidP="004C123D">
      <w:pPr>
        <w:pStyle w:val="a7"/>
        <w:ind w:left="426" w:right="105" w:firstLine="425"/>
        <w:jc w:val="both"/>
        <w:rPr>
          <w:sz w:val="24"/>
          <w:szCs w:val="24"/>
        </w:rPr>
      </w:pPr>
      <w:r>
        <w:rPr>
          <w:sz w:val="24"/>
          <w:szCs w:val="24"/>
        </w:rPr>
        <w:t>n - количество участков сети;</w:t>
      </w:r>
    </w:p>
    <w:p w:rsidR="004C123D" w:rsidRDefault="004C123D" w:rsidP="004C123D">
      <w:pPr>
        <w:pStyle w:val="a7"/>
        <w:ind w:left="426" w:right="105" w:firstLine="425"/>
        <w:jc w:val="both"/>
        <w:rPr>
          <w:sz w:val="24"/>
          <w:szCs w:val="24"/>
        </w:rPr>
      </w:pPr>
      <w:r>
        <w:rPr>
          <w:sz w:val="24"/>
          <w:szCs w:val="24"/>
        </w:rPr>
        <w:t>Объем воды на заполнение тепловой системы отопления внутренней системы отопления объекта (здания)</w:t>
      </w:r>
    </w:p>
    <w:p w:rsidR="004C123D" w:rsidRDefault="004C123D" w:rsidP="004C123D">
      <w:pPr>
        <w:pStyle w:val="a7"/>
        <w:ind w:left="426" w:right="105" w:firstLine="425"/>
        <w:jc w:val="center"/>
        <w:rPr>
          <w:sz w:val="24"/>
          <w:szCs w:val="24"/>
        </w:rPr>
      </w:pPr>
      <w:proofErr w:type="spellStart"/>
      <w:r>
        <w:rPr>
          <w:sz w:val="24"/>
          <w:szCs w:val="24"/>
        </w:rPr>
        <w:t>Vот</w:t>
      </w:r>
      <w:proofErr w:type="spellEnd"/>
      <w:r>
        <w:rPr>
          <w:sz w:val="24"/>
          <w:szCs w:val="24"/>
        </w:rPr>
        <w:t>=</w:t>
      </w:r>
      <w:proofErr w:type="spellStart"/>
      <w:r>
        <w:rPr>
          <w:sz w:val="24"/>
          <w:szCs w:val="24"/>
        </w:rPr>
        <w:t>vот</w:t>
      </w:r>
      <w:proofErr w:type="spellEnd"/>
      <w:r>
        <w:rPr>
          <w:sz w:val="24"/>
          <w:szCs w:val="24"/>
        </w:rPr>
        <w:t>*</w:t>
      </w:r>
      <w:proofErr w:type="spellStart"/>
      <w:proofErr w:type="gramStart"/>
      <w:r>
        <w:rPr>
          <w:sz w:val="24"/>
          <w:szCs w:val="24"/>
        </w:rPr>
        <w:t>Q</w:t>
      </w:r>
      <w:proofErr w:type="gramEnd"/>
      <w:r>
        <w:rPr>
          <w:sz w:val="24"/>
          <w:szCs w:val="24"/>
        </w:rPr>
        <w:t>от</w:t>
      </w:r>
      <w:proofErr w:type="spellEnd"/>
    </w:p>
    <w:p w:rsidR="004C123D" w:rsidRDefault="004C123D" w:rsidP="004C123D">
      <w:pPr>
        <w:pStyle w:val="a7"/>
        <w:ind w:left="426" w:right="105" w:firstLine="425"/>
        <w:jc w:val="both"/>
        <w:rPr>
          <w:sz w:val="24"/>
          <w:szCs w:val="24"/>
        </w:rPr>
      </w:pPr>
      <w:r>
        <w:rPr>
          <w:sz w:val="24"/>
          <w:szCs w:val="24"/>
        </w:rPr>
        <w:t>где</w:t>
      </w:r>
    </w:p>
    <w:p w:rsidR="004C123D" w:rsidRDefault="004C123D" w:rsidP="004C123D">
      <w:pPr>
        <w:pStyle w:val="a7"/>
        <w:ind w:left="426" w:right="105" w:firstLine="425"/>
        <w:jc w:val="both"/>
        <w:rPr>
          <w:sz w:val="24"/>
          <w:szCs w:val="24"/>
        </w:rPr>
      </w:pPr>
      <w:proofErr w:type="spellStart"/>
      <w:proofErr w:type="gramStart"/>
      <w:r>
        <w:rPr>
          <w:sz w:val="24"/>
          <w:szCs w:val="24"/>
        </w:rPr>
        <w:t>v</w:t>
      </w:r>
      <w:proofErr w:type="gramEnd"/>
      <w:r>
        <w:rPr>
          <w:sz w:val="24"/>
          <w:szCs w:val="24"/>
        </w:rPr>
        <w:t>от</w:t>
      </w:r>
      <w:proofErr w:type="spellEnd"/>
      <w:r>
        <w:rPr>
          <w:sz w:val="24"/>
          <w:szCs w:val="24"/>
        </w:rPr>
        <w:t xml:space="preserve"> – удельный объем воды (справочная величина </w:t>
      </w:r>
      <w:proofErr w:type="spellStart"/>
      <w:r>
        <w:rPr>
          <w:sz w:val="24"/>
          <w:szCs w:val="24"/>
        </w:rPr>
        <w:t>vот</w:t>
      </w:r>
      <w:proofErr w:type="spellEnd"/>
      <w:r>
        <w:rPr>
          <w:sz w:val="24"/>
          <w:szCs w:val="24"/>
        </w:rPr>
        <w:t xml:space="preserve"> =30 м3/Гкал/ч);</w:t>
      </w:r>
    </w:p>
    <w:p w:rsidR="004C123D" w:rsidRDefault="004C123D" w:rsidP="004C123D">
      <w:pPr>
        <w:pStyle w:val="a7"/>
        <w:ind w:left="426" w:right="105" w:firstLine="425"/>
        <w:jc w:val="both"/>
        <w:rPr>
          <w:sz w:val="24"/>
          <w:szCs w:val="24"/>
        </w:rPr>
      </w:pPr>
      <w:proofErr w:type="spellStart"/>
      <w:r>
        <w:rPr>
          <w:sz w:val="24"/>
          <w:szCs w:val="24"/>
        </w:rPr>
        <w:t>Qот</w:t>
      </w:r>
      <w:proofErr w:type="spellEnd"/>
      <w:r>
        <w:rPr>
          <w:sz w:val="24"/>
          <w:szCs w:val="24"/>
        </w:rPr>
        <w:t xml:space="preserve"> - максимальный тепловой поток на отопление здания (расчетн</w:t>
      </w:r>
      <w:proofErr w:type="gramStart"/>
      <w:r>
        <w:rPr>
          <w:sz w:val="24"/>
          <w:szCs w:val="24"/>
        </w:rPr>
        <w:t>о-</w:t>
      </w:r>
      <w:proofErr w:type="gramEnd"/>
      <w:r>
        <w:rPr>
          <w:sz w:val="24"/>
          <w:szCs w:val="24"/>
        </w:rPr>
        <w:t xml:space="preserve"> нормативная </w:t>
      </w:r>
      <w:r>
        <w:rPr>
          <w:sz w:val="24"/>
          <w:szCs w:val="24"/>
        </w:rPr>
        <w:lastRenderedPageBreak/>
        <w:t>величина), Гкал/ч.</w:t>
      </w:r>
    </w:p>
    <w:p w:rsidR="004C123D" w:rsidRDefault="004C123D" w:rsidP="004C123D">
      <w:pPr>
        <w:pStyle w:val="a7"/>
        <w:spacing w:after="0"/>
        <w:ind w:left="426" w:right="105" w:firstLine="425"/>
        <w:jc w:val="both"/>
        <w:rPr>
          <w:sz w:val="24"/>
          <w:szCs w:val="24"/>
        </w:rPr>
      </w:pPr>
      <w:r>
        <w:rPr>
          <w:sz w:val="24"/>
          <w:szCs w:val="24"/>
        </w:rPr>
        <w:t>Объем воды на подпитку системы теплоснабжения</w:t>
      </w:r>
    </w:p>
    <w:p w:rsidR="004C123D" w:rsidRDefault="004C123D" w:rsidP="004C123D">
      <w:pPr>
        <w:pStyle w:val="a7"/>
        <w:spacing w:after="0"/>
        <w:ind w:left="426" w:right="105" w:firstLine="425"/>
        <w:jc w:val="both"/>
        <w:rPr>
          <w:sz w:val="24"/>
          <w:szCs w:val="24"/>
        </w:rPr>
      </w:pPr>
      <w:r>
        <w:rPr>
          <w:sz w:val="24"/>
          <w:szCs w:val="24"/>
        </w:rPr>
        <w:t>закрытая система</w:t>
      </w:r>
    </w:p>
    <w:p w:rsidR="004C123D" w:rsidRDefault="004C123D" w:rsidP="004C123D">
      <w:pPr>
        <w:pStyle w:val="a7"/>
        <w:spacing w:after="0"/>
        <w:ind w:left="426" w:right="105" w:firstLine="425"/>
        <w:jc w:val="center"/>
        <w:rPr>
          <w:sz w:val="24"/>
          <w:szCs w:val="24"/>
        </w:rPr>
      </w:pPr>
      <w:proofErr w:type="spellStart"/>
      <w:proofErr w:type="gramStart"/>
      <w:r>
        <w:rPr>
          <w:sz w:val="24"/>
          <w:szCs w:val="24"/>
        </w:rPr>
        <w:t>V</w:t>
      </w:r>
      <w:proofErr w:type="gramEnd"/>
      <w:r>
        <w:rPr>
          <w:sz w:val="24"/>
          <w:szCs w:val="24"/>
        </w:rPr>
        <w:t>подп</w:t>
      </w:r>
      <w:proofErr w:type="spellEnd"/>
      <w:r>
        <w:rPr>
          <w:sz w:val="24"/>
          <w:szCs w:val="24"/>
        </w:rPr>
        <w:t>=0,0025·V,</w:t>
      </w:r>
    </w:p>
    <w:p w:rsidR="004C123D" w:rsidRDefault="004C123D" w:rsidP="004C123D">
      <w:pPr>
        <w:pStyle w:val="a7"/>
        <w:spacing w:after="0"/>
        <w:ind w:left="426" w:right="105" w:firstLine="425"/>
        <w:jc w:val="both"/>
        <w:rPr>
          <w:sz w:val="24"/>
          <w:szCs w:val="24"/>
        </w:rPr>
      </w:pPr>
      <w:r>
        <w:rPr>
          <w:sz w:val="24"/>
          <w:szCs w:val="24"/>
        </w:rPr>
        <w:t>где</w:t>
      </w:r>
    </w:p>
    <w:p w:rsidR="004C123D" w:rsidRDefault="004C123D" w:rsidP="004C123D">
      <w:pPr>
        <w:pStyle w:val="a7"/>
        <w:spacing w:after="0"/>
        <w:ind w:left="426" w:right="105" w:firstLine="425"/>
        <w:jc w:val="both"/>
        <w:rPr>
          <w:sz w:val="24"/>
          <w:szCs w:val="24"/>
        </w:rPr>
      </w:pPr>
      <w:r>
        <w:rPr>
          <w:sz w:val="24"/>
          <w:szCs w:val="24"/>
        </w:rPr>
        <w:t>V - объем воды в трубопроводах т/сети и системе отопления, м3.</w:t>
      </w:r>
    </w:p>
    <w:p w:rsidR="004C123D" w:rsidRDefault="004C123D" w:rsidP="004C123D">
      <w:pPr>
        <w:pStyle w:val="a7"/>
        <w:spacing w:after="0"/>
        <w:ind w:left="426" w:right="105" w:firstLine="425"/>
        <w:jc w:val="both"/>
        <w:rPr>
          <w:sz w:val="24"/>
          <w:szCs w:val="24"/>
        </w:rPr>
      </w:pPr>
      <w:r>
        <w:rPr>
          <w:sz w:val="24"/>
          <w:szCs w:val="24"/>
        </w:rPr>
        <w:t>открытая система</w:t>
      </w:r>
    </w:p>
    <w:p w:rsidR="004C123D" w:rsidRDefault="004C123D" w:rsidP="004C123D">
      <w:pPr>
        <w:pStyle w:val="a7"/>
        <w:spacing w:after="0"/>
        <w:ind w:left="426" w:right="105" w:firstLine="425"/>
        <w:jc w:val="center"/>
        <w:rPr>
          <w:sz w:val="24"/>
          <w:szCs w:val="24"/>
        </w:rPr>
      </w:pPr>
      <w:proofErr w:type="spellStart"/>
      <w:proofErr w:type="gramStart"/>
      <w:r>
        <w:rPr>
          <w:sz w:val="24"/>
          <w:szCs w:val="24"/>
        </w:rPr>
        <w:t>V</w:t>
      </w:r>
      <w:proofErr w:type="gramEnd"/>
      <w:r>
        <w:rPr>
          <w:sz w:val="24"/>
          <w:szCs w:val="24"/>
        </w:rPr>
        <w:t>подп</w:t>
      </w:r>
      <w:proofErr w:type="spellEnd"/>
      <w:r>
        <w:rPr>
          <w:sz w:val="24"/>
          <w:szCs w:val="24"/>
        </w:rPr>
        <w:t>=0,0025·V+Gгвс,</w:t>
      </w:r>
    </w:p>
    <w:p w:rsidR="004C123D" w:rsidRDefault="004C123D" w:rsidP="004C123D">
      <w:pPr>
        <w:pStyle w:val="a7"/>
        <w:spacing w:after="0"/>
        <w:ind w:left="426" w:right="105" w:firstLine="425"/>
        <w:jc w:val="both"/>
        <w:rPr>
          <w:sz w:val="24"/>
          <w:szCs w:val="24"/>
        </w:rPr>
      </w:pPr>
      <w:r>
        <w:rPr>
          <w:sz w:val="24"/>
          <w:szCs w:val="24"/>
        </w:rPr>
        <w:t>где</w:t>
      </w:r>
    </w:p>
    <w:p w:rsidR="004C123D" w:rsidRDefault="004C123D" w:rsidP="004C123D">
      <w:pPr>
        <w:pStyle w:val="a7"/>
        <w:spacing w:after="0"/>
        <w:ind w:left="426" w:right="105" w:firstLine="425"/>
        <w:jc w:val="both"/>
        <w:rPr>
          <w:sz w:val="24"/>
          <w:szCs w:val="24"/>
        </w:rPr>
      </w:pPr>
      <w:proofErr w:type="spellStart"/>
      <w:proofErr w:type="gramStart"/>
      <w:r>
        <w:rPr>
          <w:sz w:val="24"/>
          <w:szCs w:val="24"/>
        </w:rPr>
        <w:t>G</w:t>
      </w:r>
      <w:proofErr w:type="gramEnd"/>
      <w:r>
        <w:rPr>
          <w:sz w:val="24"/>
          <w:szCs w:val="24"/>
        </w:rPr>
        <w:t>гвс</w:t>
      </w:r>
      <w:proofErr w:type="spellEnd"/>
      <w:r>
        <w:rPr>
          <w:sz w:val="24"/>
          <w:szCs w:val="24"/>
        </w:rPr>
        <w:t xml:space="preserve"> - среднечасовой расход воды на горячее водоснабжение, м3.</w:t>
      </w:r>
    </w:p>
    <w:p w:rsidR="004C123D" w:rsidRDefault="004C123D" w:rsidP="004C123D">
      <w:pPr>
        <w:pStyle w:val="a7"/>
        <w:spacing w:after="0"/>
        <w:ind w:left="426" w:right="105" w:firstLine="425"/>
        <w:jc w:val="both"/>
        <w:rPr>
          <w:sz w:val="24"/>
          <w:szCs w:val="24"/>
        </w:rPr>
      </w:pPr>
      <w:r>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4C123D" w:rsidRDefault="004C123D" w:rsidP="004C123D">
      <w:pPr>
        <w:pStyle w:val="a7"/>
        <w:ind w:left="426" w:right="105" w:firstLine="425"/>
        <w:jc w:val="both"/>
        <w:rPr>
          <w:sz w:val="24"/>
          <w:szCs w:val="24"/>
        </w:rPr>
      </w:pPr>
      <w:r>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4C123D" w:rsidRDefault="004C123D" w:rsidP="004C123D">
      <w:pPr>
        <w:pStyle w:val="a7"/>
        <w:ind w:left="426" w:right="105" w:firstLine="425"/>
        <w:jc w:val="both"/>
        <w:rPr>
          <w:sz w:val="24"/>
          <w:szCs w:val="24"/>
        </w:rPr>
      </w:pPr>
      <w:proofErr w:type="gramStart"/>
      <w:r>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w:t>
      </w:r>
      <w:proofErr w:type="gramEnd"/>
      <w:r>
        <w:rPr>
          <w:sz w:val="24"/>
          <w:szCs w:val="24"/>
        </w:rPr>
        <w:t xml:space="preserve">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4C123D" w:rsidRDefault="004C123D" w:rsidP="004C123D">
      <w:pPr>
        <w:pStyle w:val="a7"/>
        <w:ind w:left="426" w:right="105" w:firstLine="425"/>
        <w:jc w:val="both"/>
        <w:rPr>
          <w:sz w:val="24"/>
          <w:szCs w:val="24"/>
        </w:rPr>
      </w:pPr>
      <w:r>
        <w:rPr>
          <w:sz w:val="24"/>
          <w:szCs w:val="24"/>
        </w:rPr>
        <w:t>Перспективный баланс производительности водоподготовительных установок для котельных представлен в таблице 16.</w:t>
      </w:r>
    </w:p>
    <w:p w:rsidR="004C123D" w:rsidRDefault="004C123D" w:rsidP="004C123D">
      <w:pPr>
        <w:pStyle w:val="a7"/>
        <w:ind w:left="426" w:right="105" w:firstLine="425"/>
        <w:jc w:val="both"/>
        <w:rPr>
          <w:sz w:val="24"/>
          <w:szCs w:val="24"/>
        </w:rPr>
      </w:pPr>
      <w:r>
        <w:rPr>
          <w:sz w:val="24"/>
          <w:szCs w:val="24"/>
        </w:rPr>
        <w:t>Таблица 16 – Перспективный баланс производительности водоподготовительных установок</w:t>
      </w:r>
    </w:p>
    <w:tbl>
      <w:tblPr>
        <w:tblStyle w:val="TableNormal"/>
        <w:tblW w:w="9375"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6"/>
        <w:gridCol w:w="2128"/>
        <w:gridCol w:w="2459"/>
        <w:gridCol w:w="2602"/>
      </w:tblGrid>
      <w:tr w:rsidR="004C123D" w:rsidTr="004C123D">
        <w:trPr>
          <w:trHeight w:val="897"/>
        </w:trPr>
        <w:tc>
          <w:tcPr>
            <w:tcW w:w="2186"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jc w:val="center"/>
              <w:rPr>
                <w:sz w:val="26"/>
                <w:szCs w:val="26"/>
                <w:lang w:val="ru-RU" w:eastAsia="en-US" w:bidi="ar-SA"/>
              </w:rPr>
            </w:pPr>
          </w:p>
          <w:p w:rsidR="004C123D" w:rsidRDefault="004C123D">
            <w:pPr>
              <w:pStyle w:val="TableParagraph"/>
              <w:jc w:val="center"/>
              <w:rPr>
                <w:sz w:val="26"/>
                <w:szCs w:val="26"/>
                <w:lang w:eastAsia="en-US"/>
              </w:rPr>
            </w:pPr>
            <w:proofErr w:type="spellStart"/>
            <w:r>
              <w:rPr>
                <w:sz w:val="26"/>
                <w:szCs w:val="26"/>
                <w:lang w:eastAsia="en-US"/>
              </w:rPr>
              <w:t>Период</w:t>
            </w:r>
            <w:proofErr w:type="spellEnd"/>
          </w:p>
        </w:tc>
        <w:tc>
          <w:tcPr>
            <w:tcW w:w="212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proofErr w:type="spellStart"/>
            <w:r>
              <w:rPr>
                <w:sz w:val="26"/>
                <w:szCs w:val="26"/>
                <w:lang w:eastAsia="en-US"/>
              </w:rPr>
              <w:t>Заполнение</w:t>
            </w:r>
            <w:proofErr w:type="spellEnd"/>
            <w:r>
              <w:rPr>
                <w:sz w:val="26"/>
                <w:szCs w:val="26"/>
                <w:lang w:val="ru-RU" w:eastAsia="en-US"/>
              </w:rPr>
              <w:t xml:space="preserve"> </w:t>
            </w:r>
            <w:proofErr w:type="spellStart"/>
            <w:r>
              <w:rPr>
                <w:sz w:val="26"/>
                <w:szCs w:val="26"/>
                <w:lang w:eastAsia="en-US"/>
              </w:rPr>
              <w:t>тепловой</w:t>
            </w:r>
            <w:proofErr w:type="spellEnd"/>
            <w:r>
              <w:rPr>
                <w:sz w:val="26"/>
                <w:szCs w:val="26"/>
                <w:lang w:val="ru-RU" w:eastAsia="en-US"/>
              </w:rPr>
              <w:t xml:space="preserve"> </w:t>
            </w:r>
            <w:proofErr w:type="spellStart"/>
            <w:r>
              <w:rPr>
                <w:sz w:val="26"/>
                <w:szCs w:val="26"/>
                <w:lang w:eastAsia="en-US"/>
              </w:rPr>
              <w:t>сети</w:t>
            </w:r>
            <w:proofErr w:type="spellEnd"/>
            <w:r>
              <w:rPr>
                <w:sz w:val="26"/>
                <w:szCs w:val="26"/>
                <w:lang w:eastAsia="en-US"/>
              </w:rPr>
              <w:t>,</w:t>
            </w:r>
          </w:p>
          <w:p w:rsidR="004C123D" w:rsidRDefault="004C123D">
            <w:pPr>
              <w:pStyle w:val="TableParagraph"/>
              <w:jc w:val="center"/>
              <w:rPr>
                <w:sz w:val="26"/>
                <w:szCs w:val="26"/>
                <w:lang w:eastAsia="en-US"/>
              </w:rPr>
            </w:pPr>
            <w:r>
              <w:rPr>
                <w:w w:val="99"/>
                <w:sz w:val="26"/>
                <w:szCs w:val="26"/>
                <w:lang w:eastAsia="en-US"/>
              </w:rPr>
              <w:t>т</w:t>
            </w:r>
          </w:p>
        </w:tc>
        <w:tc>
          <w:tcPr>
            <w:tcW w:w="2459"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jc w:val="center"/>
              <w:rPr>
                <w:sz w:val="26"/>
                <w:szCs w:val="26"/>
                <w:lang w:val="ru-RU" w:eastAsia="en-US"/>
              </w:rPr>
            </w:pPr>
            <w:r w:rsidRPr="004C123D">
              <w:rPr>
                <w:sz w:val="26"/>
                <w:szCs w:val="26"/>
                <w:lang w:val="ru-RU" w:eastAsia="en-US"/>
              </w:rPr>
              <w:t>Подпитка</w:t>
            </w:r>
            <w:r>
              <w:rPr>
                <w:sz w:val="26"/>
                <w:szCs w:val="26"/>
                <w:lang w:val="ru-RU" w:eastAsia="en-US"/>
              </w:rPr>
              <w:t xml:space="preserve"> </w:t>
            </w:r>
            <w:r w:rsidRPr="004C123D">
              <w:rPr>
                <w:sz w:val="26"/>
                <w:szCs w:val="26"/>
                <w:lang w:val="ru-RU" w:eastAsia="en-US"/>
              </w:rPr>
              <w:t>тепловой</w:t>
            </w:r>
            <w:r>
              <w:rPr>
                <w:sz w:val="26"/>
                <w:szCs w:val="26"/>
                <w:lang w:val="ru-RU" w:eastAsia="en-US"/>
              </w:rPr>
              <w:t xml:space="preserve"> </w:t>
            </w:r>
            <w:proofErr w:type="spellStart"/>
            <w:r w:rsidRPr="004C123D">
              <w:rPr>
                <w:sz w:val="26"/>
                <w:szCs w:val="26"/>
                <w:lang w:val="ru-RU" w:eastAsia="en-US"/>
              </w:rPr>
              <w:t>сети</w:t>
            </w:r>
            <w:proofErr w:type="gramStart"/>
            <w:r w:rsidRPr="004C123D">
              <w:rPr>
                <w:sz w:val="26"/>
                <w:szCs w:val="26"/>
                <w:lang w:val="ru-RU" w:eastAsia="en-US"/>
              </w:rPr>
              <w:t>,т</w:t>
            </w:r>
            <w:proofErr w:type="spellEnd"/>
            <w:proofErr w:type="gramEnd"/>
            <w:r w:rsidRPr="004C123D">
              <w:rPr>
                <w:sz w:val="26"/>
                <w:szCs w:val="26"/>
                <w:lang w:val="ru-RU" w:eastAsia="en-US"/>
              </w:rPr>
              <w:t>/ч</w:t>
            </w:r>
          </w:p>
        </w:tc>
        <w:tc>
          <w:tcPr>
            <w:tcW w:w="2602"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jc w:val="center"/>
              <w:rPr>
                <w:sz w:val="26"/>
                <w:szCs w:val="26"/>
                <w:lang w:val="ru-RU" w:eastAsia="en-US"/>
              </w:rPr>
            </w:pPr>
            <w:r w:rsidRPr="004C123D">
              <w:rPr>
                <w:sz w:val="26"/>
                <w:szCs w:val="26"/>
                <w:lang w:val="ru-RU" w:eastAsia="en-US"/>
              </w:rPr>
              <w:t>Заполнение</w:t>
            </w:r>
            <w:r>
              <w:rPr>
                <w:sz w:val="26"/>
                <w:szCs w:val="26"/>
                <w:lang w:val="ru-RU" w:eastAsia="en-US"/>
              </w:rPr>
              <w:t xml:space="preserve"> </w:t>
            </w:r>
            <w:r w:rsidRPr="004C123D">
              <w:rPr>
                <w:sz w:val="26"/>
                <w:szCs w:val="26"/>
                <w:lang w:val="ru-RU" w:eastAsia="en-US"/>
              </w:rPr>
              <w:t>системы</w:t>
            </w:r>
            <w:r>
              <w:rPr>
                <w:sz w:val="26"/>
                <w:szCs w:val="26"/>
                <w:lang w:val="ru-RU" w:eastAsia="en-US"/>
              </w:rPr>
              <w:t xml:space="preserve"> </w:t>
            </w:r>
            <w:r w:rsidRPr="004C123D">
              <w:rPr>
                <w:sz w:val="26"/>
                <w:szCs w:val="26"/>
                <w:lang w:val="ru-RU" w:eastAsia="en-US"/>
              </w:rPr>
              <w:t>отопления</w:t>
            </w:r>
          </w:p>
          <w:p w:rsidR="004C123D" w:rsidRPr="004C123D" w:rsidRDefault="004C123D">
            <w:pPr>
              <w:pStyle w:val="TableParagraph"/>
              <w:jc w:val="center"/>
              <w:rPr>
                <w:sz w:val="26"/>
                <w:szCs w:val="26"/>
                <w:lang w:val="ru-RU" w:eastAsia="en-US"/>
              </w:rPr>
            </w:pPr>
            <w:proofErr w:type="spellStart"/>
            <w:r w:rsidRPr="004C123D">
              <w:rPr>
                <w:sz w:val="26"/>
                <w:szCs w:val="26"/>
                <w:lang w:val="ru-RU" w:eastAsia="en-US"/>
              </w:rPr>
              <w:t>потребителей</w:t>
            </w:r>
            <w:proofErr w:type="gramStart"/>
            <w:r w:rsidRPr="004C123D">
              <w:rPr>
                <w:sz w:val="26"/>
                <w:szCs w:val="26"/>
                <w:lang w:val="ru-RU" w:eastAsia="en-US"/>
              </w:rPr>
              <w:t>,т</w:t>
            </w:r>
            <w:proofErr w:type="spellEnd"/>
            <w:proofErr w:type="gramEnd"/>
          </w:p>
        </w:tc>
      </w:tr>
      <w:tr w:rsidR="004C123D" w:rsidTr="004C123D">
        <w:trPr>
          <w:trHeight w:val="299"/>
        </w:trPr>
        <w:tc>
          <w:tcPr>
            <w:tcW w:w="9375" w:type="dxa"/>
            <w:gridSpan w:val="4"/>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proofErr w:type="spellStart"/>
            <w:r>
              <w:rPr>
                <w:sz w:val="26"/>
                <w:szCs w:val="26"/>
                <w:lang w:eastAsia="en-US"/>
              </w:rPr>
              <w:t>Котельная</w:t>
            </w:r>
            <w:proofErr w:type="spellEnd"/>
            <w:r>
              <w:rPr>
                <w:sz w:val="26"/>
                <w:szCs w:val="26"/>
                <w:lang w:eastAsia="en-US"/>
              </w:rPr>
              <w:t xml:space="preserve"> ООО «</w:t>
            </w:r>
            <w:proofErr w:type="spellStart"/>
            <w:r>
              <w:rPr>
                <w:sz w:val="26"/>
                <w:szCs w:val="26"/>
                <w:lang w:eastAsia="en-US"/>
              </w:rPr>
              <w:t>Энергоцентр</w:t>
            </w:r>
            <w:proofErr w:type="spellEnd"/>
            <w:r>
              <w:rPr>
                <w:sz w:val="26"/>
                <w:szCs w:val="26"/>
                <w:lang w:eastAsia="en-US"/>
              </w:rPr>
              <w:t xml:space="preserve"> </w:t>
            </w:r>
            <w:proofErr w:type="spellStart"/>
            <w:r>
              <w:rPr>
                <w:sz w:val="26"/>
                <w:szCs w:val="26"/>
                <w:lang w:eastAsia="en-US"/>
              </w:rPr>
              <w:t>Мокшан</w:t>
            </w:r>
            <w:proofErr w:type="spellEnd"/>
            <w:r>
              <w:rPr>
                <w:sz w:val="26"/>
                <w:szCs w:val="26"/>
                <w:lang w:eastAsia="en-US"/>
              </w:rPr>
              <w:t>»</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2022г.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21,6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2023г.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21,6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2024г.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21,6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2025г.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21,6</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2026г.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21,6</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jc w:val="center"/>
              <w:rPr>
                <w:sz w:val="26"/>
                <w:szCs w:val="26"/>
                <w:lang w:val="ru-RU" w:eastAsia="en-US"/>
              </w:rPr>
            </w:pPr>
            <w:r>
              <w:rPr>
                <w:sz w:val="26"/>
                <w:szCs w:val="26"/>
                <w:lang w:val="ru-RU" w:eastAsia="en-US"/>
              </w:rPr>
              <w:t>2027 г.</w:t>
            </w:r>
          </w:p>
        </w:tc>
        <w:tc>
          <w:tcPr>
            <w:tcW w:w="2128"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21,6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rsidP="004C123D">
            <w:pPr>
              <w:pStyle w:val="TableParagraph"/>
              <w:jc w:val="center"/>
              <w:rPr>
                <w:sz w:val="26"/>
                <w:szCs w:val="26"/>
                <w:lang w:eastAsia="en-US"/>
              </w:rPr>
            </w:pPr>
            <w:r>
              <w:rPr>
                <w:sz w:val="26"/>
                <w:szCs w:val="26"/>
                <w:lang w:eastAsia="en-US"/>
              </w:rPr>
              <w:t>202</w:t>
            </w:r>
            <w:r>
              <w:rPr>
                <w:sz w:val="26"/>
                <w:szCs w:val="26"/>
                <w:lang w:val="ru-RU" w:eastAsia="en-US"/>
              </w:rPr>
              <w:t>8</w:t>
            </w:r>
            <w:r>
              <w:rPr>
                <w:sz w:val="26"/>
                <w:szCs w:val="26"/>
                <w:lang w:eastAsia="en-US"/>
              </w:rPr>
              <w:t>-2032гг.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9,54</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0,234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21,6</w:t>
            </w:r>
          </w:p>
        </w:tc>
      </w:tr>
      <w:tr w:rsidR="004C123D" w:rsidTr="004C123D">
        <w:trPr>
          <w:trHeight w:val="299"/>
        </w:trPr>
        <w:tc>
          <w:tcPr>
            <w:tcW w:w="9375" w:type="dxa"/>
            <w:gridSpan w:val="4"/>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proofErr w:type="spellStart"/>
            <w:r>
              <w:rPr>
                <w:sz w:val="26"/>
                <w:szCs w:val="26"/>
                <w:lang w:eastAsia="en-US"/>
              </w:rPr>
              <w:t>Котельная</w:t>
            </w:r>
            <w:proofErr w:type="spellEnd"/>
            <w:r>
              <w:rPr>
                <w:sz w:val="26"/>
                <w:szCs w:val="26"/>
                <w:lang w:eastAsia="en-US"/>
              </w:rPr>
              <w:t xml:space="preserve"> МАУ «</w:t>
            </w:r>
            <w:proofErr w:type="spellStart"/>
            <w:r>
              <w:rPr>
                <w:sz w:val="26"/>
                <w:szCs w:val="26"/>
                <w:lang w:eastAsia="en-US"/>
              </w:rPr>
              <w:t>Жилкомсервис</w:t>
            </w:r>
            <w:proofErr w:type="spellEnd"/>
            <w:r>
              <w:rPr>
                <w:sz w:val="26"/>
                <w:szCs w:val="26"/>
                <w:lang w:eastAsia="en-US"/>
              </w:rPr>
              <w:t>» № 1</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2022г.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3,66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2023г.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3,66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2024г.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3,66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2025г.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3,66</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2026г.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3,66</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jc w:val="center"/>
              <w:rPr>
                <w:sz w:val="26"/>
                <w:szCs w:val="26"/>
                <w:lang w:val="ru-RU" w:eastAsia="en-US"/>
              </w:rPr>
            </w:pPr>
            <w:r>
              <w:rPr>
                <w:sz w:val="26"/>
                <w:szCs w:val="26"/>
                <w:lang w:val="ru-RU" w:eastAsia="en-US"/>
              </w:rPr>
              <w:t>2027 г.</w:t>
            </w:r>
          </w:p>
        </w:tc>
        <w:tc>
          <w:tcPr>
            <w:tcW w:w="2128"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3,66</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rsidP="004C123D">
            <w:pPr>
              <w:pStyle w:val="TableParagraph"/>
              <w:jc w:val="center"/>
              <w:rPr>
                <w:sz w:val="26"/>
                <w:szCs w:val="26"/>
                <w:lang w:eastAsia="en-US"/>
              </w:rPr>
            </w:pPr>
            <w:r>
              <w:rPr>
                <w:sz w:val="26"/>
                <w:szCs w:val="26"/>
                <w:lang w:eastAsia="en-US"/>
              </w:rPr>
              <w:t>202</w:t>
            </w:r>
            <w:r>
              <w:rPr>
                <w:sz w:val="26"/>
                <w:szCs w:val="26"/>
                <w:lang w:val="ru-RU" w:eastAsia="en-US"/>
              </w:rPr>
              <w:t>8</w:t>
            </w:r>
            <w:r>
              <w:rPr>
                <w:sz w:val="26"/>
                <w:szCs w:val="26"/>
                <w:lang w:eastAsia="en-US"/>
              </w:rPr>
              <w:t>-2032гг.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1,49</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0,039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3,66</w:t>
            </w:r>
          </w:p>
        </w:tc>
      </w:tr>
      <w:tr w:rsidR="004C123D" w:rsidTr="004C123D">
        <w:trPr>
          <w:trHeight w:val="299"/>
        </w:trPr>
        <w:tc>
          <w:tcPr>
            <w:tcW w:w="9375" w:type="dxa"/>
            <w:gridSpan w:val="4"/>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proofErr w:type="spellStart"/>
            <w:r>
              <w:rPr>
                <w:sz w:val="26"/>
                <w:szCs w:val="26"/>
                <w:lang w:eastAsia="en-US"/>
              </w:rPr>
              <w:t>Котельная</w:t>
            </w:r>
            <w:proofErr w:type="spellEnd"/>
            <w:r>
              <w:rPr>
                <w:sz w:val="26"/>
                <w:szCs w:val="26"/>
                <w:lang w:eastAsia="en-US"/>
              </w:rPr>
              <w:t xml:space="preserve"> МАУ «</w:t>
            </w:r>
            <w:proofErr w:type="spellStart"/>
            <w:r>
              <w:rPr>
                <w:sz w:val="26"/>
                <w:szCs w:val="26"/>
                <w:lang w:eastAsia="en-US"/>
              </w:rPr>
              <w:t>Жилкомсервис</w:t>
            </w:r>
            <w:proofErr w:type="spellEnd"/>
            <w:r>
              <w:rPr>
                <w:sz w:val="26"/>
                <w:szCs w:val="26"/>
                <w:lang w:eastAsia="en-US"/>
              </w:rPr>
              <w:t>» № 2</w:t>
            </w:r>
          </w:p>
        </w:tc>
      </w:tr>
      <w:tr w:rsidR="004C123D" w:rsidTr="004C123D">
        <w:trPr>
          <w:trHeight w:val="173"/>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2022г.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12,3</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2023г.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12,3</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lastRenderedPageBreak/>
              <w:t>2024г.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12,3</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2025г.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12,3</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6"/>
                <w:szCs w:val="26"/>
                <w:lang w:eastAsia="en-US"/>
              </w:rPr>
            </w:pPr>
            <w:r>
              <w:rPr>
                <w:sz w:val="26"/>
                <w:szCs w:val="26"/>
                <w:lang w:eastAsia="en-US"/>
              </w:rPr>
              <w:t>2026г.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12,3</w:t>
            </w:r>
          </w:p>
        </w:tc>
      </w:tr>
      <w:tr w:rsidR="004C123D" w:rsidTr="004C123D">
        <w:trPr>
          <w:trHeight w:val="297"/>
        </w:trPr>
        <w:tc>
          <w:tcPr>
            <w:tcW w:w="2186" w:type="dxa"/>
            <w:tcBorders>
              <w:top w:val="single" w:sz="4" w:space="0" w:color="000000"/>
              <w:left w:val="single" w:sz="4" w:space="0" w:color="000000"/>
              <w:bottom w:val="single" w:sz="4" w:space="0" w:color="000000"/>
              <w:right w:val="single" w:sz="4" w:space="0" w:color="000000"/>
            </w:tcBorders>
          </w:tcPr>
          <w:p w:rsidR="004C123D" w:rsidRPr="004C123D" w:rsidRDefault="004C123D">
            <w:pPr>
              <w:pStyle w:val="TableParagraph"/>
              <w:jc w:val="center"/>
              <w:rPr>
                <w:sz w:val="26"/>
                <w:szCs w:val="26"/>
                <w:lang w:val="ru-RU" w:eastAsia="en-US"/>
              </w:rPr>
            </w:pPr>
            <w:r>
              <w:rPr>
                <w:sz w:val="26"/>
                <w:szCs w:val="26"/>
                <w:lang w:val="ru-RU" w:eastAsia="en-US"/>
              </w:rPr>
              <w:t>2027 г.</w:t>
            </w:r>
          </w:p>
        </w:tc>
        <w:tc>
          <w:tcPr>
            <w:tcW w:w="2128"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tcPr>
          <w:p w:rsidR="004C123D" w:rsidRDefault="004C123D" w:rsidP="00483461">
            <w:pPr>
              <w:pStyle w:val="TableParagraph"/>
              <w:jc w:val="center"/>
              <w:rPr>
                <w:sz w:val="26"/>
                <w:szCs w:val="26"/>
                <w:lang w:eastAsia="en-US"/>
              </w:rPr>
            </w:pPr>
            <w:r>
              <w:rPr>
                <w:color w:val="000000"/>
                <w:sz w:val="26"/>
                <w:szCs w:val="26"/>
                <w:lang w:eastAsia="en-US"/>
              </w:rPr>
              <w:t>12,3</w:t>
            </w:r>
          </w:p>
        </w:tc>
      </w:tr>
      <w:tr w:rsidR="004C123D" w:rsidTr="004C123D">
        <w:trPr>
          <w:trHeight w:val="299"/>
        </w:trPr>
        <w:tc>
          <w:tcPr>
            <w:tcW w:w="2186" w:type="dxa"/>
            <w:tcBorders>
              <w:top w:val="single" w:sz="4" w:space="0" w:color="000000"/>
              <w:left w:val="single" w:sz="4" w:space="0" w:color="000000"/>
              <w:bottom w:val="single" w:sz="4" w:space="0" w:color="000000"/>
              <w:right w:val="single" w:sz="4" w:space="0" w:color="000000"/>
            </w:tcBorders>
            <w:hideMark/>
          </w:tcPr>
          <w:p w:rsidR="004C123D" w:rsidRDefault="004C123D" w:rsidP="004C123D">
            <w:pPr>
              <w:pStyle w:val="TableParagraph"/>
              <w:jc w:val="center"/>
              <w:rPr>
                <w:sz w:val="26"/>
                <w:szCs w:val="26"/>
                <w:lang w:eastAsia="en-US"/>
              </w:rPr>
            </w:pPr>
            <w:r>
              <w:rPr>
                <w:sz w:val="26"/>
                <w:szCs w:val="26"/>
                <w:lang w:eastAsia="en-US"/>
              </w:rPr>
              <w:t>202</w:t>
            </w:r>
            <w:r>
              <w:rPr>
                <w:sz w:val="26"/>
                <w:szCs w:val="26"/>
                <w:lang w:val="ru-RU" w:eastAsia="en-US"/>
              </w:rPr>
              <w:t>8</w:t>
            </w:r>
            <w:r>
              <w:rPr>
                <w:sz w:val="26"/>
                <w:szCs w:val="26"/>
                <w:lang w:eastAsia="en-US"/>
              </w:rPr>
              <w:t>-2032гг.</w:t>
            </w:r>
          </w:p>
        </w:tc>
        <w:tc>
          <w:tcPr>
            <w:tcW w:w="212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12,91</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0,189</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6"/>
                <w:szCs w:val="26"/>
                <w:lang w:eastAsia="en-US"/>
              </w:rPr>
            </w:pPr>
            <w:r>
              <w:rPr>
                <w:color w:val="000000"/>
                <w:sz w:val="26"/>
                <w:szCs w:val="26"/>
                <w:lang w:eastAsia="en-US"/>
              </w:rPr>
              <w:t>12,3</w:t>
            </w:r>
          </w:p>
        </w:tc>
      </w:tr>
    </w:tbl>
    <w:p w:rsidR="004C123D" w:rsidRDefault="004C123D" w:rsidP="004C123D">
      <w:pPr>
        <w:pStyle w:val="a7"/>
        <w:ind w:left="117" w:right="105" w:firstLine="540"/>
        <w:jc w:val="both"/>
        <w:rPr>
          <w:sz w:val="26"/>
          <w:szCs w:val="26"/>
        </w:rPr>
      </w:pPr>
    </w:p>
    <w:p w:rsidR="004C123D" w:rsidRDefault="004C123D" w:rsidP="004C123D">
      <w:pPr>
        <w:pStyle w:val="1"/>
        <w:numPr>
          <w:ilvl w:val="1"/>
          <w:numId w:val="2"/>
        </w:numPr>
        <w:tabs>
          <w:tab w:val="left" w:pos="1220"/>
        </w:tabs>
        <w:ind w:left="426" w:right="-6" w:firstLine="425"/>
      </w:pPr>
      <w:bookmarkStart w:id="27" w:name="_Toc9528730"/>
      <w: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7"/>
    </w:p>
    <w:p w:rsidR="004C123D" w:rsidRDefault="004C123D" w:rsidP="004C123D">
      <w:pPr>
        <w:pStyle w:val="a7"/>
        <w:ind w:left="426" w:right="105" w:firstLine="425"/>
        <w:jc w:val="both"/>
      </w:pPr>
    </w:p>
    <w:p w:rsidR="004C123D" w:rsidRDefault="004C123D" w:rsidP="004C123D">
      <w:pPr>
        <w:pStyle w:val="a7"/>
        <w:ind w:left="426" w:right="105" w:firstLine="425"/>
        <w:jc w:val="both"/>
      </w:pPr>
      <w:r>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t>недеаэрированной</w:t>
      </w:r>
      <w:proofErr w:type="spellEnd"/>
      <w: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4C123D" w:rsidRDefault="004C123D" w:rsidP="004C123D">
      <w:pPr>
        <w:pStyle w:val="a7"/>
        <w:ind w:left="426" w:right="105" w:firstLine="425"/>
        <w:jc w:val="both"/>
      </w:pPr>
      <w:r>
        <w:t>Перспективная производительность водоподготовительных установок котельной ООО «</w:t>
      </w:r>
      <w:proofErr w:type="spellStart"/>
      <w:r>
        <w:t>Энергоцентр</w:t>
      </w:r>
      <w:proofErr w:type="spellEnd"/>
      <w:r>
        <w:t xml:space="preserve"> «Мокшан» для компенсации потерь теплоносителя в аварийных режимах работы должна составлять не менее 0,62 м3/час.</w:t>
      </w:r>
    </w:p>
    <w:p w:rsidR="004C123D" w:rsidRDefault="004C123D" w:rsidP="004C123D">
      <w:pPr>
        <w:pStyle w:val="a7"/>
        <w:ind w:left="426" w:right="105" w:firstLine="425"/>
        <w:jc w:val="both"/>
      </w:pPr>
      <w:r>
        <w:t>Перспективная производительность водоподготовительных установок котельной МАУ «</w:t>
      </w:r>
      <w:proofErr w:type="spellStart"/>
      <w:r>
        <w:t>Жилкомсервис</w:t>
      </w:r>
      <w:proofErr w:type="spellEnd"/>
      <w:r>
        <w:t>» № 1 для компенсации потерь теплоносителя в аварийных режимах работы должна составлять не менее 0,1 м3/час.</w:t>
      </w:r>
    </w:p>
    <w:p w:rsidR="004C123D" w:rsidRDefault="004C123D" w:rsidP="004C123D">
      <w:pPr>
        <w:pStyle w:val="a7"/>
        <w:ind w:left="426" w:right="105" w:firstLine="425"/>
        <w:jc w:val="both"/>
      </w:pPr>
      <w:r>
        <w:t>Перспективная производительность водоподготовительных установок котельной МАУ «</w:t>
      </w:r>
      <w:proofErr w:type="spellStart"/>
      <w:r>
        <w:t>Жилкомсервис</w:t>
      </w:r>
      <w:proofErr w:type="spellEnd"/>
      <w:r>
        <w:t>» № 2 для компенсации потерь теплоносителя в аварийных режимах работы должна составлять не менее 0,5 м3/час.</w:t>
      </w:r>
    </w:p>
    <w:p w:rsidR="004C123D" w:rsidRDefault="004C123D" w:rsidP="004C123D">
      <w:pPr>
        <w:ind w:left="426" w:firstLine="425"/>
        <w:rPr>
          <w:sz w:val="26"/>
          <w:szCs w:val="26"/>
        </w:rPr>
      </w:pPr>
    </w:p>
    <w:p w:rsidR="004C123D" w:rsidRDefault="004C123D" w:rsidP="004C123D">
      <w:pPr>
        <w:pStyle w:val="1"/>
        <w:numPr>
          <w:ilvl w:val="0"/>
          <w:numId w:val="2"/>
        </w:numPr>
        <w:tabs>
          <w:tab w:val="left" w:pos="1050"/>
        </w:tabs>
        <w:ind w:left="426" w:right="149" w:firstLine="425"/>
      </w:pPr>
      <w:bookmarkStart w:id="28" w:name="_Toc9528731"/>
      <w:r>
        <w:t>Предложения по строительству, реконструкции и техническому перевооружению источников тепловой энергии</w:t>
      </w:r>
      <w:bookmarkEnd w:id="28"/>
    </w:p>
    <w:p w:rsidR="004C123D" w:rsidRDefault="004C123D" w:rsidP="004C123D">
      <w:pPr>
        <w:pStyle w:val="1"/>
        <w:numPr>
          <w:ilvl w:val="1"/>
          <w:numId w:val="2"/>
        </w:numPr>
        <w:tabs>
          <w:tab w:val="left" w:pos="1220"/>
        </w:tabs>
        <w:ind w:left="426" w:right="-6" w:firstLine="425"/>
      </w:pPr>
      <w:bookmarkStart w:id="29" w:name="_Toc9528732"/>
      <w:r>
        <w:t>Определение условий организации централизованного теплоснабжения, индивидуального теплоснабжения, а также поквартирного отопления</w:t>
      </w:r>
      <w:bookmarkEnd w:id="29"/>
    </w:p>
    <w:p w:rsidR="004C123D" w:rsidRDefault="004C123D" w:rsidP="004C123D">
      <w:pPr>
        <w:pStyle w:val="a7"/>
        <w:spacing w:after="0"/>
        <w:ind w:left="426" w:right="105" w:firstLine="425"/>
        <w:jc w:val="both"/>
      </w:pPr>
      <w: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4C123D" w:rsidRDefault="004C123D" w:rsidP="004C123D">
      <w:pPr>
        <w:pStyle w:val="a7"/>
        <w:spacing w:after="0"/>
        <w:ind w:left="426" w:right="105" w:firstLine="425"/>
        <w:jc w:val="both"/>
      </w:pPr>
      <w:r>
        <w:t>1. Обеспечение надежности теплоснабжения в соответствии с требованиями технических регламентов.</w:t>
      </w:r>
    </w:p>
    <w:p w:rsidR="004C123D" w:rsidRDefault="004C123D" w:rsidP="004C123D">
      <w:pPr>
        <w:pStyle w:val="a7"/>
        <w:spacing w:after="0"/>
        <w:ind w:left="426" w:right="105" w:firstLine="425"/>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4C123D" w:rsidRDefault="004C123D" w:rsidP="004C123D">
      <w:pPr>
        <w:pStyle w:val="a7"/>
        <w:spacing w:after="0"/>
        <w:ind w:left="426" w:right="105" w:firstLine="425"/>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4C123D" w:rsidRDefault="004C123D" w:rsidP="004C123D">
      <w:pPr>
        <w:pStyle w:val="a7"/>
        <w:spacing w:after="0"/>
        <w:ind w:left="426" w:right="105" w:firstLine="425"/>
        <w:jc w:val="both"/>
      </w:pPr>
      <w:r>
        <w:t>4. Развитие систем централизованного теплоснабжения.</w:t>
      </w:r>
    </w:p>
    <w:p w:rsidR="004C123D" w:rsidRDefault="004C123D" w:rsidP="004C123D">
      <w:pPr>
        <w:pStyle w:val="a7"/>
        <w:spacing w:after="0"/>
        <w:ind w:left="426" w:right="105" w:firstLine="425"/>
        <w:jc w:val="both"/>
      </w:pPr>
      <w:r>
        <w:t>5. Соблюдение баланса экономических интересов теплоснабжающих организаций и интересов потребителей.</w:t>
      </w:r>
    </w:p>
    <w:p w:rsidR="004C123D" w:rsidRDefault="004C123D" w:rsidP="004C123D">
      <w:pPr>
        <w:pStyle w:val="a7"/>
        <w:spacing w:after="0"/>
        <w:ind w:left="426" w:right="105" w:firstLine="425"/>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4C123D" w:rsidRDefault="004C123D" w:rsidP="004C123D">
      <w:pPr>
        <w:pStyle w:val="a7"/>
        <w:spacing w:after="0"/>
        <w:ind w:left="426" w:right="105" w:firstLine="425"/>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4C123D" w:rsidRDefault="004C123D" w:rsidP="004C123D">
      <w:pPr>
        <w:pStyle w:val="a7"/>
        <w:spacing w:after="0"/>
        <w:ind w:left="426" w:right="105" w:firstLine="425"/>
        <w:jc w:val="both"/>
      </w:pPr>
      <w:r>
        <w:t xml:space="preserve">8. Обеспечение экологической безопасности теплоснабжения. </w:t>
      </w:r>
    </w:p>
    <w:p w:rsidR="004C123D" w:rsidRDefault="004C123D" w:rsidP="004C123D">
      <w:pPr>
        <w:pStyle w:val="a7"/>
        <w:spacing w:after="0"/>
        <w:ind w:left="426" w:right="105" w:firstLine="425"/>
        <w:jc w:val="both"/>
      </w:pPr>
      <w: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4C123D" w:rsidRDefault="004C123D" w:rsidP="004C123D">
      <w:pPr>
        <w:pStyle w:val="a7"/>
        <w:ind w:left="426" w:right="105" w:firstLine="425"/>
        <w:jc w:val="both"/>
      </w:pPr>
    </w:p>
    <w:p w:rsidR="004C123D" w:rsidRDefault="004C123D" w:rsidP="004C123D">
      <w:pPr>
        <w:pStyle w:val="1"/>
        <w:numPr>
          <w:ilvl w:val="1"/>
          <w:numId w:val="2"/>
        </w:numPr>
        <w:tabs>
          <w:tab w:val="left" w:pos="1220"/>
        </w:tabs>
        <w:ind w:left="426" w:right="-6" w:firstLine="425"/>
      </w:pPr>
      <w:bookmarkStart w:id="30" w:name="_Toc9528733"/>
      <w:r>
        <w:lastRenderedPageBreak/>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0"/>
    </w:p>
    <w:p w:rsidR="004C123D" w:rsidRDefault="004C123D" w:rsidP="004C123D">
      <w:pPr>
        <w:pStyle w:val="a7"/>
        <w:ind w:left="426" w:right="105" w:firstLine="425"/>
        <w:jc w:val="both"/>
      </w:pPr>
      <w:r>
        <w:rPr>
          <w:sz w:val="24"/>
          <w:szCs w:val="24"/>
        </w:rPr>
        <w:t>Схемой теплоснабжения не предусматривается строительство новых источников тепловой энергии.</w:t>
      </w:r>
    </w:p>
    <w:p w:rsidR="004C123D" w:rsidRDefault="004C123D" w:rsidP="004C123D">
      <w:pPr>
        <w:pStyle w:val="a7"/>
        <w:ind w:left="426" w:right="105" w:firstLine="425"/>
        <w:jc w:val="both"/>
      </w:pPr>
    </w:p>
    <w:p w:rsidR="004C123D" w:rsidRDefault="004C123D" w:rsidP="004C123D">
      <w:pPr>
        <w:pStyle w:val="1"/>
        <w:numPr>
          <w:ilvl w:val="1"/>
          <w:numId w:val="2"/>
        </w:numPr>
        <w:tabs>
          <w:tab w:val="left" w:pos="1220"/>
        </w:tabs>
        <w:ind w:left="426" w:right="-6" w:firstLine="425"/>
      </w:pPr>
      <w:bookmarkStart w:id="31" w:name="_Toc9528734"/>
      <w: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1"/>
    </w:p>
    <w:p w:rsidR="004C123D" w:rsidRDefault="004C123D" w:rsidP="004C123D">
      <w:pPr>
        <w:pStyle w:val="a7"/>
        <w:ind w:left="426" w:right="105" w:firstLine="425"/>
        <w:jc w:val="both"/>
      </w:pPr>
      <w:r>
        <w:t>На момент актуализации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4C123D" w:rsidRDefault="004C123D" w:rsidP="004C123D">
      <w:pPr>
        <w:pStyle w:val="a7"/>
        <w:ind w:left="426" w:right="105" w:firstLine="425"/>
        <w:jc w:val="both"/>
      </w:pPr>
    </w:p>
    <w:p w:rsidR="004C123D" w:rsidRDefault="004C123D" w:rsidP="004C123D">
      <w:pPr>
        <w:pStyle w:val="1"/>
        <w:numPr>
          <w:ilvl w:val="1"/>
          <w:numId w:val="2"/>
        </w:numPr>
        <w:tabs>
          <w:tab w:val="left" w:pos="1220"/>
        </w:tabs>
        <w:ind w:left="426" w:right="-6" w:firstLine="425"/>
      </w:pPr>
      <w:bookmarkStart w:id="32" w:name="_Toc9528735"/>
      <w: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2"/>
    </w:p>
    <w:p w:rsidR="004C123D" w:rsidRDefault="004C123D" w:rsidP="004C123D">
      <w:pPr>
        <w:pStyle w:val="a7"/>
        <w:ind w:left="426" w:right="105" w:firstLine="425"/>
        <w:jc w:val="both"/>
      </w:pPr>
      <w:r>
        <w:rPr>
          <w:color w:val="000000"/>
        </w:rPr>
        <w:t>Реконструкция котельных для выработки электроэнергии в комбинированном цикле на базе существующих и перспективных тепловых нагрузок не планируется.</w:t>
      </w:r>
    </w:p>
    <w:p w:rsidR="004C123D" w:rsidRDefault="004C123D" w:rsidP="004C123D">
      <w:pPr>
        <w:pStyle w:val="1"/>
        <w:numPr>
          <w:ilvl w:val="1"/>
          <w:numId w:val="2"/>
        </w:numPr>
        <w:tabs>
          <w:tab w:val="left" w:pos="1220"/>
        </w:tabs>
        <w:ind w:left="426" w:right="-6" w:firstLine="425"/>
      </w:pPr>
      <w:bookmarkStart w:id="33" w:name="_Toc9528736"/>
      <w:r>
        <w:t xml:space="preserve">Обоснование предлагаемых для реконструкции котельных с увеличением зоны их действия путем включения в нее зон </w:t>
      </w:r>
      <w:proofErr w:type="gramStart"/>
      <w:r>
        <w:t>действия</w:t>
      </w:r>
      <w:proofErr w:type="gramEnd"/>
      <w:r>
        <w:t xml:space="preserve"> существующих источников тепловой энергии</w:t>
      </w:r>
      <w:bookmarkEnd w:id="33"/>
    </w:p>
    <w:p w:rsidR="004C123D" w:rsidRDefault="004C123D" w:rsidP="004C123D">
      <w:pPr>
        <w:pStyle w:val="a7"/>
        <w:ind w:left="426" w:right="105" w:firstLine="425"/>
        <w:jc w:val="both"/>
      </w:pPr>
      <w:r>
        <w:t>Увеличение зоны действия существующих источников теплоснабжения не планируется.</w:t>
      </w:r>
    </w:p>
    <w:p w:rsidR="004C123D" w:rsidRDefault="004C123D" w:rsidP="004C123D">
      <w:pPr>
        <w:pStyle w:val="1"/>
        <w:numPr>
          <w:ilvl w:val="1"/>
          <w:numId w:val="2"/>
        </w:numPr>
        <w:tabs>
          <w:tab w:val="left" w:pos="1220"/>
        </w:tabs>
        <w:ind w:left="426" w:right="-6" w:firstLine="425"/>
      </w:pPr>
      <w:bookmarkStart w:id="34" w:name="_Toc9528737"/>
      <w: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4"/>
    </w:p>
    <w:p w:rsidR="004C123D" w:rsidRDefault="004C123D" w:rsidP="004C123D">
      <w:pPr>
        <w:pStyle w:val="a7"/>
        <w:ind w:left="426" w:right="105" w:firstLine="425"/>
        <w:jc w:val="both"/>
      </w:pPr>
      <w:r>
        <w:t>На момент актуализации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4C123D" w:rsidRDefault="004C123D" w:rsidP="004C123D">
      <w:pPr>
        <w:pStyle w:val="1"/>
        <w:numPr>
          <w:ilvl w:val="1"/>
          <w:numId w:val="2"/>
        </w:numPr>
        <w:tabs>
          <w:tab w:val="left" w:pos="1220"/>
        </w:tabs>
        <w:ind w:left="426" w:right="-6" w:firstLine="425"/>
      </w:pPr>
      <w:bookmarkStart w:id="35" w:name="_Toc9528738"/>
      <w: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5"/>
    </w:p>
    <w:p w:rsidR="004C123D" w:rsidRDefault="004C123D" w:rsidP="004C123D">
      <w:pPr>
        <w:pStyle w:val="a7"/>
        <w:ind w:left="426" w:right="105" w:firstLine="425"/>
        <w:jc w:val="both"/>
      </w:pPr>
      <w:r>
        <w:t>Перераспределение тепловых нагрузок между котельными не планируется.</w:t>
      </w:r>
    </w:p>
    <w:p w:rsidR="004C123D" w:rsidRDefault="004C123D" w:rsidP="004C123D">
      <w:pPr>
        <w:pStyle w:val="1"/>
        <w:numPr>
          <w:ilvl w:val="1"/>
          <w:numId w:val="2"/>
        </w:numPr>
        <w:tabs>
          <w:tab w:val="left" w:pos="1220"/>
        </w:tabs>
        <w:ind w:left="426" w:right="-6" w:firstLine="425"/>
      </w:pPr>
      <w:bookmarkStart w:id="36" w:name="_Toc9528739"/>
      <w:r>
        <w:t>Обоснование организации индивидуального теплоснабжения в зонах застройки поселения малоэтажными жилыми зданиями</w:t>
      </w:r>
      <w:bookmarkEnd w:id="36"/>
    </w:p>
    <w:p w:rsidR="004C123D" w:rsidRDefault="004C123D" w:rsidP="004C123D">
      <w:pPr>
        <w:pStyle w:val="a7"/>
        <w:ind w:left="426" w:right="105" w:firstLine="425"/>
        <w:jc w:val="both"/>
      </w:pPr>
      <w:r>
        <w:t>В жилом секторе частной застройки применяется отопление печное на газовом топливе или от газовых котлов.</w:t>
      </w:r>
    </w:p>
    <w:p w:rsidR="004C123D" w:rsidRDefault="004C123D" w:rsidP="004C123D">
      <w:pPr>
        <w:pStyle w:val="a7"/>
        <w:ind w:left="426" w:right="105" w:firstLine="425"/>
        <w:jc w:val="both"/>
      </w:pPr>
      <w:r>
        <w:t>В 2-х– 3-х этажной застройке жилой фонд и иные объекты переведены на индивидуальное поквартирное (</w:t>
      </w:r>
      <w:proofErr w:type="spellStart"/>
      <w:r>
        <w:t>пообъектное</w:t>
      </w:r>
      <w:proofErr w:type="spellEnd"/>
      <w:r>
        <w:t>) газовое отопление.</w:t>
      </w:r>
    </w:p>
    <w:p w:rsidR="004C123D" w:rsidRDefault="004C123D" w:rsidP="004C123D">
      <w:pPr>
        <w:pStyle w:val="a7"/>
        <w:ind w:left="426" w:right="105" w:firstLine="425"/>
        <w:jc w:val="both"/>
      </w:pPr>
      <w:r>
        <w:t>В проектируемой перспективной застройке приусадебных жилых домов предусматривается индивидуальное газовое отопление.</w:t>
      </w:r>
    </w:p>
    <w:p w:rsidR="004C123D" w:rsidRDefault="004C123D" w:rsidP="004C123D">
      <w:pPr>
        <w:pStyle w:val="1"/>
        <w:numPr>
          <w:ilvl w:val="1"/>
          <w:numId w:val="2"/>
        </w:numPr>
        <w:tabs>
          <w:tab w:val="left" w:pos="1220"/>
        </w:tabs>
        <w:ind w:left="426" w:right="-6" w:firstLine="425"/>
      </w:pPr>
      <w:bookmarkStart w:id="37" w:name="_Toc9528740"/>
      <w:r>
        <w:t>Обоснование организации теплоснабжения в производственных зонах на территории поселения, городского округа</w:t>
      </w:r>
      <w:bookmarkEnd w:id="37"/>
    </w:p>
    <w:p w:rsidR="004C123D" w:rsidRDefault="004C123D" w:rsidP="004C123D">
      <w:pPr>
        <w:pStyle w:val="a7"/>
        <w:ind w:left="426" w:right="105" w:firstLine="425"/>
        <w:jc w:val="both"/>
      </w:pPr>
    </w:p>
    <w:p w:rsidR="004C123D" w:rsidRDefault="004C123D" w:rsidP="004C123D">
      <w:pPr>
        <w:pStyle w:val="a7"/>
        <w:ind w:left="426" w:right="105" w:firstLine="425"/>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4C123D" w:rsidRDefault="004C123D" w:rsidP="004C123D">
      <w:pPr>
        <w:pStyle w:val="a7"/>
        <w:ind w:left="426" w:right="105" w:firstLine="425"/>
        <w:jc w:val="both"/>
      </w:pPr>
      <w:r>
        <w:t xml:space="preserve">В случае строительства промышленных объектов в границах муниципального образования, </w:t>
      </w:r>
      <w:r>
        <w:lastRenderedPageBreak/>
        <w:t>теплоснабжение данных объектов рекомендуется организовать от собственных источников тепловой энергии.</w:t>
      </w:r>
    </w:p>
    <w:p w:rsidR="004C123D" w:rsidRDefault="004C123D" w:rsidP="004C123D">
      <w:pPr>
        <w:pStyle w:val="1"/>
        <w:numPr>
          <w:ilvl w:val="1"/>
          <w:numId w:val="2"/>
        </w:numPr>
        <w:tabs>
          <w:tab w:val="left" w:pos="1220"/>
        </w:tabs>
        <w:ind w:left="426" w:right="-6" w:firstLine="425"/>
      </w:pPr>
      <w:bookmarkStart w:id="38" w:name="_Toc9528741"/>
      <w: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8"/>
    </w:p>
    <w:p w:rsidR="004C123D" w:rsidRDefault="004C123D" w:rsidP="004C123D">
      <w:pPr>
        <w:pStyle w:val="a7"/>
        <w:ind w:left="426" w:right="105" w:firstLine="425"/>
        <w:jc w:val="both"/>
      </w:pPr>
      <w:r>
        <w:t>Перераспределение тепловых нагрузок между источниками тепловой энергии не планируется.</w:t>
      </w:r>
    </w:p>
    <w:p w:rsidR="004C123D" w:rsidRDefault="004C123D" w:rsidP="004C123D">
      <w:pPr>
        <w:pStyle w:val="1"/>
        <w:numPr>
          <w:ilvl w:val="1"/>
          <w:numId w:val="2"/>
        </w:numPr>
        <w:tabs>
          <w:tab w:val="left" w:pos="1220"/>
        </w:tabs>
        <w:ind w:left="426" w:right="-6" w:firstLine="425"/>
      </w:pPr>
      <w:bookmarkStart w:id="39" w:name="_Toc9528742"/>
      <w:r>
        <w:t xml:space="preserve">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w:t>
      </w:r>
      <w:proofErr w:type="spellStart"/>
      <w:r>
        <w:t>теплопотребляющих</w:t>
      </w:r>
      <w:proofErr w:type="spellEnd"/>
      <w:r>
        <w:t xml:space="preserve"> установок к системе теплоснабжения нецелесообразно вследствие увеличения совокупных расходов в указанной системе</w:t>
      </w:r>
      <w:bookmarkEnd w:id="39"/>
    </w:p>
    <w:p w:rsidR="004C123D" w:rsidRDefault="004C123D" w:rsidP="004C123D">
      <w:pPr>
        <w:pStyle w:val="a7"/>
        <w:ind w:left="426" w:right="105" w:firstLine="425"/>
        <w:jc w:val="both"/>
      </w:pPr>
    </w:p>
    <w:p w:rsidR="004C123D" w:rsidRDefault="004C123D" w:rsidP="004C123D">
      <w:pPr>
        <w:pStyle w:val="a7"/>
        <w:ind w:left="426" w:right="264" w:firstLine="425"/>
        <w:jc w:val="both"/>
      </w:pPr>
      <w:r>
        <w:t xml:space="preserve">Максимальное расстояние в системе теплоснабжения от ближайшего источника тепловой энергии до </w:t>
      </w:r>
      <w:proofErr w:type="spellStart"/>
      <w:r>
        <w:t>теплопотребляющей</w:t>
      </w:r>
      <w:proofErr w:type="spellEnd"/>
      <w:r>
        <w:t xml:space="preserve">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4C123D" w:rsidRDefault="004C123D" w:rsidP="004C123D">
      <w:pPr>
        <w:pStyle w:val="a7"/>
        <w:ind w:left="426" w:right="266" w:firstLine="425"/>
        <w:jc w:val="both"/>
      </w:pPr>
      <w: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4C123D" w:rsidRDefault="004C123D" w:rsidP="004C123D">
      <w:pPr>
        <w:pStyle w:val="a7"/>
        <w:ind w:left="426" w:right="265" w:firstLine="425"/>
        <w:jc w:val="both"/>
      </w:pPr>
      <w: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w:t>
      </w:r>
      <w:proofErr w:type="spellStart"/>
      <w:r>
        <w:t>Энергоиздат</w:t>
      </w:r>
      <w:proofErr w:type="spellEnd"/>
      <w:r>
        <w:t xml:space="preserve">,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w:t>
      </w:r>
      <w:proofErr w:type="spellStart"/>
      <w:r>
        <w:t>Папушкиным</w:t>
      </w:r>
      <w:proofErr w:type="spellEnd"/>
      <w:r>
        <w:t xml:space="preserve"> (ВТИ, Москва), К = 563.</w:t>
      </w:r>
    </w:p>
    <w:p w:rsidR="004C123D" w:rsidRDefault="004C123D" w:rsidP="004C123D">
      <w:pPr>
        <w:pStyle w:val="a7"/>
        <w:ind w:left="426" w:right="268" w:firstLine="425"/>
        <w:jc w:val="both"/>
      </w:pPr>
      <w:r>
        <w:t>Эффективный радиус теплоснабжения определялся из условия минимизации удельных стоимостей сооружения тепловых сетей и источников:</w:t>
      </w:r>
    </w:p>
    <w:p w:rsidR="004C123D" w:rsidRDefault="004C123D" w:rsidP="004C123D">
      <w:pPr>
        <w:ind w:left="426" w:firstLine="425"/>
        <w:rPr>
          <w:i/>
          <w:sz w:val="26"/>
        </w:rPr>
      </w:pPr>
      <w:proofErr w:type="gramStart"/>
      <w:r>
        <w:rPr>
          <w:i/>
          <w:w w:val="110"/>
          <w:sz w:val="26"/>
          <w:lang w:val="en-US"/>
        </w:rPr>
        <w:t>S</w:t>
      </w:r>
      <w:r>
        <w:rPr>
          <w:rFonts w:ascii="Symbol" w:hAnsi="Symbol"/>
          <w:w w:val="110"/>
          <w:sz w:val="26"/>
        </w:rPr>
        <w:t></w:t>
      </w:r>
      <w:r>
        <w:rPr>
          <w:i/>
          <w:w w:val="110"/>
          <w:sz w:val="26"/>
          <w:lang w:val="en-US"/>
        </w:rPr>
        <w:t>A</w:t>
      </w:r>
      <w:r>
        <w:rPr>
          <w:rFonts w:ascii="Symbol" w:hAnsi="Symbol"/>
          <w:w w:val="110"/>
          <w:sz w:val="26"/>
        </w:rPr>
        <w:t></w:t>
      </w:r>
      <w:r>
        <w:rPr>
          <w:i/>
          <w:w w:val="110"/>
          <w:sz w:val="26"/>
          <w:lang w:val="en-US"/>
        </w:rPr>
        <w:t>Z</w:t>
      </w:r>
      <w:r>
        <w:rPr>
          <w:rFonts w:ascii="Symbol" w:hAnsi="Symbol"/>
          <w:w w:val="110"/>
          <w:sz w:val="26"/>
        </w:rPr>
        <w:t></w:t>
      </w:r>
      <w:r>
        <w:rPr>
          <w:w w:val="110"/>
          <w:sz w:val="26"/>
          <w:lang w:val="en-US"/>
        </w:rPr>
        <w:t>min</w:t>
      </w:r>
      <w:r>
        <w:rPr>
          <w:w w:val="110"/>
          <w:sz w:val="26"/>
        </w:rPr>
        <w:t xml:space="preserve">, </w:t>
      </w:r>
      <w:r>
        <w:rPr>
          <w:i/>
          <w:w w:val="110"/>
          <w:sz w:val="26"/>
        </w:rPr>
        <w:t>руб</w:t>
      </w:r>
      <w:r>
        <w:rPr>
          <w:w w:val="110"/>
          <w:sz w:val="26"/>
        </w:rPr>
        <w:t>.</w:t>
      </w:r>
      <w:proofErr w:type="gramEnd"/>
      <w:r>
        <w:rPr>
          <w:w w:val="110"/>
          <w:sz w:val="26"/>
        </w:rPr>
        <w:t xml:space="preserve"> / </w:t>
      </w:r>
      <w:r>
        <w:rPr>
          <w:i/>
          <w:w w:val="110"/>
          <w:sz w:val="26"/>
        </w:rPr>
        <w:t>Гкал</w:t>
      </w:r>
      <w:r>
        <w:rPr>
          <w:w w:val="110"/>
          <w:sz w:val="26"/>
        </w:rPr>
        <w:t xml:space="preserve">/ </w:t>
      </w:r>
      <w:proofErr w:type="gramStart"/>
      <w:r>
        <w:rPr>
          <w:i/>
          <w:w w:val="110"/>
          <w:sz w:val="26"/>
        </w:rPr>
        <w:t>ч</w:t>
      </w:r>
      <w:proofErr w:type="gramEnd"/>
    </w:p>
    <w:p w:rsidR="004C123D" w:rsidRDefault="004C123D" w:rsidP="004C123D">
      <w:pPr>
        <w:pStyle w:val="a7"/>
        <w:ind w:left="426" w:firstLine="425"/>
        <w:rPr>
          <w:sz w:val="26"/>
        </w:rPr>
      </w:pPr>
      <w:r>
        <w:t xml:space="preserve">где </w:t>
      </w:r>
      <w:r>
        <w:rPr>
          <w:sz w:val="25"/>
        </w:rPr>
        <w:t xml:space="preserve">A </w:t>
      </w:r>
      <w:r>
        <w:t>- удельная стоимость сооружения тепловой сети, руб./Гкал/</w:t>
      </w:r>
      <w:proofErr w:type="gramStart"/>
      <w:r>
        <w:t>ч</w:t>
      </w:r>
      <w:proofErr w:type="gramEnd"/>
      <w:r>
        <w:t>;</w:t>
      </w:r>
    </w:p>
    <w:p w:rsidR="004C123D" w:rsidRDefault="004C123D" w:rsidP="004C123D">
      <w:pPr>
        <w:pStyle w:val="a7"/>
        <w:ind w:left="426" w:firstLine="425"/>
      </w:pPr>
      <w:r>
        <w:rPr>
          <w:sz w:val="25"/>
        </w:rPr>
        <w:t xml:space="preserve">Z </w:t>
      </w:r>
      <w:r>
        <w:t>- удельная стоимость сооружения котельной, руб./Гкал/</w:t>
      </w:r>
      <w:proofErr w:type="gramStart"/>
      <w:r>
        <w:t>ч</w:t>
      </w:r>
      <w:proofErr w:type="gramEnd"/>
      <w:r>
        <w:t>.</w:t>
      </w:r>
    </w:p>
    <w:p w:rsidR="004C123D" w:rsidRDefault="004C123D" w:rsidP="004C123D">
      <w:pPr>
        <w:pStyle w:val="a7"/>
        <w:ind w:left="426" w:right="271" w:firstLine="425"/>
        <w:jc w:val="both"/>
      </w:pPr>
      <w: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4C123D" w:rsidRDefault="004C123D" w:rsidP="004C123D">
      <w:pPr>
        <w:widowControl/>
        <w:autoSpaceDE/>
        <w:autoSpaceDN/>
        <w:spacing w:line="360" w:lineRule="auto"/>
        <w:sectPr w:rsidR="004C123D" w:rsidSect="004C123D">
          <w:pgSz w:w="11910" w:h="16840"/>
          <w:pgMar w:top="641" w:right="995" w:bottom="799" w:left="1134" w:header="0" w:footer="612" w:gutter="0"/>
          <w:cols w:space="720"/>
        </w:sectPr>
      </w:pPr>
    </w:p>
    <w:p w:rsidR="004C123D" w:rsidRDefault="004C123D" w:rsidP="004C123D">
      <w:pPr>
        <w:spacing w:before="87" w:line="241" w:lineRule="exact"/>
        <w:ind w:left="3887"/>
        <w:rPr>
          <w:i/>
          <w:sz w:val="26"/>
        </w:rPr>
      </w:pPr>
      <w:r>
        <w:rPr>
          <w:sz w:val="26"/>
        </w:rPr>
        <w:lastRenderedPageBreak/>
        <w:t>1050</w:t>
      </w:r>
      <w:r>
        <w:rPr>
          <w:rFonts w:ascii="Symbol" w:hAnsi="Symbol"/>
          <w:sz w:val="26"/>
        </w:rPr>
        <w:t></w:t>
      </w:r>
      <w:r>
        <w:rPr>
          <w:sz w:val="26"/>
        </w:rPr>
        <w:t>R</w:t>
      </w:r>
      <w:r>
        <w:rPr>
          <w:spacing w:val="5"/>
          <w:position w:val="12"/>
          <w:sz w:val="15"/>
        </w:rPr>
        <w:t xml:space="preserve">0,48 </w:t>
      </w:r>
      <w:r>
        <w:rPr>
          <w:rFonts w:ascii="Symbol" w:hAnsi="Symbol"/>
          <w:sz w:val="26"/>
        </w:rPr>
        <w:t></w:t>
      </w:r>
      <w:r>
        <w:rPr>
          <w:i/>
          <w:sz w:val="26"/>
        </w:rPr>
        <w:t>B</w:t>
      </w:r>
      <w:r>
        <w:rPr>
          <w:spacing w:val="6"/>
          <w:position w:val="12"/>
          <w:sz w:val="15"/>
        </w:rPr>
        <w:t>0,26</w:t>
      </w:r>
      <w:r>
        <w:rPr>
          <w:rFonts w:ascii="Symbol" w:hAnsi="Symbol"/>
          <w:sz w:val="26"/>
        </w:rPr>
        <w:t></w:t>
      </w:r>
      <w:r>
        <w:rPr>
          <w:i/>
          <w:sz w:val="26"/>
        </w:rPr>
        <w:t>S</w:t>
      </w:r>
    </w:p>
    <w:p w:rsidR="004C123D" w:rsidRDefault="004C123D" w:rsidP="004C123D">
      <w:pPr>
        <w:ind w:left="3423" w:right="7"/>
        <w:jc w:val="center"/>
        <w:rPr>
          <w:sz w:val="15"/>
        </w:rPr>
      </w:pPr>
      <w:r>
        <w:rPr>
          <w:noProof/>
          <w:lang w:bidi="ar-SA"/>
        </w:rPr>
        <mc:AlternateContent>
          <mc:Choice Requires="wps">
            <w:drawing>
              <wp:anchor distT="4294967295" distB="4294967295" distL="114300" distR="114300" simplePos="0" relativeHeight="251658240" behindDoc="1" locked="0" layoutInCell="1" allowOverlap="1">
                <wp:simplePos x="0" y="0"/>
                <wp:positionH relativeFrom="page">
                  <wp:posOffset>3008630</wp:posOffset>
                </wp:positionH>
                <wp:positionV relativeFrom="paragraph">
                  <wp:posOffset>125094</wp:posOffset>
                </wp:positionV>
                <wp:extent cx="1315085" cy="0"/>
                <wp:effectExtent l="0" t="0" r="18415"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" strokeweight=".18731mm">
                <w10:wrap anchorx="page"/>
              </v:line>
            </w:pict>
          </mc:Fallback>
        </mc:AlternateContent>
      </w:r>
      <w:r>
        <w:rPr>
          <w:position w:val="10"/>
          <w:sz w:val="26"/>
        </w:rPr>
        <w:t xml:space="preserve">A </w:t>
      </w:r>
      <w:r>
        <w:rPr>
          <w:rFonts w:ascii="Symbol" w:hAnsi="Symbol"/>
          <w:position w:val="10"/>
          <w:sz w:val="26"/>
        </w:rPr>
        <w:t></w:t>
      </w:r>
      <w:r>
        <w:rPr>
          <w:i/>
          <w:position w:val="-11"/>
          <w:sz w:val="26"/>
        </w:rPr>
        <w:t>П</w:t>
      </w:r>
      <w:proofErr w:type="gramStart"/>
      <w:r>
        <w:rPr>
          <w:spacing w:val="5"/>
          <w:sz w:val="15"/>
        </w:rPr>
        <w:t>0</w:t>
      </w:r>
      <w:proofErr w:type="gramEnd"/>
      <w:r>
        <w:rPr>
          <w:spacing w:val="5"/>
          <w:sz w:val="15"/>
        </w:rPr>
        <w:t xml:space="preserve">,62 </w:t>
      </w:r>
      <w:r>
        <w:rPr>
          <w:rFonts w:ascii="Symbol" w:hAnsi="Symbol"/>
          <w:position w:val="-11"/>
          <w:sz w:val="26"/>
        </w:rPr>
        <w:t></w:t>
      </w:r>
      <w:r>
        <w:rPr>
          <w:i/>
          <w:position w:val="-11"/>
          <w:sz w:val="26"/>
        </w:rPr>
        <w:t xml:space="preserve">H </w:t>
      </w:r>
      <w:r>
        <w:rPr>
          <w:sz w:val="15"/>
        </w:rPr>
        <w:t xml:space="preserve">0,19 </w:t>
      </w:r>
      <w:r>
        <w:rPr>
          <w:rFonts w:ascii="Symbol" w:hAnsi="Symbol"/>
          <w:position w:val="-11"/>
          <w:sz w:val="26"/>
        </w:rPr>
        <w:t></w:t>
      </w:r>
      <w:r>
        <w:rPr>
          <w:rFonts w:ascii="Symbol" w:hAnsi="Symbol"/>
          <w:position w:val="-11"/>
          <w:sz w:val="26"/>
        </w:rPr>
        <w:t></w:t>
      </w:r>
      <w:r>
        <w:rPr>
          <w:rFonts w:ascii="Symbol" w:hAnsi="Symbol"/>
          <w:i/>
          <w:position w:val="-11"/>
          <w:sz w:val="27"/>
        </w:rPr>
        <w:t></w:t>
      </w:r>
      <w:r>
        <w:rPr>
          <w:spacing w:val="7"/>
          <w:sz w:val="15"/>
        </w:rPr>
        <w:t>0,38</w:t>
      </w:r>
    </w:p>
    <w:p w:rsidR="004C123D" w:rsidRDefault="004C123D" w:rsidP="004C123D">
      <w:pPr>
        <w:spacing w:line="177" w:lineRule="exact"/>
        <w:ind w:right="684"/>
        <w:jc w:val="right"/>
        <w:rPr>
          <w:sz w:val="26"/>
        </w:rPr>
      </w:pPr>
    </w:p>
    <w:p w:rsidR="004C123D" w:rsidRDefault="004C123D" w:rsidP="004C123D">
      <w:pPr>
        <w:spacing w:line="177" w:lineRule="exact"/>
        <w:ind w:right="684"/>
        <w:jc w:val="right"/>
        <w:rPr>
          <w:sz w:val="26"/>
        </w:rPr>
      </w:pPr>
    </w:p>
    <w:p w:rsidR="004C123D" w:rsidRDefault="004C123D" w:rsidP="004C123D">
      <w:pPr>
        <w:spacing w:line="177" w:lineRule="exact"/>
        <w:ind w:right="684"/>
        <w:jc w:val="right"/>
        <w:rPr>
          <w:rFonts w:ascii="Symbol" w:hAnsi="Symbol"/>
          <w:i/>
          <w:sz w:val="27"/>
        </w:rPr>
      </w:pPr>
      <w:r>
        <w:rPr>
          <w:sz w:val="26"/>
        </w:rPr>
        <w:t xml:space="preserve">30 </w:t>
      </w:r>
      <w:r>
        <w:rPr>
          <w:rFonts w:ascii="Symbol" w:hAnsi="Symbol"/>
          <w:sz w:val="26"/>
        </w:rPr>
        <w:t></w:t>
      </w:r>
      <w:r>
        <w:rPr>
          <w:sz w:val="26"/>
        </w:rPr>
        <w:t>10</w:t>
      </w:r>
      <w:r>
        <w:rPr>
          <w:position w:val="12"/>
          <w:sz w:val="15"/>
        </w:rPr>
        <w:t xml:space="preserve">6 </w:t>
      </w:r>
      <w:r>
        <w:rPr>
          <w:rFonts w:ascii="Symbol" w:hAnsi="Symbol"/>
          <w:sz w:val="26"/>
        </w:rPr>
        <w:t></w:t>
      </w:r>
      <w:r>
        <w:rPr>
          <w:rFonts w:ascii="Symbol" w:hAnsi="Symbol"/>
          <w:i/>
          <w:sz w:val="27"/>
        </w:rPr>
        <w:t></w:t>
      </w:r>
    </w:p>
    <w:p w:rsidR="004C123D" w:rsidRDefault="004C123D" w:rsidP="004C123D">
      <w:pPr>
        <w:pStyle w:val="a7"/>
        <w:rPr>
          <w:rFonts w:ascii="Symbol" w:hAnsi="Symbol"/>
          <w:i/>
        </w:rPr>
      </w:pPr>
      <w:r>
        <w:rPr>
          <w:sz w:val="26"/>
          <w:szCs w:val="26"/>
        </w:rPr>
        <w:br w:type="column"/>
      </w:r>
    </w:p>
    <w:p w:rsidR="004C123D" w:rsidRDefault="004C123D" w:rsidP="004C123D">
      <w:pPr>
        <w:spacing w:before="1"/>
        <w:ind w:left="37"/>
        <w:rPr>
          <w:i/>
          <w:sz w:val="26"/>
        </w:rPr>
      </w:pPr>
      <w:r>
        <w:rPr>
          <w:sz w:val="26"/>
        </w:rPr>
        <w:t xml:space="preserve">, </w:t>
      </w:r>
      <w:r>
        <w:rPr>
          <w:i/>
          <w:sz w:val="26"/>
        </w:rPr>
        <w:t>руб</w:t>
      </w:r>
      <w:r>
        <w:rPr>
          <w:sz w:val="26"/>
        </w:rPr>
        <w:t xml:space="preserve">. / </w:t>
      </w:r>
      <w:r>
        <w:rPr>
          <w:i/>
          <w:sz w:val="26"/>
        </w:rPr>
        <w:t xml:space="preserve">Гкал </w:t>
      </w:r>
      <w:r>
        <w:rPr>
          <w:sz w:val="26"/>
        </w:rPr>
        <w:t xml:space="preserve">/ </w:t>
      </w:r>
      <w:proofErr w:type="gramStart"/>
      <w:r>
        <w:rPr>
          <w:i/>
          <w:sz w:val="26"/>
        </w:rPr>
        <w:t>ч</w:t>
      </w:r>
      <w:proofErr w:type="gramEnd"/>
    </w:p>
    <w:p w:rsidR="004C123D" w:rsidRDefault="004C123D" w:rsidP="004C123D">
      <w:pPr>
        <w:rPr>
          <w:sz w:val="26"/>
        </w:rPr>
      </w:pPr>
    </w:p>
    <w:p w:rsidR="004C123D" w:rsidRDefault="004C123D" w:rsidP="004C123D">
      <w:pPr>
        <w:rPr>
          <w:sz w:val="26"/>
        </w:rPr>
      </w:pPr>
    </w:p>
    <w:p w:rsidR="004C123D" w:rsidRDefault="004C123D" w:rsidP="004C123D">
      <w:pPr>
        <w:rPr>
          <w:sz w:val="26"/>
        </w:rPr>
      </w:pPr>
    </w:p>
    <w:p w:rsidR="004C123D" w:rsidRDefault="004C123D" w:rsidP="004C123D">
      <w:pPr>
        <w:widowControl/>
        <w:autoSpaceDE/>
        <w:autoSpaceDN/>
        <w:rPr>
          <w:sz w:val="26"/>
        </w:rPr>
        <w:sectPr w:rsidR="004C123D">
          <w:pgSz w:w="11910" w:h="16840"/>
          <w:pgMar w:top="640" w:right="580" w:bottom="800" w:left="840" w:header="0" w:footer="610" w:gutter="0"/>
          <w:cols w:num="2" w:space="720" w:equalWidth="0">
            <w:col w:w="5938" w:space="40"/>
            <w:col w:w="4512"/>
          </w:cols>
        </w:sectPr>
      </w:pPr>
    </w:p>
    <w:p w:rsidR="004C123D" w:rsidRDefault="004C123D" w:rsidP="004C123D">
      <w:pPr>
        <w:pStyle w:val="a7"/>
        <w:spacing w:line="270" w:lineRule="exact"/>
        <w:jc w:val="right"/>
        <w:rPr>
          <w:rFonts w:ascii="Symbol" w:hAnsi="Symbol"/>
          <w:sz w:val="26"/>
        </w:rPr>
      </w:pPr>
      <w:r>
        <w:rPr>
          <w:noProof/>
          <w:lang w:bidi="ar-SA"/>
        </w:rPr>
        <w:lastRenderedPageBreak/>
        <mc:AlternateContent>
          <mc:Choice Requires="wps">
            <w:drawing>
              <wp:anchor distT="4294967295" distB="4294967295" distL="114300" distR="114300" simplePos="0" relativeHeight="251658240" behindDoc="0" locked="0" layoutInCell="1" allowOverlap="1">
                <wp:simplePos x="0" y="0"/>
                <wp:positionH relativeFrom="page">
                  <wp:posOffset>3218815</wp:posOffset>
                </wp:positionH>
                <wp:positionV relativeFrom="paragraph">
                  <wp:posOffset>93979</wp:posOffset>
                </wp:positionV>
                <wp:extent cx="667385" cy="0"/>
                <wp:effectExtent l="0" t="0" r="18415"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" strokeweight=".18731mm">
                <w10:wrap anchorx="page"/>
              </v:line>
            </w:pict>
          </mc:Fallback>
        </mc:AlternateContent>
      </w:r>
      <w:r>
        <w:t xml:space="preserve">Z </w:t>
      </w:r>
      <w:r>
        <w:rPr>
          <w:rFonts w:ascii="Symbol" w:hAnsi="Symbol"/>
        </w:rPr>
        <w:t></w:t>
      </w:r>
      <w:r>
        <w:t xml:space="preserve"> b</w:t>
      </w:r>
      <w:r>
        <w:rPr>
          <w:rFonts w:ascii="Symbol" w:hAnsi="Symbol"/>
        </w:rPr>
        <w:t></w:t>
      </w:r>
    </w:p>
    <w:p w:rsidR="004C123D" w:rsidRDefault="004C123D" w:rsidP="004C123D">
      <w:pPr>
        <w:spacing w:before="167"/>
        <w:ind w:left="219"/>
        <w:rPr>
          <w:i/>
          <w:sz w:val="26"/>
        </w:rPr>
      </w:pPr>
      <w:r>
        <w:br w:type="column"/>
      </w:r>
      <w:r>
        <w:rPr>
          <w:i/>
          <w:sz w:val="26"/>
        </w:rPr>
        <w:lastRenderedPageBreak/>
        <w:t xml:space="preserve">R </w:t>
      </w:r>
      <w:r>
        <w:rPr>
          <w:position w:val="12"/>
          <w:sz w:val="15"/>
        </w:rPr>
        <w:t xml:space="preserve">2 </w:t>
      </w:r>
      <w:r>
        <w:rPr>
          <w:rFonts w:ascii="Symbol" w:hAnsi="Symbol"/>
          <w:sz w:val="26"/>
        </w:rPr>
        <w:t></w:t>
      </w:r>
      <w:proofErr w:type="gramStart"/>
      <w:r>
        <w:rPr>
          <w:i/>
          <w:sz w:val="26"/>
        </w:rPr>
        <w:t>П</w:t>
      </w:r>
      <w:proofErr w:type="gramEnd"/>
    </w:p>
    <w:p w:rsidR="004C123D" w:rsidRDefault="004C123D" w:rsidP="004C123D">
      <w:pPr>
        <w:spacing w:line="269" w:lineRule="exact"/>
        <w:ind w:left="218"/>
        <w:rPr>
          <w:i/>
          <w:sz w:val="26"/>
        </w:rPr>
      </w:pPr>
      <w:r>
        <w:br w:type="column"/>
      </w:r>
      <w:r>
        <w:rPr>
          <w:sz w:val="26"/>
        </w:rPr>
        <w:lastRenderedPageBreak/>
        <w:t xml:space="preserve">, </w:t>
      </w:r>
      <w:r>
        <w:rPr>
          <w:i/>
          <w:sz w:val="26"/>
        </w:rPr>
        <w:t>руб</w:t>
      </w:r>
      <w:r>
        <w:rPr>
          <w:sz w:val="26"/>
        </w:rPr>
        <w:t xml:space="preserve">. / </w:t>
      </w:r>
      <w:r>
        <w:rPr>
          <w:i/>
          <w:sz w:val="26"/>
        </w:rPr>
        <w:t xml:space="preserve">Гкал </w:t>
      </w:r>
      <w:r>
        <w:rPr>
          <w:sz w:val="26"/>
        </w:rPr>
        <w:t xml:space="preserve">/ </w:t>
      </w:r>
      <w:proofErr w:type="gramStart"/>
      <w:r>
        <w:rPr>
          <w:i/>
          <w:sz w:val="26"/>
        </w:rPr>
        <w:t>ч</w:t>
      </w:r>
      <w:proofErr w:type="gramEnd"/>
    </w:p>
    <w:p w:rsidR="004C123D" w:rsidRDefault="004C123D" w:rsidP="004C123D">
      <w:pPr>
        <w:widowControl/>
        <w:autoSpaceDE/>
        <w:autoSpaceDN/>
        <w:rPr>
          <w:sz w:val="26"/>
        </w:rPr>
        <w:sectPr w:rsidR="004C123D">
          <w:type w:val="continuous"/>
          <w:pgSz w:w="11910" w:h="16840"/>
          <w:pgMar w:top="400" w:right="580" w:bottom="280" w:left="840" w:header="720" w:footer="720" w:gutter="0"/>
          <w:cols w:num="3" w:space="720" w:equalWidth="0">
            <w:col w:w="4178" w:space="40"/>
            <w:col w:w="851" w:space="39"/>
            <w:col w:w="5382"/>
          </w:cols>
        </w:sectPr>
      </w:pPr>
    </w:p>
    <w:p w:rsidR="004C123D" w:rsidRDefault="004C123D" w:rsidP="004C123D">
      <w:pPr>
        <w:pStyle w:val="a7"/>
        <w:spacing w:before="138" w:after="0"/>
        <w:ind w:left="237" w:firstLine="579"/>
        <w:jc w:val="both"/>
        <w:rPr>
          <w:sz w:val="26"/>
        </w:rPr>
      </w:pPr>
      <w:r>
        <w:rPr>
          <w:sz w:val="25"/>
        </w:rPr>
        <w:lastRenderedPageBreak/>
        <w:t xml:space="preserve">R </w:t>
      </w:r>
      <w:r>
        <w:t xml:space="preserve">- максимальный радиус действия тепловой сети (длина главной тепловой магистрали самого протяженного вывода от источника), </w:t>
      </w:r>
      <w:proofErr w:type="gramStart"/>
      <w:r>
        <w:t>км</w:t>
      </w:r>
      <w:proofErr w:type="gramEnd"/>
      <w:r>
        <w:t>;</w:t>
      </w:r>
    </w:p>
    <w:p w:rsidR="004C123D" w:rsidRDefault="004C123D" w:rsidP="004C123D">
      <w:pPr>
        <w:pStyle w:val="a7"/>
        <w:spacing w:after="0"/>
        <w:ind w:left="237" w:firstLine="579"/>
        <w:jc w:val="both"/>
      </w:pPr>
      <w:r>
        <w:rPr>
          <w:sz w:val="25"/>
        </w:rPr>
        <w:t xml:space="preserve">H </w:t>
      </w:r>
      <w:r>
        <w:t xml:space="preserve">- потери напора на гидравлическое сопротивление при транспорте теплоносителя по тепловой магистрали, </w:t>
      </w:r>
      <w:proofErr w:type="spellStart"/>
      <w:r>
        <w:t>м</w:t>
      </w:r>
      <w:proofErr w:type="gramStart"/>
      <w:r>
        <w:t>.в</w:t>
      </w:r>
      <w:proofErr w:type="gramEnd"/>
      <w:r>
        <w:t>од.ст</w:t>
      </w:r>
      <w:proofErr w:type="spellEnd"/>
      <w:r>
        <w:t>.;</w:t>
      </w:r>
    </w:p>
    <w:p w:rsidR="004C123D" w:rsidRDefault="004C123D" w:rsidP="004C123D">
      <w:pPr>
        <w:pStyle w:val="a7"/>
        <w:spacing w:before="6" w:after="0"/>
        <w:ind w:left="237" w:firstLine="579"/>
        <w:jc w:val="both"/>
      </w:pPr>
      <w:r>
        <w:rPr>
          <w:sz w:val="25"/>
        </w:rPr>
        <w:t xml:space="preserve">b </w:t>
      </w:r>
      <w:r>
        <w:t>- эмпирический коэффициент удельных затрат в единицу тепловой мощности котельной, руб./Гкал/</w:t>
      </w:r>
      <w:proofErr w:type="gramStart"/>
      <w:r>
        <w:t>ч</w:t>
      </w:r>
      <w:proofErr w:type="gramEnd"/>
      <w:r>
        <w:t>;</w:t>
      </w:r>
    </w:p>
    <w:p w:rsidR="004C123D" w:rsidRDefault="004C123D" w:rsidP="004C123D">
      <w:pPr>
        <w:pStyle w:val="a7"/>
        <w:spacing w:before="8" w:after="0"/>
        <w:ind w:left="805"/>
        <w:jc w:val="both"/>
      </w:pPr>
      <w:r>
        <w:rPr>
          <w:sz w:val="25"/>
        </w:rPr>
        <w:t xml:space="preserve">S </w:t>
      </w:r>
      <w:r>
        <w:t>- удельная стоимость материальной характеристики тепловой сети, руб./м</w:t>
      </w:r>
      <w:r>
        <w:rPr>
          <w:rFonts w:ascii="Arial" w:hAnsi="Arial"/>
        </w:rPr>
        <w:t>²</w:t>
      </w:r>
      <w:r>
        <w:t>;</w:t>
      </w:r>
    </w:p>
    <w:p w:rsidR="004C123D" w:rsidRDefault="004C123D" w:rsidP="004C123D">
      <w:pPr>
        <w:pStyle w:val="a7"/>
        <w:spacing w:before="151" w:after="0"/>
        <w:ind w:left="237" w:firstLine="578"/>
        <w:jc w:val="both"/>
      </w:pPr>
      <w:r>
        <w:rPr>
          <w:sz w:val="24"/>
        </w:rPr>
        <w:t xml:space="preserve">B </w:t>
      </w:r>
      <w:r>
        <w:t>- среднее количество абонентов на единицу площади зоны действия источника теплоснабжения, шт./</w:t>
      </w:r>
      <w:proofErr w:type="gramStart"/>
      <w:r>
        <w:t>км</w:t>
      </w:r>
      <w:proofErr w:type="gramEnd"/>
      <w:r>
        <w:rPr>
          <w:rFonts w:ascii="Arial" w:hAnsi="Arial"/>
        </w:rPr>
        <w:t>²</w:t>
      </w:r>
      <w:r>
        <w:t>;</w:t>
      </w:r>
    </w:p>
    <w:p w:rsidR="004C123D" w:rsidRDefault="004C123D" w:rsidP="004C123D">
      <w:pPr>
        <w:pStyle w:val="a7"/>
        <w:spacing w:after="0"/>
        <w:ind w:left="817"/>
        <w:jc w:val="both"/>
      </w:pPr>
      <w:proofErr w:type="gramStart"/>
      <w:r>
        <w:rPr>
          <w:sz w:val="25"/>
        </w:rPr>
        <w:t>П</w:t>
      </w:r>
      <w:proofErr w:type="gramEnd"/>
      <w:r>
        <w:rPr>
          <w:sz w:val="25"/>
        </w:rPr>
        <w:t xml:space="preserve"> </w:t>
      </w:r>
      <w:r>
        <w:t>- тепловая плотность района, Гкал/ч*км</w:t>
      </w:r>
      <w:r>
        <w:rPr>
          <w:rFonts w:ascii="Arial" w:hAnsi="Arial"/>
        </w:rPr>
        <w:t>²</w:t>
      </w:r>
      <w:r>
        <w:t>;</w:t>
      </w:r>
    </w:p>
    <w:p w:rsidR="004C123D" w:rsidRDefault="004C123D" w:rsidP="004C123D">
      <w:pPr>
        <w:pStyle w:val="a7"/>
        <w:spacing w:before="133" w:after="0"/>
        <w:ind w:left="817"/>
        <w:jc w:val="both"/>
      </w:pPr>
      <w:r>
        <w:rPr>
          <w:rFonts w:ascii="Symbol" w:hAnsi="Symbol"/>
          <w:sz w:val="25"/>
        </w:rPr>
        <w:t></w:t>
      </w:r>
      <w:r>
        <w:rPr>
          <w:rFonts w:ascii="Symbol" w:hAnsi="Symbol"/>
          <w:i/>
        </w:rPr>
        <w:t></w:t>
      </w:r>
      <w:r>
        <w:t>- расчетный перепад температур теплоносителя в тепловой сети, º</w:t>
      </w:r>
      <w:proofErr w:type="gramStart"/>
      <w:r>
        <w:t>С</w:t>
      </w:r>
      <w:proofErr w:type="gramEnd"/>
      <w:r>
        <w:t>;</w:t>
      </w:r>
    </w:p>
    <w:p w:rsidR="004C123D" w:rsidRDefault="004C123D" w:rsidP="004C123D">
      <w:pPr>
        <w:pStyle w:val="a7"/>
        <w:spacing w:before="108" w:after="0"/>
        <w:ind w:left="798"/>
        <w:jc w:val="both"/>
      </w:pPr>
      <w:r>
        <w:rPr>
          <w:rFonts w:ascii="Symbol" w:hAnsi="Symbol"/>
          <w:i/>
          <w:position w:val="1"/>
          <w:sz w:val="28"/>
        </w:rPr>
        <w:t></w:t>
      </w:r>
      <w:r>
        <w:t xml:space="preserve">- поправочный коэффициент, принимаемый </w:t>
      </w:r>
      <w:proofErr w:type="gramStart"/>
      <w:r>
        <w:t>равным</w:t>
      </w:r>
      <w:proofErr w:type="gramEnd"/>
      <w:r>
        <w:t xml:space="preserve"> 1,0 для котельных.</w:t>
      </w:r>
    </w:p>
    <w:p w:rsidR="004C123D" w:rsidRDefault="004C123D" w:rsidP="004C123D">
      <w:pPr>
        <w:pStyle w:val="a7"/>
        <w:spacing w:before="186" w:after="0"/>
        <w:ind w:left="237" w:firstLine="540"/>
        <w:jc w:val="both"/>
      </w:pPr>
      <w: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4C123D" w:rsidRDefault="004C123D" w:rsidP="004C123D">
      <w:pPr>
        <w:widowControl/>
        <w:autoSpaceDE/>
        <w:autoSpaceDN/>
        <w:spacing w:line="360" w:lineRule="auto"/>
        <w:sectPr w:rsidR="004C123D">
          <w:type w:val="continuous"/>
          <w:pgSz w:w="11910" w:h="16840"/>
          <w:pgMar w:top="400" w:right="580" w:bottom="280" w:left="840" w:header="720" w:footer="720" w:gutter="0"/>
          <w:cols w:space="720"/>
        </w:sectPr>
      </w:pPr>
    </w:p>
    <w:p w:rsidR="004C123D" w:rsidRDefault="004C123D" w:rsidP="004C123D">
      <w:pPr>
        <w:spacing w:before="200"/>
        <w:jc w:val="right"/>
        <w:rPr>
          <w:rFonts w:ascii="Symbol" w:hAnsi="Symbol"/>
          <w:sz w:val="24"/>
        </w:rPr>
      </w:pPr>
      <w:r>
        <w:rPr>
          <w:i/>
          <w:w w:val="105"/>
          <w:sz w:val="24"/>
        </w:rPr>
        <w:lastRenderedPageBreak/>
        <w:t xml:space="preserve">S </w:t>
      </w:r>
      <w:r>
        <w:rPr>
          <w:rFonts w:ascii="Symbol" w:hAnsi="Symbol"/>
          <w:w w:val="105"/>
          <w:sz w:val="24"/>
        </w:rPr>
        <w:t></w:t>
      </w:r>
      <w:r>
        <w:rPr>
          <w:i/>
          <w:w w:val="105"/>
          <w:sz w:val="24"/>
        </w:rPr>
        <w:t>b</w:t>
      </w:r>
      <w:r>
        <w:rPr>
          <w:rFonts w:ascii="Symbol" w:hAnsi="Symbol"/>
          <w:w w:val="105"/>
          <w:sz w:val="24"/>
        </w:rPr>
        <w:t></w:t>
      </w:r>
    </w:p>
    <w:p w:rsidR="004C123D" w:rsidRDefault="004C123D" w:rsidP="004C123D">
      <w:pPr>
        <w:spacing w:before="20"/>
        <w:ind w:left="17"/>
        <w:jc w:val="center"/>
        <w:rPr>
          <w:rFonts w:ascii="Symbol" w:hAnsi="Symbol"/>
          <w:i/>
          <w:sz w:val="26"/>
        </w:rPr>
      </w:pPr>
      <w:r>
        <w:br w:type="column"/>
      </w:r>
      <w:r>
        <w:rPr>
          <w:w w:val="105"/>
          <w:sz w:val="24"/>
        </w:rPr>
        <w:lastRenderedPageBreak/>
        <w:t xml:space="preserve">30 </w:t>
      </w:r>
      <w:r>
        <w:rPr>
          <w:rFonts w:ascii="Symbol" w:hAnsi="Symbol"/>
          <w:w w:val="105"/>
          <w:sz w:val="24"/>
        </w:rPr>
        <w:t></w:t>
      </w:r>
      <w:r>
        <w:rPr>
          <w:w w:val="105"/>
          <w:sz w:val="24"/>
        </w:rPr>
        <w:t>10</w:t>
      </w:r>
      <w:r>
        <w:rPr>
          <w:w w:val="105"/>
          <w:position w:val="11"/>
          <w:sz w:val="14"/>
        </w:rPr>
        <w:t xml:space="preserve">8 </w:t>
      </w:r>
      <w:r>
        <w:rPr>
          <w:rFonts w:ascii="Symbol" w:hAnsi="Symbol"/>
          <w:w w:val="105"/>
          <w:sz w:val="24"/>
        </w:rPr>
        <w:t></w:t>
      </w:r>
      <w:r>
        <w:rPr>
          <w:rFonts w:ascii="Symbol" w:hAnsi="Symbol"/>
          <w:i/>
          <w:w w:val="105"/>
          <w:sz w:val="26"/>
        </w:rPr>
        <w:t></w:t>
      </w:r>
    </w:p>
    <w:p w:rsidR="004C123D" w:rsidRDefault="004C123D" w:rsidP="004C123D">
      <w:pPr>
        <w:pStyle w:val="a7"/>
        <w:spacing w:before="9"/>
        <w:rPr>
          <w:rFonts w:ascii="Symbol" w:hAnsi="Symbol"/>
          <w:i/>
          <w:sz w:val="2"/>
        </w:rPr>
      </w:pPr>
    </w:p>
    <w:p w:rsidR="004C123D" w:rsidRDefault="004C123D" w:rsidP="004C123D">
      <w:pPr>
        <w:pStyle w:val="a7"/>
        <w:spacing w:line="20" w:lineRule="exact"/>
        <w:ind w:left="2" w:right="-91"/>
        <w:rPr>
          <w:rFonts w:ascii="Symbol" w:hAnsi="Symbol"/>
          <w:sz w:val="2"/>
        </w:rPr>
      </w:pPr>
      <w:r>
        <w:rPr>
          <w:rFonts w:ascii="Symbol" w:hAnsi="Symbol"/>
          <w:noProof/>
          <w:sz w:val="2"/>
          <w:lang w:bidi="ar-SA"/>
        </w:rPr>
        <mc:AlternateContent>
          <mc:Choice Requires="wpg">
            <w:drawing>
              <wp:inline distT="0" distB="0" distL="0" distR="0">
                <wp:extent cx="645160" cy="6985"/>
                <wp:effectExtent l="9525" t="9525" r="12065" b="2540"/>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0"/>
                          <a:chExt cx="1016" cy="11"/>
                        </a:xfrm>
                      </wpg:grpSpPr>
                      <wps:wsp>
                        <wps:cNvPr id="15" name="Line 14"/>
                        <wps:cNvCnPr/>
                        <wps:spPr bwMode="auto">
                          <a:xfrm>
                            <a:off x="0" y="5"/>
                            <a:ext cx="1015" cy="0"/>
                          </a:xfrm>
                          <a:prstGeom prst="line">
                            <a:avLst/>
                          </a:prstGeom>
                          <a:noFill/>
                          <a:ln w="637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4" o:spid="_x0000_s1026"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qHsIAAADbAAAADwAAAGRycy9kb3ducmV2LnhtbERPTWvCQBC9F/oflil4KbqpYA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w+qHsIAAADbAAAADwAAAAAAAAAAAAAA&#10;AAChAgAAZHJzL2Rvd25yZXYueG1sUEsFBgAAAAAEAAQA+QAAAJADAAAAAA==&#10;" strokeweight=".17706mm"/>
                <w10:anchorlock/>
              </v:group>
            </w:pict>
          </mc:Fallback>
        </mc:AlternateContent>
      </w:r>
    </w:p>
    <w:p w:rsidR="004C123D" w:rsidRDefault="004C123D" w:rsidP="004C123D">
      <w:pPr>
        <w:spacing w:before="14"/>
        <w:ind w:left="32"/>
        <w:jc w:val="center"/>
        <w:rPr>
          <w:i/>
          <w:sz w:val="24"/>
        </w:rPr>
      </w:pPr>
      <w:r>
        <w:rPr>
          <w:i/>
          <w:w w:val="105"/>
          <w:sz w:val="24"/>
        </w:rPr>
        <w:t xml:space="preserve">R </w:t>
      </w:r>
      <w:r>
        <w:rPr>
          <w:w w:val="105"/>
          <w:position w:val="11"/>
          <w:sz w:val="14"/>
        </w:rPr>
        <w:t xml:space="preserve">2 </w:t>
      </w:r>
      <w:r>
        <w:rPr>
          <w:rFonts w:ascii="Symbol" w:hAnsi="Symbol"/>
          <w:w w:val="105"/>
          <w:sz w:val="24"/>
        </w:rPr>
        <w:t></w:t>
      </w:r>
      <w:proofErr w:type="gramStart"/>
      <w:r>
        <w:rPr>
          <w:i/>
          <w:w w:val="105"/>
          <w:sz w:val="24"/>
        </w:rPr>
        <w:t>П</w:t>
      </w:r>
      <w:proofErr w:type="gramEnd"/>
    </w:p>
    <w:p w:rsidR="004C123D" w:rsidRDefault="004C123D" w:rsidP="004C123D">
      <w:pPr>
        <w:spacing w:before="41" w:line="233" w:lineRule="exact"/>
        <w:ind w:left="316"/>
        <w:rPr>
          <w:i/>
          <w:sz w:val="24"/>
        </w:rPr>
      </w:pPr>
      <w:r>
        <w:br w:type="column"/>
      </w:r>
      <w:r>
        <w:rPr>
          <w:w w:val="105"/>
          <w:position w:val="-10"/>
          <w:sz w:val="24"/>
        </w:rPr>
        <w:lastRenderedPageBreak/>
        <w:t>95</w:t>
      </w:r>
      <w:r>
        <w:rPr>
          <w:rFonts w:ascii="Symbol" w:hAnsi="Symbol"/>
          <w:w w:val="105"/>
          <w:position w:val="-10"/>
          <w:sz w:val="24"/>
        </w:rPr>
        <w:t></w:t>
      </w:r>
      <w:r>
        <w:rPr>
          <w:w w:val="105"/>
          <w:position w:val="-10"/>
          <w:sz w:val="24"/>
        </w:rPr>
        <w:t xml:space="preserve"> R </w:t>
      </w:r>
      <w:r>
        <w:rPr>
          <w:w w:val="105"/>
          <w:sz w:val="14"/>
        </w:rPr>
        <w:t xml:space="preserve">0,86 </w:t>
      </w:r>
      <w:r>
        <w:rPr>
          <w:rFonts w:ascii="Symbol" w:hAnsi="Symbol"/>
          <w:w w:val="105"/>
          <w:position w:val="-10"/>
          <w:sz w:val="24"/>
        </w:rPr>
        <w:t></w:t>
      </w:r>
      <w:r>
        <w:rPr>
          <w:i/>
          <w:w w:val="105"/>
          <w:position w:val="-10"/>
          <w:sz w:val="24"/>
        </w:rPr>
        <w:t>B</w:t>
      </w:r>
      <w:r>
        <w:rPr>
          <w:w w:val="105"/>
          <w:sz w:val="14"/>
        </w:rPr>
        <w:t xml:space="preserve">0,26 </w:t>
      </w:r>
      <w:r>
        <w:rPr>
          <w:rFonts w:ascii="Symbol" w:hAnsi="Symbol"/>
          <w:w w:val="105"/>
          <w:position w:val="-10"/>
          <w:sz w:val="24"/>
        </w:rPr>
        <w:t></w:t>
      </w:r>
      <w:r>
        <w:rPr>
          <w:i/>
          <w:w w:val="105"/>
          <w:position w:val="-10"/>
          <w:sz w:val="24"/>
        </w:rPr>
        <w:t>S</w:t>
      </w:r>
    </w:p>
    <w:p w:rsidR="004C123D" w:rsidRDefault="004C123D" w:rsidP="004C123D">
      <w:pPr>
        <w:ind w:left="255"/>
        <w:rPr>
          <w:sz w:val="24"/>
        </w:rPr>
      </w:pPr>
      <w:r>
        <w:rPr>
          <w:noProof/>
          <w:lang w:bidi="ar-SA"/>
        </w:rPr>
        <mc:AlternateContent>
          <mc:Choice Requires="wps">
            <w:drawing>
              <wp:anchor distT="4294967295" distB="4294967295" distL="114300" distR="114300" simplePos="0" relativeHeight="251658240" behindDoc="1" locked="0" layoutInCell="1" allowOverlap="1">
                <wp:simplePos x="0" y="0"/>
                <wp:positionH relativeFrom="page">
                  <wp:posOffset>4018915</wp:posOffset>
                </wp:positionH>
                <wp:positionV relativeFrom="paragraph">
                  <wp:posOffset>105409</wp:posOffset>
                </wp:positionV>
                <wp:extent cx="1233805" cy="0"/>
                <wp:effectExtent l="0" t="0" r="2349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" strokeweight=".17706mm">
                <w10:wrap anchorx="page"/>
              </v:line>
            </w:pict>
          </mc:Fallback>
        </mc:AlternateContent>
      </w:r>
      <w:r>
        <w:rPr>
          <w:noProof/>
          <w:lang w:bidi="ar-SA"/>
        </w:rPr>
        <mc:AlternateContent>
          <mc:Choice Requires="wps">
            <w:drawing>
              <wp:anchor distT="0" distB="0" distL="114300" distR="114300" simplePos="0" relativeHeight="251658240" behindDoc="0" locked="0" layoutInCell="1" allowOverlap="1">
                <wp:simplePos x="0" y="0"/>
                <wp:positionH relativeFrom="page">
                  <wp:posOffset>3899535</wp:posOffset>
                </wp:positionH>
                <wp:positionV relativeFrom="paragraph">
                  <wp:posOffset>-13335</wp:posOffset>
                </wp:positionV>
                <wp:extent cx="88900" cy="193040"/>
                <wp:effectExtent l="0" t="0" r="6350" b="1651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23D" w:rsidRDefault="004C123D" w:rsidP="004C123D">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26" type="#_x0000_t202" style="position:absolute;left:0;text-align:left;margin-left:307.05pt;margin-top:-1.05pt;width:7pt;height:1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E9uwIAAKk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" filled="f" stroked="f">
                <v:textbox inset="0,0,0,0">
                  <w:txbxContent>
                    <w:p w:rsidR="004C123D" w:rsidRDefault="004C123D" w:rsidP="004C123D">
                      <w:pPr>
                        <w:spacing w:before="8"/>
                        <w:rPr>
                          <w:rFonts w:ascii="Symbol" w:hAnsi="Symbol"/>
                          <w:sz w:val="24"/>
                        </w:rPr>
                      </w:pPr>
                      <w:r>
                        <w:rPr>
                          <w:rFonts w:ascii="Symbol" w:hAnsi="Symbol"/>
                          <w:w w:val="105"/>
                          <w:sz w:val="24"/>
                        </w:rPr>
                        <w:t></w:t>
                      </w:r>
                    </w:p>
                  </w:txbxContent>
                </v:textbox>
                <w10:wrap anchorx="page"/>
              </v:shape>
            </w:pict>
          </mc:Fallback>
        </mc:AlternateContent>
      </w:r>
      <w:proofErr w:type="gramStart"/>
      <w:r>
        <w:rPr>
          <w:i/>
          <w:w w:val="105"/>
          <w:position w:val="-10"/>
          <w:sz w:val="24"/>
        </w:rPr>
        <w:t>П</w:t>
      </w:r>
      <w:proofErr w:type="gramEnd"/>
      <w:r>
        <w:rPr>
          <w:i/>
          <w:w w:val="105"/>
          <w:position w:val="-10"/>
          <w:sz w:val="24"/>
        </w:rPr>
        <w:t xml:space="preserve"> </w:t>
      </w:r>
      <w:r>
        <w:rPr>
          <w:w w:val="105"/>
          <w:sz w:val="14"/>
        </w:rPr>
        <w:t xml:space="preserve">0,62 </w:t>
      </w:r>
      <w:r>
        <w:rPr>
          <w:rFonts w:ascii="Symbol" w:hAnsi="Symbol"/>
          <w:w w:val="105"/>
          <w:position w:val="-10"/>
          <w:sz w:val="24"/>
        </w:rPr>
        <w:t></w:t>
      </w:r>
      <w:r>
        <w:rPr>
          <w:w w:val="105"/>
          <w:position w:val="-10"/>
          <w:sz w:val="24"/>
        </w:rPr>
        <w:t xml:space="preserve"> H</w:t>
      </w:r>
      <w:r>
        <w:rPr>
          <w:w w:val="105"/>
          <w:sz w:val="14"/>
        </w:rPr>
        <w:t xml:space="preserve">0,19 </w:t>
      </w:r>
      <w:r>
        <w:rPr>
          <w:rFonts w:ascii="Symbol" w:hAnsi="Symbol"/>
          <w:w w:val="105"/>
          <w:position w:val="-10"/>
          <w:sz w:val="24"/>
        </w:rPr>
        <w:t></w:t>
      </w:r>
      <w:r>
        <w:rPr>
          <w:rFonts w:ascii="Symbol" w:hAnsi="Symbol"/>
          <w:w w:val="105"/>
          <w:position w:val="-10"/>
          <w:sz w:val="24"/>
        </w:rPr>
        <w:t></w:t>
      </w:r>
      <w:r>
        <w:rPr>
          <w:rFonts w:ascii="Symbol" w:hAnsi="Symbol"/>
          <w:i/>
          <w:w w:val="105"/>
          <w:position w:val="-10"/>
          <w:sz w:val="26"/>
        </w:rPr>
        <w:t></w:t>
      </w:r>
      <w:r>
        <w:rPr>
          <w:w w:val="105"/>
          <w:sz w:val="14"/>
        </w:rPr>
        <w:t xml:space="preserve">0,38 </w:t>
      </w:r>
      <w:r>
        <w:rPr>
          <w:w w:val="105"/>
          <w:position w:val="10"/>
          <w:sz w:val="24"/>
        </w:rPr>
        <w:t>.</w:t>
      </w:r>
    </w:p>
    <w:p w:rsidR="004C123D" w:rsidRDefault="004C123D" w:rsidP="004C123D">
      <w:pPr>
        <w:widowControl/>
        <w:autoSpaceDE/>
        <w:autoSpaceDN/>
        <w:rPr>
          <w:sz w:val="24"/>
        </w:rPr>
        <w:sectPr w:rsidR="004C123D">
          <w:type w:val="continuous"/>
          <w:pgSz w:w="11910" w:h="16840"/>
          <w:pgMar w:top="400" w:right="580" w:bottom="280" w:left="840" w:header="720" w:footer="720" w:gutter="0"/>
          <w:cols w:num="3" w:space="720" w:equalWidth="0">
            <w:col w:w="4185" w:space="40"/>
            <w:col w:w="998" w:space="39"/>
            <w:col w:w="5228"/>
          </w:cols>
        </w:sectPr>
      </w:pPr>
    </w:p>
    <w:p w:rsidR="004C123D" w:rsidRDefault="004C123D" w:rsidP="004C123D">
      <w:pPr>
        <w:pStyle w:val="a7"/>
        <w:spacing w:before="88"/>
        <w:ind w:left="237" w:right="265" w:firstLine="540"/>
        <w:jc w:val="both"/>
        <w:rPr>
          <w:sz w:val="24"/>
          <w:szCs w:val="24"/>
        </w:rPr>
      </w:pPr>
      <w:r>
        <w:rPr>
          <w:sz w:val="24"/>
          <w:szCs w:val="24"/>
        </w:rPr>
        <w:lastRenderedPageBreak/>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4C123D" w:rsidRDefault="004C123D" w:rsidP="004C123D">
      <w:pPr>
        <w:pStyle w:val="a7"/>
        <w:spacing w:before="153"/>
        <w:ind w:left="237" w:right="270" w:firstLine="540"/>
        <w:jc w:val="both"/>
        <w:rPr>
          <w:sz w:val="24"/>
          <w:szCs w:val="24"/>
        </w:rPr>
      </w:pPr>
      <w:r>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4C123D" w:rsidRDefault="004C123D" w:rsidP="004C123D">
      <w:pPr>
        <w:pStyle w:val="1"/>
        <w:spacing w:before="8"/>
        <w:ind w:left="237" w:right="268"/>
        <w:rPr>
          <w:b w:val="0"/>
          <w:sz w:val="24"/>
          <w:szCs w:val="24"/>
        </w:rPr>
      </w:pPr>
      <w:bookmarkStart w:id="40" w:name="_Toc9528743"/>
      <w:r>
        <w:rPr>
          <w:b w:val="0"/>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bookmarkEnd w:id="40"/>
    </w:p>
    <w:p w:rsidR="004C123D" w:rsidRDefault="004C123D" w:rsidP="004C123D">
      <w:pPr>
        <w:widowControl/>
        <w:autoSpaceDE/>
        <w:autoSpaceDN/>
        <w:spacing w:line="360" w:lineRule="auto"/>
        <w:sectPr w:rsidR="004C123D">
          <w:type w:val="continuous"/>
          <w:pgSz w:w="11910" w:h="16840"/>
          <w:pgMar w:top="400" w:right="580" w:bottom="280" w:left="840" w:header="720" w:footer="720" w:gutter="0"/>
          <w:cols w:space="720"/>
        </w:sectPr>
      </w:pPr>
    </w:p>
    <w:p w:rsidR="004C123D" w:rsidRDefault="004C123D" w:rsidP="004C123D">
      <w:pPr>
        <w:spacing w:before="78"/>
        <w:ind w:left="237" w:right="265" w:firstLine="540"/>
        <w:jc w:val="center"/>
        <w:rPr>
          <w:b/>
          <w:sz w:val="24"/>
        </w:rPr>
      </w:pPr>
      <w:r>
        <w:rPr>
          <w:b/>
          <w:sz w:val="24"/>
        </w:rPr>
        <w:lastRenderedPageBreak/>
        <w:t>Таблица 17. Расчет эффективного радиуса теплоснабжения котельных</w:t>
      </w:r>
    </w:p>
    <w:p w:rsidR="004C123D" w:rsidRDefault="004C123D" w:rsidP="004C123D">
      <w:pPr>
        <w:spacing w:before="78"/>
        <w:ind w:left="237" w:right="265" w:firstLine="540"/>
        <w:jc w:val="center"/>
        <w:rPr>
          <w:b/>
          <w:sz w:val="24"/>
        </w:rPr>
      </w:pPr>
      <w:r>
        <w:rPr>
          <w:b/>
          <w:sz w:val="24"/>
        </w:rPr>
        <w:t>рабочего поселка Мокшан на 2026г.</w:t>
      </w:r>
    </w:p>
    <w:p w:rsidR="004C123D" w:rsidRDefault="004C123D" w:rsidP="004C123D">
      <w:pPr>
        <w:pStyle w:val="a7"/>
        <w:spacing w:before="4"/>
        <w:rPr>
          <w:b/>
          <w:sz w:val="16"/>
        </w:rPr>
      </w:pPr>
    </w:p>
    <w:tbl>
      <w:tblPr>
        <w:tblStyle w:val="TableNormal"/>
        <w:tblW w:w="97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991"/>
        <w:gridCol w:w="1135"/>
        <w:gridCol w:w="1560"/>
        <w:gridCol w:w="1701"/>
        <w:gridCol w:w="1558"/>
      </w:tblGrid>
      <w:tr w:rsidR="004C123D" w:rsidTr="004C123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Параметр</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Обозначение</w:t>
            </w:r>
            <w:proofErr w:type="spellEnd"/>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Ед</w:t>
            </w:r>
            <w:proofErr w:type="spellEnd"/>
            <w:r>
              <w:rPr>
                <w:sz w:val="24"/>
                <w:szCs w:val="24"/>
                <w:lang w:eastAsia="en-US"/>
              </w:rPr>
              <w:t xml:space="preserve">. </w:t>
            </w:r>
            <w:proofErr w:type="spellStart"/>
            <w:r>
              <w:rPr>
                <w:sz w:val="24"/>
                <w:szCs w:val="24"/>
                <w:lang w:eastAsia="en-US"/>
              </w:rPr>
              <w:t>изм</w:t>
            </w:r>
            <w:proofErr w:type="spellEnd"/>
            <w:r>
              <w:rPr>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Котельная</w:t>
            </w:r>
            <w:proofErr w:type="spellEnd"/>
            <w:r>
              <w:rPr>
                <w:sz w:val="24"/>
                <w:szCs w:val="24"/>
                <w:lang w:val="ru-RU" w:eastAsia="en-US"/>
              </w:rPr>
              <w:t xml:space="preserve"> </w:t>
            </w:r>
            <w:proofErr w:type="spellStart"/>
            <w:r>
              <w:rPr>
                <w:sz w:val="24"/>
                <w:szCs w:val="24"/>
                <w:lang w:eastAsia="en-US"/>
              </w:rPr>
              <w:t>ул</w:t>
            </w:r>
            <w:proofErr w:type="spellEnd"/>
            <w:r>
              <w:rPr>
                <w:sz w:val="24"/>
                <w:szCs w:val="24"/>
                <w:lang w:eastAsia="en-US"/>
              </w:rPr>
              <w:t xml:space="preserve">. </w:t>
            </w:r>
            <w:proofErr w:type="spellStart"/>
            <w:r>
              <w:rPr>
                <w:sz w:val="24"/>
                <w:szCs w:val="24"/>
                <w:lang w:eastAsia="en-US"/>
              </w:rPr>
              <w:t>Строителей</w:t>
            </w:r>
            <w:proofErr w:type="spellEnd"/>
            <w:r>
              <w:rPr>
                <w:sz w:val="24"/>
                <w:szCs w:val="24"/>
                <w:lang w:eastAsia="en-US"/>
              </w:rPr>
              <w:t>, 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Котельная</w:t>
            </w:r>
            <w:proofErr w:type="spellEnd"/>
            <w:r>
              <w:rPr>
                <w:sz w:val="24"/>
                <w:szCs w:val="24"/>
                <w:lang w:val="ru-RU" w:eastAsia="en-US"/>
              </w:rPr>
              <w:t xml:space="preserve"> </w:t>
            </w:r>
            <w:proofErr w:type="spellStart"/>
            <w:r>
              <w:rPr>
                <w:sz w:val="24"/>
                <w:szCs w:val="24"/>
                <w:lang w:eastAsia="en-US"/>
              </w:rPr>
              <w:t>ул</w:t>
            </w:r>
            <w:proofErr w:type="spellEnd"/>
            <w:r>
              <w:rPr>
                <w:sz w:val="24"/>
                <w:szCs w:val="24"/>
                <w:lang w:eastAsia="en-US"/>
              </w:rPr>
              <w:t xml:space="preserve">. </w:t>
            </w:r>
            <w:proofErr w:type="spellStart"/>
            <w:r>
              <w:rPr>
                <w:sz w:val="24"/>
                <w:szCs w:val="24"/>
                <w:lang w:eastAsia="en-US"/>
              </w:rPr>
              <w:t>Студенческая</w:t>
            </w:r>
            <w:proofErr w:type="spellEnd"/>
            <w:r>
              <w:rPr>
                <w:sz w:val="24"/>
                <w:szCs w:val="24"/>
                <w:lang w:eastAsia="en-US"/>
              </w:rPr>
              <w:t xml:space="preserve"> 3а</w:t>
            </w:r>
          </w:p>
        </w:tc>
        <w:tc>
          <w:tcPr>
            <w:tcW w:w="1558"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w:t>
            </w:r>
            <w:proofErr w:type="spellStart"/>
            <w:r>
              <w:rPr>
                <w:sz w:val="24"/>
                <w:szCs w:val="24"/>
                <w:lang w:eastAsia="en-US"/>
              </w:rPr>
              <w:t>ул</w:t>
            </w:r>
            <w:proofErr w:type="spellEnd"/>
            <w:r>
              <w:rPr>
                <w:sz w:val="24"/>
                <w:szCs w:val="24"/>
                <w:lang w:eastAsia="en-US"/>
              </w:rPr>
              <w:t xml:space="preserve">. </w:t>
            </w:r>
            <w:proofErr w:type="spellStart"/>
            <w:r>
              <w:rPr>
                <w:sz w:val="24"/>
                <w:szCs w:val="24"/>
                <w:lang w:eastAsia="en-US"/>
              </w:rPr>
              <w:t>Советская</w:t>
            </w:r>
            <w:proofErr w:type="spellEnd"/>
            <w:r>
              <w:rPr>
                <w:sz w:val="24"/>
                <w:szCs w:val="24"/>
                <w:lang w:eastAsia="en-US"/>
              </w:rPr>
              <w:t xml:space="preserve"> 34г</w:t>
            </w:r>
          </w:p>
        </w:tc>
      </w:tr>
      <w:tr w:rsidR="004C123D" w:rsidTr="004C123D">
        <w:trPr>
          <w:trHeight w:val="287"/>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Поправочный</w:t>
            </w:r>
            <w:proofErr w:type="spellEnd"/>
            <w:r>
              <w:rPr>
                <w:sz w:val="24"/>
                <w:szCs w:val="24"/>
                <w:lang w:val="ru-RU" w:eastAsia="en-US"/>
              </w:rPr>
              <w:t xml:space="preserve"> </w:t>
            </w:r>
            <w:proofErr w:type="spellStart"/>
            <w:r>
              <w:rPr>
                <w:sz w:val="24"/>
                <w:szCs w:val="24"/>
                <w:lang w:eastAsia="en-US"/>
              </w:rPr>
              <w:t>коэффициент</w:t>
            </w:r>
            <w:proofErr w:type="spellEnd"/>
            <w:r>
              <w:rPr>
                <w:sz w:val="24"/>
                <w:szCs w:val="24"/>
                <w:lang w:eastAsia="en-US"/>
              </w:rPr>
              <w:t xml:space="preserve"> «</w:t>
            </w:r>
            <w:proofErr w:type="spellStart"/>
            <w:r>
              <w:rPr>
                <w:sz w:val="24"/>
                <w:szCs w:val="24"/>
                <w:lang w:eastAsia="en-US"/>
              </w:rPr>
              <w:t>фи</w:t>
            </w:r>
            <w:proofErr w:type="spellEnd"/>
            <w:r>
              <w:rPr>
                <w:sz w:val="24"/>
                <w:szCs w:val="24"/>
                <w:lang w:eastAsia="en-US"/>
              </w:rPr>
              <w:t>»</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rFonts w:ascii="Symbol" w:hAnsi="Symbol"/>
                <w:i/>
                <w:sz w:val="24"/>
                <w:szCs w:val="24"/>
                <w:lang w:eastAsia="en-US"/>
              </w:rPr>
            </w:pPr>
            <w:r>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w:t>
            </w:r>
          </w:p>
        </w:tc>
      </w:tr>
      <w:tr w:rsidR="004C123D" w:rsidTr="004C123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 xml:space="preserve">Удельная стоимость </w:t>
            </w:r>
            <w:proofErr w:type="gramStart"/>
            <w:r w:rsidRPr="004C123D">
              <w:rPr>
                <w:sz w:val="24"/>
                <w:szCs w:val="24"/>
                <w:lang w:val="ru-RU" w:eastAsia="en-US"/>
              </w:rPr>
              <w:t>материальной</w:t>
            </w:r>
            <w:proofErr w:type="gramEnd"/>
          </w:p>
          <w:p w:rsidR="004C123D" w:rsidRPr="004C123D" w:rsidRDefault="004C123D">
            <w:pPr>
              <w:pStyle w:val="TableParagraph"/>
              <w:jc w:val="center"/>
              <w:rPr>
                <w:sz w:val="24"/>
                <w:szCs w:val="24"/>
                <w:lang w:val="ru-RU" w:eastAsia="en-US"/>
              </w:rPr>
            </w:pPr>
            <w:r w:rsidRPr="004C123D">
              <w:rPr>
                <w:sz w:val="24"/>
                <w:szCs w:val="24"/>
                <w:lang w:val="ru-RU"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rFonts w:ascii="Arial" w:hAnsi="Arial"/>
                <w:sz w:val="24"/>
                <w:szCs w:val="24"/>
                <w:lang w:eastAsia="en-US"/>
              </w:rPr>
            </w:pPr>
            <w:r>
              <w:rPr>
                <w:sz w:val="24"/>
                <w:szCs w:val="24"/>
                <w:lang w:eastAsia="en-US"/>
              </w:rPr>
              <w:t>руб./м</w:t>
            </w:r>
            <w:r>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50000</w:t>
            </w:r>
          </w:p>
        </w:tc>
      </w:tr>
      <w:tr w:rsidR="004C123D" w:rsidTr="004C123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м.вод.ст</w:t>
            </w:r>
            <w:proofErr w:type="spellEnd"/>
            <w:r>
              <w:rPr>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w:t>
            </w:r>
          </w:p>
        </w:tc>
      </w:tr>
      <w:tr w:rsidR="004C123D" w:rsidTr="004C123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Среднее число абонентов на единицу</w:t>
            </w:r>
          </w:p>
          <w:p w:rsidR="004C123D" w:rsidRPr="004C123D" w:rsidRDefault="004C123D">
            <w:pPr>
              <w:pStyle w:val="TableParagraph"/>
              <w:jc w:val="center"/>
              <w:rPr>
                <w:sz w:val="24"/>
                <w:szCs w:val="24"/>
                <w:lang w:val="ru-RU" w:eastAsia="en-US"/>
              </w:rPr>
            </w:pPr>
            <w:r w:rsidRPr="004C123D">
              <w:rPr>
                <w:sz w:val="24"/>
                <w:szCs w:val="24"/>
                <w:lang w:val="ru-RU"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rFonts w:ascii="Arial" w:hAnsi="Arial"/>
                <w:sz w:val="24"/>
                <w:szCs w:val="24"/>
                <w:lang w:eastAsia="en-US"/>
              </w:rPr>
            </w:pPr>
            <w:proofErr w:type="spellStart"/>
            <w:r>
              <w:rPr>
                <w:sz w:val="24"/>
                <w:szCs w:val="24"/>
                <w:lang w:eastAsia="en-US"/>
              </w:rPr>
              <w:t>шт</w:t>
            </w:r>
            <w:proofErr w:type="spellEnd"/>
            <w:r>
              <w:rPr>
                <w:sz w:val="24"/>
                <w:szCs w:val="24"/>
                <w:lang w:eastAsia="en-US"/>
              </w:rPr>
              <w:t>./км</w:t>
            </w:r>
            <w:r>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285,7</w:t>
            </w:r>
          </w:p>
        </w:tc>
      </w:tr>
      <w:tr w:rsidR="004C123D" w:rsidTr="004C123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Теплоплотность</w:t>
            </w:r>
            <w:proofErr w:type="spellEnd"/>
            <w:r>
              <w:rPr>
                <w:sz w:val="24"/>
                <w:szCs w:val="24"/>
                <w:lang w:eastAsia="en-US"/>
              </w:rPr>
              <w:t xml:space="preserve"> </w:t>
            </w:r>
            <w:proofErr w:type="spellStart"/>
            <w:r>
              <w:rPr>
                <w:sz w:val="24"/>
                <w:szCs w:val="24"/>
                <w:lang w:eastAsia="en-US"/>
              </w:rPr>
              <w:t>района</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rFonts w:ascii="Arial" w:hAnsi="Arial"/>
                <w:sz w:val="24"/>
                <w:szCs w:val="24"/>
                <w:lang w:eastAsia="en-US"/>
              </w:rPr>
            </w:pPr>
            <w:proofErr w:type="spellStart"/>
            <w:r>
              <w:rPr>
                <w:sz w:val="24"/>
                <w:szCs w:val="24"/>
                <w:lang w:eastAsia="en-US"/>
              </w:rPr>
              <w:t>Гкал</w:t>
            </w:r>
            <w:proofErr w:type="spellEnd"/>
            <w:r>
              <w:rPr>
                <w:sz w:val="24"/>
                <w:szCs w:val="24"/>
                <w:lang w:eastAsia="en-US"/>
              </w:rPr>
              <w:t>/ч/км</w:t>
            </w:r>
            <w:r>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24,57</w:t>
            </w:r>
          </w:p>
        </w:tc>
      </w:tr>
      <w:tr w:rsidR="004C123D" w:rsidTr="004C123D">
        <w:trPr>
          <w:trHeight w:val="208"/>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Площадь</w:t>
            </w:r>
            <w:proofErr w:type="spellEnd"/>
            <w:r>
              <w:rPr>
                <w:sz w:val="24"/>
                <w:szCs w:val="24"/>
                <w:lang w:val="ru-RU" w:eastAsia="en-US"/>
              </w:rPr>
              <w:t xml:space="preserve"> </w:t>
            </w:r>
            <w:proofErr w:type="spellStart"/>
            <w:r>
              <w:rPr>
                <w:sz w:val="24"/>
                <w:szCs w:val="24"/>
                <w:lang w:eastAsia="en-US"/>
              </w:rPr>
              <w:t>зоныдействия</w:t>
            </w:r>
            <w:proofErr w:type="spellEnd"/>
            <w:r>
              <w:rPr>
                <w:sz w:val="24"/>
                <w:szCs w:val="24"/>
                <w:lang w:val="ru-RU" w:eastAsia="en-US"/>
              </w:rPr>
              <w:t xml:space="preserve"> </w:t>
            </w:r>
            <w:proofErr w:type="spellStart"/>
            <w:r>
              <w:rPr>
                <w:sz w:val="24"/>
                <w:szCs w:val="24"/>
                <w:lang w:eastAsia="en-US"/>
              </w:rPr>
              <w:t>источника</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rFonts w:ascii="Arial" w:hAnsi="Arial"/>
                <w:sz w:val="24"/>
                <w:szCs w:val="24"/>
                <w:lang w:eastAsia="en-US"/>
              </w:rPr>
            </w:pPr>
            <w:r>
              <w:rPr>
                <w:sz w:val="24"/>
                <w:szCs w:val="24"/>
                <w:lang w:eastAsia="en-US"/>
              </w:rPr>
              <w:t>км</w:t>
            </w:r>
            <w:r>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0,005</w:t>
            </w:r>
          </w:p>
        </w:tc>
      </w:tr>
      <w:tr w:rsidR="004C123D" w:rsidTr="004C123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Количество абонентов в зоне действия 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proofErr w:type="gramStart"/>
            <w:r>
              <w:rPr>
                <w:sz w:val="24"/>
                <w:szCs w:val="24"/>
                <w:lang w:eastAsia="en-US"/>
              </w:rPr>
              <w:t>шт</w:t>
            </w:r>
            <w:proofErr w:type="spellEnd"/>
            <w:proofErr w:type="gramEnd"/>
            <w:r>
              <w:rPr>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4</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3</w:t>
            </w:r>
          </w:p>
        </w:tc>
      </w:tr>
      <w:tr w:rsidR="004C123D" w:rsidTr="004C123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Суммарная присоединенная нагрузка</w:t>
            </w:r>
          </w:p>
          <w:p w:rsidR="004C123D" w:rsidRPr="004C123D" w:rsidRDefault="004C123D">
            <w:pPr>
              <w:pStyle w:val="TableParagraph"/>
              <w:jc w:val="center"/>
              <w:rPr>
                <w:sz w:val="24"/>
                <w:szCs w:val="24"/>
                <w:lang w:val="ru-RU" w:eastAsia="en-US"/>
              </w:rPr>
            </w:pPr>
            <w:r w:rsidRPr="004C123D">
              <w:rPr>
                <w:sz w:val="24"/>
                <w:szCs w:val="24"/>
                <w:lang w:val="ru-RU"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Гкал</w:t>
            </w:r>
            <w:proofErr w:type="spellEnd"/>
            <w:r>
              <w:rPr>
                <w:sz w:val="24"/>
                <w:szCs w:val="24"/>
                <w:lang w:eastAsia="en-US"/>
              </w:rPr>
              <w:t>/ч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0,41</w:t>
            </w:r>
          </w:p>
        </w:tc>
      </w:tr>
      <w:tr w:rsidR="004C123D" w:rsidTr="004C123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Расстояние от источника тепла до наиболее удаленного потребителя вдоль</w:t>
            </w:r>
          </w:p>
          <w:p w:rsidR="004C123D" w:rsidRDefault="004C123D">
            <w:pPr>
              <w:pStyle w:val="TableParagraph"/>
              <w:jc w:val="center"/>
              <w:rPr>
                <w:sz w:val="24"/>
                <w:szCs w:val="24"/>
                <w:lang w:eastAsia="en-US"/>
              </w:rPr>
            </w:pPr>
            <w:proofErr w:type="spellStart"/>
            <w:r>
              <w:rPr>
                <w:sz w:val="24"/>
                <w:szCs w:val="24"/>
                <w:lang w:eastAsia="en-US"/>
              </w:rPr>
              <w:t>Главной</w:t>
            </w:r>
            <w:proofErr w:type="spellEnd"/>
            <w:r>
              <w:rPr>
                <w:sz w:val="24"/>
                <w:szCs w:val="24"/>
                <w:lang w:val="ru-RU" w:eastAsia="en-US"/>
              </w:rPr>
              <w:t xml:space="preserve"> </w:t>
            </w:r>
            <w:proofErr w:type="spellStart"/>
            <w:r>
              <w:rPr>
                <w:sz w:val="24"/>
                <w:szCs w:val="24"/>
                <w:lang w:eastAsia="en-US"/>
              </w:rPr>
              <w:t>магистрали</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165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162</w:t>
            </w:r>
          </w:p>
        </w:tc>
      </w:tr>
      <w:tr w:rsidR="004C123D" w:rsidTr="004C123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95</w:t>
            </w:r>
          </w:p>
        </w:tc>
      </w:tr>
      <w:tr w:rsidR="004C123D" w:rsidTr="004C123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 xml:space="preserve">Расчетная температура в </w:t>
            </w:r>
            <w:proofErr w:type="gramStart"/>
            <w:r w:rsidRPr="004C123D">
              <w:rPr>
                <w:sz w:val="24"/>
                <w:szCs w:val="24"/>
                <w:lang w:val="ru-RU" w:eastAsia="en-US"/>
              </w:rPr>
              <w:t>обратном</w:t>
            </w:r>
            <w:proofErr w:type="gramEnd"/>
          </w:p>
          <w:p w:rsidR="004C123D" w:rsidRPr="004C123D" w:rsidRDefault="004C123D">
            <w:pPr>
              <w:pStyle w:val="TableParagraph"/>
              <w:jc w:val="center"/>
              <w:rPr>
                <w:sz w:val="24"/>
                <w:szCs w:val="24"/>
                <w:lang w:val="ru-RU" w:eastAsia="en-US"/>
              </w:rPr>
            </w:pPr>
            <w:proofErr w:type="gramStart"/>
            <w:r w:rsidRPr="004C123D">
              <w:rPr>
                <w:sz w:val="24"/>
                <w:szCs w:val="24"/>
                <w:lang w:val="ru-RU" w:eastAsia="en-US"/>
              </w:rPr>
              <w:t>трубопроводе</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70</w:t>
            </w:r>
          </w:p>
        </w:tc>
      </w:tr>
      <w:tr w:rsidR="004C123D" w:rsidTr="004C123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Pr="004C123D" w:rsidRDefault="004C123D">
            <w:pPr>
              <w:pStyle w:val="TableParagraph"/>
              <w:jc w:val="center"/>
              <w:rPr>
                <w:sz w:val="24"/>
                <w:szCs w:val="24"/>
                <w:lang w:val="ru-RU" w:eastAsia="en-US"/>
              </w:rPr>
            </w:pPr>
            <w:r w:rsidRPr="004C123D">
              <w:rPr>
                <w:sz w:val="24"/>
                <w:szCs w:val="24"/>
                <w:lang w:val="ru-RU" w:eastAsia="en-US"/>
              </w:rPr>
              <w:t>Расчетный перепад температур теплоносителя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rFonts w:ascii="Symbol" w:hAnsi="Symbol"/>
                <w:i/>
                <w:sz w:val="24"/>
                <w:szCs w:val="24"/>
                <w:lang w:eastAsia="en-US"/>
              </w:rPr>
            </w:pPr>
            <w:r>
              <w:rPr>
                <w:rFonts w:ascii="Symbol" w:hAnsi="Symbol"/>
                <w:sz w:val="24"/>
                <w:szCs w:val="24"/>
                <w:lang w:eastAsia="en-US"/>
              </w:rPr>
              <w:t></w:t>
            </w:r>
            <w:r>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25</w:t>
            </w:r>
          </w:p>
        </w:tc>
      </w:tr>
      <w:tr w:rsidR="004C123D" w:rsidTr="004C123D">
        <w:trPr>
          <w:trHeight w:val="275"/>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Эффективный</w:t>
            </w:r>
            <w:proofErr w:type="spellEnd"/>
            <w:r>
              <w:rPr>
                <w:sz w:val="24"/>
                <w:szCs w:val="24"/>
                <w:lang w:val="ru-RU" w:eastAsia="en-US"/>
              </w:rPr>
              <w:t xml:space="preserve"> </w:t>
            </w:r>
            <w:proofErr w:type="spellStart"/>
            <w:r>
              <w:rPr>
                <w:sz w:val="24"/>
                <w:szCs w:val="24"/>
                <w:lang w:eastAsia="en-US"/>
              </w:rPr>
              <w:t>радиус</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км</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0,9</w:t>
            </w:r>
          </w:p>
        </w:tc>
      </w:tr>
    </w:tbl>
    <w:p w:rsidR="004C123D" w:rsidRDefault="004C123D" w:rsidP="004C123D">
      <w:pPr>
        <w:tabs>
          <w:tab w:val="left" w:pos="6912"/>
        </w:tabs>
        <w:rPr>
          <w:sz w:val="26"/>
          <w:szCs w:val="26"/>
        </w:rPr>
      </w:pPr>
      <w:r>
        <w:tab/>
      </w:r>
      <w:r>
        <w:tab/>
      </w:r>
    </w:p>
    <w:p w:rsidR="004C123D" w:rsidRDefault="004C123D" w:rsidP="004C123D">
      <w:pPr>
        <w:pStyle w:val="1"/>
        <w:numPr>
          <w:ilvl w:val="0"/>
          <w:numId w:val="2"/>
        </w:numPr>
        <w:tabs>
          <w:tab w:val="left" w:pos="1050"/>
        </w:tabs>
        <w:ind w:left="426" w:right="149" w:firstLine="283"/>
        <w:rPr>
          <w:sz w:val="24"/>
          <w:szCs w:val="24"/>
        </w:rPr>
      </w:pPr>
      <w:bookmarkStart w:id="41" w:name="_Toc9528744"/>
      <w:r>
        <w:rPr>
          <w:sz w:val="24"/>
          <w:szCs w:val="24"/>
        </w:rPr>
        <w:t>Предложения по строительству и реконструкции тепловых сетей</w:t>
      </w:r>
      <w:bookmarkEnd w:id="41"/>
    </w:p>
    <w:p w:rsidR="004C123D" w:rsidRDefault="004C123D" w:rsidP="004C123D">
      <w:pPr>
        <w:pStyle w:val="1"/>
        <w:numPr>
          <w:ilvl w:val="1"/>
          <w:numId w:val="2"/>
        </w:numPr>
        <w:tabs>
          <w:tab w:val="left" w:pos="1220"/>
        </w:tabs>
        <w:ind w:left="0" w:right="-6" w:firstLine="283"/>
        <w:rPr>
          <w:sz w:val="24"/>
          <w:szCs w:val="24"/>
        </w:rPr>
      </w:pPr>
      <w:bookmarkStart w:id="42" w:name="_Toc9528745"/>
      <w:r>
        <w:rPr>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2"/>
    </w:p>
    <w:p w:rsidR="004C123D" w:rsidRDefault="004C123D" w:rsidP="004C123D">
      <w:pPr>
        <w:pStyle w:val="a7"/>
        <w:ind w:right="105" w:firstLine="283"/>
        <w:jc w:val="both"/>
        <w:rPr>
          <w:sz w:val="24"/>
          <w:szCs w:val="24"/>
        </w:rPr>
      </w:pPr>
      <w:r>
        <w:rPr>
          <w:sz w:val="24"/>
          <w:szCs w:val="24"/>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4C123D" w:rsidRDefault="004C123D" w:rsidP="004C123D">
      <w:pPr>
        <w:pStyle w:val="a7"/>
        <w:ind w:right="105" w:firstLine="283"/>
        <w:jc w:val="both"/>
        <w:rPr>
          <w:sz w:val="24"/>
          <w:szCs w:val="24"/>
        </w:rPr>
      </w:pPr>
    </w:p>
    <w:p w:rsidR="004C123D" w:rsidRDefault="004C123D" w:rsidP="004C123D">
      <w:pPr>
        <w:pStyle w:val="1"/>
        <w:numPr>
          <w:ilvl w:val="1"/>
          <w:numId w:val="2"/>
        </w:numPr>
        <w:tabs>
          <w:tab w:val="left" w:pos="1220"/>
        </w:tabs>
        <w:ind w:left="0" w:right="-6" w:firstLine="283"/>
        <w:rPr>
          <w:sz w:val="24"/>
          <w:szCs w:val="24"/>
        </w:rPr>
      </w:pPr>
      <w:bookmarkStart w:id="43" w:name="_Toc9528746"/>
      <w:r>
        <w:rPr>
          <w:sz w:val="24"/>
          <w:szCs w:val="24"/>
        </w:rPr>
        <w:lastRenderedPageBreak/>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3"/>
    </w:p>
    <w:p w:rsidR="004C123D" w:rsidRDefault="004C123D" w:rsidP="004C123D">
      <w:pPr>
        <w:pStyle w:val="a7"/>
        <w:ind w:right="105" w:firstLine="283"/>
        <w:jc w:val="both"/>
        <w:rPr>
          <w:sz w:val="24"/>
          <w:szCs w:val="24"/>
        </w:rPr>
      </w:pPr>
      <w:r>
        <w:rPr>
          <w:sz w:val="24"/>
          <w:szCs w:val="24"/>
        </w:rPr>
        <w:t>Приросты тепловой нагрузки на территории муниципального образования не ожидаются.</w:t>
      </w:r>
    </w:p>
    <w:p w:rsidR="004C123D" w:rsidRDefault="004C123D" w:rsidP="004C123D">
      <w:pPr>
        <w:pStyle w:val="a7"/>
        <w:ind w:right="105" w:firstLine="283"/>
        <w:jc w:val="both"/>
        <w:rPr>
          <w:sz w:val="24"/>
          <w:szCs w:val="24"/>
        </w:rPr>
      </w:pPr>
    </w:p>
    <w:p w:rsidR="004C123D" w:rsidRDefault="004C123D" w:rsidP="004C123D">
      <w:pPr>
        <w:pStyle w:val="1"/>
        <w:numPr>
          <w:ilvl w:val="1"/>
          <w:numId w:val="2"/>
        </w:numPr>
        <w:tabs>
          <w:tab w:val="left" w:pos="1220"/>
        </w:tabs>
        <w:ind w:left="0" w:right="-6" w:firstLine="283"/>
        <w:rPr>
          <w:sz w:val="24"/>
          <w:szCs w:val="24"/>
        </w:rPr>
      </w:pPr>
      <w:bookmarkStart w:id="44" w:name="_Toc9528747"/>
      <w:r>
        <w:rPr>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4"/>
    </w:p>
    <w:p w:rsidR="004C123D" w:rsidRDefault="004C123D" w:rsidP="004C123D">
      <w:pPr>
        <w:pStyle w:val="a7"/>
        <w:ind w:right="105" w:firstLine="283"/>
        <w:jc w:val="both"/>
        <w:rPr>
          <w:sz w:val="24"/>
          <w:szCs w:val="24"/>
        </w:rPr>
      </w:pPr>
      <w:r>
        <w:rPr>
          <w:sz w:val="24"/>
          <w:szCs w:val="24"/>
        </w:rPr>
        <w:t>Строительство тепловых сетей, обеспечивающих условия поставок тепловой энергии потребителям от различных источников тепловой энергии экономически нецелесообразно.</w:t>
      </w:r>
    </w:p>
    <w:p w:rsidR="004C123D" w:rsidRDefault="004C123D" w:rsidP="004C123D">
      <w:pPr>
        <w:pStyle w:val="a7"/>
        <w:ind w:right="105" w:firstLine="283"/>
        <w:jc w:val="both"/>
        <w:rPr>
          <w:sz w:val="24"/>
          <w:szCs w:val="24"/>
        </w:rPr>
      </w:pPr>
    </w:p>
    <w:p w:rsidR="004C123D" w:rsidRDefault="004C123D" w:rsidP="004C123D">
      <w:pPr>
        <w:pStyle w:val="1"/>
        <w:numPr>
          <w:ilvl w:val="1"/>
          <w:numId w:val="2"/>
        </w:numPr>
        <w:tabs>
          <w:tab w:val="left" w:pos="1220"/>
        </w:tabs>
        <w:ind w:left="0" w:right="-6" w:firstLine="283"/>
        <w:rPr>
          <w:sz w:val="24"/>
          <w:szCs w:val="24"/>
        </w:rPr>
      </w:pPr>
      <w:bookmarkStart w:id="45" w:name="_Toc9528748"/>
      <w:r>
        <w:rPr>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5"/>
    </w:p>
    <w:p w:rsidR="004C123D" w:rsidRDefault="004C123D" w:rsidP="004C123D">
      <w:pPr>
        <w:pStyle w:val="a7"/>
        <w:ind w:right="105" w:firstLine="283"/>
        <w:jc w:val="both"/>
        <w:rPr>
          <w:sz w:val="24"/>
          <w:szCs w:val="24"/>
        </w:rPr>
      </w:pPr>
      <w:r>
        <w:rPr>
          <w:sz w:val="24"/>
          <w:szCs w:val="24"/>
        </w:rPr>
        <w:t xml:space="preserve">Нормальная работа систем теплоснабжения - обеспечение потребителей тепловой энергией соответствующего качества, и заключается для </w:t>
      </w:r>
      <w:proofErr w:type="spellStart"/>
      <w:r>
        <w:rPr>
          <w:sz w:val="24"/>
          <w:szCs w:val="24"/>
        </w:rPr>
        <w:t>энергоснабжающей</w:t>
      </w:r>
      <w:proofErr w:type="spellEnd"/>
      <w:r>
        <w:rPr>
          <w:sz w:val="24"/>
          <w:szCs w:val="24"/>
        </w:rPr>
        <w:t xml:space="preserve">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4C123D" w:rsidRDefault="004C123D" w:rsidP="004C123D">
      <w:pPr>
        <w:pStyle w:val="a7"/>
        <w:ind w:right="105" w:firstLine="283"/>
        <w:jc w:val="both"/>
        <w:rPr>
          <w:sz w:val="24"/>
          <w:szCs w:val="24"/>
        </w:rPr>
      </w:pPr>
      <w:r>
        <w:rPr>
          <w:sz w:val="24"/>
          <w:szCs w:val="24"/>
        </w:rPr>
        <w:t>Перевод котельной в пиковый режим не требуется.</w:t>
      </w:r>
    </w:p>
    <w:p w:rsidR="004C123D" w:rsidRDefault="004C123D" w:rsidP="004C123D">
      <w:pPr>
        <w:pStyle w:val="a7"/>
        <w:ind w:right="105" w:firstLine="283"/>
        <w:jc w:val="both"/>
        <w:rPr>
          <w:sz w:val="24"/>
          <w:szCs w:val="24"/>
        </w:rPr>
      </w:pPr>
    </w:p>
    <w:p w:rsidR="004C123D" w:rsidRDefault="004C123D" w:rsidP="004C123D">
      <w:pPr>
        <w:pStyle w:val="1"/>
        <w:numPr>
          <w:ilvl w:val="1"/>
          <w:numId w:val="2"/>
        </w:numPr>
        <w:tabs>
          <w:tab w:val="left" w:pos="1220"/>
        </w:tabs>
        <w:ind w:left="0" w:right="-6" w:firstLine="283"/>
        <w:rPr>
          <w:sz w:val="24"/>
          <w:szCs w:val="24"/>
        </w:rPr>
      </w:pPr>
      <w:bookmarkStart w:id="46" w:name="_Toc9528749"/>
      <w:r>
        <w:rPr>
          <w:sz w:val="24"/>
          <w:szCs w:val="24"/>
        </w:rPr>
        <w:t>Строительство тепловых сетей для обеспечения нормативной надежности теплоснабжения</w:t>
      </w:r>
      <w:bookmarkEnd w:id="46"/>
    </w:p>
    <w:p w:rsidR="004C123D" w:rsidRDefault="004C123D" w:rsidP="004C123D">
      <w:pPr>
        <w:pStyle w:val="a7"/>
        <w:ind w:right="105" w:firstLine="283"/>
        <w:jc w:val="both"/>
        <w:rPr>
          <w:sz w:val="24"/>
          <w:szCs w:val="24"/>
        </w:rPr>
      </w:pPr>
      <w:proofErr w:type="gramStart"/>
      <w:r>
        <w:rPr>
          <w:sz w:val="24"/>
          <w:szCs w:val="24"/>
        </w:rPr>
        <w:t>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устранения разрывов трубопроводов.</w:t>
      </w:r>
      <w:proofErr w:type="gramEnd"/>
      <w:r>
        <w:rPr>
          <w:sz w:val="24"/>
          <w:szCs w:val="24"/>
        </w:rPr>
        <w:t xml:space="preserve">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4C123D" w:rsidRDefault="004C123D" w:rsidP="004C123D">
      <w:pPr>
        <w:pStyle w:val="a7"/>
        <w:ind w:right="105" w:firstLine="283"/>
        <w:jc w:val="both"/>
        <w:rPr>
          <w:sz w:val="24"/>
          <w:szCs w:val="24"/>
        </w:rPr>
      </w:pPr>
      <w:r>
        <w:rPr>
          <w:sz w:val="24"/>
          <w:szCs w:val="24"/>
        </w:rPr>
        <w:t>Основные недостатки стальных трубопроводов следующие:</w:t>
      </w:r>
    </w:p>
    <w:p w:rsidR="004C123D" w:rsidRDefault="004C123D" w:rsidP="004C123D">
      <w:pPr>
        <w:pStyle w:val="a7"/>
        <w:ind w:right="105" w:firstLine="283"/>
        <w:jc w:val="both"/>
        <w:rPr>
          <w:sz w:val="24"/>
          <w:szCs w:val="24"/>
        </w:rPr>
      </w:pPr>
      <w:r>
        <w:rPr>
          <w:sz w:val="24"/>
          <w:szCs w:val="24"/>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4C123D" w:rsidRDefault="004C123D" w:rsidP="004C123D">
      <w:pPr>
        <w:pStyle w:val="a7"/>
        <w:ind w:right="105" w:firstLine="283"/>
        <w:jc w:val="both"/>
        <w:rPr>
          <w:sz w:val="24"/>
          <w:szCs w:val="24"/>
        </w:rPr>
      </w:pPr>
      <w:r>
        <w:rPr>
          <w:sz w:val="24"/>
          <w:szCs w:val="24"/>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4C123D" w:rsidRDefault="004C123D" w:rsidP="004C123D">
      <w:pPr>
        <w:pStyle w:val="a7"/>
        <w:ind w:right="105" w:firstLine="283"/>
        <w:jc w:val="both"/>
        <w:rPr>
          <w:sz w:val="24"/>
          <w:szCs w:val="24"/>
        </w:rPr>
      </w:pPr>
      <w:r>
        <w:rPr>
          <w:sz w:val="24"/>
          <w:szCs w:val="24"/>
        </w:rPr>
        <w:t xml:space="preserve">-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w:t>
      </w:r>
      <w:proofErr w:type="spellStart"/>
      <w:r>
        <w:rPr>
          <w:sz w:val="24"/>
          <w:szCs w:val="24"/>
        </w:rPr>
        <w:t>λ</w:t>
      </w:r>
      <w:proofErr w:type="gramStart"/>
      <w:r>
        <w:rPr>
          <w:sz w:val="24"/>
          <w:szCs w:val="24"/>
        </w:rPr>
        <w:t>ст</w:t>
      </w:r>
      <w:proofErr w:type="spellEnd"/>
      <w:proofErr w:type="gramEnd"/>
      <w:r>
        <w:rPr>
          <w:sz w:val="24"/>
          <w:szCs w:val="24"/>
        </w:rPr>
        <w:t xml:space="preserve"> = 50 - 70 Вт/ (м</w:t>
      </w:r>
      <w:r>
        <w:rPr>
          <w:rFonts w:ascii="MS Gothic" w:eastAsia="MS Gothic" w:hAnsi="MS Gothic" w:cs="MS Gothic" w:hint="eastAsia"/>
          <w:sz w:val="24"/>
          <w:szCs w:val="24"/>
        </w:rPr>
        <w:t>・</w:t>
      </w:r>
      <w:r>
        <w:rPr>
          <w:sz w:val="24"/>
          <w:szCs w:val="24"/>
        </w:rPr>
        <w:t>°С);</w:t>
      </w:r>
    </w:p>
    <w:p w:rsidR="004C123D" w:rsidRDefault="004C123D" w:rsidP="004C123D">
      <w:pPr>
        <w:pStyle w:val="a7"/>
        <w:ind w:right="105" w:firstLine="283"/>
        <w:jc w:val="both"/>
        <w:rPr>
          <w:sz w:val="24"/>
          <w:szCs w:val="24"/>
        </w:rPr>
      </w:pPr>
      <w:r>
        <w:rPr>
          <w:sz w:val="24"/>
          <w:szCs w:val="24"/>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4C123D" w:rsidRDefault="004C123D" w:rsidP="004C123D">
      <w:pPr>
        <w:pStyle w:val="a7"/>
        <w:ind w:right="105" w:firstLine="283"/>
        <w:jc w:val="both"/>
        <w:rPr>
          <w:sz w:val="24"/>
          <w:szCs w:val="24"/>
        </w:rPr>
      </w:pPr>
      <w:r>
        <w:rPr>
          <w:sz w:val="24"/>
          <w:szCs w:val="24"/>
        </w:rPr>
        <w:lastRenderedPageBreak/>
        <w:t xml:space="preserve">В связи с </w:t>
      </w:r>
      <w:proofErr w:type="gramStart"/>
      <w:r>
        <w:rPr>
          <w:sz w:val="24"/>
          <w:szCs w:val="24"/>
        </w:rPr>
        <w:t>вышеизложенным</w:t>
      </w:r>
      <w:proofErr w:type="gramEnd"/>
      <w:r>
        <w:rPr>
          <w:sz w:val="24"/>
          <w:szCs w:val="24"/>
        </w:rPr>
        <w:t xml:space="preserve">, рекомендуется применять </w:t>
      </w:r>
      <w:proofErr w:type="spellStart"/>
      <w:r>
        <w:rPr>
          <w:sz w:val="24"/>
          <w:szCs w:val="24"/>
        </w:rPr>
        <w:t>предизолированные</w:t>
      </w:r>
      <w:proofErr w:type="spellEnd"/>
      <w:r>
        <w:rPr>
          <w:sz w:val="24"/>
          <w:szCs w:val="24"/>
        </w:rPr>
        <w:t xml:space="preserve"> гофрированные трубопроводы, преимущества которых описаны ниже.</w:t>
      </w:r>
    </w:p>
    <w:p w:rsidR="004C123D" w:rsidRDefault="004C123D" w:rsidP="004C123D">
      <w:pPr>
        <w:pStyle w:val="a7"/>
        <w:ind w:right="105" w:firstLine="283"/>
        <w:jc w:val="both"/>
        <w:rPr>
          <w:sz w:val="24"/>
          <w:szCs w:val="24"/>
        </w:rPr>
      </w:pPr>
      <w:r>
        <w:rPr>
          <w:sz w:val="24"/>
          <w:szCs w:val="24"/>
        </w:rPr>
        <w:t>Преимущества гибких гофрированных трубопроводов:</w:t>
      </w:r>
    </w:p>
    <w:p w:rsidR="004C123D" w:rsidRDefault="004C123D" w:rsidP="004C123D">
      <w:pPr>
        <w:pStyle w:val="a7"/>
        <w:ind w:right="105" w:firstLine="283"/>
        <w:jc w:val="both"/>
        <w:rPr>
          <w:sz w:val="24"/>
          <w:szCs w:val="24"/>
        </w:rPr>
      </w:pPr>
      <w:r>
        <w:rPr>
          <w:sz w:val="24"/>
          <w:szCs w:val="24"/>
        </w:rPr>
        <w:t xml:space="preserve">-трубопроводы </w:t>
      </w:r>
      <w:proofErr w:type="spellStart"/>
      <w:r>
        <w:rPr>
          <w:sz w:val="24"/>
          <w:szCs w:val="24"/>
        </w:rPr>
        <w:t>самокомпенсируемые</w:t>
      </w:r>
      <w:proofErr w:type="spellEnd"/>
      <w:r>
        <w:rPr>
          <w:sz w:val="24"/>
          <w:szCs w:val="24"/>
        </w:rPr>
        <w:t xml:space="preserve">, т.е. при прокладке таких трубопроводов не требуется установка компенсаторов (сальниковых, </w:t>
      </w:r>
      <w:proofErr w:type="spellStart"/>
      <w:r>
        <w:rPr>
          <w:sz w:val="24"/>
          <w:szCs w:val="24"/>
        </w:rPr>
        <w:t>сильфонных</w:t>
      </w:r>
      <w:proofErr w:type="spellEnd"/>
      <w:r>
        <w:rPr>
          <w:sz w:val="24"/>
          <w:szCs w:val="24"/>
        </w:rPr>
        <w:t>, П-образных);</w:t>
      </w:r>
    </w:p>
    <w:p w:rsidR="004C123D" w:rsidRDefault="004C123D" w:rsidP="004C123D">
      <w:pPr>
        <w:pStyle w:val="a7"/>
        <w:ind w:right="105" w:firstLine="283"/>
        <w:jc w:val="both"/>
        <w:rPr>
          <w:sz w:val="24"/>
          <w:szCs w:val="24"/>
        </w:rPr>
      </w:pPr>
      <w:r>
        <w:rPr>
          <w:sz w:val="24"/>
          <w:szCs w:val="24"/>
        </w:rPr>
        <w:t>-гибкость трубопроводов позволяет плавно обходить препятствия на трассе тепловых сетей;</w:t>
      </w:r>
    </w:p>
    <w:p w:rsidR="004C123D" w:rsidRDefault="004C123D" w:rsidP="004C123D">
      <w:pPr>
        <w:pStyle w:val="a7"/>
        <w:ind w:right="105" w:firstLine="283"/>
        <w:jc w:val="both"/>
        <w:rPr>
          <w:sz w:val="24"/>
          <w:szCs w:val="24"/>
        </w:rPr>
      </w:pPr>
      <w:r>
        <w:rPr>
          <w:sz w:val="24"/>
          <w:szCs w:val="24"/>
        </w:rPr>
        <w:t xml:space="preserve">-по сравнению с традиционными стальными трубопроводами </w:t>
      </w:r>
      <w:proofErr w:type="spellStart"/>
      <w:r>
        <w:rPr>
          <w:sz w:val="24"/>
          <w:szCs w:val="24"/>
        </w:rPr>
        <w:t>предизолированные</w:t>
      </w:r>
      <w:proofErr w:type="spellEnd"/>
      <w:r>
        <w:rPr>
          <w:sz w:val="24"/>
          <w:szCs w:val="24"/>
        </w:rPr>
        <w:t xml:space="preserve"> гофрированные трубы меньше подвержены наружной и внутренней коррозии (из-за использования нержавеющей </w:t>
      </w:r>
      <w:proofErr w:type="gramStart"/>
      <w:r>
        <w:rPr>
          <w:sz w:val="24"/>
          <w:szCs w:val="24"/>
        </w:rPr>
        <w:t>хромо-никелевой</w:t>
      </w:r>
      <w:proofErr w:type="gramEnd"/>
      <w:r>
        <w:rPr>
          <w:sz w:val="24"/>
          <w:szCs w:val="24"/>
        </w:rPr>
        <w:t xml:space="preserve"> стали, более устойчивой к коррозии по сравнению с остальными сортами стали).</w:t>
      </w:r>
    </w:p>
    <w:p w:rsidR="004C123D" w:rsidRDefault="004C123D" w:rsidP="004C123D">
      <w:pPr>
        <w:pStyle w:val="1"/>
        <w:numPr>
          <w:ilvl w:val="1"/>
          <w:numId w:val="2"/>
        </w:numPr>
        <w:tabs>
          <w:tab w:val="left" w:pos="1220"/>
        </w:tabs>
        <w:ind w:left="0" w:right="-6" w:firstLine="283"/>
        <w:rPr>
          <w:sz w:val="24"/>
          <w:szCs w:val="24"/>
        </w:rPr>
      </w:pPr>
      <w:bookmarkStart w:id="47" w:name="_Toc9528750"/>
      <w:r>
        <w:rPr>
          <w:sz w:val="24"/>
          <w:szCs w:val="24"/>
        </w:rPr>
        <w:t>Реконструкция тепловых сетей с увеличением диаметра трубопроводов для обеспечения перспективных приростов тепловой нагрузки</w:t>
      </w:r>
      <w:bookmarkEnd w:id="47"/>
    </w:p>
    <w:p w:rsidR="004C123D" w:rsidRDefault="004C123D" w:rsidP="004C123D">
      <w:pPr>
        <w:pStyle w:val="a7"/>
        <w:ind w:right="105" w:firstLine="283"/>
        <w:jc w:val="both"/>
        <w:rPr>
          <w:sz w:val="24"/>
          <w:szCs w:val="24"/>
        </w:rPr>
      </w:pPr>
      <w:r>
        <w:rPr>
          <w:sz w:val="24"/>
          <w:szCs w:val="24"/>
        </w:rPr>
        <w:t>Приросты тепловой нагрузки на территории муниципального образования не ожидаются.</w:t>
      </w:r>
    </w:p>
    <w:p w:rsidR="004C123D" w:rsidRDefault="004C123D" w:rsidP="004C123D">
      <w:pPr>
        <w:pStyle w:val="1"/>
        <w:numPr>
          <w:ilvl w:val="1"/>
          <w:numId w:val="2"/>
        </w:numPr>
        <w:tabs>
          <w:tab w:val="left" w:pos="1220"/>
        </w:tabs>
        <w:ind w:left="0" w:right="-6" w:firstLine="283"/>
        <w:rPr>
          <w:sz w:val="24"/>
          <w:szCs w:val="24"/>
        </w:rPr>
      </w:pPr>
      <w:bookmarkStart w:id="48" w:name="_Toc9528751"/>
      <w:r>
        <w:rPr>
          <w:sz w:val="24"/>
          <w:szCs w:val="24"/>
        </w:rPr>
        <w:t>Реконструкция тепловых сетей, подлежащих замене в связи с исчерпанием эксплуатационного ресурса</w:t>
      </w:r>
      <w:bookmarkEnd w:id="48"/>
    </w:p>
    <w:p w:rsidR="004C123D" w:rsidRDefault="004C123D" w:rsidP="004C123D">
      <w:pPr>
        <w:pStyle w:val="a7"/>
        <w:ind w:right="105" w:firstLine="283"/>
        <w:jc w:val="both"/>
        <w:rPr>
          <w:sz w:val="24"/>
          <w:szCs w:val="24"/>
        </w:rPr>
      </w:pPr>
      <w:r>
        <w:rPr>
          <w:sz w:val="24"/>
          <w:szCs w:val="24"/>
        </w:rPr>
        <w:t xml:space="preserve">Перечень </w:t>
      </w:r>
      <w:proofErr w:type="gramStart"/>
      <w:r>
        <w:rPr>
          <w:sz w:val="24"/>
          <w:szCs w:val="24"/>
        </w:rPr>
        <w:t>участков тепловых сетей, подлежащих замене в связи с исчерпанием эксплуатационного ресурса отображён</w:t>
      </w:r>
      <w:proofErr w:type="gramEnd"/>
      <w:r>
        <w:rPr>
          <w:sz w:val="24"/>
          <w:szCs w:val="24"/>
        </w:rPr>
        <w:t xml:space="preserve"> в таблице 17.</w:t>
      </w:r>
    </w:p>
    <w:p w:rsidR="004C123D" w:rsidRDefault="004C123D" w:rsidP="004C123D">
      <w:pPr>
        <w:pStyle w:val="a7"/>
        <w:ind w:right="105" w:firstLine="589"/>
        <w:jc w:val="both"/>
        <w:rPr>
          <w:sz w:val="24"/>
          <w:szCs w:val="24"/>
        </w:rPr>
      </w:pPr>
      <w:r>
        <w:rPr>
          <w:sz w:val="24"/>
          <w:szCs w:val="24"/>
        </w:rPr>
        <w:t xml:space="preserve">Таблица 17 - </w:t>
      </w:r>
      <w:r>
        <w:rPr>
          <w:sz w:val="24"/>
          <w:szCs w:val="24"/>
        </w:rPr>
        <w:tab/>
        <w:t>Информация о периодах по рекомендуемой замене трубопроводов</w:t>
      </w:r>
    </w:p>
    <w:tbl>
      <w:tblPr>
        <w:tblStyle w:val="afd"/>
        <w:tblW w:w="5000" w:type="pct"/>
        <w:tblInd w:w="0" w:type="dxa"/>
        <w:tblLook w:val="04A0" w:firstRow="1" w:lastRow="0" w:firstColumn="1" w:lastColumn="0" w:noHBand="0" w:noVBand="1"/>
      </w:tblPr>
      <w:tblGrid>
        <w:gridCol w:w="665"/>
        <w:gridCol w:w="2705"/>
        <w:gridCol w:w="1578"/>
        <w:gridCol w:w="1599"/>
        <w:gridCol w:w="1441"/>
        <w:gridCol w:w="1583"/>
      </w:tblGrid>
      <w:tr w:rsidR="004C123D" w:rsidTr="004C123D">
        <w:trPr>
          <w:trHeight w:val="590"/>
          <w:tblHeader/>
        </w:trPr>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lang w:eastAsia="en-US"/>
              </w:rPr>
            </w:pPr>
            <w:r>
              <w:rPr>
                <w:b w:val="0"/>
                <w:lang w:eastAsia="en-US"/>
              </w:rPr>
              <w:t>№ п/п</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lang w:eastAsia="en-US"/>
              </w:rPr>
            </w:pPr>
            <w:proofErr w:type="spellStart"/>
            <w:r>
              <w:rPr>
                <w:b w:val="0"/>
                <w:lang w:eastAsia="en-US"/>
              </w:rPr>
              <w:t>Наименование</w:t>
            </w:r>
            <w:proofErr w:type="spellEnd"/>
            <w:r>
              <w:rPr>
                <w:b w:val="0"/>
                <w:lang w:eastAsia="en-US"/>
              </w:rPr>
              <w:t xml:space="preserve"> </w:t>
            </w:r>
            <w:proofErr w:type="spellStart"/>
            <w:r>
              <w:rPr>
                <w:b w:val="0"/>
                <w:lang w:eastAsia="en-US"/>
              </w:rPr>
              <w:t>мероприятия</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lang w:eastAsia="en-US"/>
              </w:rPr>
            </w:pPr>
            <w:proofErr w:type="spellStart"/>
            <w:r>
              <w:rPr>
                <w:b w:val="0"/>
                <w:lang w:eastAsia="en-US"/>
              </w:rPr>
              <w:t>Наружный</w:t>
            </w:r>
            <w:proofErr w:type="spellEnd"/>
          </w:p>
          <w:p w:rsidR="004C123D" w:rsidRDefault="004C123D">
            <w:pPr>
              <w:pStyle w:val="afa"/>
              <w:autoSpaceDE w:val="0"/>
              <w:autoSpaceDN w:val="0"/>
              <w:rPr>
                <w:b w:val="0"/>
                <w:lang w:eastAsia="en-US"/>
              </w:rPr>
            </w:pPr>
            <w:proofErr w:type="spellStart"/>
            <w:r>
              <w:rPr>
                <w:b w:val="0"/>
                <w:lang w:eastAsia="en-US"/>
              </w:rPr>
              <w:t>диаметр</w:t>
            </w:r>
            <w:proofErr w:type="spellEnd"/>
            <w:r>
              <w:rPr>
                <w:b w:val="0"/>
                <w:lang w:eastAsia="en-US"/>
              </w:rPr>
              <w:t xml:space="preserve">, </w:t>
            </w:r>
            <w:proofErr w:type="spellStart"/>
            <w:r>
              <w:rPr>
                <w:b w:val="0"/>
                <w:lang w:eastAsia="en-US"/>
              </w:rPr>
              <w:t>мм</w:t>
            </w:r>
            <w:proofErr w:type="spellEnd"/>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lang w:eastAsia="en-US"/>
              </w:rPr>
            </w:pPr>
            <w:proofErr w:type="spellStart"/>
            <w:r>
              <w:rPr>
                <w:b w:val="0"/>
                <w:lang w:eastAsia="en-US"/>
              </w:rPr>
              <w:t>Протяженность</w:t>
            </w:r>
            <w:proofErr w:type="spellEnd"/>
            <w:r>
              <w:rPr>
                <w:b w:val="0"/>
                <w:lang w:eastAsia="en-US"/>
              </w:rPr>
              <w:t>, м</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lang w:eastAsia="en-US"/>
              </w:rPr>
            </w:pPr>
            <w:proofErr w:type="spellStart"/>
            <w:r>
              <w:rPr>
                <w:b w:val="0"/>
                <w:lang w:eastAsia="en-US"/>
              </w:rPr>
              <w:t>Этап</w:t>
            </w:r>
            <w:proofErr w:type="spellEnd"/>
          </w:p>
          <w:p w:rsidR="004C123D" w:rsidRDefault="004C123D">
            <w:pPr>
              <w:pStyle w:val="afa"/>
              <w:autoSpaceDE w:val="0"/>
              <w:autoSpaceDN w:val="0"/>
              <w:rPr>
                <w:b w:val="0"/>
                <w:lang w:eastAsia="en-US"/>
              </w:rPr>
            </w:pPr>
            <w:proofErr w:type="spellStart"/>
            <w:r>
              <w:rPr>
                <w:b w:val="0"/>
                <w:lang w:eastAsia="en-US"/>
              </w:rPr>
              <w:t>реализации</w:t>
            </w:r>
            <w:proofErr w:type="spellEnd"/>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lang w:eastAsia="en-US"/>
              </w:rPr>
            </w:pPr>
            <w:proofErr w:type="spellStart"/>
            <w:r>
              <w:rPr>
                <w:b w:val="0"/>
                <w:lang w:eastAsia="en-US"/>
              </w:rPr>
              <w:t>Капитальные</w:t>
            </w:r>
            <w:proofErr w:type="spellEnd"/>
          </w:p>
          <w:p w:rsidR="004C123D" w:rsidRDefault="004C123D">
            <w:pPr>
              <w:pStyle w:val="afa"/>
              <w:autoSpaceDE w:val="0"/>
              <w:autoSpaceDN w:val="0"/>
              <w:rPr>
                <w:b w:val="0"/>
                <w:lang w:eastAsia="en-US"/>
              </w:rPr>
            </w:pPr>
            <w:proofErr w:type="spellStart"/>
            <w:proofErr w:type="gramStart"/>
            <w:r>
              <w:rPr>
                <w:b w:val="0"/>
                <w:lang w:eastAsia="en-US"/>
              </w:rPr>
              <w:t>затраты</w:t>
            </w:r>
            <w:proofErr w:type="spellEnd"/>
            <w:proofErr w:type="gramEnd"/>
            <w:r>
              <w:rPr>
                <w:b w:val="0"/>
                <w:lang w:eastAsia="en-US"/>
              </w:rPr>
              <w:t xml:space="preserve">, </w:t>
            </w:r>
            <w:proofErr w:type="spellStart"/>
            <w:r>
              <w:rPr>
                <w:b w:val="0"/>
                <w:lang w:eastAsia="en-US"/>
              </w:rPr>
              <w:t>тыс.руб</w:t>
            </w:r>
            <w:proofErr w:type="spellEnd"/>
            <w:r>
              <w:rPr>
                <w:b w:val="0"/>
                <w:lang w:eastAsia="en-US"/>
              </w:rPr>
              <w:t>.</w:t>
            </w:r>
          </w:p>
        </w:tc>
      </w:tr>
      <w:tr w:rsidR="004C123D" w:rsidTr="004C123D">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a"/>
              <w:autoSpaceDE w:val="0"/>
              <w:autoSpaceDN w:val="0"/>
              <w:rPr>
                <w:sz w:val="24"/>
                <w:szCs w:val="24"/>
                <w:lang w:val="ru-RU" w:eastAsia="en-US"/>
              </w:rPr>
            </w:pPr>
            <w:r w:rsidRPr="004C123D">
              <w:rPr>
                <w:sz w:val="24"/>
                <w:szCs w:val="24"/>
                <w:lang w:val="ru-RU" w:eastAsia="en-US"/>
              </w:rPr>
              <w:t>Реконструкция тепловых сетей в связи с физическим износом</w:t>
            </w:r>
          </w:p>
        </w:tc>
      </w:tr>
      <w:tr w:rsidR="004C123D" w:rsidTr="004C123D">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тепловыхсетей</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200</w:t>
            </w:r>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346</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2026-2027</w:t>
            </w:r>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6037,29</w:t>
            </w:r>
          </w:p>
        </w:tc>
      </w:tr>
      <w:tr w:rsidR="004C123D" w:rsidTr="004C123D">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150</w:t>
            </w:r>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565</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2027-2028</w:t>
            </w:r>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7890,23</w:t>
            </w:r>
          </w:p>
        </w:tc>
      </w:tr>
      <w:tr w:rsidR="004C123D" w:rsidTr="004C123D">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3</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125</w:t>
            </w:r>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282</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2028-2029</w:t>
            </w:r>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3493,13</w:t>
            </w:r>
          </w:p>
        </w:tc>
      </w:tr>
      <w:tr w:rsidR="004C123D" w:rsidTr="004C123D">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4</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100</w:t>
            </w:r>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159</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2029-2030</w:t>
            </w:r>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1786,05</w:t>
            </w:r>
          </w:p>
        </w:tc>
      </w:tr>
      <w:tr w:rsidR="004C123D" w:rsidTr="004C123D">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5</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75</w:t>
            </w:r>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100</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2030-2031</w:t>
            </w:r>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1017,50</w:t>
            </w:r>
          </w:p>
        </w:tc>
      </w:tr>
      <w:tr w:rsidR="004C123D" w:rsidTr="004C123D">
        <w:tc>
          <w:tcPr>
            <w:tcW w:w="37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6</w:t>
            </w:r>
          </w:p>
        </w:tc>
        <w:tc>
          <w:tcPr>
            <w:tcW w:w="144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52"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50</w:t>
            </w:r>
          </w:p>
        </w:tc>
        <w:tc>
          <w:tcPr>
            <w:tcW w:w="6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127</w:t>
            </w:r>
          </w:p>
        </w:tc>
        <w:tc>
          <w:tcPr>
            <w:tcW w:w="780"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2031-2032</w:t>
            </w:r>
          </w:p>
        </w:tc>
        <w:tc>
          <w:tcPr>
            <w:tcW w:w="85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1292,23</w:t>
            </w:r>
          </w:p>
        </w:tc>
      </w:tr>
    </w:tbl>
    <w:p w:rsidR="004C123D" w:rsidRDefault="004C123D" w:rsidP="004C123D">
      <w:pPr>
        <w:pStyle w:val="1"/>
        <w:numPr>
          <w:ilvl w:val="1"/>
          <w:numId w:val="2"/>
        </w:numPr>
        <w:tabs>
          <w:tab w:val="left" w:pos="1220"/>
        </w:tabs>
        <w:ind w:right="-6" w:firstLine="589"/>
        <w:rPr>
          <w:sz w:val="24"/>
          <w:szCs w:val="24"/>
        </w:rPr>
      </w:pPr>
      <w:bookmarkStart w:id="49" w:name="_Toc9528752"/>
      <w:r>
        <w:rPr>
          <w:sz w:val="24"/>
          <w:szCs w:val="24"/>
        </w:rPr>
        <w:t>Строительство и реконструкция насосных станций</w:t>
      </w:r>
      <w:bookmarkEnd w:id="49"/>
    </w:p>
    <w:p w:rsidR="004C123D" w:rsidRDefault="004C123D" w:rsidP="004C123D">
      <w:pPr>
        <w:pStyle w:val="a7"/>
        <w:ind w:left="117" w:right="105" w:firstLine="589"/>
        <w:jc w:val="both"/>
        <w:rPr>
          <w:sz w:val="24"/>
          <w:szCs w:val="24"/>
        </w:rPr>
      </w:pPr>
      <w:r>
        <w:rPr>
          <w:sz w:val="24"/>
          <w:szCs w:val="24"/>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4C123D" w:rsidRDefault="004C123D" w:rsidP="004C123D">
      <w:pPr>
        <w:pStyle w:val="1"/>
        <w:numPr>
          <w:ilvl w:val="0"/>
          <w:numId w:val="2"/>
        </w:numPr>
        <w:tabs>
          <w:tab w:val="left" w:pos="1050"/>
        </w:tabs>
        <w:ind w:right="149" w:firstLine="589"/>
        <w:jc w:val="center"/>
        <w:rPr>
          <w:sz w:val="24"/>
          <w:szCs w:val="24"/>
        </w:rPr>
      </w:pPr>
      <w:bookmarkStart w:id="50" w:name="_Toc9528753"/>
      <w:r>
        <w:rPr>
          <w:sz w:val="24"/>
          <w:szCs w:val="24"/>
        </w:rPr>
        <w:t>Перспективные топливные балансы</w:t>
      </w:r>
      <w:bookmarkEnd w:id="50"/>
    </w:p>
    <w:p w:rsidR="004C123D" w:rsidRDefault="004C123D" w:rsidP="004C123D">
      <w:pPr>
        <w:pStyle w:val="a7"/>
        <w:ind w:left="117" w:right="105" w:firstLine="589"/>
        <w:jc w:val="both"/>
        <w:rPr>
          <w:sz w:val="24"/>
          <w:szCs w:val="24"/>
        </w:rPr>
      </w:pPr>
      <w:r>
        <w:rPr>
          <w:sz w:val="24"/>
          <w:szCs w:val="24"/>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4C123D" w:rsidRDefault="004C123D" w:rsidP="004C123D">
      <w:pPr>
        <w:pStyle w:val="a7"/>
        <w:ind w:left="117" w:right="105" w:firstLine="589"/>
        <w:jc w:val="both"/>
        <w:rPr>
          <w:sz w:val="24"/>
          <w:szCs w:val="24"/>
        </w:rPr>
      </w:pPr>
      <w:r>
        <w:rPr>
          <w:sz w:val="24"/>
          <w:szCs w:val="24"/>
        </w:rPr>
        <w:t xml:space="preserve">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w:t>
      </w:r>
      <w:r>
        <w:rPr>
          <w:sz w:val="24"/>
          <w:szCs w:val="24"/>
        </w:rPr>
        <w:lastRenderedPageBreak/>
        <w:t>газ.</w:t>
      </w:r>
    </w:p>
    <w:p w:rsidR="004C123D" w:rsidRDefault="004C123D" w:rsidP="004C123D">
      <w:pPr>
        <w:pStyle w:val="a7"/>
        <w:ind w:left="117" w:right="105" w:firstLine="589"/>
        <w:jc w:val="both"/>
        <w:rPr>
          <w:sz w:val="24"/>
          <w:szCs w:val="24"/>
        </w:rPr>
      </w:pPr>
      <w:r>
        <w:rPr>
          <w:sz w:val="24"/>
          <w:szCs w:val="24"/>
        </w:rPr>
        <w:t xml:space="preserve">Перспективный топливный баланс всех источников теплоснабжения представлен в таблице 18. </w:t>
      </w:r>
    </w:p>
    <w:p w:rsidR="004C123D" w:rsidRDefault="004C123D" w:rsidP="004C123D">
      <w:pPr>
        <w:pStyle w:val="a7"/>
        <w:ind w:left="117" w:right="105" w:firstLine="589"/>
        <w:jc w:val="both"/>
        <w:rPr>
          <w:sz w:val="24"/>
          <w:szCs w:val="24"/>
        </w:rPr>
      </w:pPr>
      <w:r>
        <w:rPr>
          <w:sz w:val="24"/>
          <w:szCs w:val="24"/>
        </w:rPr>
        <w:t>Таблица 18 – Перспективный топливный баланс источников теплоснабжения</w:t>
      </w:r>
    </w:p>
    <w:tbl>
      <w:tblPr>
        <w:tblStyle w:val="TableNormal"/>
        <w:tblW w:w="100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8"/>
        <w:gridCol w:w="1477"/>
        <w:gridCol w:w="1440"/>
        <w:gridCol w:w="1584"/>
        <w:gridCol w:w="1441"/>
      </w:tblGrid>
      <w:tr w:rsidR="004C123D" w:rsidTr="004C123D">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Наименование</w:t>
            </w:r>
            <w:proofErr w:type="spellEnd"/>
          </w:p>
          <w:p w:rsidR="004C123D" w:rsidRDefault="004C123D">
            <w:pPr>
              <w:pStyle w:val="TableParagraph"/>
              <w:jc w:val="center"/>
              <w:rPr>
                <w:sz w:val="24"/>
                <w:szCs w:val="24"/>
                <w:lang w:eastAsia="en-US"/>
              </w:rPr>
            </w:pPr>
            <w:proofErr w:type="spellStart"/>
            <w:r>
              <w:rPr>
                <w:sz w:val="24"/>
                <w:szCs w:val="24"/>
                <w:lang w:eastAsia="en-US"/>
              </w:rPr>
              <w:t>котельной</w:t>
            </w:r>
            <w:proofErr w:type="spellEnd"/>
          </w:p>
        </w:tc>
        <w:tc>
          <w:tcPr>
            <w:tcW w:w="2916" w:type="dxa"/>
            <w:gridSpan w:val="2"/>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4"/>
                <w:szCs w:val="24"/>
                <w:lang w:eastAsia="en-US"/>
              </w:rPr>
            </w:pPr>
            <w:r>
              <w:rPr>
                <w:sz w:val="24"/>
                <w:szCs w:val="24"/>
                <w:lang w:eastAsia="en-US"/>
              </w:rPr>
              <w:t xml:space="preserve">2024  </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sz w:val="24"/>
                <w:szCs w:val="24"/>
                <w:lang w:eastAsia="en-US"/>
              </w:rPr>
            </w:pPr>
            <w:r>
              <w:rPr>
                <w:sz w:val="24"/>
                <w:szCs w:val="24"/>
                <w:lang w:eastAsia="en-US"/>
              </w:rPr>
              <w:t>2033</w:t>
            </w:r>
          </w:p>
        </w:tc>
      </w:tr>
      <w:tr w:rsidR="004C123D" w:rsidTr="004C123D">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4C123D" w:rsidRDefault="004C123D">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jc w:val="center"/>
              <w:rPr>
                <w:sz w:val="24"/>
                <w:szCs w:val="24"/>
                <w:lang w:val="ru-RU" w:eastAsia="en-US"/>
              </w:rPr>
            </w:pPr>
            <w:r w:rsidRPr="004C123D">
              <w:rPr>
                <w:sz w:val="24"/>
                <w:szCs w:val="24"/>
                <w:lang w:val="ru-RU"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jc w:val="center"/>
              <w:rPr>
                <w:sz w:val="24"/>
                <w:szCs w:val="24"/>
                <w:vertAlign w:val="superscript"/>
                <w:lang w:val="ru-RU" w:eastAsia="en-US"/>
              </w:rPr>
            </w:pPr>
            <w:r w:rsidRPr="004C123D">
              <w:rPr>
                <w:sz w:val="24"/>
                <w:szCs w:val="24"/>
                <w:lang w:val="ru-RU" w:eastAsia="en-US"/>
              </w:rPr>
              <w:t xml:space="preserve">Годовой расход </w:t>
            </w:r>
            <w:r w:rsidRPr="004C123D">
              <w:rPr>
                <w:spacing w:val="-1"/>
                <w:sz w:val="24"/>
                <w:szCs w:val="24"/>
                <w:lang w:val="ru-RU" w:eastAsia="en-US"/>
              </w:rPr>
              <w:t xml:space="preserve">условного </w:t>
            </w:r>
            <w:r w:rsidRPr="004C123D">
              <w:rPr>
                <w:sz w:val="24"/>
                <w:szCs w:val="24"/>
                <w:lang w:val="ru-RU" w:eastAsia="en-US"/>
              </w:rPr>
              <w:t>топлива, тыс</w:t>
            </w:r>
            <w:proofErr w:type="gramStart"/>
            <w:r w:rsidRPr="004C123D">
              <w:rPr>
                <w:sz w:val="24"/>
                <w:szCs w:val="24"/>
                <w:lang w:val="ru-RU" w:eastAsia="en-US"/>
              </w:rPr>
              <w:t>.м</w:t>
            </w:r>
            <w:proofErr w:type="gramEnd"/>
            <w:r w:rsidRPr="004C123D">
              <w:rPr>
                <w:sz w:val="24"/>
                <w:szCs w:val="24"/>
                <w:vertAlign w:val="superscript"/>
                <w:lang w:val="ru-RU"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jc w:val="center"/>
              <w:rPr>
                <w:sz w:val="24"/>
                <w:szCs w:val="24"/>
                <w:lang w:val="ru-RU" w:eastAsia="en-US"/>
              </w:rPr>
            </w:pPr>
            <w:r w:rsidRPr="004C123D">
              <w:rPr>
                <w:sz w:val="24"/>
                <w:szCs w:val="24"/>
                <w:lang w:val="ru-RU" w:eastAsia="en-US"/>
              </w:rPr>
              <w:t>Годовая в</w:t>
            </w:r>
            <w:proofErr w:type="gramStart"/>
            <w:r w:rsidRPr="004C123D">
              <w:rPr>
                <w:sz w:val="24"/>
                <w:szCs w:val="24"/>
                <w:lang w:val="ru-RU" w:eastAsia="en-US"/>
              </w:rPr>
              <w:t>ы-</w:t>
            </w:r>
            <w:proofErr w:type="gramEnd"/>
            <w:r w:rsidRPr="004C123D">
              <w:rPr>
                <w:sz w:val="24"/>
                <w:szCs w:val="24"/>
                <w:lang w:val="ru-RU" w:eastAsia="en-US"/>
              </w:rPr>
              <w:t xml:space="preserve">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4C123D" w:rsidRPr="004C123D" w:rsidRDefault="004C123D">
            <w:pPr>
              <w:pStyle w:val="TableParagraph"/>
              <w:jc w:val="center"/>
              <w:rPr>
                <w:sz w:val="24"/>
                <w:szCs w:val="24"/>
                <w:lang w:val="ru-RU" w:eastAsia="en-US"/>
              </w:rPr>
            </w:pPr>
            <w:r w:rsidRPr="004C123D">
              <w:rPr>
                <w:sz w:val="24"/>
                <w:szCs w:val="24"/>
                <w:lang w:val="ru-RU" w:eastAsia="en-US"/>
              </w:rPr>
              <w:t xml:space="preserve">Годовой расход </w:t>
            </w:r>
            <w:r w:rsidRPr="004C123D">
              <w:rPr>
                <w:spacing w:val="-1"/>
                <w:sz w:val="24"/>
                <w:szCs w:val="24"/>
                <w:lang w:val="ru-RU" w:eastAsia="en-US"/>
              </w:rPr>
              <w:t xml:space="preserve">условного </w:t>
            </w:r>
            <w:r w:rsidRPr="004C123D">
              <w:rPr>
                <w:sz w:val="24"/>
                <w:szCs w:val="24"/>
                <w:lang w:val="ru-RU" w:eastAsia="en-US"/>
              </w:rPr>
              <w:t>топлива, тыс</w:t>
            </w:r>
            <w:proofErr w:type="gramStart"/>
            <w:r w:rsidRPr="004C123D">
              <w:rPr>
                <w:sz w:val="24"/>
                <w:szCs w:val="24"/>
                <w:lang w:val="ru-RU" w:eastAsia="en-US"/>
              </w:rPr>
              <w:t>.м</w:t>
            </w:r>
            <w:proofErr w:type="gramEnd"/>
            <w:r w:rsidRPr="004C123D">
              <w:rPr>
                <w:sz w:val="24"/>
                <w:szCs w:val="24"/>
                <w:vertAlign w:val="superscript"/>
                <w:lang w:val="ru-RU" w:eastAsia="en-US"/>
              </w:rPr>
              <w:t>3</w:t>
            </w:r>
          </w:p>
        </w:tc>
      </w:tr>
      <w:tr w:rsidR="004C123D" w:rsidTr="004C123D">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ООО «</w:t>
            </w:r>
            <w:proofErr w:type="spellStart"/>
            <w:r>
              <w:rPr>
                <w:sz w:val="24"/>
                <w:szCs w:val="24"/>
                <w:lang w:eastAsia="en-US"/>
              </w:rPr>
              <w:t>Энергоцентр</w:t>
            </w:r>
            <w:proofErr w:type="spellEnd"/>
            <w:r>
              <w:rPr>
                <w:sz w:val="24"/>
                <w:szCs w:val="24"/>
                <w:lang w:eastAsia="en-US"/>
              </w:rPr>
              <w:t xml:space="preserve"> «</w:t>
            </w:r>
            <w:proofErr w:type="spellStart"/>
            <w:r>
              <w:rPr>
                <w:sz w:val="24"/>
                <w:szCs w:val="24"/>
                <w:lang w:eastAsia="en-US"/>
              </w:rPr>
              <w:t>Мокшан</w:t>
            </w:r>
            <w:proofErr w:type="spellEnd"/>
            <w:r>
              <w:rPr>
                <w:sz w:val="24"/>
                <w:szCs w:val="24"/>
                <w:lang w:eastAsia="en-US"/>
              </w:rPr>
              <w:t>»</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3969,863</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656,02</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3923,95</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617,28</w:t>
            </w:r>
          </w:p>
        </w:tc>
      </w:tr>
      <w:tr w:rsidR="004C123D" w:rsidTr="004C123D">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МАУ «</w:t>
            </w:r>
            <w:proofErr w:type="spellStart"/>
            <w:r>
              <w:rPr>
                <w:sz w:val="24"/>
                <w:szCs w:val="24"/>
                <w:lang w:eastAsia="en-US"/>
              </w:rPr>
              <w:t>Жилкомсервис</w:t>
            </w:r>
            <w:proofErr w:type="spellEnd"/>
            <w:r>
              <w:rPr>
                <w:sz w:val="24"/>
                <w:szCs w:val="24"/>
                <w:lang w:eastAsia="en-US"/>
              </w:rPr>
              <w:t>» № 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57,47</w:t>
            </w:r>
          </w:p>
        </w:tc>
      </w:tr>
      <w:tr w:rsidR="004C123D" w:rsidTr="004C123D">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proofErr w:type="spellStart"/>
            <w:r>
              <w:rPr>
                <w:sz w:val="24"/>
                <w:szCs w:val="24"/>
                <w:lang w:eastAsia="en-US"/>
              </w:rPr>
              <w:t>Котельная</w:t>
            </w:r>
            <w:proofErr w:type="spellEnd"/>
            <w:r>
              <w:rPr>
                <w:sz w:val="24"/>
                <w:szCs w:val="24"/>
                <w:lang w:eastAsia="en-US"/>
              </w:rPr>
              <w:t xml:space="preserve"> МАУ «</w:t>
            </w:r>
            <w:proofErr w:type="spellStart"/>
            <w:r>
              <w:rPr>
                <w:sz w:val="24"/>
                <w:szCs w:val="24"/>
                <w:lang w:eastAsia="en-US"/>
              </w:rPr>
              <w:t>Жилкомсервис</w:t>
            </w:r>
            <w:proofErr w:type="spellEnd"/>
            <w:r>
              <w:rPr>
                <w:sz w:val="24"/>
                <w:szCs w:val="24"/>
                <w:lang w:eastAsia="en-US"/>
              </w:rPr>
              <w:t>» № 2</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sz w:val="24"/>
                <w:szCs w:val="24"/>
                <w:lang w:eastAsia="en-US"/>
              </w:rPr>
            </w:pPr>
            <w:r>
              <w:rPr>
                <w:sz w:val="24"/>
                <w:szCs w:val="24"/>
                <w:lang w:eastAsia="en-US"/>
              </w:rPr>
              <w:t>123,4</w:t>
            </w:r>
          </w:p>
        </w:tc>
      </w:tr>
      <w:tr w:rsidR="004C123D" w:rsidTr="004C123D">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4C123D" w:rsidRDefault="004C123D">
            <w:pPr>
              <w:pStyle w:val="TableParagraph"/>
              <w:jc w:val="center"/>
              <w:rPr>
                <w:b/>
                <w:sz w:val="24"/>
                <w:szCs w:val="24"/>
                <w:lang w:eastAsia="en-US"/>
              </w:rPr>
            </w:pPr>
            <w:r>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b/>
                <w:sz w:val="24"/>
                <w:szCs w:val="24"/>
                <w:lang w:eastAsia="en-US"/>
              </w:rPr>
            </w:pPr>
            <w:r>
              <w:rPr>
                <w:color w:val="000000"/>
                <w:sz w:val="24"/>
                <w:szCs w:val="24"/>
                <w:lang w:eastAsia="en-US"/>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b/>
                <w:sz w:val="24"/>
                <w:szCs w:val="24"/>
                <w:lang w:eastAsia="en-US"/>
              </w:rPr>
            </w:pPr>
            <w:r>
              <w:rPr>
                <w:color w:val="000000"/>
                <w:sz w:val="24"/>
                <w:szCs w:val="24"/>
                <w:lang w:eastAsia="en-US"/>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b/>
                <w:sz w:val="24"/>
                <w:szCs w:val="24"/>
                <w:lang w:eastAsia="en-US"/>
              </w:rPr>
            </w:pPr>
            <w:r>
              <w:rPr>
                <w:color w:val="000000"/>
                <w:sz w:val="24"/>
                <w:szCs w:val="24"/>
                <w:lang w:eastAsia="en-US"/>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4C123D" w:rsidRDefault="004C123D">
            <w:pPr>
              <w:pStyle w:val="TableParagraph"/>
              <w:jc w:val="center"/>
              <w:rPr>
                <w:b/>
                <w:sz w:val="24"/>
                <w:szCs w:val="24"/>
                <w:lang w:eastAsia="en-US"/>
              </w:rPr>
            </w:pPr>
            <w:r>
              <w:rPr>
                <w:color w:val="000000"/>
                <w:sz w:val="24"/>
                <w:szCs w:val="24"/>
                <w:lang w:eastAsia="en-US"/>
              </w:rPr>
              <w:t>692,37</w:t>
            </w:r>
          </w:p>
        </w:tc>
      </w:tr>
    </w:tbl>
    <w:p w:rsidR="004C123D" w:rsidRDefault="004C123D" w:rsidP="004C123D">
      <w:pPr>
        <w:pStyle w:val="a7"/>
        <w:ind w:left="117" w:right="105" w:firstLine="589"/>
        <w:jc w:val="both"/>
        <w:rPr>
          <w:sz w:val="24"/>
          <w:szCs w:val="24"/>
        </w:rPr>
      </w:pPr>
    </w:p>
    <w:p w:rsidR="004C123D" w:rsidRDefault="004C123D" w:rsidP="004C123D">
      <w:pPr>
        <w:pStyle w:val="1"/>
        <w:numPr>
          <w:ilvl w:val="0"/>
          <w:numId w:val="2"/>
        </w:numPr>
        <w:tabs>
          <w:tab w:val="left" w:pos="1050"/>
        </w:tabs>
        <w:ind w:left="0" w:right="149" w:firstLine="426"/>
        <w:rPr>
          <w:sz w:val="24"/>
          <w:szCs w:val="24"/>
        </w:rPr>
      </w:pPr>
      <w:bookmarkStart w:id="51" w:name="_Toc9528754"/>
      <w:r>
        <w:rPr>
          <w:sz w:val="24"/>
          <w:szCs w:val="24"/>
        </w:rPr>
        <w:t>Оценка надежности теплоснабжения</w:t>
      </w:r>
      <w:bookmarkEnd w:id="51"/>
    </w:p>
    <w:p w:rsidR="004C123D" w:rsidRDefault="004C123D" w:rsidP="004C123D">
      <w:pPr>
        <w:pStyle w:val="a7"/>
        <w:ind w:right="105" w:firstLine="426"/>
        <w:jc w:val="both"/>
        <w:rPr>
          <w:sz w:val="24"/>
          <w:szCs w:val="24"/>
        </w:rPr>
      </w:pPr>
      <w:r>
        <w:rPr>
          <w:sz w:val="24"/>
          <w:szCs w:val="24"/>
        </w:rPr>
        <w:t>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программ, концессионных соглашений, тарифов.</w:t>
      </w:r>
    </w:p>
    <w:p w:rsidR="004C123D" w:rsidRDefault="004C123D" w:rsidP="004C123D">
      <w:pPr>
        <w:pStyle w:val="a7"/>
        <w:ind w:right="105" w:firstLine="426"/>
        <w:jc w:val="both"/>
        <w:rPr>
          <w:sz w:val="24"/>
          <w:szCs w:val="24"/>
        </w:rPr>
      </w:pPr>
      <w:proofErr w:type="gramStart"/>
      <w:r>
        <w:rPr>
          <w:sz w:val="24"/>
          <w:szCs w:val="24"/>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w:t>
      </w:r>
      <w:proofErr w:type="gramEnd"/>
      <w:r>
        <w:rPr>
          <w:sz w:val="24"/>
          <w:szCs w:val="24"/>
        </w:rPr>
        <w:t xml:space="preserve"> </w:t>
      </w:r>
      <w:proofErr w:type="gramStart"/>
      <w:r>
        <w:rPr>
          <w:sz w:val="24"/>
          <w:szCs w:val="24"/>
        </w:rPr>
        <w:t>отношении</w:t>
      </w:r>
      <w:proofErr w:type="gramEnd"/>
      <w:r>
        <w:rPr>
          <w:sz w:val="24"/>
          <w:szCs w:val="24"/>
        </w:rPr>
        <w:t xml:space="preserve">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4C123D" w:rsidRDefault="004C123D" w:rsidP="004C123D">
      <w:pPr>
        <w:pStyle w:val="a7"/>
        <w:ind w:right="105" w:firstLine="426"/>
        <w:jc w:val="both"/>
        <w:rPr>
          <w:sz w:val="24"/>
          <w:szCs w:val="24"/>
        </w:rPr>
      </w:pPr>
      <w:r>
        <w:rPr>
          <w:sz w:val="24"/>
          <w:szCs w:val="24"/>
        </w:rPr>
        <w:t>К показателям надежности объектов теплоснабжения относятся:</w:t>
      </w:r>
    </w:p>
    <w:p w:rsidR="004C123D" w:rsidRDefault="004C123D" w:rsidP="004C123D">
      <w:pPr>
        <w:pStyle w:val="a7"/>
        <w:ind w:right="105" w:firstLine="426"/>
        <w:jc w:val="both"/>
        <w:rPr>
          <w:sz w:val="24"/>
          <w:szCs w:val="24"/>
        </w:rPr>
      </w:pPr>
      <w:r>
        <w:rPr>
          <w:sz w:val="24"/>
          <w:szCs w:val="24"/>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4C123D" w:rsidRDefault="004C123D" w:rsidP="004C123D">
      <w:pPr>
        <w:pStyle w:val="a7"/>
        <w:ind w:right="105" w:firstLine="426"/>
        <w:jc w:val="both"/>
        <w:rPr>
          <w:sz w:val="24"/>
          <w:szCs w:val="24"/>
        </w:rPr>
      </w:pPr>
      <w:r>
        <w:rPr>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4C123D" w:rsidRDefault="004C123D" w:rsidP="004C123D">
      <w:pPr>
        <w:pStyle w:val="a7"/>
        <w:ind w:right="105" w:firstLine="426"/>
        <w:jc w:val="both"/>
        <w:rPr>
          <w:sz w:val="24"/>
          <w:szCs w:val="24"/>
        </w:rPr>
      </w:pPr>
      <w:r>
        <w:rPr>
          <w:sz w:val="24"/>
          <w:szCs w:val="24"/>
        </w:rPr>
        <w:t>К показателям энергетической эффективности объектов теплоснабжения относятся:</w:t>
      </w:r>
    </w:p>
    <w:p w:rsidR="004C123D" w:rsidRDefault="004C123D" w:rsidP="004C123D">
      <w:pPr>
        <w:pStyle w:val="a7"/>
        <w:ind w:right="105" w:firstLine="426"/>
        <w:jc w:val="both"/>
        <w:rPr>
          <w:sz w:val="24"/>
          <w:szCs w:val="24"/>
        </w:rPr>
      </w:pPr>
      <w:r>
        <w:rPr>
          <w:sz w:val="24"/>
          <w:szCs w:val="24"/>
        </w:rPr>
        <w:t>а) удельный расход топлива на производство единицы тепловой энергии, отпускаемой с коллекторов источников тепловой энергии;</w:t>
      </w:r>
    </w:p>
    <w:p w:rsidR="004C123D" w:rsidRDefault="004C123D" w:rsidP="004C123D">
      <w:pPr>
        <w:pStyle w:val="a7"/>
        <w:ind w:right="105" w:firstLine="426"/>
        <w:jc w:val="both"/>
        <w:rPr>
          <w:sz w:val="24"/>
          <w:szCs w:val="24"/>
        </w:rPr>
      </w:pPr>
      <w:r>
        <w:rPr>
          <w:sz w:val="24"/>
          <w:szCs w:val="24"/>
        </w:rPr>
        <w:t>б) отношение величины технологических потерь тепловой энергии, теплоносителя к материальной характеристике тепловой сети;</w:t>
      </w:r>
    </w:p>
    <w:p w:rsidR="004C123D" w:rsidRDefault="004C123D" w:rsidP="004C123D">
      <w:pPr>
        <w:pStyle w:val="a7"/>
        <w:ind w:right="105" w:firstLine="426"/>
        <w:jc w:val="both"/>
        <w:rPr>
          <w:sz w:val="24"/>
          <w:szCs w:val="24"/>
        </w:rPr>
      </w:pPr>
      <w:r>
        <w:rPr>
          <w:sz w:val="24"/>
          <w:szCs w:val="24"/>
        </w:rPr>
        <w:t xml:space="preserve">в) величина технологических потерь при передаче тепловой энергии, теплоносителя </w:t>
      </w:r>
      <w:r>
        <w:rPr>
          <w:sz w:val="24"/>
          <w:szCs w:val="24"/>
        </w:rPr>
        <w:lastRenderedPageBreak/>
        <w:t>по тепловым сетям.</w:t>
      </w:r>
    </w:p>
    <w:p w:rsidR="004C123D" w:rsidRDefault="004C123D" w:rsidP="004C123D">
      <w:pPr>
        <w:ind w:right="105" w:firstLine="426"/>
        <w:jc w:val="both"/>
        <w:rPr>
          <w:sz w:val="24"/>
          <w:szCs w:val="24"/>
        </w:rPr>
      </w:pPr>
      <w:r>
        <w:rPr>
          <w:sz w:val="24"/>
          <w:szCs w:val="24"/>
        </w:rPr>
        <w:t>Правила определения плановых значений показателей надежности и энергетической эффективности объектов теплоснабжения</w:t>
      </w:r>
    </w:p>
    <w:p w:rsidR="004C123D" w:rsidRDefault="004C123D" w:rsidP="004C123D">
      <w:pPr>
        <w:ind w:right="105" w:firstLine="426"/>
        <w:jc w:val="both"/>
        <w:rPr>
          <w:sz w:val="24"/>
          <w:szCs w:val="24"/>
        </w:rPr>
      </w:pPr>
    </w:p>
    <w:p w:rsidR="004C123D" w:rsidRDefault="004C123D" w:rsidP="004C123D">
      <w:pPr>
        <w:ind w:right="105" w:firstLine="426"/>
        <w:jc w:val="both"/>
        <w:rPr>
          <w:sz w:val="24"/>
          <w:szCs w:val="24"/>
        </w:rPr>
      </w:pPr>
      <w:r>
        <w:rPr>
          <w:sz w:val="24"/>
          <w:szCs w:val="24"/>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4C123D" w:rsidRDefault="004C123D" w:rsidP="004C123D">
      <w:pPr>
        <w:ind w:right="105" w:firstLine="426"/>
        <w:jc w:val="both"/>
        <w:rPr>
          <w:sz w:val="24"/>
          <w:szCs w:val="24"/>
        </w:rPr>
      </w:pPr>
      <w:proofErr w:type="gramStart"/>
      <w:r>
        <w:rPr>
          <w:sz w:val="24"/>
          <w:szCs w:val="24"/>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roofErr w:type="gramEnd"/>
    </w:p>
    <w:p w:rsidR="004C123D" w:rsidRDefault="004C123D" w:rsidP="004C123D">
      <w:pPr>
        <w:ind w:right="105" w:firstLine="426"/>
        <w:jc w:val="both"/>
        <w:rPr>
          <w:sz w:val="24"/>
          <w:szCs w:val="24"/>
        </w:rPr>
      </w:pPr>
      <w:proofErr w:type="gramStart"/>
      <w:r>
        <w:rPr>
          <w:sz w:val="24"/>
          <w:szCs w:val="24"/>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roofErr w:type="gramEnd"/>
    </w:p>
    <w:p w:rsidR="004C123D" w:rsidRDefault="004C123D" w:rsidP="004C123D">
      <w:pPr>
        <w:ind w:right="105" w:firstLine="426"/>
        <w:jc w:val="both"/>
        <w:rPr>
          <w:sz w:val="24"/>
          <w:szCs w:val="24"/>
        </w:rPr>
      </w:pPr>
      <w:r>
        <w:rPr>
          <w:sz w:val="24"/>
          <w:szCs w:val="24"/>
        </w:rPr>
        <w:t xml:space="preserve">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w:t>
      </w:r>
      <w:proofErr w:type="gramStart"/>
      <w:r>
        <w:rPr>
          <w:sz w:val="24"/>
          <w:szCs w:val="24"/>
        </w:rPr>
        <w:t>равным</w:t>
      </w:r>
      <w:proofErr w:type="gramEnd"/>
      <w:r>
        <w:rPr>
          <w:sz w:val="24"/>
          <w:szCs w:val="24"/>
        </w:rPr>
        <w:t xml:space="preserve"> нулю.</w:t>
      </w:r>
    </w:p>
    <w:p w:rsidR="004C123D" w:rsidRDefault="004C123D" w:rsidP="004C123D">
      <w:pPr>
        <w:ind w:right="105" w:firstLine="426"/>
        <w:jc w:val="both"/>
        <w:rPr>
          <w:sz w:val="24"/>
          <w:szCs w:val="24"/>
        </w:rPr>
      </w:pPr>
      <w:r>
        <w:rPr>
          <w:sz w:val="24"/>
          <w:szCs w:val="24"/>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4C123D" w:rsidRDefault="004C123D" w:rsidP="004C123D">
      <w:pPr>
        <w:ind w:right="105" w:firstLine="426"/>
        <w:jc w:val="both"/>
        <w:rPr>
          <w:sz w:val="24"/>
          <w:szCs w:val="24"/>
        </w:rPr>
      </w:pPr>
      <w:r>
        <w:rPr>
          <w:sz w:val="24"/>
          <w:szCs w:val="24"/>
        </w:rPr>
        <w:t>Плановые значения показателей энергетической эффективности объектов 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4C123D" w:rsidRDefault="004C123D" w:rsidP="004C123D">
      <w:pPr>
        <w:ind w:right="105" w:firstLine="426"/>
        <w:jc w:val="both"/>
        <w:rPr>
          <w:sz w:val="24"/>
          <w:szCs w:val="24"/>
        </w:rPr>
      </w:pPr>
      <w:proofErr w:type="gramStart"/>
      <w:r>
        <w:rPr>
          <w:sz w:val="24"/>
          <w:szCs w:val="24"/>
        </w:rPr>
        <w:t xml:space="preserve">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w:t>
      </w:r>
      <w:proofErr w:type="spellStart"/>
      <w:r>
        <w:rPr>
          <w:sz w:val="24"/>
          <w:szCs w:val="24"/>
        </w:rPr>
        <w:t>межотопительный</w:t>
      </w:r>
      <w:proofErr w:type="spellEnd"/>
      <w:r>
        <w:rPr>
          <w:sz w:val="24"/>
          <w:szCs w:val="24"/>
        </w:rPr>
        <w:t xml:space="preserve">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w:t>
      </w:r>
      <w:proofErr w:type="spellStart"/>
      <w:r>
        <w:rPr>
          <w:sz w:val="24"/>
          <w:szCs w:val="24"/>
        </w:rPr>
        <w:t>межотопительного</w:t>
      </w:r>
      <w:proofErr w:type="spellEnd"/>
      <w:proofErr w:type="gramEnd"/>
      <w:r>
        <w:rPr>
          <w:sz w:val="24"/>
          <w:szCs w:val="24"/>
        </w:rPr>
        <w:t xml:space="preserve">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4C123D" w:rsidRDefault="004C123D" w:rsidP="004C123D">
      <w:pPr>
        <w:ind w:right="105" w:firstLine="426"/>
        <w:jc w:val="both"/>
        <w:rPr>
          <w:sz w:val="24"/>
          <w:szCs w:val="24"/>
        </w:rPr>
      </w:pPr>
      <w:r>
        <w:rPr>
          <w:sz w:val="24"/>
          <w:szCs w:val="24"/>
        </w:rPr>
        <w:t xml:space="preserve">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w:t>
      </w:r>
      <w:r>
        <w:rPr>
          <w:sz w:val="24"/>
          <w:szCs w:val="24"/>
        </w:rPr>
        <w:lastRenderedPageBreak/>
        <w:t>этих показателей за последние 3 года.</w:t>
      </w:r>
    </w:p>
    <w:p w:rsidR="004C123D" w:rsidRDefault="004C123D" w:rsidP="004C123D">
      <w:pPr>
        <w:ind w:right="105" w:firstLine="426"/>
        <w:jc w:val="both"/>
        <w:rPr>
          <w:sz w:val="24"/>
          <w:szCs w:val="24"/>
        </w:rPr>
      </w:pPr>
      <w:r>
        <w:rPr>
          <w:sz w:val="24"/>
          <w:szCs w:val="24"/>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4C123D" w:rsidRDefault="004C123D" w:rsidP="004C123D">
      <w:pPr>
        <w:ind w:right="105" w:firstLine="426"/>
        <w:jc w:val="both"/>
        <w:rPr>
          <w:sz w:val="24"/>
          <w:szCs w:val="24"/>
        </w:rPr>
      </w:pPr>
      <w:r>
        <w:rPr>
          <w:sz w:val="24"/>
          <w:szCs w:val="24"/>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4C123D" w:rsidRDefault="004C123D" w:rsidP="004C123D">
      <w:pPr>
        <w:ind w:right="105" w:firstLine="426"/>
        <w:jc w:val="both"/>
        <w:rPr>
          <w:sz w:val="24"/>
          <w:szCs w:val="24"/>
        </w:rPr>
      </w:pPr>
      <w:r>
        <w:rPr>
          <w:sz w:val="24"/>
          <w:szCs w:val="24"/>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4C123D" w:rsidRDefault="004C123D" w:rsidP="004C123D">
      <w:pPr>
        <w:ind w:right="105" w:firstLine="426"/>
        <w:jc w:val="both"/>
        <w:rPr>
          <w:sz w:val="24"/>
          <w:szCs w:val="24"/>
        </w:rPr>
      </w:pPr>
      <w:r>
        <w:rPr>
          <w:sz w:val="24"/>
          <w:szCs w:val="24"/>
        </w:rPr>
        <w:t>б) информация, которая подлежит раскрытию теплоснабжающей организацией в соответствии с законодательством Российской Федерации;</w:t>
      </w:r>
    </w:p>
    <w:p w:rsidR="004C123D" w:rsidRDefault="004C123D" w:rsidP="004C123D">
      <w:pPr>
        <w:ind w:right="105" w:firstLine="426"/>
        <w:jc w:val="both"/>
        <w:rPr>
          <w:sz w:val="24"/>
          <w:szCs w:val="24"/>
        </w:rPr>
      </w:pPr>
      <w:proofErr w:type="gramStart"/>
      <w:r>
        <w:rPr>
          <w:sz w:val="24"/>
          <w:szCs w:val="24"/>
        </w:rPr>
        <w:t>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w:t>
      </w:r>
      <w:proofErr w:type="gramEnd"/>
      <w:r>
        <w:rPr>
          <w:sz w:val="24"/>
          <w:szCs w:val="24"/>
        </w:rPr>
        <w:t xml:space="preserve"> 2009 г. N 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4C123D" w:rsidRDefault="004C123D" w:rsidP="004C123D">
      <w:pPr>
        <w:ind w:right="105" w:firstLine="426"/>
        <w:jc w:val="both"/>
        <w:rPr>
          <w:sz w:val="24"/>
          <w:szCs w:val="24"/>
        </w:rPr>
      </w:pPr>
      <w:r>
        <w:rPr>
          <w:sz w:val="24"/>
          <w:szCs w:val="24"/>
        </w:rPr>
        <w:t>г) фактические значения показателей деятельности теплоснабжающей организации за предыдущий период действия инвестиционной программы.</w:t>
      </w:r>
    </w:p>
    <w:p w:rsidR="004C123D" w:rsidRDefault="004C123D" w:rsidP="004C123D">
      <w:pPr>
        <w:ind w:right="105" w:firstLine="426"/>
        <w:jc w:val="both"/>
        <w:rPr>
          <w:sz w:val="24"/>
          <w:szCs w:val="24"/>
        </w:rPr>
      </w:pPr>
      <w:r>
        <w:rPr>
          <w:sz w:val="24"/>
          <w:szCs w:val="24"/>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4C123D" w:rsidRDefault="004C123D" w:rsidP="004C123D">
      <w:pPr>
        <w:ind w:right="105" w:firstLine="426"/>
        <w:jc w:val="both"/>
        <w:rPr>
          <w:sz w:val="24"/>
          <w:szCs w:val="24"/>
        </w:rPr>
      </w:pPr>
      <w:r>
        <w:rPr>
          <w:sz w:val="24"/>
          <w:szCs w:val="24"/>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4C123D" w:rsidRDefault="004C123D" w:rsidP="004C123D">
      <w:pPr>
        <w:ind w:right="105" w:firstLine="426"/>
        <w:jc w:val="both"/>
        <w:rPr>
          <w:sz w:val="24"/>
          <w:szCs w:val="24"/>
        </w:rPr>
      </w:pPr>
      <w:r>
        <w:rPr>
          <w:sz w:val="24"/>
          <w:szCs w:val="24"/>
        </w:rPr>
        <w:t>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 (</w:t>
      </w:r>
      <w:proofErr w:type="spellStart"/>
      <w:r>
        <w:rPr>
          <w:sz w:val="24"/>
          <w:szCs w:val="24"/>
        </w:rPr>
        <w:t>Р</w:t>
      </w:r>
      <w:r>
        <w:rPr>
          <w:sz w:val="24"/>
          <w:szCs w:val="24"/>
          <w:vertAlign w:val="subscript"/>
        </w:rPr>
        <w:t>п</w:t>
      </w:r>
      <w:proofErr w:type="spellEnd"/>
      <w:r>
        <w:rPr>
          <w:sz w:val="24"/>
          <w:szCs w:val="24"/>
        </w:rPr>
        <w:t xml:space="preserve"> сети от </w:t>
      </w:r>
      <w:proofErr w:type="spellStart"/>
      <w:r>
        <w:rPr>
          <w:sz w:val="24"/>
          <w:szCs w:val="24"/>
        </w:rPr>
        <w:t>t</w:t>
      </w:r>
      <w:r>
        <w:rPr>
          <w:sz w:val="24"/>
          <w:szCs w:val="24"/>
          <w:vertAlign w:val="subscript"/>
        </w:rPr>
        <w:t>n</w:t>
      </w:r>
      <w:proofErr w:type="spellEnd"/>
      <w:r>
        <w:rPr>
          <w:sz w:val="24"/>
          <w:szCs w:val="24"/>
        </w:rPr>
        <w:t>), рассчитываются по формуле:</w:t>
      </w:r>
    </w:p>
    <w:p w:rsidR="004C123D" w:rsidRDefault="004C123D" w:rsidP="004C123D">
      <w:pPr>
        <w:spacing w:line="360" w:lineRule="auto"/>
        <w:ind w:right="105" w:firstLine="426"/>
        <w:jc w:val="both"/>
        <w:rPr>
          <w:sz w:val="26"/>
          <w:szCs w:val="26"/>
        </w:rPr>
      </w:pPr>
      <w:proofErr w:type="spellStart"/>
      <w:r>
        <w:rPr>
          <w:sz w:val="26"/>
          <w:szCs w:val="26"/>
        </w:rPr>
        <w:t>Р</w:t>
      </w:r>
      <w:r>
        <w:rPr>
          <w:sz w:val="26"/>
          <w:szCs w:val="26"/>
          <w:vertAlign w:val="subscript"/>
        </w:rPr>
        <w:t>п</w:t>
      </w:r>
      <w:proofErr w:type="spellEnd"/>
      <w:r>
        <w:rPr>
          <w:sz w:val="26"/>
          <w:szCs w:val="26"/>
          <w:vertAlign w:val="subscript"/>
        </w:rPr>
        <w:t xml:space="preserve"> сети от </w:t>
      </w:r>
      <w:proofErr w:type="spellStart"/>
      <w:r>
        <w:rPr>
          <w:sz w:val="26"/>
          <w:szCs w:val="26"/>
          <w:vertAlign w:val="subscript"/>
        </w:rPr>
        <w:t>tn</w:t>
      </w:r>
      <w:proofErr w:type="spellEnd"/>
      <w:r>
        <w:rPr>
          <w:sz w:val="26"/>
          <w:szCs w:val="26"/>
        </w:rPr>
        <w:t xml:space="preserve"> = (</w:t>
      </w:r>
      <w:proofErr w:type="spellStart"/>
      <w:proofErr w:type="gramStart"/>
      <w:r>
        <w:rPr>
          <w:sz w:val="26"/>
          <w:szCs w:val="26"/>
        </w:rPr>
        <w:t>N</w:t>
      </w:r>
      <w:proofErr w:type="gramEnd"/>
      <w:r>
        <w:rPr>
          <w:sz w:val="26"/>
          <w:szCs w:val="26"/>
          <w:vertAlign w:val="subscript"/>
        </w:rPr>
        <w:t>п</w:t>
      </w:r>
      <w:proofErr w:type="spellEnd"/>
      <w:r>
        <w:rPr>
          <w:sz w:val="26"/>
          <w:szCs w:val="26"/>
          <w:vertAlign w:val="subscript"/>
        </w:rPr>
        <w:t xml:space="preserve"> сети от t0-1 </w:t>
      </w:r>
      <w:r>
        <w:rPr>
          <w:sz w:val="26"/>
          <w:szCs w:val="26"/>
        </w:rPr>
        <w:t>/ L</w:t>
      </w:r>
      <w:r>
        <w:rPr>
          <w:sz w:val="26"/>
          <w:szCs w:val="26"/>
          <w:vertAlign w:val="subscript"/>
        </w:rPr>
        <w:t>t0-1</w:t>
      </w:r>
      <w:r>
        <w:rPr>
          <w:sz w:val="26"/>
          <w:szCs w:val="26"/>
        </w:rPr>
        <w:t>) x (</w:t>
      </w:r>
      <w:proofErr w:type="spellStart"/>
      <w:r>
        <w:rPr>
          <w:sz w:val="26"/>
          <w:szCs w:val="26"/>
        </w:rPr>
        <w:t>L</w:t>
      </w:r>
      <w:r>
        <w:rPr>
          <w:sz w:val="26"/>
          <w:szCs w:val="26"/>
          <w:vertAlign w:val="subscript"/>
        </w:rPr>
        <w:t>tn</w:t>
      </w:r>
      <w:proofErr w:type="spellEnd"/>
      <w:r>
        <w:rPr>
          <w:sz w:val="26"/>
          <w:szCs w:val="26"/>
        </w:rPr>
        <w:t xml:space="preserve"> - ∑</w:t>
      </w:r>
      <w:proofErr w:type="spellStart"/>
      <w:r>
        <w:rPr>
          <w:sz w:val="26"/>
          <w:szCs w:val="26"/>
        </w:rPr>
        <w:t>L</w:t>
      </w:r>
      <w:r>
        <w:rPr>
          <w:sz w:val="26"/>
          <w:szCs w:val="26"/>
          <w:vertAlign w:val="subscript"/>
        </w:rPr>
        <w:t>замtn</w:t>
      </w:r>
      <w:proofErr w:type="spellEnd"/>
      <w:r>
        <w:rPr>
          <w:sz w:val="26"/>
          <w:szCs w:val="26"/>
        </w:rPr>
        <w:t xml:space="preserve">) / </w:t>
      </w:r>
      <w:proofErr w:type="spellStart"/>
      <w:r>
        <w:rPr>
          <w:sz w:val="26"/>
          <w:szCs w:val="26"/>
        </w:rPr>
        <w:t>L</w:t>
      </w:r>
      <w:r>
        <w:rPr>
          <w:sz w:val="26"/>
          <w:szCs w:val="26"/>
          <w:vertAlign w:val="subscript"/>
        </w:rPr>
        <w:t>tn</w:t>
      </w:r>
      <w:proofErr w:type="spellEnd"/>
      <w:r>
        <w:rPr>
          <w:sz w:val="26"/>
          <w:szCs w:val="26"/>
        </w:rPr>
        <w:t>,</w:t>
      </w:r>
    </w:p>
    <w:p w:rsidR="004C123D" w:rsidRDefault="004C123D" w:rsidP="004C123D">
      <w:pPr>
        <w:ind w:right="105" w:firstLine="426"/>
        <w:jc w:val="both"/>
        <w:rPr>
          <w:sz w:val="26"/>
          <w:szCs w:val="26"/>
        </w:rPr>
      </w:pPr>
      <w:r>
        <w:rPr>
          <w:sz w:val="26"/>
          <w:szCs w:val="26"/>
        </w:rPr>
        <w:t>где:</w:t>
      </w:r>
    </w:p>
    <w:p w:rsidR="004C123D" w:rsidRDefault="004C123D" w:rsidP="004C123D">
      <w:pPr>
        <w:ind w:right="105" w:firstLine="426"/>
        <w:jc w:val="both"/>
        <w:rPr>
          <w:sz w:val="24"/>
          <w:szCs w:val="24"/>
        </w:rPr>
      </w:pPr>
      <w:proofErr w:type="spellStart"/>
      <w:proofErr w:type="gramStart"/>
      <w:r>
        <w:rPr>
          <w:sz w:val="24"/>
          <w:szCs w:val="24"/>
        </w:rPr>
        <w:t>N</w:t>
      </w:r>
      <w:proofErr w:type="gramEnd"/>
      <w:r>
        <w:rPr>
          <w:sz w:val="24"/>
          <w:szCs w:val="24"/>
          <w:vertAlign w:val="subscript"/>
        </w:rPr>
        <w:t>п</w:t>
      </w:r>
      <w:proofErr w:type="spellEnd"/>
      <w:r>
        <w:rPr>
          <w:sz w:val="24"/>
          <w:szCs w:val="24"/>
          <w:vertAlign w:val="subscript"/>
        </w:rPr>
        <w:t xml:space="preserve"> сети от t0-1 </w:t>
      </w:r>
      <w:r>
        <w:rPr>
          <w:sz w:val="24"/>
          <w:szCs w:val="24"/>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4C123D" w:rsidRDefault="004C123D" w:rsidP="004C123D">
      <w:pPr>
        <w:ind w:right="105" w:firstLine="426"/>
        <w:jc w:val="both"/>
        <w:rPr>
          <w:sz w:val="24"/>
          <w:szCs w:val="24"/>
        </w:rPr>
      </w:pPr>
      <w:r>
        <w:rPr>
          <w:sz w:val="24"/>
          <w:szCs w:val="24"/>
        </w:rPr>
        <w:t>t</w:t>
      </w:r>
      <w:r>
        <w:rPr>
          <w:sz w:val="24"/>
          <w:szCs w:val="24"/>
          <w:vertAlign w:val="subscript"/>
        </w:rPr>
        <w:t>0 - 1</w:t>
      </w:r>
      <w:r>
        <w:rPr>
          <w:sz w:val="24"/>
          <w:szCs w:val="24"/>
        </w:rPr>
        <w:t>-й год реализации инвестиционной программы;</w:t>
      </w:r>
    </w:p>
    <w:p w:rsidR="004C123D" w:rsidRDefault="004C123D" w:rsidP="004C123D">
      <w:pPr>
        <w:ind w:right="105" w:firstLine="426"/>
        <w:jc w:val="both"/>
        <w:rPr>
          <w:sz w:val="24"/>
          <w:szCs w:val="24"/>
        </w:rPr>
      </w:pPr>
      <w:proofErr w:type="spellStart"/>
      <w:r>
        <w:rPr>
          <w:sz w:val="24"/>
          <w:szCs w:val="24"/>
        </w:rPr>
        <w:t>t</w:t>
      </w:r>
      <w:r>
        <w:rPr>
          <w:sz w:val="24"/>
          <w:szCs w:val="24"/>
          <w:vertAlign w:val="subscript"/>
        </w:rPr>
        <w:t>n</w:t>
      </w:r>
      <w:proofErr w:type="spellEnd"/>
      <w:r>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4C123D" w:rsidRDefault="004C123D" w:rsidP="004C123D">
      <w:pPr>
        <w:ind w:right="105" w:firstLine="426"/>
        <w:jc w:val="both"/>
        <w:rPr>
          <w:sz w:val="24"/>
          <w:szCs w:val="24"/>
        </w:rPr>
      </w:pPr>
      <w:r>
        <w:rPr>
          <w:sz w:val="24"/>
          <w:szCs w:val="24"/>
        </w:rPr>
        <w:t>L - суммарная протяженность тепловой сети в двухтрубном исчислении, километров;</w:t>
      </w:r>
    </w:p>
    <w:p w:rsidR="004C123D" w:rsidRDefault="004C123D" w:rsidP="004C123D">
      <w:pPr>
        <w:ind w:right="105" w:firstLine="426"/>
        <w:jc w:val="both"/>
        <w:rPr>
          <w:sz w:val="24"/>
          <w:szCs w:val="24"/>
        </w:rPr>
      </w:pPr>
      <w:r>
        <w:rPr>
          <w:sz w:val="24"/>
          <w:szCs w:val="24"/>
        </w:rPr>
        <w:t>∑</w:t>
      </w:r>
      <w:proofErr w:type="spellStart"/>
      <w:proofErr w:type="gramStart"/>
      <w:r>
        <w:rPr>
          <w:sz w:val="24"/>
          <w:szCs w:val="24"/>
        </w:rPr>
        <w:t>L</w:t>
      </w:r>
      <w:proofErr w:type="gramEnd"/>
      <w:r>
        <w:rPr>
          <w:sz w:val="24"/>
          <w:szCs w:val="24"/>
          <w:vertAlign w:val="subscript"/>
        </w:rPr>
        <w:t>замtn</w:t>
      </w:r>
      <w:proofErr w:type="spellEnd"/>
      <w:r>
        <w:rPr>
          <w:sz w:val="24"/>
          <w:szCs w:val="24"/>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w:t>
      </w:r>
      <w:r>
        <w:rPr>
          <w:sz w:val="24"/>
          <w:szCs w:val="24"/>
        </w:rPr>
        <w:lastRenderedPageBreak/>
        <w:t>в соответствующем году реализации инвестиционной программы, километров;</w:t>
      </w:r>
    </w:p>
    <w:p w:rsidR="004C123D" w:rsidRDefault="004C123D" w:rsidP="004C123D">
      <w:pPr>
        <w:ind w:right="105" w:firstLine="426"/>
        <w:jc w:val="both"/>
        <w:rPr>
          <w:sz w:val="24"/>
          <w:szCs w:val="24"/>
        </w:rPr>
      </w:pPr>
      <w:proofErr w:type="spellStart"/>
      <w:r>
        <w:rPr>
          <w:sz w:val="24"/>
          <w:szCs w:val="24"/>
        </w:rPr>
        <w:t>L</w:t>
      </w:r>
      <w:r>
        <w:rPr>
          <w:sz w:val="24"/>
          <w:szCs w:val="24"/>
          <w:vertAlign w:val="subscript"/>
        </w:rPr>
        <w:t>tn</w:t>
      </w:r>
      <w:proofErr w:type="spellEnd"/>
      <w:r>
        <w:rPr>
          <w:sz w:val="24"/>
          <w:szCs w:val="24"/>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4C123D" w:rsidRDefault="004C123D" w:rsidP="004C123D">
      <w:pPr>
        <w:ind w:right="105" w:firstLine="426"/>
        <w:jc w:val="both"/>
        <w:rPr>
          <w:sz w:val="24"/>
          <w:szCs w:val="24"/>
        </w:rPr>
      </w:pPr>
      <w:r>
        <w:rPr>
          <w:sz w:val="24"/>
          <w:szCs w:val="24"/>
        </w:rPr>
        <w:t>t</w:t>
      </w:r>
      <w:r>
        <w:rPr>
          <w:sz w:val="24"/>
          <w:szCs w:val="24"/>
          <w:vertAlign w:val="subscript"/>
        </w:rPr>
        <w:t>0-1</w:t>
      </w:r>
      <w:r>
        <w:rPr>
          <w:sz w:val="24"/>
          <w:szCs w:val="24"/>
        </w:rPr>
        <w:t xml:space="preserve"> - год, предшествующий году начала реализации инвестиционной программы.</w:t>
      </w:r>
    </w:p>
    <w:p w:rsidR="004C123D" w:rsidRDefault="004C123D" w:rsidP="004C123D">
      <w:pPr>
        <w:ind w:right="105" w:firstLine="426"/>
        <w:jc w:val="both"/>
        <w:rPr>
          <w:sz w:val="24"/>
          <w:szCs w:val="24"/>
        </w:rPr>
      </w:pPr>
      <w:r>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4C123D" w:rsidRDefault="004C123D" w:rsidP="004C123D">
      <w:pPr>
        <w:ind w:right="105" w:firstLine="426"/>
        <w:jc w:val="both"/>
        <w:rPr>
          <w:sz w:val="24"/>
          <w:szCs w:val="24"/>
        </w:rPr>
      </w:pPr>
      <w:r>
        <w:rPr>
          <w:sz w:val="24"/>
          <w:szCs w:val="24"/>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w:t>
      </w:r>
      <w:proofErr w:type="spellStart"/>
      <w:r>
        <w:rPr>
          <w:sz w:val="24"/>
          <w:szCs w:val="24"/>
        </w:rPr>
        <w:t>Р</w:t>
      </w:r>
      <w:r>
        <w:rPr>
          <w:sz w:val="24"/>
          <w:szCs w:val="24"/>
          <w:vertAlign w:val="subscript"/>
        </w:rPr>
        <w:t>пист</w:t>
      </w:r>
      <w:proofErr w:type="spellEnd"/>
      <w:r>
        <w:rPr>
          <w:sz w:val="24"/>
          <w:szCs w:val="24"/>
          <w:vertAlign w:val="subscript"/>
        </w:rPr>
        <w:t xml:space="preserve"> от </w:t>
      </w:r>
      <w:proofErr w:type="spellStart"/>
      <w:r>
        <w:rPr>
          <w:sz w:val="24"/>
          <w:szCs w:val="24"/>
          <w:vertAlign w:val="subscript"/>
        </w:rPr>
        <w:t>tn</w:t>
      </w:r>
      <w:proofErr w:type="spellEnd"/>
      <w:r>
        <w:rPr>
          <w:sz w:val="24"/>
          <w:szCs w:val="24"/>
          <w:vertAlign w:val="subscript"/>
        </w:rPr>
        <w:t>),</w:t>
      </w:r>
      <w:r>
        <w:rPr>
          <w:sz w:val="24"/>
          <w:szCs w:val="24"/>
        </w:rPr>
        <w:t xml:space="preserve"> рассчитывается по формуле:</w:t>
      </w:r>
    </w:p>
    <w:p w:rsidR="004C123D" w:rsidRDefault="004C123D" w:rsidP="004C123D">
      <w:pPr>
        <w:spacing w:line="360" w:lineRule="auto"/>
        <w:ind w:right="105" w:firstLine="426"/>
        <w:jc w:val="both"/>
        <w:rPr>
          <w:sz w:val="26"/>
          <w:szCs w:val="26"/>
        </w:rPr>
      </w:pPr>
      <w:r>
        <w:rPr>
          <w:noProof/>
          <w:sz w:val="26"/>
          <w:szCs w:val="26"/>
          <w:lang w:bidi="ar-SA"/>
        </w:rPr>
        <w:drawing>
          <wp:inline distT="0" distB="0" distL="0" distR="0" wp14:anchorId="3CE7E0FD" wp14:editId="26AF0C13">
            <wp:extent cx="4638675" cy="3810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38675" cy="381000"/>
                    </a:xfrm>
                    <a:prstGeom prst="rect">
                      <a:avLst/>
                    </a:prstGeom>
                    <a:noFill/>
                    <a:ln>
                      <a:noFill/>
                    </a:ln>
                  </pic:spPr>
                </pic:pic>
              </a:graphicData>
            </a:graphic>
          </wp:inline>
        </w:drawing>
      </w:r>
      <w:r>
        <w:rPr>
          <w:sz w:val="26"/>
          <w:szCs w:val="26"/>
        </w:rPr>
        <w:t>,</w:t>
      </w:r>
    </w:p>
    <w:p w:rsidR="004C123D" w:rsidRDefault="004C123D" w:rsidP="004C123D">
      <w:pPr>
        <w:ind w:right="105" w:firstLine="426"/>
        <w:jc w:val="both"/>
        <w:rPr>
          <w:sz w:val="24"/>
          <w:szCs w:val="24"/>
        </w:rPr>
      </w:pPr>
      <w:r>
        <w:rPr>
          <w:sz w:val="24"/>
          <w:szCs w:val="24"/>
        </w:rPr>
        <w:t>где:</w:t>
      </w:r>
    </w:p>
    <w:p w:rsidR="004C123D" w:rsidRDefault="004C123D" w:rsidP="004C123D">
      <w:pPr>
        <w:ind w:right="105" w:firstLine="426"/>
        <w:jc w:val="both"/>
        <w:rPr>
          <w:sz w:val="24"/>
          <w:szCs w:val="24"/>
        </w:rPr>
      </w:pPr>
      <w:r>
        <w:rPr>
          <w:noProof/>
          <w:sz w:val="24"/>
          <w:szCs w:val="24"/>
          <w:lang w:bidi="ar-SA"/>
        </w:rPr>
        <w:drawing>
          <wp:inline distT="0" distB="0" distL="0" distR="0" wp14:anchorId="246EF74A" wp14:editId="5011A92C">
            <wp:extent cx="914400" cy="342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14400" cy="342900"/>
                    </a:xfrm>
                    <a:prstGeom prst="rect">
                      <a:avLst/>
                    </a:prstGeom>
                    <a:noFill/>
                    <a:ln>
                      <a:noFill/>
                    </a:ln>
                  </pic:spPr>
                </pic:pic>
              </a:graphicData>
            </a:graphic>
          </wp:inline>
        </w:drawing>
      </w:r>
      <w:r>
        <w:rPr>
          <w:sz w:val="24"/>
          <w:szCs w:val="24"/>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4C123D" w:rsidRDefault="004C123D" w:rsidP="004C123D">
      <w:pPr>
        <w:ind w:right="105" w:firstLine="426"/>
        <w:jc w:val="both"/>
        <w:rPr>
          <w:sz w:val="24"/>
          <w:szCs w:val="24"/>
        </w:rPr>
      </w:pPr>
      <w:r>
        <w:rPr>
          <w:sz w:val="24"/>
          <w:szCs w:val="24"/>
        </w:rPr>
        <w:t>t</w:t>
      </w:r>
      <w:r>
        <w:rPr>
          <w:sz w:val="24"/>
          <w:szCs w:val="24"/>
          <w:vertAlign w:val="subscript"/>
        </w:rPr>
        <w:t>0</w:t>
      </w:r>
      <w:r>
        <w:rPr>
          <w:sz w:val="24"/>
          <w:szCs w:val="24"/>
        </w:rPr>
        <w:t xml:space="preserve"> - первый год реализации инвестиционной программы;</w:t>
      </w:r>
    </w:p>
    <w:p w:rsidR="004C123D" w:rsidRDefault="004C123D" w:rsidP="004C123D">
      <w:pPr>
        <w:ind w:right="105" w:firstLine="426"/>
        <w:jc w:val="both"/>
        <w:rPr>
          <w:sz w:val="24"/>
          <w:szCs w:val="24"/>
        </w:rPr>
      </w:pPr>
      <w:r>
        <w:rPr>
          <w:noProof/>
          <w:sz w:val="24"/>
          <w:szCs w:val="24"/>
          <w:lang w:bidi="ar-SA"/>
        </w:rPr>
        <w:drawing>
          <wp:inline distT="0" distB="0" distL="0" distR="0" wp14:anchorId="5093EE46" wp14:editId="5628E5D8">
            <wp:extent cx="819150" cy="342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Pr>
          <w:sz w:val="24"/>
          <w:szCs w:val="24"/>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4C123D" w:rsidRDefault="004C123D" w:rsidP="004C123D">
      <w:pPr>
        <w:ind w:right="105" w:firstLine="426"/>
        <w:jc w:val="both"/>
        <w:rPr>
          <w:sz w:val="24"/>
          <w:szCs w:val="24"/>
        </w:rPr>
      </w:pPr>
      <w:r>
        <w:rPr>
          <w:sz w:val="24"/>
          <w:szCs w:val="24"/>
        </w:rPr>
        <w:t>M - мощность источника тепловой энергии, Гкал/час;</w:t>
      </w:r>
    </w:p>
    <w:p w:rsidR="004C123D" w:rsidRDefault="004C123D" w:rsidP="004C123D">
      <w:pPr>
        <w:ind w:right="105" w:firstLine="426"/>
        <w:jc w:val="both"/>
        <w:rPr>
          <w:sz w:val="24"/>
          <w:szCs w:val="24"/>
        </w:rPr>
      </w:pPr>
      <w:proofErr w:type="spellStart"/>
      <w:r>
        <w:rPr>
          <w:sz w:val="24"/>
          <w:szCs w:val="24"/>
        </w:rPr>
        <w:t>M</w:t>
      </w:r>
      <w:r>
        <w:rPr>
          <w:sz w:val="24"/>
          <w:szCs w:val="24"/>
          <w:vertAlign w:val="subscript"/>
        </w:rPr>
        <w:t>tn</w:t>
      </w:r>
      <w:proofErr w:type="spellEnd"/>
      <w:r>
        <w:rPr>
          <w:sz w:val="24"/>
          <w:szCs w:val="24"/>
        </w:rPr>
        <w:t xml:space="preserve"> - общая мощность источников тепловой энергии в году реализации инвестиционной программы;</w:t>
      </w:r>
    </w:p>
    <w:p w:rsidR="004C123D" w:rsidRDefault="004C123D" w:rsidP="004C123D">
      <w:pPr>
        <w:ind w:right="105" w:firstLine="426"/>
        <w:jc w:val="both"/>
        <w:rPr>
          <w:sz w:val="24"/>
          <w:szCs w:val="24"/>
        </w:rPr>
      </w:pPr>
      <w:proofErr w:type="spellStart"/>
      <w:r>
        <w:rPr>
          <w:sz w:val="24"/>
          <w:szCs w:val="24"/>
        </w:rPr>
        <w:t>t</w:t>
      </w:r>
      <w:r>
        <w:rPr>
          <w:sz w:val="24"/>
          <w:szCs w:val="24"/>
          <w:vertAlign w:val="subscript"/>
        </w:rPr>
        <w:t>n</w:t>
      </w:r>
      <w:proofErr w:type="spellEnd"/>
      <w:r>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4C123D" w:rsidRDefault="004C123D" w:rsidP="004C123D">
      <w:pPr>
        <w:ind w:right="105" w:firstLine="426"/>
        <w:jc w:val="both"/>
        <w:rPr>
          <w:sz w:val="24"/>
          <w:szCs w:val="24"/>
        </w:rPr>
      </w:pPr>
      <w:r>
        <w:rPr>
          <w:sz w:val="24"/>
          <w:szCs w:val="24"/>
        </w:rPr>
        <w:t>t</w:t>
      </w:r>
      <w:r>
        <w:rPr>
          <w:sz w:val="24"/>
          <w:szCs w:val="24"/>
          <w:vertAlign w:val="subscript"/>
        </w:rPr>
        <w:t xml:space="preserve">0-1 </w:t>
      </w:r>
      <w:r>
        <w:rPr>
          <w:sz w:val="24"/>
          <w:szCs w:val="24"/>
        </w:rPr>
        <w:t>- год, предшествующий году начала реализации инвестиционной программы.</w:t>
      </w:r>
    </w:p>
    <w:p w:rsidR="004C123D" w:rsidRDefault="004C123D" w:rsidP="004C123D">
      <w:pPr>
        <w:ind w:right="105" w:firstLine="426"/>
        <w:jc w:val="both"/>
        <w:rPr>
          <w:sz w:val="24"/>
          <w:szCs w:val="24"/>
        </w:rPr>
      </w:pPr>
      <w:r>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4C123D" w:rsidRDefault="004C123D" w:rsidP="004C123D">
      <w:pPr>
        <w:ind w:right="105" w:firstLine="426"/>
        <w:jc w:val="both"/>
        <w:rPr>
          <w:sz w:val="24"/>
          <w:szCs w:val="24"/>
        </w:rPr>
      </w:pPr>
      <w:proofErr w:type="gramStart"/>
      <w:r>
        <w:rPr>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w:t>
      </w:r>
      <w:proofErr w:type="gramEnd"/>
      <w:r>
        <w:rPr>
          <w:sz w:val="24"/>
          <w:szCs w:val="24"/>
        </w:rPr>
        <w:t xml:space="preserve"> энергетической эффективности объектов теплоснабжения в сроки, предусмотренные концессионным соглашением.</w:t>
      </w:r>
    </w:p>
    <w:p w:rsidR="004C123D" w:rsidRDefault="004C123D" w:rsidP="004C123D">
      <w:pPr>
        <w:ind w:right="105" w:firstLine="426"/>
        <w:jc w:val="both"/>
        <w:rPr>
          <w:sz w:val="24"/>
          <w:szCs w:val="24"/>
        </w:rPr>
      </w:pPr>
      <w:r>
        <w:rPr>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4C123D" w:rsidRDefault="004C123D" w:rsidP="004C123D">
      <w:pPr>
        <w:ind w:right="105" w:firstLine="426"/>
        <w:jc w:val="both"/>
        <w:rPr>
          <w:sz w:val="24"/>
          <w:szCs w:val="24"/>
        </w:rPr>
      </w:pPr>
      <w:proofErr w:type="gramStart"/>
      <w:r>
        <w:rPr>
          <w:sz w:val="24"/>
          <w:szCs w:val="24"/>
        </w:rPr>
        <w:t xml:space="preserve">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w:t>
      </w:r>
      <w:r>
        <w:rPr>
          <w:sz w:val="24"/>
          <w:szCs w:val="24"/>
        </w:rPr>
        <w:lastRenderedPageBreak/>
        <w:t>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w:t>
      </w:r>
      <w:proofErr w:type="gramEnd"/>
      <w:r>
        <w:rPr>
          <w:sz w:val="24"/>
          <w:szCs w:val="24"/>
        </w:rPr>
        <w:t xml:space="preserve">, </w:t>
      </w:r>
      <w:proofErr w:type="gramStart"/>
      <w:r>
        <w:rPr>
          <w:sz w:val="24"/>
          <w:szCs w:val="24"/>
        </w:rPr>
        <w:t>предусмотренные</w:t>
      </w:r>
      <w:proofErr w:type="gramEnd"/>
      <w:r>
        <w:rPr>
          <w:sz w:val="24"/>
          <w:szCs w:val="24"/>
        </w:rPr>
        <w:t xml:space="preserve"> концессионным соглашением.</w:t>
      </w:r>
    </w:p>
    <w:p w:rsidR="004C123D" w:rsidRDefault="004C123D" w:rsidP="004C123D">
      <w:pPr>
        <w:ind w:right="105" w:firstLine="426"/>
        <w:jc w:val="both"/>
        <w:rPr>
          <w:sz w:val="24"/>
          <w:szCs w:val="24"/>
        </w:rPr>
      </w:pPr>
      <w:proofErr w:type="gramStart"/>
      <w:r>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roofErr w:type="gramEnd"/>
    </w:p>
    <w:p w:rsidR="004C123D" w:rsidRDefault="004C123D" w:rsidP="004C123D">
      <w:pPr>
        <w:ind w:right="105" w:firstLine="426"/>
        <w:jc w:val="both"/>
        <w:rPr>
          <w:sz w:val="24"/>
          <w:szCs w:val="24"/>
        </w:rPr>
      </w:pPr>
      <w:proofErr w:type="gramStart"/>
      <w:r>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roofErr w:type="gramEnd"/>
    </w:p>
    <w:p w:rsidR="004C123D" w:rsidRDefault="004C123D" w:rsidP="004C123D">
      <w:pPr>
        <w:ind w:right="105" w:firstLine="426"/>
        <w:jc w:val="both"/>
        <w:rPr>
          <w:sz w:val="24"/>
          <w:szCs w:val="24"/>
        </w:rPr>
      </w:pPr>
      <w:r>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4C123D" w:rsidRDefault="004C123D" w:rsidP="004C123D">
      <w:pPr>
        <w:ind w:right="105" w:firstLine="426"/>
        <w:jc w:val="both"/>
        <w:rPr>
          <w:sz w:val="24"/>
          <w:szCs w:val="24"/>
        </w:rPr>
      </w:pPr>
      <w:r>
        <w:rPr>
          <w:sz w:val="24"/>
          <w:szCs w:val="24"/>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4C123D" w:rsidRDefault="004C123D" w:rsidP="004C123D">
      <w:pPr>
        <w:ind w:right="105" w:firstLine="426"/>
        <w:jc w:val="both"/>
        <w:rPr>
          <w:sz w:val="24"/>
          <w:szCs w:val="24"/>
        </w:rPr>
      </w:pPr>
      <w:r>
        <w:rPr>
          <w:sz w:val="24"/>
          <w:szCs w:val="24"/>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4C123D" w:rsidRDefault="004C123D" w:rsidP="004C123D">
      <w:pPr>
        <w:ind w:right="105" w:firstLine="426"/>
        <w:jc w:val="both"/>
        <w:rPr>
          <w:sz w:val="24"/>
          <w:szCs w:val="24"/>
        </w:rPr>
      </w:pPr>
      <w:r>
        <w:rPr>
          <w:sz w:val="24"/>
          <w:szCs w:val="24"/>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4C123D" w:rsidRDefault="004C123D" w:rsidP="004C123D">
      <w:pPr>
        <w:ind w:right="105" w:firstLine="426"/>
        <w:jc w:val="both"/>
        <w:rPr>
          <w:sz w:val="24"/>
          <w:szCs w:val="24"/>
        </w:rPr>
      </w:pPr>
      <w:r>
        <w:rPr>
          <w:sz w:val="24"/>
          <w:szCs w:val="24"/>
        </w:rPr>
        <w:t xml:space="preserve">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w:t>
      </w:r>
      <w:proofErr w:type="gramStart"/>
      <w:r>
        <w:rPr>
          <w:sz w:val="24"/>
          <w:szCs w:val="24"/>
        </w:rPr>
        <w:t>причин пересмотра установленных плановых значений показателей надежности</w:t>
      </w:r>
      <w:proofErr w:type="gramEnd"/>
      <w:r>
        <w:rPr>
          <w:sz w:val="24"/>
          <w:szCs w:val="24"/>
        </w:rPr>
        <w:t xml:space="preserve"> и энергетической эффективности объектов теплоснабжения.</w:t>
      </w:r>
    </w:p>
    <w:p w:rsidR="004C123D" w:rsidRDefault="004C123D" w:rsidP="004C123D">
      <w:pPr>
        <w:ind w:right="105" w:firstLine="426"/>
        <w:jc w:val="both"/>
        <w:rPr>
          <w:sz w:val="24"/>
          <w:szCs w:val="24"/>
        </w:rPr>
      </w:pPr>
      <w:proofErr w:type="gramStart"/>
      <w:r>
        <w:rPr>
          <w:sz w:val="24"/>
          <w:szCs w:val="24"/>
        </w:rPr>
        <w:t xml:space="preserve">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w:t>
      </w:r>
      <w:r>
        <w:rPr>
          <w:sz w:val="24"/>
          <w:szCs w:val="24"/>
        </w:rPr>
        <w:lastRenderedPageBreak/>
        <w:t>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производства и потребления и (или) протяженности тепловых сетей в абсолютном или относительном выражении.</w:t>
      </w:r>
      <w:proofErr w:type="gramEnd"/>
    </w:p>
    <w:p w:rsidR="004C123D" w:rsidRDefault="004C123D" w:rsidP="004C123D">
      <w:pPr>
        <w:ind w:right="105" w:firstLine="426"/>
        <w:jc w:val="both"/>
        <w:rPr>
          <w:sz w:val="24"/>
          <w:szCs w:val="24"/>
        </w:rPr>
      </w:pPr>
      <w:r>
        <w:rPr>
          <w:sz w:val="24"/>
          <w:szCs w:val="24"/>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4C123D" w:rsidRDefault="004C123D" w:rsidP="004C123D">
      <w:pPr>
        <w:ind w:right="105" w:firstLine="426"/>
        <w:jc w:val="both"/>
        <w:rPr>
          <w:sz w:val="24"/>
          <w:szCs w:val="24"/>
        </w:rPr>
      </w:pPr>
      <w:r>
        <w:rPr>
          <w:sz w:val="24"/>
          <w:szCs w:val="24"/>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4C123D" w:rsidRDefault="004C123D" w:rsidP="004C123D">
      <w:pPr>
        <w:ind w:right="105" w:firstLine="426"/>
        <w:jc w:val="both"/>
        <w:rPr>
          <w:sz w:val="24"/>
          <w:szCs w:val="24"/>
        </w:rPr>
      </w:pPr>
      <w:r>
        <w:rPr>
          <w:sz w:val="24"/>
          <w:szCs w:val="24"/>
        </w:rPr>
        <w:t>Правила расчета фактических значений показателей надежности и энергетической эффективности объектов теплоснабжения</w:t>
      </w:r>
    </w:p>
    <w:p w:rsidR="004C123D" w:rsidRDefault="004C123D" w:rsidP="004C123D">
      <w:pPr>
        <w:ind w:right="105" w:firstLine="426"/>
        <w:jc w:val="both"/>
        <w:rPr>
          <w:sz w:val="24"/>
          <w:szCs w:val="24"/>
        </w:rPr>
      </w:pPr>
    </w:p>
    <w:p w:rsidR="004C123D" w:rsidRDefault="004C123D" w:rsidP="004C123D">
      <w:pPr>
        <w:ind w:right="105" w:firstLine="426"/>
        <w:jc w:val="both"/>
        <w:rPr>
          <w:sz w:val="24"/>
          <w:szCs w:val="24"/>
        </w:rPr>
      </w:pPr>
      <w:proofErr w:type="gramStart"/>
      <w:r>
        <w:rPr>
          <w:sz w:val="24"/>
          <w:szCs w:val="24"/>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w:t>
      </w:r>
      <w:proofErr w:type="gramEnd"/>
      <w:r>
        <w:rPr>
          <w:sz w:val="24"/>
          <w:szCs w:val="24"/>
        </w:rPr>
        <w:t xml:space="preserve"> поставки тепловой энергии.</w:t>
      </w:r>
    </w:p>
    <w:p w:rsidR="004C123D" w:rsidRDefault="004C123D" w:rsidP="004C123D">
      <w:pPr>
        <w:ind w:right="105" w:firstLine="426"/>
        <w:jc w:val="both"/>
        <w:rPr>
          <w:sz w:val="24"/>
          <w:szCs w:val="24"/>
        </w:rPr>
      </w:pPr>
      <w:proofErr w:type="gramStart"/>
      <w:r>
        <w:rPr>
          <w:sz w:val="24"/>
          <w:szCs w:val="24"/>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w:t>
      </w:r>
      <w:proofErr w:type="gramEnd"/>
      <w:r>
        <w:rPr>
          <w:sz w:val="24"/>
          <w:szCs w:val="24"/>
        </w:rPr>
        <w:t xml:space="preserve">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4C123D" w:rsidRDefault="004C123D" w:rsidP="004C123D">
      <w:pPr>
        <w:ind w:right="105" w:firstLine="426"/>
        <w:jc w:val="both"/>
        <w:rPr>
          <w:sz w:val="24"/>
          <w:szCs w:val="24"/>
        </w:rPr>
      </w:pPr>
      <w:r>
        <w:rPr>
          <w:sz w:val="24"/>
          <w:szCs w:val="24"/>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4C123D" w:rsidRDefault="004C123D" w:rsidP="004C123D">
      <w:pPr>
        <w:ind w:right="105" w:firstLine="426"/>
        <w:jc w:val="both"/>
        <w:rPr>
          <w:sz w:val="24"/>
          <w:szCs w:val="24"/>
        </w:rPr>
      </w:pPr>
      <w:proofErr w:type="gramStart"/>
      <w:r>
        <w:rPr>
          <w:sz w:val="24"/>
          <w:szCs w:val="24"/>
        </w:rPr>
        <w:t>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w:t>
      </w:r>
      <w:proofErr w:type="gramEnd"/>
      <w:r>
        <w:rPr>
          <w:sz w:val="24"/>
          <w:szCs w:val="24"/>
        </w:rPr>
        <w:t xml:space="preserve"> Прекращения подачи тепловой энергии, произошедшие в результате технологических нарушений, отключений, переключений на объектах </w:t>
      </w:r>
      <w:proofErr w:type="spellStart"/>
      <w:r>
        <w:rPr>
          <w:sz w:val="24"/>
          <w:szCs w:val="24"/>
        </w:rPr>
        <w:t>теплосетевого</w:t>
      </w:r>
      <w:proofErr w:type="spellEnd"/>
      <w:r>
        <w:rPr>
          <w:sz w:val="24"/>
          <w:szCs w:val="24"/>
        </w:rPr>
        <w:t xml:space="preserve"> хозяйства, источниках тепловой энергии, не относящихся к этой теплоснабжающей организации, или </w:t>
      </w:r>
      <w:proofErr w:type="spellStart"/>
      <w:r>
        <w:rPr>
          <w:sz w:val="24"/>
          <w:szCs w:val="24"/>
        </w:rPr>
        <w:t>теплопотребляющих</w:t>
      </w:r>
      <w:proofErr w:type="spellEnd"/>
      <w:r>
        <w:rPr>
          <w:sz w:val="24"/>
          <w:szCs w:val="24"/>
        </w:rPr>
        <w:t xml:space="preserve"> установках потребителя, а также в результате наступления обстоятельств непреодолимой силы, исключаются из </w:t>
      </w:r>
      <w:r>
        <w:rPr>
          <w:sz w:val="24"/>
          <w:szCs w:val="24"/>
        </w:rPr>
        <w:lastRenderedPageBreak/>
        <w:t xml:space="preserve">расчета фактических </w:t>
      </w:r>
      <w:proofErr w:type="gramStart"/>
      <w:r>
        <w:rPr>
          <w:sz w:val="24"/>
          <w:szCs w:val="24"/>
        </w:rPr>
        <w:t>значений показателей надежности объектов теплоснабжения</w:t>
      </w:r>
      <w:proofErr w:type="gramEnd"/>
      <w:r>
        <w:rPr>
          <w:sz w:val="24"/>
          <w:szCs w:val="24"/>
        </w:rPr>
        <w:t>.</w:t>
      </w:r>
    </w:p>
    <w:p w:rsidR="004C123D" w:rsidRDefault="004C123D" w:rsidP="004C123D">
      <w:pPr>
        <w:ind w:right="105" w:firstLine="426"/>
        <w:jc w:val="both"/>
        <w:rPr>
          <w:sz w:val="24"/>
          <w:szCs w:val="24"/>
        </w:rPr>
      </w:pPr>
      <w:r>
        <w:rPr>
          <w:sz w:val="24"/>
          <w:szCs w:val="24"/>
        </w:rPr>
        <w:t xml:space="preserve">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w:t>
      </w:r>
      <w:proofErr w:type="gramStart"/>
      <w:r>
        <w:rPr>
          <w:sz w:val="24"/>
          <w:szCs w:val="24"/>
        </w:rPr>
        <w:t>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roofErr w:type="gramEnd"/>
    </w:p>
    <w:p w:rsidR="004C123D" w:rsidRDefault="004C123D" w:rsidP="004C123D">
      <w:pPr>
        <w:ind w:right="105" w:firstLine="426"/>
        <w:jc w:val="both"/>
        <w:rPr>
          <w:sz w:val="24"/>
          <w:szCs w:val="24"/>
        </w:rPr>
      </w:pPr>
      <w:r>
        <w:rPr>
          <w:sz w:val="24"/>
          <w:szCs w:val="24"/>
        </w:rPr>
        <w:t>Значения показателей надежности объектов теплоснабжения, указанные в пункте 5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4C123D" w:rsidRDefault="004C123D" w:rsidP="004C123D">
      <w:pPr>
        <w:ind w:right="105" w:firstLine="426"/>
        <w:jc w:val="both"/>
        <w:rPr>
          <w:sz w:val="24"/>
          <w:szCs w:val="24"/>
        </w:rPr>
      </w:pPr>
      <w:r>
        <w:rPr>
          <w:sz w:val="24"/>
          <w:szCs w:val="24"/>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4C123D" w:rsidRDefault="004C123D" w:rsidP="004C123D">
      <w:pPr>
        <w:ind w:right="105" w:firstLine="426"/>
        <w:jc w:val="both"/>
        <w:rPr>
          <w:sz w:val="24"/>
          <w:szCs w:val="24"/>
        </w:rPr>
      </w:pPr>
      <w:r>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w:t>
      </w:r>
      <w:proofErr w:type="spellStart"/>
      <w:r>
        <w:rPr>
          <w:sz w:val="24"/>
          <w:szCs w:val="24"/>
        </w:rPr>
        <w:t>Р</w:t>
      </w:r>
      <w:proofErr w:type="gramStart"/>
      <w:r>
        <w:rPr>
          <w:sz w:val="24"/>
          <w:szCs w:val="24"/>
        </w:rPr>
        <w:t>n</w:t>
      </w:r>
      <w:proofErr w:type="spellEnd"/>
      <w:proofErr w:type="gramEnd"/>
      <w:r>
        <w:rPr>
          <w:sz w:val="24"/>
          <w:szCs w:val="24"/>
        </w:rPr>
        <w:t xml:space="preserve"> сети от), рассчитывается по формуле:</w:t>
      </w:r>
    </w:p>
    <w:p w:rsidR="004C123D" w:rsidRDefault="004C123D" w:rsidP="004C123D">
      <w:pPr>
        <w:spacing w:line="360" w:lineRule="auto"/>
        <w:ind w:right="105" w:firstLine="426"/>
        <w:jc w:val="both"/>
        <w:rPr>
          <w:sz w:val="26"/>
          <w:szCs w:val="26"/>
        </w:rPr>
      </w:pPr>
      <w:r>
        <w:rPr>
          <w:noProof/>
          <w:sz w:val="26"/>
          <w:szCs w:val="26"/>
          <w:lang w:bidi="ar-SA"/>
        </w:rPr>
        <w:drawing>
          <wp:inline distT="0" distB="0" distL="0" distR="0" wp14:anchorId="7A067751" wp14:editId="651C552F">
            <wp:extent cx="1724025" cy="2857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24025" cy="285750"/>
                    </a:xfrm>
                    <a:prstGeom prst="rect">
                      <a:avLst/>
                    </a:prstGeom>
                    <a:noFill/>
                    <a:ln>
                      <a:noFill/>
                    </a:ln>
                  </pic:spPr>
                </pic:pic>
              </a:graphicData>
            </a:graphic>
          </wp:inline>
        </w:drawing>
      </w:r>
      <w:r>
        <w:rPr>
          <w:sz w:val="26"/>
          <w:szCs w:val="26"/>
        </w:rPr>
        <w:t>,</w:t>
      </w:r>
    </w:p>
    <w:p w:rsidR="004C123D" w:rsidRDefault="004C123D" w:rsidP="004C123D">
      <w:pPr>
        <w:ind w:right="105" w:firstLine="426"/>
        <w:jc w:val="both"/>
        <w:rPr>
          <w:sz w:val="26"/>
          <w:szCs w:val="26"/>
        </w:rPr>
      </w:pPr>
      <w:r>
        <w:rPr>
          <w:sz w:val="26"/>
          <w:szCs w:val="26"/>
        </w:rPr>
        <w:t>где:</w:t>
      </w:r>
    </w:p>
    <w:p w:rsidR="004C123D" w:rsidRDefault="004C123D" w:rsidP="004C123D">
      <w:pPr>
        <w:ind w:right="105" w:firstLine="426"/>
        <w:jc w:val="both"/>
        <w:rPr>
          <w:sz w:val="24"/>
          <w:szCs w:val="24"/>
        </w:rPr>
      </w:pPr>
      <w:proofErr w:type="spellStart"/>
      <w:r>
        <w:rPr>
          <w:sz w:val="24"/>
          <w:szCs w:val="24"/>
        </w:rPr>
        <w:t>N</w:t>
      </w:r>
      <w:r>
        <w:rPr>
          <w:sz w:val="24"/>
          <w:szCs w:val="24"/>
          <w:vertAlign w:val="subscript"/>
        </w:rPr>
        <w:t>n</w:t>
      </w:r>
      <w:proofErr w:type="spellEnd"/>
      <w:r>
        <w:rPr>
          <w:sz w:val="24"/>
          <w:szCs w:val="24"/>
          <w:vertAlign w:val="subscript"/>
        </w:rPr>
        <w:t xml:space="preserve"> сети о</w:t>
      </w:r>
      <w:proofErr w:type="gramStart"/>
      <w:r>
        <w:rPr>
          <w:sz w:val="24"/>
          <w:szCs w:val="24"/>
          <w:vertAlign w:val="subscript"/>
        </w:rPr>
        <w:t>т</w:t>
      </w:r>
      <w:r>
        <w:rPr>
          <w:sz w:val="24"/>
          <w:szCs w:val="24"/>
        </w:rPr>
        <w:t>-</w:t>
      </w:r>
      <w:proofErr w:type="gramEnd"/>
      <w:r>
        <w:rPr>
          <w:sz w:val="24"/>
          <w:szCs w:val="24"/>
        </w:rPr>
        <w:t xml:space="preserve">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4C123D" w:rsidRDefault="004C123D" w:rsidP="004C123D">
      <w:pPr>
        <w:ind w:right="105" w:firstLine="426"/>
        <w:jc w:val="both"/>
        <w:rPr>
          <w:sz w:val="24"/>
          <w:szCs w:val="24"/>
        </w:rPr>
      </w:pPr>
      <w:r>
        <w:rPr>
          <w:sz w:val="24"/>
          <w:szCs w:val="24"/>
        </w:rPr>
        <w:t>L - суммарная протяженность тепловой сети в двухтрубном исчислении, километров.</w:t>
      </w:r>
    </w:p>
    <w:p w:rsidR="004C123D" w:rsidRDefault="004C123D" w:rsidP="004C123D">
      <w:pPr>
        <w:ind w:right="105" w:firstLine="426"/>
        <w:jc w:val="both"/>
        <w:rPr>
          <w:sz w:val="24"/>
          <w:szCs w:val="24"/>
        </w:rPr>
      </w:pPr>
      <w:r>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4C123D" w:rsidRDefault="004C123D" w:rsidP="004C123D">
      <w:pPr>
        <w:spacing w:line="360" w:lineRule="auto"/>
        <w:ind w:right="105" w:firstLine="426"/>
        <w:jc w:val="both"/>
        <w:rPr>
          <w:sz w:val="24"/>
          <w:szCs w:val="24"/>
        </w:rPr>
      </w:pPr>
      <w:r>
        <w:rPr>
          <w:noProof/>
          <w:sz w:val="24"/>
          <w:szCs w:val="24"/>
          <w:lang w:bidi="ar-SA"/>
        </w:rPr>
        <w:drawing>
          <wp:inline distT="0" distB="0" distL="0" distR="0" wp14:anchorId="0AFCE889" wp14:editId="237177EF">
            <wp:extent cx="1647825" cy="2857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47825" cy="285750"/>
                    </a:xfrm>
                    <a:prstGeom prst="rect">
                      <a:avLst/>
                    </a:prstGeom>
                    <a:noFill/>
                    <a:ln>
                      <a:noFill/>
                    </a:ln>
                  </pic:spPr>
                </pic:pic>
              </a:graphicData>
            </a:graphic>
          </wp:inline>
        </w:drawing>
      </w:r>
      <w:r>
        <w:rPr>
          <w:sz w:val="24"/>
          <w:szCs w:val="24"/>
        </w:rPr>
        <w:t>,</w:t>
      </w:r>
    </w:p>
    <w:p w:rsidR="004C123D" w:rsidRDefault="004C123D" w:rsidP="004C123D">
      <w:pPr>
        <w:spacing w:line="360" w:lineRule="auto"/>
        <w:ind w:right="105" w:firstLine="426"/>
        <w:jc w:val="both"/>
        <w:rPr>
          <w:sz w:val="24"/>
          <w:szCs w:val="24"/>
        </w:rPr>
      </w:pPr>
      <w:r>
        <w:rPr>
          <w:sz w:val="24"/>
          <w:szCs w:val="24"/>
        </w:rPr>
        <w:t>где:</w:t>
      </w:r>
    </w:p>
    <w:p w:rsidR="004C123D" w:rsidRDefault="004C123D" w:rsidP="004C123D">
      <w:pPr>
        <w:ind w:right="105" w:firstLine="426"/>
        <w:jc w:val="both"/>
        <w:rPr>
          <w:sz w:val="24"/>
          <w:szCs w:val="24"/>
        </w:rPr>
      </w:pPr>
      <w:proofErr w:type="spellStart"/>
      <w:r>
        <w:rPr>
          <w:sz w:val="24"/>
          <w:szCs w:val="24"/>
        </w:rPr>
        <w:t>N</w:t>
      </w:r>
      <w:r>
        <w:rPr>
          <w:sz w:val="24"/>
          <w:szCs w:val="24"/>
          <w:vertAlign w:val="subscript"/>
        </w:rPr>
        <w:t>nист</w:t>
      </w:r>
      <w:proofErr w:type="spellEnd"/>
      <w:r>
        <w:rPr>
          <w:sz w:val="24"/>
          <w:szCs w:val="24"/>
          <w:vertAlign w:val="subscript"/>
        </w:rPr>
        <w:t xml:space="preserve"> </w:t>
      </w:r>
      <w:proofErr w:type="gramStart"/>
      <w:r>
        <w:rPr>
          <w:sz w:val="24"/>
          <w:szCs w:val="24"/>
          <w:vertAlign w:val="subscript"/>
        </w:rPr>
        <w:t>от</w:t>
      </w:r>
      <w:proofErr w:type="gramEnd"/>
      <w:r>
        <w:rPr>
          <w:sz w:val="24"/>
          <w:szCs w:val="24"/>
          <w:vertAlign w:val="subscript"/>
        </w:rPr>
        <w:t xml:space="preserve"> </w:t>
      </w:r>
      <w:r>
        <w:rPr>
          <w:sz w:val="24"/>
          <w:szCs w:val="24"/>
        </w:rPr>
        <w:t xml:space="preserve">- </w:t>
      </w:r>
      <w:proofErr w:type="gramStart"/>
      <w:r>
        <w:rPr>
          <w:sz w:val="24"/>
          <w:szCs w:val="24"/>
        </w:rPr>
        <w:t>количество</w:t>
      </w:r>
      <w:proofErr w:type="gramEnd"/>
      <w:r>
        <w:rPr>
          <w:sz w:val="24"/>
          <w:szCs w:val="24"/>
        </w:rPr>
        <w:t xml:space="preserve">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4C123D" w:rsidRDefault="004C123D" w:rsidP="004C123D">
      <w:pPr>
        <w:ind w:right="105" w:firstLine="426"/>
        <w:jc w:val="both"/>
        <w:rPr>
          <w:sz w:val="24"/>
          <w:szCs w:val="24"/>
        </w:rPr>
      </w:pPr>
      <w:r>
        <w:rPr>
          <w:sz w:val="24"/>
          <w:szCs w:val="24"/>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4C123D" w:rsidRDefault="004C123D" w:rsidP="004C123D">
      <w:pPr>
        <w:ind w:right="105" w:firstLine="426"/>
        <w:jc w:val="both"/>
        <w:rPr>
          <w:sz w:val="24"/>
          <w:szCs w:val="24"/>
        </w:rPr>
      </w:pPr>
      <w:r>
        <w:rPr>
          <w:sz w:val="24"/>
          <w:szCs w:val="24"/>
        </w:rPr>
        <w:lastRenderedPageBreak/>
        <w:t>M - суммарная располагаемая мощность источников тепловой энергии, Гкал/час.</w:t>
      </w:r>
    </w:p>
    <w:p w:rsidR="004C123D" w:rsidRDefault="004C123D" w:rsidP="004C123D">
      <w:pPr>
        <w:ind w:right="105" w:firstLine="426"/>
        <w:jc w:val="both"/>
        <w:rPr>
          <w:sz w:val="24"/>
          <w:szCs w:val="24"/>
        </w:rPr>
      </w:pPr>
      <w:proofErr w:type="gramStart"/>
      <w:r>
        <w:rPr>
          <w:sz w:val="24"/>
          <w:szCs w:val="24"/>
        </w:rPr>
        <w:t>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roofErr w:type="gramEnd"/>
    </w:p>
    <w:p w:rsidR="004C123D" w:rsidRDefault="004C123D" w:rsidP="004C123D">
      <w:pPr>
        <w:ind w:right="105" w:firstLine="426"/>
        <w:jc w:val="both"/>
        <w:rPr>
          <w:sz w:val="24"/>
          <w:szCs w:val="24"/>
        </w:rPr>
      </w:pPr>
      <w:r>
        <w:rPr>
          <w:sz w:val="24"/>
          <w:szCs w:val="24"/>
        </w:rPr>
        <w:t>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4C123D" w:rsidRDefault="004C123D" w:rsidP="004C123D">
      <w:pPr>
        <w:ind w:right="105" w:firstLine="426"/>
        <w:jc w:val="both"/>
        <w:rPr>
          <w:sz w:val="24"/>
          <w:szCs w:val="24"/>
        </w:rPr>
      </w:pPr>
      <w:r>
        <w:rPr>
          <w:sz w:val="24"/>
          <w:szCs w:val="24"/>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w:t>
      </w:r>
      <w:proofErr w:type="spellStart"/>
      <w:r>
        <w:rPr>
          <w:sz w:val="24"/>
          <w:szCs w:val="24"/>
        </w:rPr>
        <w:t>Птп</w:t>
      </w:r>
      <w:proofErr w:type="spellEnd"/>
      <w:r>
        <w:rPr>
          <w:sz w:val="24"/>
          <w:szCs w:val="24"/>
        </w:rPr>
        <w:t>), рассчитывается по формуле:</w:t>
      </w:r>
    </w:p>
    <w:p w:rsidR="004C123D" w:rsidRDefault="004C123D" w:rsidP="004C123D">
      <w:pPr>
        <w:spacing w:line="360" w:lineRule="auto"/>
        <w:ind w:right="105" w:firstLine="426"/>
        <w:jc w:val="both"/>
        <w:rPr>
          <w:sz w:val="26"/>
          <w:szCs w:val="26"/>
        </w:rPr>
      </w:pPr>
      <w:r>
        <w:rPr>
          <w:noProof/>
          <w:sz w:val="26"/>
          <w:szCs w:val="26"/>
          <w:lang w:bidi="ar-SA"/>
        </w:rPr>
        <w:drawing>
          <wp:inline distT="0" distB="0" distL="0" distR="0" wp14:anchorId="5312CD16" wp14:editId="1352A6DA">
            <wp:extent cx="1619250" cy="285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19250" cy="285750"/>
                    </a:xfrm>
                    <a:prstGeom prst="rect">
                      <a:avLst/>
                    </a:prstGeom>
                    <a:noFill/>
                    <a:ln>
                      <a:noFill/>
                    </a:ln>
                  </pic:spPr>
                </pic:pic>
              </a:graphicData>
            </a:graphic>
          </wp:inline>
        </w:drawing>
      </w:r>
      <w:r>
        <w:rPr>
          <w:sz w:val="26"/>
          <w:szCs w:val="26"/>
        </w:rPr>
        <w:t>,</w:t>
      </w:r>
    </w:p>
    <w:p w:rsidR="004C123D" w:rsidRDefault="004C123D" w:rsidP="004C123D">
      <w:pPr>
        <w:ind w:right="105" w:firstLine="426"/>
        <w:jc w:val="both"/>
        <w:rPr>
          <w:sz w:val="24"/>
          <w:szCs w:val="24"/>
        </w:rPr>
      </w:pPr>
      <w:r>
        <w:rPr>
          <w:sz w:val="24"/>
          <w:szCs w:val="24"/>
        </w:rPr>
        <w:t>где:</w:t>
      </w:r>
    </w:p>
    <w:p w:rsidR="004C123D" w:rsidRDefault="004C123D" w:rsidP="004C123D">
      <w:pPr>
        <w:ind w:right="105" w:firstLine="426"/>
        <w:jc w:val="both"/>
        <w:rPr>
          <w:sz w:val="24"/>
          <w:szCs w:val="24"/>
        </w:rPr>
      </w:pPr>
      <w:proofErr w:type="spellStart"/>
      <w:r>
        <w:rPr>
          <w:sz w:val="24"/>
          <w:szCs w:val="24"/>
        </w:rPr>
        <w:t>Q</w:t>
      </w:r>
      <w:r>
        <w:rPr>
          <w:sz w:val="24"/>
          <w:szCs w:val="24"/>
          <w:vertAlign w:val="subscript"/>
        </w:rPr>
        <w:t>техн</w:t>
      </w:r>
      <w:proofErr w:type="gramStart"/>
      <w:r>
        <w:rPr>
          <w:sz w:val="24"/>
          <w:szCs w:val="24"/>
          <w:vertAlign w:val="subscript"/>
        </w:rPr>
        <w:t>.п</w:t>
      </w:r>
      <w:proofErr w:type="gramEnd"/>
      <w:r>
        <w:rPr>
          <w:sz w:val="24"/>
          <w:szCs w:val="24"/>
          <w:vertAlign w:val="subscript"/>
        </w:rPr>
        <w:t>от</w:t>
      </w:r>
      <w:proofErr w:type="spellEnd"/>
      <w:r>
        <w:rPr>
          <w:sz w:val="24"/>
          <w:szCs w:val="24"/>
        </w:rPr>
        <w:t>- величина технологических потерь при передаче тепловой энергии, теплоносителя по тепловым сетям, Гкал, тонн;</w:t>
      </w:r>
    </w:p>
    <w:p w:rsidR="004C123D" w:rsidRDefault="004C123D" w:rsidP="004C123D">
      <w:pPr>
        <w:ind w:right="105" w:firstLine="426"/>
        <w:jc w:val="both"/>
        <w:rPr>
          <w:sz w:val="24"/>
          <w:szCs w:val="24"/>
        </w:rPr>
      </w:pPr>
      <w:proofErr w:type="spellStart"/>
      <w:r>
        <w:rPr>
          <w:sz w:val="24"/>
          <w:szCs w:val="24"/>
        </w:rPr>
        <w:t>М</w:t>
      </w:r>
      <w:r>
        <w:rPr>
          <w:sz w:val="24"/>
          <w:szCs w:val="24"/>
          <w:vertAlign w:val="subscript"/>
        </w:rPr>
        <w:t>пкв</w:t>
      </w:r>
      <w:proofErr w:type="spellEnd"/>
      <w:r>
        <w:rPr>
          <w:sz w:val="24"/>
          <w:szCs w:val="24"/>
        </w:rPr>
        <w:t xml:space="preserve"> - материальная характеристика тепловой сети (по видам теплоносителя - пар, конденсат, вода), определенная значением </w:t>
      </w:r>
      <w:proofErr w:type="gramStart"/>
      <w:r>
        <w:rPr>
          <w:sz w:val="24"/>
          <w:szCs w:val="24"/>
        </w:rPr>
        <w:t>суммы произведений значений наружных диаметров трубопроводов отдельных участков тепловой</w:t>
      </w:r>
      <w:proofErr w:type="gramEnd"/>
      <w:r>
        <w:rPr>
          <w:sz w:val="24"/>
          <w:szCs w:val="24"/>
        </w:rPr>
        <w:t xml:space="preserve">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4C123D" w:rsidRDefault="004C123D" w:rsidP="004C123D">
      <w:pPr>
        <w:ind w:right="105" w:firstLine="426"/>
        <w:jc w:val="both"/>
        <w:rPr>
          <w:sz w:val="24"/>
          <w:szCs w:val="24"/>
        </w:rPr>
      </w:pPr>
      <w:r>
        <w:rPr>
          <w:sz w:val="24"/>
          <w:szCs w:val="24"/>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4C123D" w:rsidRDefault="004C123D" w:rsidP="004C123D">
      <w:pPr>
        <w:ind w:right="105" w:firstLine="426"/>
        <w:jc w:val="both"/>
        <w:rPr>
          <w:sz w:val="24"/>
          <w:szCs w:val="24"/>
        </w:rPr>
      </w:pPr>
      <w:r>
        <w:rPr>
          <w:sz w:val="24"/>
          <w:szCs w:val="24"/>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4C123D" w:rsidRDefault="004C123D" w:rsidP="004C123D">
      <w:pPr>
        <w:ind w:right="105" w:firstLine="426"/>
        <w:jc w:val="both"/>
        <w:rPr>
          <w:sz w:val="24"/>
          <w:szCs w:val="24"/>
        </w:rPr>
      </w:pPr>
      <w:proofErr w:type="gramStart"/>
      <w:r>
        <w:rPr>
          <w:sz w:val="24"/>
          <w:szCs w:val="24"/>
        </w:rPr>
        <w:t xml:space="preserve">а) журнал учета текущей информации о нарушениях в подаче тепловой энергии теплоснабжающей организации в отопительный и </w:t>
      </w:r>
      <w:proofErr w:type="spellStart"/>
      <w:r>
        <w:rPr>
          <w:sz w:val="24"/>
          <w:szCs w:val="24"/>
        </w:rPr>
        <w:t>межотопительный</w:t>
      </w:r>
      <w:proofErr w:type="spellEnd"/>
      <w:r>
        <w:rPr>
          <w:sz w:val="24"/>
          <w:szCs w:val="24"/>
        </w:rPr>
        <w:t xml:space="preserve"> периоды;</w:t>
      </w:r>
      <w:proofErr w:type="gramEnd"/>
    </w:p>
    <w:p w:rsidR="004C123D" w:rsidRDefault="004C123D" w:rsidP="004C123D">
      <w:pPr>
        <w:ind w:right="105" w:firstLine="426"/>
        <w:jc w:val="both"/>
        <w:rPr>
          <w:sz w:val="24"/>
          <w:szCs w:val="24"/>
        </w:rPr>
      </w:pPr>
      <w:r>
        <w:rPr>
          <w:sz w:val="24"/>
          <w:szCs w:val="24"/>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4C123D" w:rsidRDefault="004C123D" w:rsidP="004C123D">
      <w:pPr>
        <w:ind w:right="105" w:firstLine="426"/>
        <w:jc w:val="both"/>
        <w:rPr>
          <w:sz w:val="24"/>
          <w:szCs w:val="24"/>
        </w:rPr>
      </w:pPr>
      <w:r>
        <w:rPr>
          <w:sz w:val="24"/>
          <w:szCs w:val="24"/>
        </w:rPr>
        <w:t>в) ведомость учета суточного отпуска тепловой энергии и теплоносителя;</w:t>
      </w:r>
    </w:p>
    <w:p w:rsidR="004C123D" w:rsidRDefault="004C123D" w:rsidP="004C123D">
      <w:pPr>
        <w:ind w:right="105" w:firstLine="426"/>
        <w:jc w:val="both"/>
        <w:rPr>
          <w:sz w:val="24"/>
          <w:szCs w:val="24"/>
        </w:rPr>
      </w:pPr>
      <w:r>
        <w:rPr>
          <w:sz w:val="24"/>
          <w:szCs w:val="24"/>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4C123D" w:rsidRDefault="004C123D" w:rsidP="004C123D">
      <w:pPr>
        <w:ind w:right="105" w:firstLine="426"/>
        <w:jc w:val="both"/>
        <w:rPr>
          <w:sz w:val="24"/>
          <w:szCs w:val="24"/>
        </w:rPr>
      </w:pPr>
      <w:r>
        <w:rPr>
          <w:sz w:val="24"/>
          <w:szCs w:val="24"/>
        </w:rPr>
        <w:t xml:space="preserve">форма 11-ТЭР "Сведения об использовании топлива, </w:t>
      </w:r>
      <w:proofErr w:type="spellStart"/>
      <w:r>
        <w:rPr>
          <w:sz w:val="24"/>
          <w:szCs w:val="24"/>
        </w:rPr>
        <w:t>теплоэнергии</w:t>
      </w:r>
      <w:proofErr w:type="spellEnd"/>
      <w:r>
        <w:rPr>
          <w:sz w:val="24"/>
          <w:szCs w:val="24"/>
        </w:rPr>
        <w:t xml:space="preserve"> и электроэнергии на производство отдельных видов продукции, работ (услуг)";</w:t>
      </w:r>
    </w:p>
    <w:p w:rsidR="004C123D" w:rsidRDefault="004C123D" w:rsidP="004C123D">
      <w:pPr>
        <w:ind w:right="105" w:firstLine="426"/>
        <w:jc w:val="both"/>
        <w:rPr>
          <w:sz w:val="24"/>
          <w:szCs w:val="24"/>
        </w:rPr>
      </w:pPr>
      <w:r>
        <w:rPr>
          <w:sz w:val="24"/>
          <w:szCs w:val="24"/>
        </w:rPr>
        <w:t xml:space="preserve">форма 1-ТЕП "Сведения о снабжении </w:t>
      </w:r>
      <w:proofErr w:type="spellStart"/>
      <w:r>
        <w:rPr>
          <w:sz w:val="24"/>
          <w:szCs w:val="24"/>
        </w:rPr>
        <w:t>теплоэнергией</w:t>
      </w:r>
      <w:proofErr w:type="spellEnd"/>
      <w:r>
        <w:rPr>
          <w:sz w:val="24"/>
          <w:szCs w:val="24"/>
        </w:rPr>
        <w:t>";</w:t>
      </w:r>
    </w:p>
    <w:p w:rsidR="004C123D" w:rsidRDefault="004C123D" w:rsidP="004C123D">
      <w:pPr>
        <w:ind w:right="105" w:firstLine="426"/>
        <w:jc w:val="both"/>
        <w:rPr>
          <w:sz w:val="24"/>
          <w:szCs w:val="24"/>
        </w:rPr>
      </w:pPr>
      <w:r>
        <w:rPr>
          <w:sz w:val="24"/>
          <w:szCs w:val="24"/>
        </w:rPr>
        <w:t>форма 6-ТП "Сведения о работе тепловой электростанции";</w:t>
      </w:r>
    </w:p>
    <w:p w:rsidR="004C123D" w:rsidRDefault="004C123D" w:rsidP="004C123D">
      <w:pPr>
        <w:ind w:right="105" w:firstLine="426"/>
        <w:jc w:val="both"/>
        <w:rPr>
          <w:sz w:val="24"/>
          <w:szCs w:val="24"/>
        </w:rPr>
      </w:pPr>
      <w:r>
        <w:rPr>
          <w:sz w:val="24"/>
          <w:szCs w:val="24"/>
        </w:rPr>
        <w:t>форма 46-ТЭ "Сведения о полезном отпуске (продаже) тепловой энергии отдельным категориям потребителей".</w:t>
      </w:r>
    </w:p>
    <w:p w:rsidR="004C123D" w:rsidRDefault="004C123D" w:rsidP="004C123D">
      <w:pPr>
        <w:ind w:right="105" w:firstLine="426"/>
        <w:jc w:val="both"/>
        <w:rPr>
          <w:sz w:val="24"/>
          <w:szCs w:val="24"/>
        </w:rPr>
      </w:pPr>
      <w:r>
        <w:rPr>
          <w:sz w:val="24"/>
          <w:szCs w:val="24"/>
        </w:rPr>
        <w:t xml:space="preserve">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w:t>
      </w:r>
      <w:r>
        <w:rPr>
          <w:sz w:val="24"/>
          <w:szCs w:val="24"/>
        </w:rPr>
        <w:lastRenderedPageBreak/>
        <w:t>отопительному периоду и паспорте готовности к отопительному периоду.</w:t>
      </w:r>
    </w:p>
    <w:p w:rsidR="004C123D" w:rsidRDefault="004C123D" w:rsidP="004C123D">
      <w:pPr>
        <w:ind w:right="105" w:firstLine="426"/>
        <w:jc w:val="both"/>
        <w:rPr>
          <w:sz w:val="24"/>
          <w:szCs w:val="24"/>
        </w:rPr>
      </w:pPr>
      <w:r>
        <w:rPr>
          <w:sz w:val="24"/>
          <w:szCs w:val="24"/>
        </w:rPr>
        <w:t>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4C123D" w:rsidRDefault="004C123D" w:rsidP="004C123D">
      <w:pPr>
        <w:ind w:right="105" w:firstLine="426"/>
        <w:jc w:val="both"/>
        <w:rPr>
          <w:sz w:val="24"/>
          <w:szCs w:val="24"/>
        </w:rPr>
      </w:pPr>
      <w:r>
        <w:rPr>
          <w:sz w:val="24"/>
          <w:szCs w:val="24"/>
        </w:rPr>
        <w:t>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4C123D" w:rsidRDefault="004C123D" w:rsidP="004C123D">
      <w:pPr>
        <w:ind w:right="105" w:firstLine="426"/>
        <w:jc w:val="both"/>
        <w:rPr>
          <w:sz w:val="24"/>
          <w:szCs w:val="24"/>
        </w:rPr>
      </w:pPr>
      <w:r>
        <w:rPr>
          <w:sz w:val="24"/>
          <w:szCs w:val="24"/>
        </w:rPr>
        <w:t>Поскольку предоставленные статистические данные о технологических нарушениях, недостаточно полные, то среднее значение интенсивности отказов принимается равным λ</w:t>
      </w:r>
      <w:r>
        <w:rPr>
          <w:sz w:val="24"/>
          <w:szCs w:val="24"/>
          <w:vertAlign w:val="subscript"/>
        </w:rPr>
        <w:t>0</w:t>
      </w:r>
      <w:r>
        <w:rPr>
          <w:sz w:val="24"/>
          <w:szCs w:val="24"/>
        </w:rPr>
        <w:t>= 0,05 1/(</w:t>
      </w:r>
      <w:proofErr w:type="spellStart"/>
      <w:r>
        <w:rPr>
          <w:sz w:val="24"/>
          <w:szCs w:val="24"/>
        </w:rPr>
        <w:t>год·</w:t>
      </w:r>
      <w:proofErr w:type="gramStart"/>
      <w:r>
        <w:rPr>
          <w:sz w:val="24"/>
          <w:szCs w:val="24"/>
        </w:rPr>
        <w:t>км</w:t>
      </w:r>
      <w:proofErr w:type="spellEnd"/>
      <w:proofErr w:type="gramEnd"/>
      <w:r>
        <w:rPr>
          <w:sz w:val="24"/>
          <w:szCs w:val="24"/>
        </w:rPr>
        <w:t>).</w:t>
      </w:r>
    </w:p>
    <w:p w:rsidR="004C123D" w:rsidRDefault="004C123D" w:rsidP="004C123D">
      <w:pPr>
        <w:ind w:right="105" w:firstLine="426"/>
        <w:jc w:val="both"/>
        <w:rPr>
          <w:sz w:val="24"/>
          <w:szCs w:val="24"/>
        </w:rPr>
      </w:pPr>
      <w:r>
        <w:rPr>
          <w:sz w:val="24"/>
          <w:szCs w:val="24"/>
        </w:rPr>
        <w:t xml:space="preserve">Значения интенсивности отказов </w:t>
      </w:r>
      <w:r>
        <w:rPr>
          <w:sz w:val="24"/>
          <w:szCs w:val="24"/>
        </w:rPr>
        <w:sym w:font="Times New Roman" w:char="F06C"/>
      </w:r>
      <w:r>
        <w:rPr>
          <w:sz w:val="24"/>
          <w:szCs w:val="24"/>
        </w:rPr>
        <w:sym w:font="Times New Roman" w:char="F028"/>
      </w:r>
      <w:r>
        <w:rPr>
          <w:rFonts w:eastAsia="Arial Unicode MS"/>
          <w:sz w:val="24"/>
          <w:szCs w:val="24"/>
        </w:rPr>
        <w:t xml:space="preserve">t </w:t>
      </w:r>
      <w:r>
        <w:rPr>
          <w:sz w:val="24"/>
          <w:szCs w:val="24"/>
        </w:rPr>
        <w:sym w:font="Times New Roman" w:char="F029"/>
      </w:r>
      <w:r>
        <w:rPr>
          <w:sz w:val="24"/>
          <w:szCs w:val="24"/>
        </w:rPr>
        <w:sym w:font="Times New Roman" w:char="F020"/>
      </w:r>
      <w:r>
        <w:rPr>
          <w:sz w:val="24"/>
          <w:szCs w:val="24"/>
        </w:rPr>
        <w:t>в зависимости от продолжительности эксплуатации τ при значении λ</w:t>
      </w:r>
      <w:r>
        <w:rPr>
          <w:sz w:val="24"/>
          <w:szCs w:val="24"/>
          <w:vertAlign w:val="subscript"/>
        </w:rPr>
        <w:t>0</w:t>
      </w:r>
      <w:r>
        <w:rPr>
          <w:sz w:val="24"/>
          <w:szCs w:val="24"/>
        </w:rPr>
        <w:t>= 0,05 1/(</w:t>
      </w:r>
      <w:proofErr w:type="spellStart"/>
      <w:r>
        <w:rPr>
          <w:sz w:val="24"/>
          <w:szCs w:val="24"/>
        </w:rPr>
        <w:t>год·км</w:t>
      </w:r>
      <w:proofErr w:type="spellEnd"/>
      <w:r>
        <w:rPr>
          <w:sz w:val="24"/>
          <w:szCs w:val="24"/>
        </w:rPr>
        <w:t>)</w:t>
      </w:r>
      <w:proofErr w:type="gramStart"/>
      <w:r>
        <w:rPr>
          <w:sz w:val="24"/>
          <w:szCs w:val="24"/>
        </w:rPr>
        <w:t>.</w:t>
      </w:r>
      <w:proofErr w:type="gramEnd"/>
      <w:r>
        <w:rPr>
          <w:sz w:val="24"/>
          <w:szCs w:val="24"/>
        </w:rPr>
        <w:t xml:space="preserve"> </w:t>
      </w:r>
      <w:proofErr w:type="gramStart"/>
      <w:r>
        <w:rPr>
          <w:sz w:val="24"/>
          <w:szCs w:val="24"/>
        </w:rPr>
        <w:t>п</w:t>
      </w:r>
      <w:proofErr w:type="gramEnd"/>
      <w:r>
        <w:rPr>
          <w:sz w:val="24"/>
          <w:szCs w:val="24"/>
        </w:rPr>
        <w:t>редставлены в таблице 19 и на рис. 4.1.</w:t>
      </w:r>
    </w:p>
    <w:p w:rsidR="004C123D" w:rsidRDefault="004C123D" w:rsidP="004C123D">
      <w:pPr>
        <w:ind w:left="284" w:firstLine="567"/>
        <w:rPr>
          <w:sz w:val="24"/>
          <w:szCs w:val="24"/>
        </w:rPr>
      </w:pPr>
    </w:p>
    <w:p w:rsidR="004C123D" w:rsidRDefault="004C123D" w:rsidP="004C123D">
      <w:pPr>
        <w:ind w:left="284" w:firstLine="567"/>
        <w:jc w:val="right"/>
        <w:rPr>
          <w:sz w:val="24"/>
          <w:szCs w:val="24"/>
        </w:rPr>
      </w:pPr>
      <w:r>
        <w:rPr>
          <w:sz w:val="24"/>
          <w:szCs w:val="24"/>
        </w:rPr>
        <w:t>Таблица 19 - Значения интенсивности отказов</w:t>
      </w:r>
      <w:r>
        <w:rPr>
          <w:sz w:val="24"/>
          <w:szCs w:val="24"/>
          <w:lang w:val="en-US"/>
        </w:rPr>
        <w:t>λ</w:t>
      </w:r>
      <w:r>
        <w:rPr>
          <w:sz w:val="24"/>
          <w:szCs w:val="24"/>
        </w:rPr>
        <w:t>(</w:t>
      </w:r>
      <w:r>
        <w:rPr>
          <w:sz w:val="24"/>
          <w:szCs w:val="24"/>
          <w:lang w:val="en-US"/>
        </w:rPr>
        <w:t>t</w:t>
      </w:r>
      <w:r>
        <w:rPr>
          <w:sz w:val="24"/>
          <w:szCs w:val="24"/>
        </w:rPr>
        <w:t>)</w:t>
      </w:r>
    </w:p>
    <w:tbl>
      <w:tblPr>
        <w:tblW w:w="5000" w:type="pct"/>
        <w:tblInd w:w="2" w:type="dxa"/>
        <w:tblLook w:val="00A0" w:firstRow="1" w:lastRow="0" w:firstColumn="1" w:lastColumn="0" w:noHBand="0" w:noVBand="0"/>
      </w:tblPr>
      <w:tblGrid>
        <w:gridCol w:w="2889"/>
        <w:gridCol w:w="606"/>
        <w:gridCol w:w="606"/>
        <w:gridCol w:w="608"/>
        <w:gridCol w:w="606"/>
        <w:gridCol w:w="606"/>
        <w:gridCol w:w="609"/>
        <w:gridCol w:w="607"/>
        <w:gridCol w:w="607"/>
        <w:gridCol w:w="609"/>
        <w:gridCol w:w="607"/>
        <w:gridCol w:w="611"/>
      </w:tblGrid>
      <w:tr w:rsidR="004C123D" w:rsidTr="004C123D">
        <w:trPr>
          <w:trHeight w:val="375"/>
        </w:trPr>
        <w:tc>
          <w:tcPr>
            <w:tcW w:w="947" w:type="pct"/>
            <w:vMerge w:val="restar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proofErr w:type="spellStart"/>
            <w:r>
              <w:rPr>
                <w:szCs w:val="24"/>
                <w:lang w:val="en-US"/>
              </w:rPr>
              <w:t>Наименование</w:t>
            </w:r>
            <w:proofErr w:type="spellEnd"/>
            <w:r>
              <w:rPr>
                <w:szCs w:val="24"/>
                <w:lang w:val="en-US"/>
              </w:rPr>
              <w:t xml:space="preserve"> </w:t>
            </w:r>
            <w:proofErr w:type="spellStart"/>
            <w:r>
              <w:rPr>
                <w:szCs w:val="24"/>
                <w:lang w:val="en-US"/>
              </w:rPr>
              <w:t>показателя</w:t>
            </w:r>
            <w:proofErr w:type="spellEnd"/>
          </w:p>
        </w:tc>
        <w:tc>
          <w:tcPr>
            <w:tcW w:w="4053" w:type="pct"/>
            <w:gridSpan w:val="11"/>
            <w:tcBorders>
              <w:top w:val="single" w:sz="12" w:space="0" w:color="auto"/>
              <w:left w:val="single" w:sz="12" w:space="0" w:color="auto"/>
              <w:bottom w:val="single" w:sz="12" w:space="0" w:color="auto"/>
              <w:right w:val="single" w:sz="12" w:space="0" w:color="auto"/>
            </w:tcBorders>
            <w:noWrap/>
            <w:vAlign w:val="center"/>
            <w:hideMark/>
          </w:tcPr>
          <w:p w:rsidR="004C123D" w:rsidRPr="004C123D" w:rsidRDefault="004C123D">
            <w:pPr>
              <w:pStyle w:val="af8"/>
              <w:autoSpaceDE w:val="0"/>
              <w:autoSpaceDN w:val="0"/>
              <w:rPr>
                <w:szCs w:val="24"/>
              </w:rPr>
            </w:pPr>
            <w:r w:rsidRPr="004C123D">
              <w:rPr>
                <w:szCs w:val="24"/>
              </w:rPr>
              <w:t>Продолжительность работы участка тепловой сети, лет</w:t>
            </w:r>
          </w:p>
        </w:tc>
      </w:tr>
      <w:tr w:rsidR="004C123D" w:rsidTr="004C123D">
        <w:trPr>
          <w:trHeight w:val="37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4C123D" w:rsidRPr="004C123D" w:rsidRDefault="004C123D">
            <w:pPr>
              <w:widowControl/>
              <w:autoSpaceDE/>
              <w:autoSpaceDN/>
              <w:rPr>
                <w:rFonts w:eastAsia="Calibri"/>
                <w:sz w:val="24"/>
                <w:szCs w:val="24"/>
                <w:lang w:eastAsia="en-US" w:bidi="ar-SA"/>
              </w:rPr>
            </w:pP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1</w:t>
            </w: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3</w:t>
            </w:r>
          </w:p>
        </w:tc>
        <w:tc>
          <w:tcPr>
            <w:tcW w:w="369"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4</w:t>
            </w: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5</w:t>
            </w: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10</w:t>
            </w:r>
          </w:p>
        </w:tc>
        <w:tc>
          <w:tcPr>
            <w:tcW w:w="369"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15</w:t>
            </w: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20</w:t>
            </w: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25</w:t>
            </w:r>
          </w:p>
        </w:tc>
        <w:tc>
          <w:tcPr>
            <w:tcW w:w="369"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30</w:t>
            </w:r>
          </w:p>
        </w:tc>
        <w:tc>
          <w:tcPr>
            <w:tcW w:w="368" w:type="pct"/>
            <w:tcBorders>
              <w:top w:val="single" w:sz="12" w:space="0" w:color="auto"/>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rPr>
                <w:szCs w:val="24"/>
                <w:lang w:val="en-US"/>
              </w:rPr>
            </w:pPr>
            <w:r>
              <w:rPr>
                <w:szCs w:val="24"/>
                <w:lang w:val="en-US"/>
              </w:rPr>
              <w:t>35</w:t>
            </w:r>
          </w:p>
        </w:tc>
        <w:tc>
          <w:tcPr>
            <w:tcW w:w="369" w:type="pct"/>
            <w:tcBorders>
              <w:top w:val="single" w:sz="12" w:space="0" w:color="auto"/>
              <w:left w:val="single" w:sz="12" w:space="0" w:color="auto"/>
              <w:bottom w:val="single" w:sz="12" w:space="0" w:color="auto"/>
              <w:right w:val="single" w:sz="12" w:space="0" w:color="auto"/>
            </w:tcBorders>
            <w:vAlign w:val="center"/>
            <w:hideMark/>
          </w:tcPr>
          <w:p w:rsidR="004C123D" w:rsidRDefault="004C123D">
            <w:pPr>
              <w:pStyle w:val="af8"/>
              <w:autoSpaceDE w:val="0"/>
              <w:autoSpaceDN w:val="0"/>
              <w:rPr>
                <w:szCs w:val="24"/>
                <w:lang w:val="en-US"/>
              </w:rPr>
            </w:pPr>
            <w:r>
              <w:rPr>
                <w:szCs w:val="24"/>
                <w:lang w:val="en-US"/>
              </w:rPr>
              <w:t>40</w:t>
            </w:r>
          </w:p>
        </w:tc>
      </w:tr>
      <w:tr w:rsidR="004C123D" w:rsidTr="004C123D">
        <w:trPr>
          <w:trHeight w:val="750"/>
        </w:trPr>
        <w:tc>
          <w:tcPr>
            <w:tcW w:w="947" w:type="pct"/>
            <w:tcBorders>
              <w:top w:val="single" w:sz="12" w:space="0" w:color="auto"/>
              <w:left w:val="single" w:sz="12" w:space="0" w:color="auto"/>
              <w:bottom w:val="single" w:sz="4" w:space="0" w:color="auto"/>
              <w:right w:val="single" w:sz="12" w:space="0" w:color="auto"/>
            </w:tcBorders>
            <w:vAlign w:val="center"/>
            <w:hideMark/>
          </w:tcPr>
          <w:p w:rsidR="004C123D" w:rsidRPr="004C123D" w:rsidRDefault="004C123D">
            <w:pPr>
              <w:pStyle w:val="af8"/>
              <w:autoSpaceDE w:val="0"/>
              <w:autoSpaceDN w:val="0"/>
              <w:rPr>
                <w:szCs w:val="24"/>
              </w:rPr>
            </w:pPr>
            <w:r w:rsidRPr="004C123D">
              <w:rPr>
                <w:szCs w:val="24"/>
              </w:rPr>
              <w:t xml:space="preserve">Интенсивность отказов </w:t>
            </w:r>
            <w:r>
              <w:rPr>
                <w:szCs w:val="24"/>
                <w:lang w:val="en-US"/>
              </w:rPr>
              <w:t>λ</w:t>
            </w:r>
            <w:r w:rsidRPr="004C123D">
              <w:rPr>
                <w:szCs w:val="24"/>
              </w:rPr>
              <w:t>(</w:t>
            </w:r>
            <w:r>
              <w:rPr>
                <w:szCs w:val="24"/>
                <w:lang w:val="en-US"/>
              </w:rPr>
              <w:t>t</w:t>
            </w:r>
            <w:r w:rsidRPr="004C123D">
              <w:rPr>
                <w:szCs w:val="24"/>
              </w:rPr>
              <w:t>), 1/(</w:t>
            </w:r>
            <w:proofErr w:type="spellStart"/>
            <w:r w:rsidRPr="004C123D">
              <w:rPr>
                <w:szCs w:val="24"/>
              </w:rPr>
              <w:t>год·</w:t>
            </w:r>
            <w:proofErr w:type="gramStart"/>
            <w:r w:rsidRPr="004C123D">
              <w:rPr>
                <w:szCs w:val="24"/>
              </w:rPr>
              <w:t>км</w:t>
            </w:r>
            <w:proofErr w:type="spellEnd"/>
            <w:proofErr w:type="gramEnd"/>
            <w:r w:rsidRPr="004C123D">
              <w:rPr>
                <w:szCs w:val="24"/>
              </w:rPr>
              <w:t>)</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0,079</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0,064</w:t>
            </w:r>
          </w:p>
        </w:tc>
        <w:tc>
          <w:tcPr>
            <w:tcW w:w="369"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0,05</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0,05</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0,05</w:t>
            </w:r>
          </w:p>
        </w:tc>
        <w:tc>
          <w:tcPr>
            <w:tcW w:w="369"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0,05</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0,064</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0,099</w:t>
            </w:r>
          </w:p>
        </w:tc>
        <w:tc>
          <w:tcPr>
            <w:tcW w:w="369"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0,195</w:t>
            </w:r>
          </w:p>
        </w:tc>
        <w:tc>
          <w:tcPr>
            <w:tcW w:w="368" w:type="pct"/>
            <w:tcBorders>
              <w:top w:val="single" w:sz="12" w:space="0" w:color="auto"/>
              <w:left w:val="single" w:sz="12" w:space="0" w:color="auto"/>
              <w:bottom w:val="single" w:sz="4"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0,525</w:t>
            </w:r>
          </w:p>
        </w:tc>
        <w:tc>
          <w:tcPr>
            <w:tcW w:w="369" w:type="pct"/>
            <w:tcBorders>
              <w:top w:val="single" w:sz="12" w:space="0" w:color="auto"/>
              <w:left w:val="single" w:sz="12" w:space="0" w:color="auto"/>
              <w:bottom w:val="single" w:sz="4" w:space="0" w:color="auto"/>
              <w:right w:val="single" w:sz="12" w:space="0" w:color="auto"/>
            </w:tcBorders>
            <w:vAlign w:val="center"/>
            <w:hideMark/>
          </w:tcPr>
          <w:p w:rsidR="004C123D" w:rsidRDefault="004C123D">
            <w:pPr>
              <w:pStyle w:val="af8"/>
              <w:autoSpaceDE w:val="0"/>
              <w:autoSpaceDN w:val="0"/>
              <w:ind w:left="-153" w:right="-181"/>
              <w:rPr>
                <w:szCs w:val="24"/>
                <w:lang w:val="en-US"/>
              </w:rPr>
            </w:pPr>
            <w:r>
              <w:rPr>
                <w:szCs w:val="24"/>
                <w:lang w:val="en-US"/>
              </w:rPr>
              <w:t>2,095</w:t>
            </w:r>
          </w:p>
        </w:tc>
      </w:tr>
      <w:tr w:rsidR="004C123D" w:rsidTr="004C123D">
        <w:trPr>
          <w:trHeight w:val="750"/>
        </w:trPr>
        <w:tc>
          <w:tcPr>
            <w:tcW w:w="947" w:type="pct"/>
            <w:tcBorders>
              <w:top w:val="nil"/>
              <w:left w:val="single" w:sz="12" w:space="0" w:color="auto"/>
              <w:bottom w:val="single" w:sz="12" w:space="0" w:color="auto"/>
              <w:right w:val="single" w:sz="12" w:space="0" w:color="auto"/>
            </w:tcBorders>
            <w:vAlign w:val="center"/>
            <w:hideMark/>
          </w:tcPr>
          <w:p w:rsidR="004C123D" w:rsidRDefault="004C123D">
            <w:pPr>
              <w:pStyle w:val="af8"/>
              <w:autoSpaceDE w:val="0"/>
              <w:autoSpaceDN w:val="0"/>
              <w:rPr>
                <w:szCs w:val="24"/>
                <w:lang w:val="en-US"/>
              </w:rPr>
            </w:pPr>
            <w:proofErr w:type="spellStart"/>
            <w:r>
              <w:rPr>
                <w:szCs w:val="24"/>
                <w:lang w:val="en-US"/>
              </w:rPr>
              <w:t>Значение</w:t>
            </w:r>
            <w:proofErr w:type="spellEnd"/>
            <w:r>
              <w:rPr>
                <w:szCs w:val="24"/>
                <w:lang w:val="en-US"/>
              </w:rPr>
              <w:t xml:space="preserve"> </w:t>
            </w:r>
            <w:proofErr w:type="spellStart"/>
            <w:r>
              <w:rPr>
                <w:szCs w:val="24"/>
                <w:lang w:val="en-US"/>
              </w:rPr>
              <w:t>коэффициента</w:t>
            </w:r>
            <w:proofErr w:type="spellEnd"/>
            <w:r>
              <w:rPr>
                <w:szCs w:val="24"/>
                <w:lang w:val="en-US"/>
              </w:rPr>
              <w:t xml:space="preserve"> α, </w:t>
            </w:r>
            <w:proofErr w:type="spellStart"/>
            <w:r>
              <w:rPr>
                <w:szCs w:val="24"/>
                <w:lang w:val="en-US"/>
              </w:rPr>
              <w:t>ед</w:t>
            </w:r>
            <w:proofErr w:type="spellEnd"/>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0,80</w:t>
            </w:r>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0,80</w:t>
            </w:r>
          </w:p>
        </w:tc>
        <w:tc>
          <w:tcPr>
            <w:tcW w:w="369"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1,00</w:t>
            </w:r>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1,00</w:t>
            </w:r>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1,00</w:t>
            </w:r>
          </w:p>
        </w:tc>
        <w:tc>
          <w:tcPr>
            <w:tcW w:w="369"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1,00</w:t>
            </w:r>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1,36</w:t>
            </w:r>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1,75</w:t>
            </w:r>
          </w:p>
        </w:tc>
        <w:tc>
          <w:tcPr>
            <w:tcW w:w="369"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2,24</w:t>
            </w:r>
          </w:p>
        </w:tc>
        <w:tc>
          <w:tcPr>
            <w:tcW w:w="368" w:type="pct"/>
            <w:tcBorders>
              <w:top w:val="nil"/>
              <w:left w:val="single" w:sz="12" w:space="0" w:color="auto"/>
              <w:bottom w:val="single" w:sz="12" w:space="0" w:color="auto"/>
              <w:right w:val="single" w:sz="12" w:space="0" w:color="auto"/>
            </w:tcBorders>
            <w:noWrap/>
            <w:vAlign w:val="center"/>
            <w:hideMark/>
          </w:tcPr>
          <w:p w:rsidR="004C123D" w:rsidRDefault="004C123D">
            <w:pPr>
              <w:pStyle w:val="af8"/>
              <w:autoSpaceDE w:val="0"/>
              <w:autoSpaceDN w:val="0"/>
              <w:ind w:left="-153" w:right="-181"/>
              <w:rPr>
                <w:szCs w:val="24"/>
                <w:lang w:val="en-US"/>
              </w:rPr>
            </w:pPr>
            <w:r>
              <w:rPr>
                <w:szCs w:val="24"/>
                <w:lang w:val="en-US"/>
              </w:rPr>
              <w:t>2,88</w:t>
            </w:r>
          </w:p>
        </w:tc>
        <w:tc>
          <w:tcPr>
            <w:tcW w:w="369" w:type="pct"/>
            <w:tcBorders>
              <w:top w:val="nil"/>
              <w:left w:val="single" w:sz="12" w:space="0" w:color="auto"/>
              <w:bottom w:val="single" w:sz="12" w:space="0" w:color="auto"/>
              <w:right w:val="single" w:sz="12" w:space="0" w:color="auto"/>
            </w:tcBorders>
            <w:vAlign w:val="center"/>
            <w:hideMark/>
          </w:tcPr>
          <w:p w:rsidR="004C123D" w:rsidRDefault="004C123D">
            <w:pPr>
              <w:pStyle w:val="af8"/>
              <w:autoSpaceDE w:val="0"/>
              <w:autoSpaceDN w:val="0"/>
              <w:ind w:left="-153" w:right="-181"/>
              <w:rPr>
                <w:szCs w:val="24"/>
                <w:lang w:val="en-US"/>
              </w:rPr>
            </w:pPr>
            <w:r>
              <w:rPr>
                <w:szCs w:val="24"/>
                <w:lang w:val="en-US"/>
              </w:rPr>
              <w:t>3,69</w:t>
            </w:r>
          </w:p>
        </w:tc>
      </w:tr>
    </w:tbl>
    <w:p w:rsidR="004C123D" w:rsidRDefault="004C123D" w:rsidP="004C123D">
      <w:pPr>
        <w:pStyle w:val="Default"/>
        <w:spacing w:line="360" w:lineRule="auto"/>
        <w:jc w:val="center"/>
        <w:rPr>
          <w:sz w:val="28"/>
          <w:szCs w:val="28"/>
        </w:rPr>
      </w:pPr>
    </w:p>
    <w:p w:rsidR="004C123D" w:rsidRDefault="004C123D" w:rsidP="004C123D">
      <w:pPr>
        <w:pStyle w:val="Default"/>
        <w:spacing w:line="360" w:lineRule="auto"/>
        <w:jc w:val="center"/>
        <w:rPr>
          <w:sz w:val="28"/>
          <w:szCs w:val="28"/>
        </w:rPr>
      </w:pPr>
      <w:r>
        <w:rPr>
          <w:noProof/>
          <w:lang w:eastAsia="ru-RU"/>
        </w:rPr>
        <w:drawing>
          <wp:inline distT="0" distB="0" distL="0" distR="0">
            <wp:extent cx="5514975" cy="2276475"/>
            <wp:effectExtent l="0" t="0" r="9525" b="9525"/>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14975" cy="2276475"/>
                    </a:xfrm>
                    <a:prstGeom prst="rect">
                      <a:avLst/>
                    </a:prstGeom>
                    <a:noFill/>
                    <a:ln>
                      <a:noFill/>
                    </a:ln>
                  </pic:spPr>
                </pic:pic>
              </a:graphicData>
            </a:graphic>
          </wp:inline>
        </w:drawing>
      </w:r>
    </w:p>
    <w:p w:rsidR="004C123D" w:rsidRDefault="004C123D" w:rsidP="004C123D">
      <w:pPr>
        <w:pStyle w:val="Default"/>
        <w:spacing w:line="360" w:lineRule="auto"/>
        <w:ind w:firstLine="284"/>
        <w:jc w:val="both"/>
        <w:rPr>
          <w:rFonts w:ascii="Times New Roman" w:hAnsi="Times New Roman" w:cs="Times New Roman"/>
        </w:rPr>
      </w:pPr>
      <w:r>
        <w:rPr>
          <w:rFonts w:ascii="Times New Roman" w:hAnsi="Times New Roman" w:cs="Times New Roman"/>
        </w:rPr>
        <w:t>Рис. 4.1 – Интенсивность отказов в зависимости от срока эксплуатации участка тепловой сети.</w:t>
      </w:r>
    </w:p>
    <w:p w:rsidR="004C123D" w:rsidRDefault="004C123D" w:rsidP="004C123D">
      <w:pPr>
        <w:pStyle w:val="1"/>
        <w:numPr>
          <w:ilvl w:val="0"/>
          <w:numId w:val="2"/>
        </w:numPr>
        <w:tabs>
          <w:tab w:val="left" w:pos="1050"/>
        </w:tabs>
        <w:spacing w:before="61"/>
        <w:ind w:left="426" w:right="149" w:firstLine="284"/>
        <w:rPr>
          <w:sz w:val="24"/>
          <w:szCs w:val="24"/>
        </w:rPr>
      </w:pPr>
      <w:bookmarkStart w:id="52" w:name="_Toc9528755"/>
      <w:r>
        <w:rPr>
          <w:sz w:val="24"/>
          <w:szCs w:val="24"/>
        </w:rPr>
        <w:t>Обоснование инвестиций в строительство, реконструкцию и техническое перевооружение</w:t>
      </w:r>
      <w:bookmarkEnd w:id="52"/>
    </w:p>
    <w:p w:rsidR="004C123D" w:rsidRDefault="004C123D" w:rsidP="004C123D">
      <w:pPr>
        <w:pStyle w:val="1"/>
        <w:numPr>
          <w:ilvl w:val="1"/>
          <w:numId w:val="2"/>
        </w:numPr>
        <w:tabs>
          <w:tab w:val="left" w:pos="1220"/>
        </w:tabs>
        <w:ind w:left="426" w:right="-6" w:firstLine="284"/>
        <w:rPr>
          <w:sz w:val="24"/>
          <w:szCs w:val="24"/>
        </w:rPr>
      </w:pPr>
      <w:bookmarkStart w:id="53" w:name="_Toc9528756"/>
      <w:r>
        <w:rPr>
          <w:sz w:val="24"/>
          <w:szCs w:val="24"/>
        </w:rPr>
        <w:lastRenderedPageBreak/>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3"/>
    </w:p>
    <w:p w:rsidR="004C123D" w:rsidRDefault="004C123D" w:rsidP="004C123D">
      <w:pPr>
        <w:pStyle w:val="a7"/>
        <w:ind w:left="426" w:right="105" w:firstLine="284"/>
        <w:jc w:val="center"/>
        <w:rPr>
          <w:sz w:val="24"/>
          <w:szCs w:val="24"/>
        </w:rPr>
      </w:pPr>
      <w:r>
        <w:rPr>
          <w:sz w:val="24"/>
          <w:szCs w:val="24"/>
        </w:rPr>
        <w:t>Реконструкция теплотрасс</w:t>
      </w:r>
    </w:p>
    <w:p w:rsidR="004C123D" w:rsidRDefault="004C123D" w:rsidP="004C123D">
      <w:pPr>
        <w:pStyle w:val="a7"/>
        <w:ind w:left="426" w:right="105" w:firstLine="284"/>
        <w:jc w:val="both"/>
        <w:rPr>
          <w:sz w:val="24"/>
          <w:szCs w:val="24"/>
        </w:rPr>
      </w:pPr>
      <w:r>
        <w:rPr>
          <w:sz w:val="24"/>
          <w:szCs w:val="24"/>
        </w:rPr>
        <w:t>Задачи снижения потерь тепловой энергии в трубопроводах систем теплоснабжения является одной из самых актуальных.</w:t>
      </w:r>
    </w:p>
    <w:p w:rsidR="004C123D" w:rsidRDefault="004C123D" w:rsidP="004C123D">
      <w:pPr>
        <w:pStyle w:val="a7"/>
        <w:ind w:left="426" w:right="105" w:firstLine="284"/>
        <w:jc w:val="both"/>
        <w:rPr>
          <w:sz w:val="24"/>
          <w:szCs w:val="24"/>
        </w:rPr>
      </w:pPr>
      <w:r>
        <w:rPr>
          <w:sz w:val="24"/>
          <w:szCs w:val="24"/>
        </w:rPr>
        <w:t xml:space="preserve">Для реконструкции и строительства новых трубопроводов рекомендуются к использованию трубы в ППУ-изоляции в </w:t>
      </w:r>
      <w:proofErr w:type="spellStart"/>
      <w:r>
        <w:rPr>
          <w:sz w:val="24"/>
          <w:szCs w:val="24"/>
        </w:rPr>
        <w:t>бесканальной</w:t>
      </w:r>
      <w:proofErr w:type="spellEnd"/>
      <w:r>
        <w:rPr>
          <w:sz w:val="24"/>
          <w:szCs w:val="24"/>
        </w:rPr>
        <w:t xml:space="preserve"> прокладке.</w:t>
      </w:r>
    </w:p>
    <w:p w:rsidR="004C123D" w:rsidRDefault="004C123D" w:rsidP="004C123D">
      <w:pPr>
        <w:pStyle w:val="a7"/>
        <w:ind w:left="426" w:right="105" w:firstLine="284"/>
        <w:jc w:val="both"/>
        <w:rPr>
          <w:sz w:val="24"/>
          <w:szCs w:val="24"/>
        </w:rPr>
      </w:pPr>
      <w:r>
        <w:rPr>
          <w:sz w:val="24"/>
          <w:szCs w:val="24"/>
        </w:rPr>
        <w:t xml:space="preserve">Трубы ППУ-изоляции представляют собой трехслойную монолитную конструкцию, которая состоит из стальной трубы, теплоизолирующего слоя из </w:t>
      </w:r>
      <w:proofErr w:type="spellStart"/>
      <w:r>
        <w:rPr>
          <w:sz w:val="24"/>
          <w:szCs w:val="24"/>
        </w:rPr>
        <w:t>пенополиуретана</w:t>
      </w:r>
      <w:proofErr w:type="spellEnd"/>
      <w:r>
        <w:rPr>
          <w:sz w:val="24"/>
          <w:szCs w:val="24"/>
        </w:rPr>
        <w:t xml:space="preserve"> и защитной оболочки из полиэтилена.</w:t>
      </w:r>
    </w:p>
    <w:p w:rsidR="004C123D" w:rsidRDefault="004C123D" w:rsidP="004C123D">
      <w:pPr>
        <w:pStyle w:val="a7"/>
        <w:ind w:left="426" w:right="105" w:firstLine="284"/>
        <w:jc w:val="both"/>
        <w:rPr>
          <w:sz w:val="24"/>
          <w:szCs w:val="24"/>
        </w:rPr>
      </w:pPr>
      <w:r>
        <w:rPr>
          <w:sz w:val="24"/>
          <w:szCs w:val="24"/>
        </w:rPr>
        <w:t>Преимущества трубопроводов в ППУ-изоляции:</w:t>
      </w:r>
    </w:p>
    <w:p w:rsidR="004C123D" w:rsidRDefault="004C123D" w:rsidP="004C123D">
      <w:pPr>
        <w:pStyle w:val="a7"/>
        <w:ind w:left="426" w:right="105" w:firstLine="284"/>
        <w:jc w:val="both"/>
        <w:rPr>
          <w:sz w:val="24"/>
          <w:szCs w:val="24"/>
        </w:rPr>
      </w:pPr>
      <w:r>
        <w:rPr>
          <w:sz w:val="24"/>
          <w:szCs w:val="24"/>
        </w:rPr>
        <w:t xml:space="preserve">- низкое </w:t>
      </w:r>
      <w:proofErr w:type="spellStart"/>
      <w:r>
        <w:rPr>
          <w:sz w:val="24"/>
          <w:szCs w:val="24"/>
        </w:rPr>
        <w:t>водопоглощениепенополиуретана</w:t>
      </w:r>
      <w:proofErr w:type="spellEnd"/>
      <w:r>
        <w:rPr>
          <w:sz w:val="24"/>
          <w:szCs w:val="24"/>
        </w:rPr>
        <w:t>;</w:t>
      </w:r>
    </w:p>
    <w:p w:rsidR="004C123D" w:rsidRDefault="004C123D" w:rsidP="004C123D">
      <w:pPr>
        <w:pStyle w:val="a7"/>
        <w:ind w:left="426" w:right="105" w:firstLine="284"/>
        <w:jc w:val="both"/>
        <w:rPr>
          <w:sz w:val="24"/>
          <w:szCs w:val="24"/>
        </w:rPr>
      </w:pPr>
      <w:r>
        <w:rPr>
          <w:sz w:val="24"/>
          <w:szCs w:val="24"/>
        </w:rPr>
        <w:t xml:space="preserve">- </w:t>
      </w:r>
      <w:proofErr w:type="spellStart"/>
      <w:r>
        <w:rPr>
          <w:sz w:val="24"/>
          <w:szCs w:val="24"/>
        </w:rPr>
        <w:t>пенополиуретан</w:t>
      </w:r>
      <w:proofErr w:type="spellEnd"/>
      <w:r>
        <w:rPr>
          <w:sz w:val="24"/>
          <w:szCs w:val="24"/>
        </w:rPr>
        <w:t xml:space="preserve"> экологически безопасен;</w:t>
      </w:r>
    </w:p>
    <w:p w:rsidR="004C123D" w:rsidRDefault="004C123D" w:rsidP="004C123D">
      <w:pPr>
        <w:pStyle w:val="a7"/>
        <w:ind w:left="426" w:right="105" w:firstLine="284"/>
        <w:jc w:val="both"/>
        <w:rPr>
          <w:sz w:val="24"/>
          <w:szCs w:val="24"/>
        </w:rPr>
      </w:pPr>
      <w:r>
        <w:rPr>
          <w:sz w:val="24"/>
          <w:szCs w:val="24"/>
        </w:rPr>
        <w:t xml:space="preserve">- долговечность </w:t>
      </w:r>
      <w:proofErr w:type="spellStart"/>
      <w:r>
        <w:rPr>
          <w:sz w:val="24"/>
          <w:szCs w:val="24"/>
        </w:rPr>
        <w:t>пенополиуретана</w:t>
      </w:r>
      <w:proofErr w:type="spellEnd"/>
      <w:r>
        <w:rPr>
          <w:sz w:val="24"/>
          <w:szCs w:val="24"/>
        </w:rPr>
        <w:t>;</w:t>
      </w:r>
    </w:p>
    <w:p w:rsidR="004C123D" w:rsidRDefault="004C123D" w:rsidP="004C123D">
      <w:pPr>
        <w:pStyle w:val="a7"/>
        <w:ind w:left="426" w:right="105" w:firstLine="284"/>
        <w:jc w:val="both"/>
        <w:rPr>
          <w:sz w:val="24"/>
          <w:szCs w:val="24"/>
        </w:rPr>
      </w:pPr>
      <w:r>
        <w:rPr>
          <w:sz w:val="24"/>
          <w:szCs w:val="24"/>
        </w:rPr>
        <w:t>- низкая токсичность;</w:t>
      </w:r>
    </w:p>
    <w:p w:rsidR="004C123D" w:rsidRDefault="004C123D" w:rsidP="004C123D">
      <w:pPr>
        <w:pStyle w:val="a7"/>
        <w:ind w:left="426" w:right="105" w:firstLine="284"/>
        <w:jc w:val="both"/>
        <w:rPr>
          <w:sz w:val="24"/>
          <w:szCs w:val="24"/>
        </w:rPr>
      </w:pPr>
      <w:r>
        <w:rPr>
          <w:sz w:val="24"/>
          <w:szCs w:val="24"/>
        </w:rPr>
        <w:t xml:space="preserve">- </w:t>
      </w:r>
      <w:proofErr w:type="spellStart"/>
      <w:r>
        <w:rPr>
          <w:sz w:val="24"/>
          <w:szCs w:val="24"/>
        </w:rPr>
        <w:t>пенополиуретан</w:t>
      </w:r>
      <w:proofErr w:type="spellEnd"/>
      <w:r>
        <w:rPr>
          <w:sz w:val="24"/>
          <w:szCs w:val="24"/>
        </w:rPr>
        <w:t xml:space="preserve"> имеет низкий коэффициент теплопроводности. Данный показатель у ППУ равен 0,019 - 0,035 Вт/М*</w:t>
      </w:r>
      <w:proofErr w:type="gramStart"/>
      <w:r>
        <w:rPr>
          <w:sz w:val="24"/>
          <w:szCs w:val="24"/>
        </w:rPr>
        <w:t>К</w:t>
      </w:r>
      <w:proofErr w:type="gramEnd"/>
      <w:r>
        <w:rPr>
          <w:sz w:val="24"/>
          <w:szCs w:val="24"/>
        </w:rPr>
        <w:t>;</w:t>
      </w:r>
    </w:p>
    <w:p w:rsidR="004C123D" w:rsidRDefault="004C123D" w:rsidP="004C123D">
      <w:pPr>
        <w:pStyle w:val="a7"/>
        <w:ind w:left="426" w:right="105" w:firstLine="284"/>
        <w:jc w:val="both"/>
        <w:rPr>
          <w:sz w:val="24"/>
          <w:szCs w:val="24"/>
        </w:rPr>
      </w:pPr>
      <w:r>
        <w:rPr>
          <w:sz w:val="24"/>
          <w:szCs w:val="24"/>
        </w:rPr>
        <w:t xml:space="preserve">- высокая адгезионная прочность </w:t>
      </w:r>
      <w:proofErr w:type="spellStart"/>
      <w:r>
        <w:rPr>
          <w:sz w:val="24"/>
          <w:szCs w:val="24"/>
        </w:rPr>
        <w:t>пенополиуретана</w:t>
      </w:r>
      <w:proofErr w:type="spellEnd"/>
      <w:r>
        <w:rPr>
          <w:sz w:val="24"/>
          <w:szCs w:val="24"/>
        </w:rPr>
        <w:t>;</w:t>
      </w:r>
    </w:p>
    <w:p w:rsidR="004C123D" w:rsidRDefault="004C123D" w:rsidP="004C123D">
      <w:pPr>
        <w:pStyle w:val="a7"/>
        <w:ind w:left="426" w:right="105" w:firstLine="284"/>
        <w:jc w:val="both"/>
        <w:rPr>
          <w:sz w:val="24"/>
          <w:szCs w:val="24"/>
        </w:rPr>
      </w:pPr>
      <w:r>
        <w:rPr>
          <w:sz w:val="24"/>
          <w:szCs w:val="24"/>
        </w:rPr>
        <w:t xml:space="preserve">- звукопоглощение </w:t>
      </w:r>
      <w:proofErr w:type="spellStart"/>
      <w:r>
        <w:rPr>
          <w:sz w:val="24"/>
          <w:szCs w:val="24"/>
        </w:rPr>
        <w:t>пенополиуретана</w:t>
      </w:r>
      <w:proofErr w:type="spellEnd"/>
      <w:r>
        <w:rPr>
          <w:sz w:val="24"/>
          <w:szCs w:val="24"/>
        </w:rPr>
        <w:t>;</w:t>
      </w:r>
    </w:p>
    <w:p w:rsidR="004C123D" w:rsidRDefault="004C123D" w:rsidP="004C123D">
      <w:pPr>
        <w:pStyle w:val="a7"/>
        <w:ind w:left="426" w:right="105" w:firstLine="284"/>
        <w:jc w:val="both"/>
        <w:rPr>
          <w:sz w:val="24"/>
          <w:szCs w:val="24"/>
        </w:rPr>
      </w:pPr>
      <w:proofErr w:type="gramStart"/>
      <w:r>
        <w:rPr>
          <w:sz w:val="24"/>
          <w:szCs w:val="24"/>
        </w:rPr>
        <w:t xml:space="preserve">- </w:t>
      </w:r>
      <w:proofErr w:type="spellStart"/>
      <w:r>
        <w:rPr>
          <w:sz w:val="24"/>
          <w:szCs w:val="24"/>
        </w:rPr>
        <w:t>пенополиуретан</w:t>
      </w:r>
      <w:proofErr w:type="spellEnd"/>
      <w:r>
        <w:rPr>
          <w:sz w:val="24"/>
          <w:szCs w:val="24"/>
        </w:rPr>
        <w:t>, нанесенные на металлическую поверхность, защищают ее от коррозии;</w:t>
      </w:r>
      <w:proofErr w:type="gramEnd"/>
    </w:p>
    <w:p w:rsidR="004C123D" w:rsidRDefault="004C123D" w:rsidP="004C123D">
      <w:pPr>
        <w:pStyle w:val="a7"/>
        <w:ind w:left="426" w:right="105" w:firstLine="284"/>
        <w:jc w:val="both"/>
        <w:rPr>
          <w:sz w:val="24"/>
          <w:szCs w:val="24"/>
        </w:rPr>
      </w:pPr>
      <w:r>
        <w:rPr>
          <w:sz w:val="24"/>
          <w:szCs w:val="24"/>
        </w:rPr>
        <w:t>- ППУ сохраняет тепловую энергию в широком температурном диапазоне от -100°до +140°С.</w:t>
      </w:r>
    </w:p>
    <w:p w:rsidR="004C123D" w:rsidRDefault="004C123D" w:rsidP="004C123D">
      <w:pPr>
        <w:pStyle w:val="a7"/>
        <w:ind w:left="426" w:right="105" w:firstLine="284"/>
        <w:jc w:val="both"/>
        <w:rPr>
          <w:sz w:val="24"/>
          <w:szCs w:val="24"/>
        </w:rPr>
      </w:pPr>
      <w:proofErr w:type="gramStart"/>
      <w:r>
        <w:rPr>
          <w:sz w:val="24"/>
          <w:szCs w:val="24"/>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roofErr w:type="gramEnd"/>
    </w:p>
    <w:p w:rsidR="004C123D" w:rsidRDefault="004C123D" w:rsidP="004C123D">
      <w:pPr>
        <w:pStyle w:val="a7"/>
        <w:ind w:left="426" w:right="105" w:firstLine="284"/>
        <w:jc w:val="both"/>
        <w:rPr>
          <w:sz w:val="24"/>
          <w:szCs w:val="24"/>
        </w:rPr>
      </w:pPr>
      <w:r>
        <w:rPr>
          <w:sz w:val="24"/>
          <w:szCs w:val="24"/>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4C123D" w:rsidRDefault="004C123D" w:rsidP="004C123D">
      <w:pPr>
        <w:pStyle w:val="a7"/>
        <w:ind w:left="426" w:right="105" w:firstLine="284"/>
        <w:jc w:val="both"/>
        <w:rPr>
          <w:sz w:val="24"/>
          <w:szCs w:val="24"/>
        </w:rPr>
      </w:pPr>
      <w:r>
        <w:rPr>
          <w:sz w:val="24"/>
          <w:szCs w:val="24"/>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4C123D" w:rsidRDefault="004C123D" w:rsidP="004C123D">
      <w:pPr>
        <w:pStyle w:val="a7"/>
        <w:ind w:left="426" w:right="105" w:firstLine="284"/>
        <w:jc w:val="both"/>
        <w:rPr>
          <w:sz w:val="24"/>
          <w:szCs w:val="24"/>
        </w:rPr>
      </w:pPr>
      <w:r>
        <w:rPr>
          <w:sz w:val="24"/>
          <w:szCs w:val="24"/>
        </w:rPr>
        <w:t>Применение новых конструкций теплопроводов полной комплектации позволяет:</w:t>
      </w:r>
    </w:p>
    <w:p w:rsidR="004C123D" w:rsidRDefault="004C123D" w:rsidP="004C123D">
      <w:pPr>
        <w:pStyle w:val="a7"/>
        <w:ind w:left="426" w:right="105" w:firstLine="284"/>
        <w:jc w:val="both"/>
        <w:rPr>
          <w:sz w:val="24"/>
          <w:szCs w:val="24"/>
        </w:rPr>
      </w:pPr>
      <w:r>
        <w:rPr>
          <w:sz w:val="24"/>
          <w:szCs w:val="24"/>
        </w:rPr>
        <w:t>- снизить тепловые потери примерно в 1,5-2 раза;</w:t>
      </w:r>
    </w:p>
    <w:p w:rsidR="004C123D" w:rsidRDefault="004C123D" w:rsidP="004C123D">
      <w:pPr>
        <w:pStyle w:val="a7"/>
        <w:ind w:left="426" w:right="105" w:firstLine="284"/>
        <w:jc w:val="both"/>
        <w:rPr>
          <w:sz w:val="24"/>
          <w:szCs w:val="24"/>
        </w:rPr>
      </w:pPr>
      <w:r>
        <w:rPr>
          <w:sz w:val="24"/>
          <w:szCs w:val="24"/>
        </w:rPr>
        <w:t>- снизить капитальные затраты на 15-20%;</w:t>
      </w:r>
    </w:p>
    <w:p w:rsidR="004C123D" w:rsidRDefault="004C123D" w:rsidP="004C123D">
      <w:pPr>
        <w:pStyle w:val="a7"/>
        <w:ind w:left="426" w:right="105" w:firstLine="284"/>
        <w:jc w:val="both"/>
        <w:rPr>
          <w:sz w:val="24"/>
          <w:szCs w:val="24"/>
        </w:rPr>
      </w:pPr>
      <w:r>
        <w:rPr>
          <w:sz w:val="24"/>
          <w:szCs w:val="24"/>
        </w:rPr>
        <w:t>- снизить эксплуатационные затраты в 1,5-2 раза;</w:t>
      </w:r>
    </w:p>
    <w:p w:rsidR="004C123D" w:rsidRDefault="004C123D" w:rsidP="004C123D">
      <w:pPr>
        <w:pStyle w:val="a7"/>
        <w:ind w:left="426" w:right="105" w:firstLine="284"/>
        <w:jc w:val="both"/>
        <w:rPr>
          <w:sz w:val="24"/>
          <w:szCs w:val="24"/>
        </w:rPr>
      </w:pPr>
      <w:r>
        <w:rPr>
          <w:sz w:val="24"/>
          <w:szCs w:val="24"/>
        </w:rPr>
        <w:lastRenderedPageBreak/>
        <w:t>- снизить ремонтные затраты в 2-3 раза;</w:t>
      </w:r>
    </w:p>
    <w:p w:rsidR="004C123D" w:rsidRDefault="004C123D" w:rsidP="004C123D">
      <w:pPr>
        <w:pStyle w:val="a7"/>
        <w:ind w:left="426" w:right="105" w:firstLine="284"/>
        <w:jc w:val="both"/>
        <w:rPr>
          <w:sz w:val="24"/>
          <w:szCs w:val="24"/>
        </w:rPr>
      </w:pPr>
      <w:r>
        <w:rPr>
          <w:sz w:val="24"/>
          <w:szCs w:val="24"/>
        </w:rPr>
        <w:t>- уменьшить время прокладки в 1,5-2 раза;</w:t>
      </w:r>
    </w:p>
    <w:p w:rsidR="004C123D" w:rsidRDefault="004C123D" w:rsidP="004C123D">
      <w:pPr>
        <w:pStyle w:val="a7"/>
        <w:ind w:left="426" w:right="105" w:firstLine="284"/>
        <w:jc w:val="both"/>
        <w:rPr>
          <w:sz w:val="24"/>
          <w:szCs w:val="24"/>
        </w:rPr>
      </w:pPr>
      <w:r>
        <w:rPr>
          <w:sz w:val="24"/>
          <w:szCs w:val="24"/>
        </w:rPr>
        <w:t>- исключить влияние блуждающих токов и, следовательно, внешнюю коррозию;</w:t>
      </w:r>
    </w:p>
    <w:p w:rsidR="004C123D" w:rsidRDefault="004C123D" w:rsidP="004C123D">
      <w:pPr>
        <w:pStyle w:val="a7"/>
        <w:ind w:left="426" w:right="105" w:firstLine="284"/>
        <w:jc w:val="both"/>
        <w:rPr>
          <w:sz w:val="24"/>
          <w:szCs w:val="24"/>
        </w:rPr>
      </w:pPr>
      <w:r>
        <w:rPr>
          <w:sz w:val="24"/>
          <w:szCs w:val="24"/>
        </w:rPr>
        <w:t>- исключить строительство дорогостоящих каналов;</w:t>
      </w:r>
    </w:p>
    <w:p w:rsidR="004C123D" w:rsidRDefault="004C123D" w:rsidP="004C123D">
      <w:pPr>
        <w:pStyle w:val="a7"/>
        <w:ind w:left="426" w:right="105" w:firstLine="284"/>
        <w:jc w:val="both"/>
        <w:rPr>
          <w:sz w:val="24"/>
          <w:szCs w:val="24"/>
        </w:rPr>
      </w:pPr>
      <w:r>
        <w:rPr>
          <w:sz w:val="24"/>
          <w:szCs w:val="24"/>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4C123D" w:rsidRDefault="004C123D" w:rsidP="004C123D">
      <w:pPr>
        <w:pStyle w:val="a7"/>
        <w:ind w:left="426" w:right="105" w:firstLine="284"/>
        <w:jc w:val="both"/>
        <w:rPr>
          <w:sz w:val="24"/>
          <w:szCs w:val="24"/>
        </w:rPr>
      </w:pPr>
      <w:r>
        <w:rPr>
          <w:sz w:val="24"/>
          <w:szCs w:val="24"/>
        </w:rPr>
        <w:t>Таким образом, годовой экономический эффект, получаемый в тепловых сетях, рассчитывается по формуле:</w:t>
      </w:r>
    </w:p>
    <w:p w:rsidR="004C123D" w:rsidRDefault="004C123D" w:rsidP="004C123D">
      <w:pPr>
        <w:pStyle w:val="a7"/>
        <w:ind w:left="426" w:right="105" w:firstLine="284"/>
        <w:jc w:val="both"/>
        <w:rPr>
          <w:sz w:val="24"/>
          <w:szCs w:val="24"/>
        </w:rPr>
      </w:pPr>
      <w:proofErr w:type="spellStart"/>
      <w:r>
        <w:rPr>
          <w:sz w:val="24"/>
          <w:szCs w:val="24"/>
        </w:rPr>
        <w:t>Эт.с</w:t>
      </w:r>
      <w:proofErr w:type="spellEnd"/>
      <w:r>
        <w:rPr>
          <w:sz w:val="24"/>
          <w:szCs w:val="24"/>
        </w:rPr>
        <w:t xml:space="preserve">. = </w:t>
      </w:r>
      <w:proofErr w:type="spellStart"/>
      <w:r>
        <w:rPr>
          <w:sz w:val="24"/>
          <w:szCs w:val="24"/>
        </w:rPr>
        <w:t>Экап.вл</w:t>
      </w:r>
      <w:proofErr w:type="spellEnd"/>
      <w:r>
        <w:rPr>
          <w:sz w:val="24"/>
          <w:szCs w:val="24"/>
        </w:rPr>
        <w:t xml:space="preserve">. + </w:t>
      </w:r>
      <w:proofErr w:type="spellStart"/>
      <w:r>
        <w:rPr>
          <w:sz w:val="24"/>
          <w:szCs w:val="24"/>
        </w:rPr>
        <w:t>Эдолгов</w:t>
      </w:r>
      <w:proofErr w:type="spellEnd"/>
      <w:proofErr w:type="gramStart"/>
      <w:r>
        <w:rPr>
          <w:sz w:val="24"/>
          <w:szCs w:val="24"/>
        </w:rPr>
        <w:t xml:space="preserve"> + Э</w:t>
      </w:r>
      <w:proofErr w:type="gramEnd"/>
      <w:r>
        <w:rPr>
          <w:sz w:val="24"/>
          <w:szCs w:val="24"/>
        </w:rPr>
        <w:t xml:space="preserve"> рем. + </w:t>
      </w:r>
      <w:proofErr w:type="spellStart"/>
      <w:r>
        <w:rPr>
          <w:sz w:val="24"/>
          <w:szCs w:val="24"/>
        </w:rPr>
        <w:t>Ээкспл</w:t>
      </w:r>
      <w:proofErr w:type="spellEnd"/>
      <w:r>
        <w:rPr>
          <w:sz w:val="24"/>
          <w:szCs w:val="24"/>
        </w:rPr>
        <w:t>.+</w:t>
      </w:r>
      <w:proofErr w:type="spellStart"/>
      <w:r>
        <w:rPr>
          <w:sz w:val="24"/>
          <w:szCs w:val="24"/>
        </w:rPr>
        <w:t>Этопл</w:t>
      </w:r>
      <w:proofErr w:type="spellEnd"/>
      <w:r>
        <w:rPr>
          <w:sz w:val="24"/>
          <w:szCs w:val="24"/>
        </w:rPr>
        <w:t>.</w:t>
      </w:r>
    </w:p>
    <w:p w:rsidR="004C123D" w:rsidRDefault="004C123D" w:rsidP="004C123D">
      <w:pPr>
        <w:pStyle w:val="a7"/>
        <w:ind w:left="426" w:right="105" w:firstLine="284"/>
        <w:jc w:val="both"/>
        <w:rPr>
          <w:sz w:val="24"/>
          <w:szCs w:val="24"/>
        </w:rPr>
      </w:pPr>
      <w:r>
        <w:rPr>
          <w:sz w:val="24"/>
          <w:szCs w:val="24"/>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4C123D" w:rsidRDefault="004C123D" w:rsidP="004C123D">
      <w:pPr>
        <w:pStyle w:val="a7"/>
        <w:ind w:left="426" w:right="117" w:firstLine="284"/>
        <w:jc w:val="both"/>
        <w:rPr>
          <w:sz w:val="24"/>
          <w:szCs w:val="24"/>
        </w:rPr>
      </w:pPr>
      <w:r>
        <w:rPr>
          <w:sz w:val="24"/>
          <w:szCs w:val="24"/>
        </w:rPr>
        <w:t>Реконструкция и техническое перевооружение источников тепловой энергии на период действия схемы теплоснабжения не ожидается.</w:t>
      </w:r>
    </w:p>
    <w:p w:rsidR="004C123D" w:rsidRDefault="004C123D" w:rsidP="004C123D">
      <w:pPr>
        <w:ind w:left="426" w:right="295" w:firstLine="284"/>
        <w:rPr>
          <w:sz w:val="24"/>
          <w:szCs w:val="24"/>
        </w:rPr>
      </w:pPr>
      <w:r>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4C123D" w:rsidRDefault="004C123D" w:rsidP="004C123D">
      <w:pPr>
        <w:pStyle w:val="a7"/>
        <w:ind w:left="426" w:right="116" w:firstLine="284"/>
        <w:jc w:val="both"/>
        <w:rPr>
          <w:sz w:val="24"/>
          <w:szCs w:val="24"/>
        </w:rPr>
      </w:pPr>
      <w:r>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4C123D" w:rsidRDefault="004C123D" w:rsidP="004C123D">
      <w:pPr>
        <w:pStyle w:val="af9"/>
        <w:spacing w:before="0"/>
        <w:ind w:firstLine="284"/>
        <w:jc w:val="both"/>
        <w:rPr>
          <w:b w:val="0"/>
          <w:bCs w:val="0"/>
          <w:sz w:val="24"/>
          <w:szCs w:val="24"/>
        </w:rPr>
      </w:pPr>
      <w:bookmarkStart w:id="54" w:name="_Ref428430567"/>
      <w:r>
        <w:rPr>
          <w:b w:val="0"/>
          <w:bCs w:val="0"/>
          <w:sz w:val="24"/>
          <w:szCs w:val="24"/>
        </w:rPr>
        <w:t xml:space="preserve">Таблица </w:t>
      </w:r>
      <w:bookmarkEnd w:id="54"/>
      <w:r>
        <w:rPr>
          <w:b w:val="0"/>
          <w:bCs w:val="0"/>
          <w:sz w:val="24"/>
          <w:szCs w:val="24"/>
        </w:rPr>
        <w:t xml:space="preserve">23 - Перечень мероприятий по строительству и реконструкции тепловых сетей </w:t>
      </w:r>
    </w:p>
    <w:tbl>
      <w:tblPr>
        <w:tblStyle w:val="afd"/>
        <w:tblW w:w="4800" w:type="pct"/>
        <w:tblInd w:w="250" w:type="dxa"/>
        <w:tblLook w:val="04A0" w:firstRow="1" w:lastRow="0" w:firstColumn="1" w:lastColumn="0" w:noHBand="0" w:noVBand="1"/>
      </w:tblPr>
      <w:tblGrid>
        <w:gridCol w:w="523"/>
        <w:gridCol w:w="2900"/>
        <w:gridCol w:w="22"/>
        <w:gridCol w:w="1252"/>
        <w:gridCol w:w="1791"/>
        <w:gridCol w:w="1325"/>
        <w:gridCol w:w="1508"/>
      </w:tblGrid>
      <w:tr w:rsidR="004C123D" w:rsidTr="004C123D">
        <w:trPr>
          <w:trHeight w:val="590"/>
          <w:tblHeader/>
        </w:trPr>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sz w:val="24"/>
                <w:szCs w:val="24"/>
                <w:lang w:eastAsia="en-US"/>
              </w:rPr>
            </w:pPr>
            <w:bookmarkStart w:id="55" w:name="_Hlk109573136"/>
            <w:r>
              <w:rPr>
                <w:b w:val="0"/>
                <w:sz w:val="24"/>
                <w:szCs w:val="24"/>
                <w:lang w:eastAsia="en-US"/>
              </w:rPr>
              <w:t>№ п/п</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sz w:val="24"/>
                <w:szCs w:val="24"/>
                <w:lang w:eastAsia="en-US"/>
              </w:rPr>
            </w:pPr>
            <w:proofErr w:type="spellStart"/>
            <w:r>
              <w:rPr>
                <w:b w:val="0"/>
                <w:sz w:val="24"/>
                <w:szCs w:val="24"/>
                <w:lang w:eastAsia="en-US"/>
              </w:rPr>
              <w:t>Наименованиемероприятия</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sz w:val="24"/>
                <w:szCs w:val="24"/>
                <w:lang w:eastAsia="en-US"/>
              </w:rPr>
            </w:pPr>
            <w:proofErr w:type="spellStart"/>
            <w:r>
              <w:rPr>
                <w:b w:val="0"/>
                <w:sz w:val="24"/>
                <w:szCs w:val="24"/>
                <w:lang w:eastAsia="en-US"/>
              </w:rPr>
              <w:t>Наружный</w:t>
            </w:r>
            <w:proofErr w:type="spellEnd"/>
          </w:p>
          <w:p w:rsidR="004C123D" w:rsidRDefault="004C123D">
            <w:pPr>
              <w:pStyle w:val="afa"/>
              <w:autoSpaceDE w:val="0"/>
              <w:autoSpaceDN w:val="0"/>
              <w:rPr>
                <w:b w:val="0"/>
                <w:sz w:val="24"/>
                <w:szCs w:val="24"/>
                <w:lang w:eastAsia="en-US"/>
              </w:rPr>
            </w:pPr>
            <w:proofErr w:type="spellStart"/>
            <w:r>
              <w:rPr>
                <w:b w:val="0"/>
                <w:sz w:val="24"/>
                <w:szCs w:val="24"/>
                <w:lang w:eastAsia="en-US"/>
              </w:rPr>
              <w:t>диаметр</w:t>
            </w:r>
            <w:proofErr w:type="spellEnd"/>
            <w:r>
              <w:rPr>
                <w:b w:val="0"/>
                <w:sz w:val="24"/>
                <w:szCs w:val="24"/>
                <w:lang w:eastAsia="en-US"/>
              </w:rPr>
              <w:t xml:space="preserve">, </w:t>
            </w:r>
            <w:proofErr w:type="spellStart"/>
            <w:r>
              <w:rPr>
                <w:b w:val="0"/>
                <w:sz w:val="24"/>
                <w:szCs w:val="24"/>
                <w:lang w:eastAsia="en-US"/>
              </w:rPr>
              <w:t>мм</w:t>
            </w:r>
            <w:proofErr w:type="spellEnd"/>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sz w:val="24"/>
                <w:szCs w:val="24"/>
                <w:lang w:eastAsia="en-US"/>
              </w:rPr>
            </w:pPr>
            <w:proofErr w:type="spellStart"/>
            <w:r>
              <w:rPr>
                <w:b w:val="0"/>
                <w:sz w:val="24"/>
                <w:szCs w:val="24"/>
                <w:lang w:eastAsia="en-US"/>
              </w:rPr>
              <w:t>Протяженность</w:t>
            </w:r>
            <w:proofErr w:type="spellEnd"/>
            <w:r>
              <w:rPr>
                <w:b w:val="0"/>
                <w:sz w:val="24"/>
                <w:szCs w:val="24"/>
                <w:lang w:eastAsia="en-US"/>
              </w:rPr>
              <w:t>, м</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sz w:val="24"/>
                <w:szCs w:val="24"/>
                <w:lang w:eastAsia="en-US"/>
              </w:rPr>
            </w:pPr>
            <w:proofErr w:type="spellStart"/>
            <w:r>
              <w:rPr>
                <w:b w:val="0"/>
                <w:sz w:val="24"/>
                <w:szCs w:val="24"/>
                <w:lang w:eastAsia="en-US"/>
              </w:rPr>
              <w:t>Этап</w:t>
            </w:r>
            <w:proofErr w:type="spellEnd"/>
          </w:p>
          <w:p w:rsidR="004C123D" w:rsidRDefault="004C123D">
            <w:pPr>
              <w:pStyle w:val="afa"/>
              <w:autoSpaceDE w:val="0"/>
              <w:autoSpaceDN w:val="0"/>
              <w:rPr>
                <w:b w:val="0"/>
                <w:sz w:val="24"/>
                <w:szCs w:val="24"/>
                <w:lang w:eastAsia="en-US"/>
              </w:rPr>
            </w:pPr>
            <w:proofErr w:type="spellStart"/>
            <w:r>
              <w:rPr>
                <w:b w:val="0"/>
                <w:sz w:val="24"/>
                <w:szCs w:val="24"/>
                <w:lang w:eastAsia="en-US"/>
              </w:rPr>
              <w:t>реализации</w:t>
            </w:r>
            <w:proofErr w:type="spellEnd"/>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a"/>
              <w:autoSpaceDE w:val="0"/>
              <w:autoSpaceDN w:val="0"/>
              <w:rPr>
                <w:b w:val="0"/>
                <w:sz w:val="24"/>
                <w:szCs w:val="24"/>
                <w:lang w:eastAsia="en-US"/>
              </w:rPr>
            </w:pPr>
            <w:proofErr w:type="spellStart"/>
            <w:r>
              <w:rPr>
                <w:b w:val="0"/>
                <w:sz w:val="24"/>
                <w:szCs w:val="24"/>
                <w:lang w:eastAsia="en-US"/>
              </w:rPr>
              <w:t>Капитальные</w:t>
            </w:r>
            <w:proofErr w:type="spellEnd"/>
          </w:p>
          <w:p w:rsidR="004C123D" w:rsidRDefault="004C123D">
            <w:pPr>
              <w:pStyle w:val="afa"/>
              <w:autoSpaceDE w:val="0"/>
              <w:autoSpaceDN w:val="0"/>
              <w:rPr>
                <w:b w:val="0"/>
                <w:sz w:val="24"/>
                <w:szCs w:val="24"/>
                <w:lang w:eastAsia="en-US"/>
              </w:rPr>
            </w:pPr>
            <w:proofErr w:type="spellStart"/>
            <w:proofErr w:type="gramStart"/>
            <w:r>
              <w:rPr>
                <w:b w:val="0"/>
                <w:sz w:val="24"/>
                <w:szCs w:val="24"/>
                <w:lang w:eastAsia="en-US"/>
              </w:rPr>
              <w:t>затраты</w:t>
            </w:r>
            <w:proofErr w:type="spellEnd"/>
            <w:proofErr w:type="gramEnd"/>
            <w:r>
              <w:rPr>
                <w:b w:val="0"/>
                <w:sz w:val="24"/>
                <w:szCs w:val="24"/>
                <w:lang w:eastAsia="en-US"/>
              </w:rPr>
              <w:t xml:space="preserve">, </w:t>
            </w:r>
            <w:proofErr w:type="spellStart"/>
            <w:r>
              <w:rPr>
                <w:b w:val="0"/>
                <w:sz w:val="24"/>
                <w:szCs w:val="24"/>
                <w:lang w:eastAsia="en-US"/>
              </w:rPr>
              <w:t>тыс.руб</w:t>
            </w:r>
            <w:proofErr w:type="spellEnd"/>
            <w:r>
              <w:rPr>
                <w:b w:val="0"/>
                <w:sz w:val="24"/>
                <w:szCs w:val="24"/>
                <w:lang w:eastAsia="en-US"/>
              </w:rPr>
              <w:t>.</w:t>
            </w:r>
          </w:p>
        </w:tc>
      </w:tr>
      <w:tr w:rsidR="004C123D" w:rsidTr="004C123D">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a"/>
              <w:autoSpaceDE w:val="0"/>
              <w:autoSpaceDN w:val="0"/>
              <w:rPr>
                <w:sz w:val="24"/>
                <w:szCs w:val="24"/>
                <w:lang w:val="ru-RU" w:eastAsia="en-US"/>
              </w:rPr>
            </w:pPr>
            <w:r w:rsidRPr="004C123D">
              <w:rPr>
                <w:sz w:val="24"/>
                <w:szCs w:val="24"/>
                <w:lang w:val="ru-RU" w:eastAsia="en-US"/>
              </w:rPr>
              <w:t>Реконструкция тепловых сетей в связи с физическим износом</w:t>
            </w:r>
          </w:p>
        </w:tc>
      </w:tr>
      <w:tr w:rsidR="004C123D" w:rsidTr="004C123D">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346</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2026-2027</w:t>
            </w:r>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6037,29</w:t>
            </w:r>
          </w:p>
        </w:tc>
      </w:tr>
      <w:tr w:rsidR="004C123D" w:rsidTr="004C123D">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565</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2027-2028</w:t>
            </w:r>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7890,23</w:t>
            </w:r>
          </w:p>
        </w:tc>
      </w:tr>
      <w:tr w:rsidR="004C123D" w:rsidTr="004C123D">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3</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125</w:t>
            </w:r>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282</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2028-2029</w:t>
            </w:r>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3493,13</w:t>
            </w:r>
          </w:p>
        </w:tc>
      </w:tr>
      <w:tr w:rsidR="004C123D" w:rsidTr="004C123D">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4</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100</w:t>
            </w:r>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159</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2029-2030</w:t>
            </w:r>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1786,05</w:t>
            </w:r>
          </w:p>
        </w:tc>
      </w:tr>
      <w:tr w:rsidR="004C123D" w:rsidTr="004C123D">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5</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75</w:t>
            </w:r>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100</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2030-2031</w:t>
            </w:r>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1017,50</w:t>
            </w:r>
          </w:p>
        </w:tc>
      </w:tr>
      <w:tr w:rsidR="004C123D" w:rsidTr="004C123D">
        <w:tc>
          <w:tcPr>
            <w:tcW w:w="387"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6</w:t>
            </w:r>
          </w:p>
        </w:tc>
        <w:tc>
          <w:tcPr>
            <w:tcW w:w="1498"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proofErr w:type="spellStart"/>
            <w:r>
              <w:rPr>
                <w:sz w:val="24"/>
                <w:szCs w:val="24"/>
                <w:lang w:eastAsia="en-US"/>
              </w:rPr>
              <w:t>Реконструкция</w:t>
            </w:r>
            <w:proofErr w:type="spellEnd"/>
            <w:r>
              <w:rPr>
                <w:sz w:val="24"/>
                <w:szCs w:val="24"/>
                <w:lang w:eastAsia="en-US"/>
              </w:rPr>
              <w:t xml:space="preserve"> (</w:t>
            </w:r>
            <w:proofErr w:type="spellStart"/>
            <w:r>
              <w:rPr>
                <w:sz w:val="24"/>
                <w:szCs w:val="24"/>
                <w:lang w:eastAsia="en-US"/>
              </w:rPr>
              <w:t>замена</w:t>
            </w:r>
            <w:proofErr w:type="spellEnd"/>
            <w:r>
              <w:rPr>
                <w:sz w:val="24"/>
                <w:szCs w:val="24"/>
                <w:lang w:eastAsia="en-US"/>
              </w:rPr>
              <w:t xml:space="preserve">) </w:t>
            </w:r>
            <w:proofErr w:type="spellStart"/>
            <w:r>
              <w:rPr>
                <w:sz w:val="24"/>
                <w:szCs w:val="24"/>
                <w:lang w:eastAsia="en-US"/>
              </w:rPr>
              <w:t>тепловых</w:t>
            </w:r>
            <w:proofErr w:type="spellEnd"/>
            <w:r>
              <w:rPr>
                <w:sz w:val="24"/>
                <w:szCs w:val="24"/>
                <w:lang w:eastAsia="en-US"/>
              </w:rPr>
              <w:t xml:space="preserve"> </w:t>
            </w:r>
            <w:proofErr w:type="spellStart"/>
            <w:r>
              <w:rPr>
                <w:sz w:val="24"/>
                <w:szCs w:val="24"/>
                <w:lang w:eastAsia="en-US"/>
              </w:rPr>
              <w:t>сетей</w:t>
            </w:r>
            <w:proofErr w:type="spellEnd"/>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50</w:t>
            </w:r>
          </w:p>
        </w:tc>
        <w:tc>
          <w:tcPr>
            <w:tcW w:w="615" w:type="pct"/>
            <w:tcBorders>
              <w:top w:val="single" w:sz="4" w:space="0" w:color="auto"/>
              <w:left w:val="single" w:sz="4" w:space="0" w:color="auto"/>
              <w:bottom w:val="single" w:sz="4" w:space="0" w:color="auto"/>
              <w:right w:val="single" w:sz="4" w:space="0" w:color="auto"/>
            </w:tcBorders>
            <w:vAlign w:val="center"/>
            <w:hideMark/>
          </w:tcPr>
          <w:p w:rsidR="004C123D" w:rsidRDefault="004C123D">
            <w:pPr>
              <w:pStyle w:val="afb"/>
              <w:autoSpaceDE w:val="0"/>
              <w:autoSpaceDN w:val="0"/>
              <w:rPr>
                <w:sz w:val="24"/>
                <w:szCs w:val="24"/>
                <w:lang w:eastAsia="en-US"/>
              </w:rPr>
            </w:pPr>
            <w:r>
              <w:rPr>
                <w:sz w:val="24"/>
                <w:szCs w:val="24"/>
                <w:lang w:eastAsia="en-US"/>
              </w:rPr>
              <w:t>127</w:t>
            </w:r>
          </w:p>
        </w:tc>
        <w:tc>
          <w:tcPr>
            <w:tcW w:w="744"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2031-2032</w:t>
            </w:r>
          </w:p>
        </w:tc>
        <w:tc>
          <w:tcPr>
            <w:tcW w:w="871" w:type="pct"/>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1292,23</w:t>
            </w:r>
          </w:p>
        </w:tc>
      </w:tr>
      <w:tr w:rsidR="004C123D" w:rsidTr="004C123D">
        <w:trPr>
          <w:trHeight w:val="77"/>
        </w:trPr>
        <w:tc>
          <w:tcPr>
            <w:tcW w:w="1893" w:type="pct"/>
            <w:gridSpan w:val="3"/>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ИТОГО</w:t>
            </w:r>
          </w:p>
        </w:tc>
        <w:tc>
          <w:tcPr>
            <w:tcW w:w="3107" w:type="pct"/>
            <w:gridSpan w:val="4"/>
            <w:tcBorders>
              <w:top w:val="single" w:sz="4" w:space="0" w:color="auto"/>
              <w:left w:val="single" w:sz="4" w:space="0" w:color="auto"/>
              <w:bottom w:val="single" w:sz="4" w:space="0" w:color="auto"/>
              <w:right w:val="single" w:sz="4" w:space="0" w:color="auto"/>
            </w:tcBorders>
            <w:vAlign w:val="center"/>
            <w:hideMark/>
          </w:tcPr>
          <w:p w:rsidR="004C123D" w:rsidRDefault="004C123D">
            <w:pPr>
              <w:jc w:val="center"/>
              <w:rPr>
                <w:sz w:val="24"/>
                <w:szCs w:val="24"/>
                <w:lang w:eastAsia="en-US"/>
              </w:rPr>
            </w:pPr>
            <w:r>
              <w:rPr>
                <w:sz w:val="24"/>
                <w:szCs w:val="24"/>
                <w:lang w:eastAsia="en-US"/>
              </w:rPr>
              <w:t xml:space="preserve">                                                                         21516,42</w:t>
            </w:r>
          </w:p>
        </w:tc>
      </w:tr>
      <w:bookmarkEnd w:id="55"/>
    </w:tbl>
    <w:p w:rsidR="004C123D" w:rsidRDefault="004C123D" w:rsidP="004C123D">
      <w:pPr>
        <w:ind w:left="284" w:firstLine="426"/>
        <w:jc w:val="both"/>
        <w:rPr>
          <w:sz w:val="24"/>
          <w:szCs w:val="24"/>
        </w:rPr>
      </w:pPr>
    </w:p>
    <w:p w:rsidR="004C123D" w:rsidRDefault="004C123D" w:rsidP="004C123D">
      <w:pPr>
        <w:ind w:left="284" w:firstLine="426"/>
        <w:jc w:val="both"/>
        <w:rPr>
          <w:sz w:val="24"/>
          <w:szCs w:val="24"/>
        </w:rPr>
      </w:pPr>
      <w:r>
        <w:rPr>
          <w:sz w:val="24"/>
          <w:szCs w:val="24"/>
        </w:rPr>
        <w:t xml:space="preserve">Стоимость мероприятий по замене тепловых сетей определена по справочнику НЦС 81-02-13-2017 Раздел 5. </w:t>
      </w:r>
      <w:proofErr w:type="spellStart"/>
      <w:r>
        <w:rPr>
          <w:sz w:val="24"/>
          <w:szCs w:val="24"/>
        </w:rPr>
        <w:t>Бесканальная</w:t>
      </w:r>
      <w:proofErr w:type="spellEnd"/>
      <w:r>
        <w:rPr>
          <w:sz w:val="24"/>
          <w:szCs w:val="24"/>
        </w:rPr>
        <w:t xml:space="preserve"> прокладка трубопроводов теплоснабжения в изоляции из </w:t>
      </w:r>
      <w:proofErr w:type="spellStart"/>
      <w:r>
        <w:rPr>
          <w:sz w:val="24"/>
          <w:szCs w:val="24"/>
        </w:rPr>
        <w:t>пенополиуретана</w:t>
      </w:r>
      <w:proofErr w:type="spellEnd"/>
      <w:r>
        <w:rPr>
          <w:sz w:val="24"/>
          <w:szCs w:val="24"/>
        </w:rPr>
        <w:t xml:space="preserve"> (ППУ).</w:t>
      </w:r>
    </w:p>
    <w:p w:rsidR="004C123D" w:rsidRDefault="004C123D" w:rsidP="004C123D">
      <w:pPr>
        <w:pStyle w:val="a7"/>
        <w:spacing w:before="1"/>
        <w:ind w:left="284" w:right="105" w:firstLine="589"/>
        <w:jc w:val="both"/>
        <w:rPr>
          <w:sz w:val="24"/>
          <w:szCs w:val="24"/>
        </w:rPr>
      </w:pPr>
      <w:r>
        <w:rPr>
          <w:sz w:val="24"/>
          <w:szCs w:val="24"/>
        </w:rPr>
        <w:t>Точная стоимость работ определяется при разработке проектно-сметной документации.</w:t>
      </w:r>
    </w:p>
    <w:p w:rsidR="004C123D" w:rsidRDefault="004C123D" w:rsidP="004C123D">
      <w:pPr>
        <w:pStyle w:val="1"/>
        <w:numPr>
          <w:ilvl w:val="1"/>
          <w:numId w:val="2"/>
        </w:numPr>
        <w:tabs>
          <w:tab w:val="left" w:pos="1220"/>
        </w:tabs>
        <w:spacing w:before="61"/>
        <w:ind w:left="284" w:right="-6" w:firstLine="589"/>
        <w:rPr>
          <w:sz w:val="24"/>
          <w:szCs w:val="24"/>
        </w:rPr>
      </w:pPr>
      <w:bookmarkStart w:id="56" w:name="_Toc9528757"/>
      <w:r>
        <w:rPr>
          <w:sz w:val="24"/>
          <w:szCs w:val="24"/>
        </w:rPr>
        <w:lastRenderedPageBreak/>
        <w:t>Предложения по источникам инвестиций, обеспечивающих финансовые потребности</w:t>
      </w:r>
      <w:bookmarkEnd w:id="56"/>
    </w:p>
    <w:p w:rsidR="004C123D" w:rsidRDefault="004C123D" w:rsidP="004C123D">
      <w:pPr>
        <w:pStyle w:val="a7"/>
        <w:spacing w:before="1"/>
        <w:ind w:left="284" w:right="105" w:firstLine="589"/>
        <w:jc w:val="both"/>
        <w:rPr>
          <w:sz w:val="24"/>
          <w:szCs w:val="24"/>
        </w:rPr>
      </w:pPr>
      <w:r>
        <w:rPr>
          <w:sz w:val="24"/>
          <w:szCs w:val="24"/>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4C123D" w:rsidRDefault="004C123D" w:rsidP="004C123D">
      <w:pPr>
        <w:pStyle w:val="a7"/>
        <w:spacing w:before="1"/>
        <w:ind w:left="284" w:right="105" w:firstLine="589"/>
        <w:jc w:val="both"/>
        <w:rPr>
          <w:sz w:val="24"/>
          <w:szCs w:val="24"/>
        </w:rPr>
      </w:pPr>
      <w:r>
        <w:rPr>
          <w:sz w:val="24"/>
          <w:szCs w:val="24"/>
        </w:rPr>
        <w:t>В общем случае источники инвестиций на реализацию мероприятий, предусмотренными данной программой можно изобразить следующим образом</w:t>
      </w:r>
    </w:p>
    <w:p w:rsidR="004C123D" w:rsidRDefault="004C123D" w:rsidP="004C123D">
      <w:pPr>
        <w:pStyle w:val="a7"/>
        <w:spacing w:before="1" w:line="360" w:lineRule="auto"/>
        <w:ind w:left="117" w:right="105" w:firstLine="589"/>
        <w:jc w:val="both"/>
        <w:rPr>
          <w:sz w:val="26"/>
          <w:szCs w:val="26"/>
        </w:rPr>
      </w:pPr>
      <w:r>
        <w:rPr>
          <w:noProof/>
          <w:lang w:bidi="ar-SA"/>
        </w:rPr>
        <w:drawing>
          <wp:inline distT="0" distB="0" distL="0" distR="0">
            <wp:extent cx="5486400" cy="3724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86400" cy="3724275"/>
                    </a:xfrm>
                    <a:prstGeom prst="rect">
                      <a:avLst/>
                    </a:prstGeom>
                    <a:noFill/>
                    <a:ln>
                      <a:noFill/>
                    </a:ln>
                  </pic:spPr>
                </pic:pic>
              </a:graphicData>
            </a:graphic>
          </wp:inline>
        </w:drawing>
      </w:r>
    </w:p>
    <w:p w:rsidR="004C123D" w:rsidRDefault="004C123D" w:rsidP="004C123D">
      <w:pPr>
        <w:pStyle w:val="a7"/>
        <w:spacing w:before="1"/>
        <w:ind w:right="105" w:firstLine="426"/>
        <w:jc w:val="both"/>
        <w:rPr>
          <w:sz w:val="24"/>
          <w:szCs w:val="24"/>
        </w:rPr>
      </w:pPr>
      <w:r>
        <w:rPr>
          <w:sz w:val="24"/>
          <w:szCs w:val="24"/>
        </w:rPr>
        <w:t>В связи со значительным объёмом инвестиционных вложений, планируемых к осуществлению в краткосрочной перспективе, необходимо оценить уровень 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w:t>
      </w:r>
    </w:p>
    <w:p w:rsidR="004C123D" w:rsidRDefault="004C123D" w:rsidP="004C123D">
      <w:pPr>
        <w:pStyle w:val="1"/>
        <w:numPr>
          <w:ilvl w:val="0"/>
          <w:numId w:val="2"/>
        </w:numPr>
        <w:tabs>
          <w:tab w:val="left" w:pos="1050"/>
        </w:tabs>
        <w:spacing w:before="61" w:line="355" w:lineRule="auto"/>
        <w:ind w:left="426" w:right="149" w:firstLine="425"/>
        <w:rPr>
          <w:sz w:val="24"/>
          <w:szCs w:val="24"/>
        </w:rPr>
      </w:pPr>
      <w:bookmarkStart w:id="57" w:name="_Toc9528758"/>
      <w:r>
        <w:rPr>
          <w:sz w:val="24"/>
          <w:szCs w:val="24"/>
        </w:rPr>
        <w:t>Реестр единых теплоснабжающих организаций</w:t>
      </w:r>
      <w:bookmarkEnd w:id="57"/>
    </w:p>
    <w:p w:rsidR="004C123D" w:rsidRDefault="004C123D" w:rsidP="004C123D">
      <w:pPr>
        <w:pStyle w:val="a7"/>
        <w:ind w:left="426" w:right="105" w:firstLine="425"/>
        <w:jc w:val="both"/>
        <w:rPr>
          <w:sz w:val="24"/>
          <w:szCs w:val="24"/>
        </w:rPr>
      </w:pPr>
      <w:r>
        <w:rPr>
          <w:sz w:val="24"/>
          <w:szCs w:val="24"/>
        </w:rPr>
        <w:t>Критерии и порядок определения единой теплоснабжающей организации</w:t>
      </w:r>
    </w:p>
    <w:tbl>
      <w:tblPr>
        <w:tblStyle w:val="afd"/>
        <w:tblW w:w="9214" w:type="dxa"/>
        <w:tblInd w:w="108" w:type="dxa"/>
        <w:tblLook w:val="04A0" w:firstRow="1" w:lastRow="0" w:firstColumn="1" w:lastColumn="0" w:noHBand="0" w:noVBand="1"/>
      </w:tblPr>
      <w:tblGrid>
        <w:gridCol w:w="2826"/>
        <w:gridCol w:w="6388"/>
      </w:tblGrid>
      <w:tr w:rsidR="004C123D" w:rsidTr="004C123D">
        <w:tc>
          <w:tcPr>
            <w:tcW w:w="2826" w:type="dxa"/>
            <w:tcBorders>
              <w:top w:val="single" w:sz="4" w:space="0" w:color="auto"/>
              <w:left w:val="single" w:sz="4" w:space="0" w:color="auto"/>
              <w:bottom w:val="single" w:sz="4" w:space="0" w:color="auto"/>
              <w:right w:val="single" w:sz="4" w:space="0" w:color="auto"/>
            </w:tcBorders>
            <w:hideMark/>
          </w:tcPr>
          <w:p w:rsidR="004C123D" w:rsidRPr="004C123D" w:rsidRDefault="004C123D">
            <w:pPr>
              <w:pStyle w:val="af8"/>
              <w:autoSpaceDE w:val="0"/>
              <w:autoSpaceDN w:val="0"/>
              <w:ind w:hanging="117"/>
              <w:jc w:val="both"/>
              <w:rPr>
                <w:b/>
                <w:i/>
                <w:iCs/>
                <w:szCs w:val="24"/>
                <w:lang w:val="ru-RU"/>
              </w:rPr>
            </w:pPr>
            <w:r w:rsidRPr="004C123D">
              <w:rPr>
                <w:b/>
                <w:szCs w:val="24"/>
                <w:lang w:val="ru-RU"/>
              </w:rPr>
              <w:t>1 критерий</w:t>
            </w:r>
            <w:r w:rsidRPr="004C123D">
              <w:rPr>
                <w:b/>
                <w:i/>
                <w:iCs/>
                <w:szCs w:val="24"/>
                <w:lang w:val="ru-RU"/>
              </w:rPr>
              <w:t>:</w:t>
            </w:r>
          </w:p>
          <w:p w:rsidR="004C123D" w:rsidRPr="004C123D" w:rsidRDefault="004C123D">
            <w:pPr>
              <w:pStyle w:val="af8"/>
              <w:autoSpaceDE w:val="0"/>
              <w:autoSpaceDN w:val="0"/>
              <w:ind w:hanging="117"/>
              <w:jc w:val="both"/>
              <w:rPr>
                <w:i/>
                <w:iCs/>
                <w:szCs w:val="24"/>
                <w:lang w:val="ru-RU"/>
              </w:rPr>
            </w:pPr>
            <w:r w:rsidRPr="004C123D">
              <w:rPr>
                <w:szCs w:val="24"/>
                <w:lang w:val="ru-RU"/>
              </w:rPr>
              <w:t>владение на праве собственности или ином законном основании источниками тепловой энергии с наибольшей рабочей тепловой мощностью и (или</w:t>
            </w:r>
            <w:proofErr w:type="gramStart"/>
            <w:r w:rsidRPr="004C123D">
              <w:rPr>
                <w:szCs w:val="24"/>
                <w:lang w:val="ru-RU"/>
              </w:rPr>
              <w:t>)т</w:t>
            </w:r>
            <w:proofErr w:type="gramEnd"/>
            <w:r w:rsidRPr="004C123D">
              <w:rPr>
                <w:szCs w:val="24"/>
                <w:lang w:val="ru-RU"/>
              </w:rPr>
              <w:t>епловыми сетями с наибольшей емкостью в границах зоны деятельности единой теплоснабжающей организации</w:t>
            </w:r>
          </w:p>
        </w:tc>
        <w:tc>
          <w:tcPr>
            <w:tcW w:w="6388" w:type="dxa"/>
            <w:tcBorders>
              <w:top w:val="single" w:sz="4" w:space="0" w:color="auto"/>
              <w:left w:val="single" w:sz="4" w:space="0" w:color="auto"/>
              <w:bottom w:val="single" w:sz="4" w:space="0" w:color="auto"/>
              <w:right w:val="single" w:sz="4" w:space="0" w:color="auto"/>
            </w:tcBorders>
            <w:vAlign w:val="center"/>
          </w:tcPr>
          <w:p w:rsidR="004C123D" w:rsidRPr="004C123D" w:rsidRDefault="004C123D">
            <w:pPr>
              <w:pStyle w:val="af8"/>
              <w:autoSpaceDE w:val="0"/>
              <w:autoSpaceDN w:val="0"/>
              <w:jc w:val="both"/>
              <w:rPr>
                <w:szCs w:val="24"/>
                <w:lang w:val="ru-RU"/>
              </w:rPr>
            </w:pPr>
            <w:r w:rsidRPr="004C123D">
              <w:rPr>
                <w:szCs w:val="24"/>
                <w:lang w:val="ru-RU"/>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4C123D" w:rsidRPr="004C123D" w:rsidRDefault="004C123D">
            <w:pPr>
              <w:pStyle w:val="af8"/>
              <w:autoSpaceDE w:val="0"/>
              <w:autoSpaceDN w:val="0"/>
              <w:jc w:val="both"/>
              <w:rPr>
                <w:szCs w:val="24"/>
                <w:lang w:val="ru-RU"/>
              </w:rPr>
            </w:pPr>
            <w:proofErr w:type="gramStart"/>
            <w:r w:rsidRPr="004C123D">
              <w:rPr>
                <w:szCs w:val="24"/>
                <w:lang w:val="ru-RU"/>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w:t>
            </w:r>
            <w:r w:rsidRPr="004C123D">
              <w:rPr>
                <w:szCs w:val="24"/>
                <w:lang w:val="ru-RU"/>
              </w:rPr>
              <w:lastRenderedPageBreak/>
              <w:t>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4C123D">
              <w:rPr>
                <w:szCs w:val="24"/>
                <w:lang w:val="ru-RU"/>
              </w:rPr>
              <w:t xml:space="preserve"> организации из </w:t>
            </w:r>
            <w:proofErr w:type="gramStart"/>
            <w:r w:rsidRPr="004C123D">
              <w:rPr>
                <w:szCs w:val="24"/>
                <w:lang w:val="ru-RU"/>
              </w:rPr>
              <w:t>указанных</w:t>
            </w:r>
            <w:proofErr w:type="gramEnd"/>
            <w:r w:rsidRPr="004C123D">
              <w:rPr>
                <w:szCs w:val="24"/>
                <w:lang w:val="ru-RU"/>
              </w:rPr>
              <w:t>, которая имеет наибольший размер собственного капитала.</w:t>
            </w:r>
          </w:p>
          <w:p w:rsidR="004C123D" w:rsidRPr="004C123D" w:rsidRDefault="004C123D">
            <w:pPr>
              <w:pStyle w:val="af8"/>
              <w:autoSpaceDE w:val="0"/>
              <w:autoSpaceDN w:val="0"/>
              <w:jc w:val="both"/>
              <w:rPr>
                <w:szCs w:val="24"/>
                <w:lang w:val="ru-RU"/>
              </w:rPr>
            </w:pPr>
            <w:r w:rsidRPr="004C123D">
              <w:rPr>
                <w:szCs w:val="24"/>
                <w:lang w:val="ru-RU"/>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4C123D" w:rsidRPr="004C123D" w:rsidRDefault="004C123D">
            <w:pPr>
              <w:pStyle w:val="af8"/>
              <w:autoSpaceDE w:val="0"/>
              <w:autoSpaceDN w:val="0"/>
              <w:jc w:val="both"/>
              <w:rPr>
                <w:szCs w:val="24"/>
                <w:lang w:val="ru-RU"/>
              </w:rPr>
            </w:pPr>
          </w:p>
        </w:tc>
      </w:tr>
      <w:tr w:rsidR="004C123D" w:rsidTr="004C123D">
        <w:tc>
          <w:tcPr>
            <w:tcW w:w="2826" w:type="dxa"/>
            <w:tcBorders>
              <w:top w:val="single" w:sz="4" w:space="0" w:color="auto"/>
              <w:left w:val="single" w:sz="4" w:space="0" w:color="auto"/>
              <w:bottom w:val="single" w:sz="4" w:space="0" w:color="auto"/>
              <w:right w:val="single" w:sz="4" w:space="0" w:color="auto"/>
            </w:tcBorders>
            <w:hideMark/>
          </w:tcPr>
          <w:p w:rsidR="004C123D" w:rsidRDefault="004C123D">
            <w:pPr>
              <w:pStyle w:val="af8"/>
              <w:autoSpaceDE w:val="0"/>
              <w:autoSpaceDN w:val="0"/>
              <w:jc w:val="both"/>
              <w:rPr>
                <w:szCs w:val="24"/>
              </w:rPr>
            </w:pPr>
            <w:r>
              <w:rPr>
                <w:b/>
                <w:szCs w:val="24"/>
              </w:rPr>
              <w:lastRenderedPageBreak/>
              <w:t xml:space="preserve">2 </w:t>
            </w:r>
            <w:proofErr w:type="spellStart"/>
            <w:r>
              <w:rPr>
                <w:b/>
                <w:szCs w:val="24"/>
              </w:rPr>
              <w:t>критерий</w:t>
            </w:r>
            <w:proofErr w:type="spellEnd"/>
            <w:r>
              <w:rPr>
                <w:b/>
                <w:i/>
                <w:iCs/>
                <w:szCs w:val="24"/>
              </w:rPr>
              <w:t>:</w:t>
            </w:r>
          </w:p>
          <w:p w:rsidR="004C123D" w:rsidRDefault="004C123D">
            <w:pPr>
              <w:pStyle w:val="af8"/>
              <w:autoSpaceDE w:val="0"/>
              <w:autoSpaceDN w:val="0"/>
              <w:jc w:val="both"/>
              <w:rPr>
                <w:i/>
                <w:iCs/>
                <w:szCs w:val="24"/>
              </w:rPr>
            </w:pPr>
            <w:proofErr w:type="spellStart"/>
            <w:r>
              <w:rPr>
                <w:szCs w:val="24"/>
              </w:rPr>
              <w:t>размер</w:t>
            </w:r>
            <w:proofErr w:type="spellEnd"/>
            <w:r>
              <w:rPr>
                <w:szCs w:val="24"/>
              </w:rPr>
              <w:t xml:space="preserve"> </w:t>
            </w:r>
            <w:proofErr w:type="spellStart"/>
            <w:r>
              <w:rPr>
                <w:szCs w:val="24"/>
              </w:rPr>
              <w:t>собственного</w:t>
            </w:r>
            <w:proofErr w:type="spellEnd"/>
            <w:r>
              <w:rPr>
                <w:szCs w:val="24"/>
              </w:rPr>
              <w:t xml:space="preserve"> </w:t>
            </w:r>
            <w:proofErr w:type="spellStart"/>
            <w:r>
              <w:rPr>
                <w:szCs w:val="24"/>
              </w:rPr>
              <w:t>капитала</w:t>
            </w:r>
            <w:proofErr w:type="spellEnd"/>
          </w:p>
        </w:tc>
        <w:tc>
          <w:tcPr>
            <w:tcW w:w="6388"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jc w:val="both"/>
              <w:rPr>
                <w:i/>
                <w:iCs/>
                <w:szCs w:val="24"/>
                <w:lang w:val="ru-RU"/>
              </w:rPr>
            </w:pPr>
            <w:r w:rsidRPr="004C123D">
              <w:rPr>
                <w:szCs w:val="24"/>
                <w:lang w:val="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4C123D">
              <w:rPr>
                <w:szCs w:val="24"/>
                <w:lang w:val="ru-RU"/>
              </w:rPr>
              <w:t>а о ее</w:t>
            </w:r>
            <w:proofErr w:type="gramEnd"/>
            <w:r w:rsidRPr="004C123D">
              <w:rPr>
                <w:szCs w:val="24"/>
                <w:lang w:val="ru-RU"/>
              </w:rPr>
              <w:t xml:space="preserve"> принятии</w:t>
            </w:r>
          </w:p>
        </w:tc>
      </w:tr>
      <w:tr w:rsidR="004C123D" w:rsidTr="004C123D">
        <w:tc>
          <w:tcPr>
            <w:tcW w:w="2826" w:type="dxa"/>
            <w:tcBorders>
              <w:top w:val="single" w:sz="4" w:space="0" w:color="auto"/>
              <w:left w:val="single" w:sz="4" w:space="0" w:color="auto"/>
              <w:bottom w:val="single" w:sz="4" w:space="0" w:color="auto"/>
              <w:right w:val="single" w:sz="4" w:space="0" w:color="auto"/>
            </w:tcBorders>
            <w:hideMark/>
          </w:tcPr>
          <w:p w:rsidR="004C123D" w:rsidRPr="004C123D" w:rsidRDefault="004C123D">
            <w:pPr>
              <w:pStyle w:val="af8"/>
              <w:autoSpaceDE w:val="0"/>
              <w:autoSpaceDN w:val="0"/>
              <w:jc w:val="both"/>
              <w:rPr>
                <w:b/>
                <w:i/>
                <w:iCs/>
                <w:szCs w:val="24"/>
                <w:lang w:val="ru-RU"/>
              </w:rPr>
            </w:pPr>
            <w:r w:rsidRPr="004C123D">
              <w:rPr>
                <w:b/>
                <w:szCs w:val="24"/>
                <w:lang w:val="ru-RU"/>
              </w:rPr>
              <w:t>3 критерий</w:t>
            </w:r>
            <w:r w:rsidRPr="004C123D">
              <w:rPr>
                <w:b/>
                <w:i/>
                <w:iCs/>
                <w:szCs w:val="24"/>
                <w:lang w:val="ru-RU"/>
              </w:rPr>
              <w:t xml:space="preserve">: </w:t>
            </w:r>
          </w:p>
          <w:p w:rsidR="004C123D" w:rsidRPr="004C123D" w:rsidRDefault="004C123D">
            <w:pPr>
              <w:pStyle w:val="af8"/>
              <w:autoSpaceDE w:val="0"/>
              <w:autoSpaceDN w:val="0"/>
              <w:jc w:val="both"/>
              <w:rPr>
                <w:szCs w:val="24"/>
                <w:lang w:val="ru-RU"/>
              </w:rPr>
            </w:pPr>
            <w:r w:rsidRPr="004C123D">
              <w:rPr>
                <w:szCs w:val="24"/>
                <w:lang w:val="ru-RU"/>
              </w:rPr>
              <w:t>способность в лучшей мере обеспечить надежность теплоснабжения в соответствующей системе теплоснабжения</w:t>
            </w:r>
          </w:p>
        </w:tc>
        <w:tc>
          <w:tcPr>
            <w:tcW w:w="6388" w:type="dxa"/>
            <w:tcBorders>
              <w:top w:val="single" w:sz="4" w:space="0" w:color="auto"/>
              <w:left w:val="single" w:sz="4" w:space="0" w:color="auto"/>
              <w:bottom w:val="single" w:sz="4" w:space="0" w:color="auto"/>
              <w:right w:val="single" w:sz="4" w:space="0" w:color="auto"/>
            </w:tcBorders>
            <w:vAlign w:val="center"/>
            <w:hideMark/>
          </w:tcPr>
          <w:p w:rsidR="004C123D" w:rsidRPr="004C123D" w:rsidRDefault="004C123D">
            <w:pPr>
              <w:pStyle w:val="af8"/>
              <w:autoSpaceDE w:val="0"/>
              <w:autoSpaceDN w:val="0"/>
              <w:jc w:val="both"/>
              <w:rPr>
                <w:i/>
                <w:iCs/>
                <w:szCs w:val="24"/>
                <w:lang w:val="ru-RU"/>
              </w:rPr>
            </w:pPr>
            <w:r w:rsidRPr="004C123D">
              <w:rPr>
                <w:szCs w:val="24"/>
                <w:lang w:val="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4C123D" w:rsidRDefault="004C123D" w:rsidP="004C123D">
      <w:pPr>
        <w:pStyle w:val="a7"/>
        <w:ind w:left="117" w:right="105" w:firstLine="589"/>
        <w:jc w:val="both"/>
        <w:rPr>
          <w:sz w:val="24"/>
          <w:szCs w:val="24"/>
        </w:rPr>
      </w:pPr>
    </w:p>
    <w:p w:rsidR="004C123D" w:rsidRDefault="004C123D" w:rsidP="004C123D">
      <w:pPr>
        <w:pStyle w:val="a7"/>
        <w:ind w:right="105" w:firstLine="426"/>
        <w:jc w:val="both"/>
        <w:rPr>
          <w:sz w:val="24"/>
          <w:szCs w:val="24"/>
        </w:rPr>
      </w:pPr>
      <w:r>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4C123D" w:rsidRDefault="004C123D" w:rsidP="004C123D">
      <w:pPr>
        <w:pStyle w:val="a7"/>
        <w:ind w:right="105" w:firstLine="426"/>
        <w:jc w:val="both"/>
        <w:rPr>
          <w:sz w:val="24"/>
          <w:szCs w:val="24"/>
        </w:rPr>
      </w:pPr>
      <w:r>
        <w:rPr>
          <w:sz w:val="24"/>
          <w:szCs w:val="24"/>
        </w:rPr>
        <w:t>Единая теплоснабжающая организация при осуществлении своей деятельности обязана:</w:t>
      </w:r>
    </w:p>
    <w:p w:rsidR="004C123D" w:rsidRDefault="004C123D" w:rsidP="004C123D">
      <w:pPr>
        <w:pStyle w:val="a7"/>
        <w:ind w:right="105" w:firstLine="426"/>
        <w:jc w:val="both"/>
        <w:rPr>
          <w:sz w:val="24"/>
          <w:szCs w:val="24"/>
        </w:rPr>
      </w:pPr>
      <w:r>
        <w:rPr>
          <w:sz w:val="24"/>
          <w:szCs w:val="24"/>
        </w:rPr>
        <w:t xml:space="preserve">1. Заключать и исполнять договоры теплоснабжения с любыми обратившимися к ней потребителями тепловой энергии, </w:t>
      </w:r>
      <w:proofErr w:type="spellStart"/>
      <w:r>
        <w:rPr>
          <w:sz w:val="24"/>
          <w:szCs w:val="24"/>
        </w:rPr>
        <w:t>теплопотребляющие</w:t>
      </w:r>
      <w:proofErr w:type="spellEnd"/>
      <w:r>
        <w:rPr>
          <w:sz w:val="24"/>
          <w:szCs w:val="24"/>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4C123D" w:rsidRDefault="004C123D" w:rsidP="004C123D">
      <w:pPr>
        <w:pStyle w:val="a7"/>
        <w:ind w:right="105" w:firstLine="426"/>
        <w:jc w:val="both"/>
        <w:rPr>
          <w:sz w:val="24"/>
          <w:szCs w:val="24"/>
        </w:rPr>
      </w:pPr>
      <w:r>
        <w:rPr>
          <w:sz w:val="24"/>
          <w:szCs w:val="24"/>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4C123D" w:rsidRDefault="004C123D" w:rsidP="004C123D">
      <w:pPr>
        <w:pStyle w:val="a7"/>
        <w:ind w:right="105" w:firstLine="426"/>
        <w:jc w:val="both"/>
        <w:rPr>
          <w:sz w:val="24"/>
          <w:szCs w:val="24"/>
        </w:rPr>
      </w:pPr>
      <w:r>
        <w:rPr>
          <w:sz w:val="24"/>
          <w:szCs w:val="24"/>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4C123D" w:rsidRDefault="004C123D" w:rsidP="004C123D">
      <w:pPr>
        <w:pStyle w:val="a7"/>
        <w:ind w:right="105" w:firstLine="426"/>
        <w:jc w:val="both"/>
        <w:rPr>
          <w:sz w:val="24"/>
          <w:szCs w:val="24"/>
        </w:rPr>
      </w:pPr>
      <w:r>
        <w:rPr>
          <w:sz w:val="24"/>
          <w:szCs w:val="24"/>
        </w:rPr>
        <w:t>Предлагается для рабочего поселка Мокшан Мокшанского района Пензенской области определить ЕТО – ООО «</w:t>
      </w:r>
      <w:proofErr w:type="spellStart"/>
      <w:r>
        <w:rPr>
          <w:sz w:val="24"/>
          <w:szCs w:val="24"/>
        </w:rPr>
        <w:t>Энергоцентр</w:t>
      </w:r>
      <w:proofErr w:type="spellEnd"/>
      <w:r>
        <w:rPr>
          <w:sz w:val="24"/>
          <w:szCs w:val="24"/>
        </w:rPr>
        <w:t xml:space="preserve"> «Мокшан» и МАУ «</w:t>
      </w:r>
      <w:proofErr w:type="spellStart"/>
      <w:r>
        <w:rPr>
          <w:sz w:val="24"/>
          <w:szCs w:val="24"/>
        </w:rPr>
        <w:t>Жилкомсервис</w:t>
      </w:r>
      <w:proofErr w:type="spellEnd"/>
      <w:r>
        <w:rPr>
          <w:sz w:val="24"/>
          <w:szCs w:val="24"/>
        </w:rPr>
        <w:t>».</w:t>
      </w:r>
      <w:bookmarkStart w:id="58" w:name="_GoBack"/>
      <w:bookmarkEnd w:id="58"/>
    </w:p>
    <w:sectPr w:rsidR="004C1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hint="default"/>
      </w:rPr>
    </w:lvl>
    <w:lvl w:ilvl="3" w:tplc="04190001">
      <w:start w:val="1"/>
      <w:numFmt w:val="bullet"/>
      <w:lvlText w:val=""/>
      <w:lvlJc w:val="left"/>
      <w:pPr>
        <w:ind w:left="3540" w:hanging="360"/>
      </w:pPr>
      <w:rPr>
        <w:rFonts w:ascii="Symbol" w:hAnsi="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hint="default"/>
      </w:rPr>
    </w:lvl>
    <w:lvl w:ilvl="6" w:tplc="04190001">
      <w:start w:val="1"/>
      <w:numFmt w:val="bullet"/>
      <w:lvlText w:val=""/>
      <w:lvlJc w:val="left"/>
      <w:pPr>
        <w:ind w:left="5700" w:hanging="360"/>
      </w:pPr>
      <w:rPr>
        <w:rFonts w:ascii="Symbol" w:hAnsi="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hint="default"/>
      </w:rPr>
    </w:lvl>
  </w:abstractNum>
  <w:abstractNum w:abstractNumId="1">
    <w:nsid w:val="09A76B28"/>
    <w:multiLevelType w:val="multilevel"/>
    <w:tmpl w:val="DCA07A50"/>
    <w:lvl w:ilvl="0">
      <w:start w:val="1"/>
      <w:numFmt w:val="decimal"/>
      <w:lvlText w:val="%1."/>
      <w:lvlJc w:val="left"/>
      <w:pPr>
        <w:ind w:left="120" w:hanging="389"/>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lang w:val="ru-RU" w:eastAsia="ru-RU" w:bidi="ru-RU"/>
      </w:rPr>
    </w:lvl>
    <w:lvl w:ilvl="4">
      <w:numFmt w:val="bullet"/>
      <w:lvlText w:val="•"/>
      <w:lvlJc w:val="left"/>
      <w:pPr>
        <w:ind w:left="1698" w:hanging="648"/>
      </w:pPr>
      <w:rPr>
        <w:lang w:val="ru-RU" w:eastAsia="ru-RU" w:bidi="ru-RU"/>
      </w:rPr>
    </w:lvl>
    <w:lvl w:ilvl="5">
      <w:numFmt w:val="bullet"/>
      <w:lvlText w:val="•"/>
      <w:lvlJc w:val="left"/>
      <w:pPr>
        <w:ind w:left="3136" w:hanging="648"/>
      </w:pPr>
      <w:rPr>
        <w:lang w:val="ru-RU" w:eastAsia="ru-RU" w:bidi="ru-RU"/>
      </w:rPr>
    </w:lvl>
    <w:lvl w:ilvl="6">
      <w:numFmt w:val="bullet"/>
      <w:lvlText w:val="•"/>
      <w:lvlJc w:val="left"/>
      <w:pPr>
        <w:ind w:left="4574" w:hanging="648"/>
      </w:pPr>
      <w:rPr>
        <w:lang w:val="ru-RU" w:eastAsia="ru-RU" w:bidi="ru-RU"/>
      </w:rPr>
    </w:lvl>
    <w:lvl w:ilvl="7">
      <w:numFmt w:val="bullet"/>
      <w:lvlText w:val="•"/>
      <w:lvlJc w:val="left"/>
      <w:pPr>
        <w:ind w:left="6012" w:hanging="648"/>
      </w:pPr>
      <w:rPr>
        <w:lang w:val="ru-RU" w:eastAsia="ru-RU" w:bidi="ru-RU"/>
      </w:rPr>
    </w:lvl>
    <w:lvl w:ilvl="8">
      <w:numFmt w:val="bullet"/>
      <w:lvlText w:val="•"/>
      <w:lvlJc w:val="left"/>
      <w:pPr>
        <w:ind w:left="7450" w:hanging="648"/>
      </w:pPr>
      <w:rPr>
        <w:lang w:val="ru-RU" w:eastAsia="ru-RU" w:bidi="ru-RU"/>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C8"/>
    <w:rsid w:val="00226F34"/>
    <w:rsid w:val="0034402A"/>
    <w:rsid w:val="004154BE"/>
    <w:rsid w:val="00444928"/>
    <w:rsid w:val="00484720"/>
    <w:rsid w:val="004C123D"/>
    <w:rsid w:val="006F5987"/>
    <w:rsid w:val="007D1653"/>
    <w:rsid w:val="007F4AC0"/>
    <w:rsid w:val="008231B0"/>
    <w:rsid w:val="008577A8"/>
    <w:rsid w:val="009A34C8"/>
    <w:rsid w:val="009D7E7B"/>
    <w:rsid w:val="00A43EF7"/>
    <w:rsid w:val="00B91A09"/>
    <w:rsid w:val="00BB6E5F"/>
    <w:rsid w:val="00E61313"/>
    <w:rsid w:val="00F31FC6"/>
    <w:rsid w:val="00FA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54BE"/>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4C123D"/>
    <w:pPr>
      <w:ind w:left="260" w:firstLine="540"/>
      <w:jc w:val="both"/>
      <w:outlineLvl w:val="0"/>
    </w:pPr>
    <w:rPr>
      <w:b/>
      <w:bCs/>
      <w:sz w:val="26"/>
      <w:szCs w:val="26"/>
    </w:rPr>
  </w:style>
  <w:style w:type="paragraph" w:styleId="3">
    <w:name w:val="heading 3"/>
    <w:basedOn w:val="a"/>
    <w:next w:val="a"/>
    <w:link w:val="30"/>
    <w:uiPriority w:val="9"/>
    <w:semiHidden/>
    <w:unhideWhenUsed/>
    <w:qFormat/>
    <w:rsid w:val="004C123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4154BE"/>
    <w:pPr>
      <w:spacing w:after="120"/>
      <w:ind w:left="283"/>
    </w:pPr>
  </w:style>
  <w:style w:type="character" w:customStyle="1" w:styleId="a4">
    <w:name w:val="Основной текст с отступом Знак"/>
    <w:basedOn w:val="a0"/>
    <w:link w:val="a3"/>
    <w:uiPriority w:val="99"/>
    <w:semiHidden/>
    <w:rsid w:val="004154BE"/>
    <w:rPr>
      <w:rFonts w:ascii="Times New Roman" w:eastAsia="Times New Roman" w:hAnsi="Times New Roman" w:cs="Times New Roman"/>
      <w:lang w:eastAsia="ru-RU" w:bidi="ru-RU"/>
    </w:rPr>
  </w:style>
  <w:style w:type="paragraph" w:styleId="a5">
    <w:name w:val="Balloon Text"/>
    <w:basedOn w:val="a"/>
    <w:link w:val="a6"/>
    <w:uiPriority w:val="99"/>
    <w:semiHidden/>
    <w:unhideWhenUsed/>
    <w:rsid w:val="004154BE"/>
    <w:rPr>
      <w:rFonts w:ascii="Tahoma" w:hAnsi="Tahoma" w:cs="Tahoma"/>
      <w:sz w:val="16"/>
      <w:szCs w:val="16"/>
    </w:rPr>
  </w:style>
  <w:style w:type="character" w:customStyle="1" w:styleId="a6">
    <w:name w:val="Текст выноски Знак"/>
    <w:basedOn w:val="a0"/>
    <w:link w:val="a5"/>
    <w:uiPriority w:val="99"/>
    <w:semiHidden/>
    <w:rsid w:val="004154BE"/>
    <w:rPr>
      <w:rFonts w:ascii="Tahoma" w:eastAsia="Times New Roman" w:hAnsi="Tahoma" w:cs="Tahoma"/>
      <w:sz w:val="16"/>
      <w:szCs w:val="16"/>
      <w:lang w:eastAsia="ru-RU" w:bidi="ru-RU"/>
    </w:rPr>
  </w:style>
  <w:style w:type="paragraph" w:styleId="a7">
    <w:name w:val="Body Text"/>
    <w:basedOn w:val="a"/>
    <w:link w:val="a8"/>
    <w:uiPriority w:val="1"/>
    <w:unhideWhenUsed/>
    <w:qFormat/>
    <w:rsid w:val="004C123D"/>
    <w:pPr>
      <w:spacing w:after="120"/>
    </w:pPr>
  </w:style>
  <w:style w:type="character" w:customStyle="1" w:styleId="a8">
    <w:name w:val="Основной текст Знак"/>
    <w:basedOn w:val="a0"/>
    <w:link w:val="a7"/>
    <w:uiPriority w:val="1"/>
    <w:rsid w:val="004C123D"/>
    <w:rPr>
      <w:rFonts w:ascii="Times New Roman" w:eastAsia="Times New Roman" w:hAnsi="Times New Roman" w:cs="Times New Roman"/>
      <w:lang w:eastAsia="ru-RU" w:bidi="ru-RU"/>
    </w:rPr>
  </w:style>
  <w:style w:type="character" w:customStyle="1" w:styleId="10">
    <w:name w:val="Заголовок 1 Знак"/>
    <w:basedOn w:val="a0"/>
    <w:link w:val="1"/>
    <w:uiPriority w:val="1"/>
    <w:rsid w:val="004C123D"/>
    <w:rPr>
      <w:rFonts w:ascii="Times New Roman" w:eastAsia="Times New Roman" w:hAnsi="Times New Roman" w:cs="Times New Roman"/>
      <w:b/>
      <w:bCs/>
      <w:sz w:val="26"/>
      <w:szCs w:val="26"/>
      <w:lang w:eastAsia="ru-RU" w:bidi="ru-RU"/>
    </w:rPr>
  </w:style>
  <w:style w:type="character" w:customStyle="1" w:styleId="30">
    <w:name w:val="Заголовок 3 Знак"/>
    <w:basedOn w:val="a0"/>
    <w:link w:val="3"/>
    <w:uiPriority w:val="9"/>
    <w:semiHidden/>
    <w:rsid w:val="004C123D"/>
    <w:rPr>
      <w:rFonts w:asciiTheme="majorHAnsi" w:eastAsiaTheme="majorEastAsia" w:hAnsiTheme="majorHAnsi" w:cstheme="majorBidi"/>
      <w:color w:val="243F60" w:themeColor="accent1" w:themeShade="7F"/>
      <w:sz w:val="24"/>
      <w:szCs w:val="24"/>
      <w:lang w:eastAsia="ru-RU" w:bidi="ru-RU"/>
    </w:rPr>
  </w:style>
  <w:style w:type="character" w:styleId="a9">
    <w:name w:val="Hyperlink"/>
    <w:basedOn w:val="a0"/>
    <w:uiPriority w:val="99"/>
    <w:semiHidden/>
    <w:unhideWhenUsed/>
    <w:rsid w:val="004C123D"/>
    <w:rPr>
      <w:color w:val="0000FF" w:themeColor="hyperlink"/>
      <w:u w:val="single"/>
    </w:rPr>
  </w:style>
  <w:style w:type="character" w:styleId="aa">
    <w:name w:val="FollowedHyperlink"/>
    <w:basedOn w:val="a0"/>
    <w:uiPriority w:val="99"/>
    <w:semiHidden/>
    <w:unhideWhenUsed/>
    <w:rsid w:val="004C123D"/>
    <w:rPr>
      <w:color w:val="800080" w:themeColor="followedHyperlink"/>
      <w:u w:val="single"/>
    </w:rPr>
  </w:style>
  <w:style w:type="paragraph" w:styleId="11">
    <w:name w:val="toc 1"/>
    <w:basedOn w:val="a"/>
    <w:autoRedefine/>
    <w:uiPriority w:val="39"/>
    <w:semiHidden/>
    <w:unhideWhenUsed/>
    <w:qFormat/>
    <w:rsid w:val="004C123D"/>
    <w:pPr>
      <w:ind w:left="100" w:right="133"/>
      <w:jc w:val="both"/>
    </w:pPr>
    <w:rPr>
      <w:sz w:val="26"/>
      <w:szCs w:val="26"/>
    </w:rPr>
  </w:style>
  <w:style w:type="paragraph" w:styleId="ab">
    <w:name w:val="annotation text"/>
    <w:basedOn w:val="a"/>
    <w:link w:val="ac"/>
    <w:uiPriority w:val="99"/>
    <w:semiHidden/>
    <w:unhideWhenUsed/>
    <w:rsid w:val="004C123D"/>
    <w:rPr>
      <w:sz w:val="20"/>
      <w:szCs w:val="20"/>
    </w:rPr>
  </w:style>
  <w:style w:type="character" w:customStyle="1" w:styleId="ac">
    <w:name w:val="Текст примечания Знак"/>
    <w:basedOn w:val="a0"/>
    <w:link w:val="ab"/>
    <w:uiPriority w:val="99"/>
    <w:semiHidden/>
    <w:rsid w:val="004C123D"/>
    <w:rPr>
      <w:rFonts w:ascii="Times New Roman" w:eastAsia="Times New Roman" w:hAnsi="Times New Roman" w:cs="Times New Roman"/>
      <w:sz w:val="20"/>
      <w:szCs w:val="20"/>
      <w:lang w:eastAsia="ru-RU" w:bidi="ru-RU"/>
    </w:rPr>
  </w:style>
  <w:style w:type="paragraph" w:styleId="ad">
    <w:name w:val="header"/>
    <w:basedOn w:val="a"/>
    <w:link w:val="ae"/>
    <w:uiPriority w:val="99"/>
    <w:semiHidden/>
    <w:unhideWhenUsed/>
    <w:rsid w:val="004C123D"/>
    <w:pPr>
      <w:tabs>
        <w:tab w:val="center" w:pos="4677"/>
        <w:tab w:val="right" w:pos="9355"/>
      </w:tabs>
    </w:pPr>
  </w:style>
  <w:style w:type="character" w:customStyle="1" w:styleId="ae">
    <w:name w:val="Верхний колонтитул Знак"/>
    <w:basedOn w:val="a0"/>
    <w:link w:val="ad"/>
    <w:uiPriority w:val="99"/>
    <w:semiHidden/>
    <w:rsid w:val="004C123D"/>
    <w:rPr>
      <w:rFonts w:ascii="Times New Roman" w:eastAsia="Times New Roman" w:hAnsi="Times New Roman" w:cs="Times New Roman"/>
      <w:lang w:eastAsia="ru-RU" w:bidi="ru-RU"/>
    </w:rPr>
  </w:style>
  <w:style w:type="paragraph" w:styleId="af">
    <w:name w:val="footer"/>
    <w:basedOn w:val="a"/>
    <w:link w:val="af0"/>
    <w:uiPriority w:val="99"/>
    <w:semiHidden/>
    <w:unhideWhenUsed/>
    <w:rsid w:val="004C123D"/>
    <w:pPr>
      <w:tabs>
        <w:tab w:val="center" w:pos="4677"/>
        <w:tab w:val="right" w:pos="9355"/>
      </w:tabs>
    </w:pPr>
  </w:style>
  <w:style w:type="character" w:customStyle="1" w:styleId="af0">
    <w:name w:val="Нижний колонтитул Знак"/>
    <w:basedOn w:val="a0"/>
    <w:link w:val="af"/>
    <w:uiPriority w:val="99"/>
    <w:semiHidden/>
    <w:rsid w:val="004C123D"/>
    <w:rPr>
      <w:rFonts w:ascii="Times New Roman" w:eastAsia="Times New Roman" w:hAnsi="Times New Roman" w:cs="Times New Roman"/>
      <w:lang w:eastAsia="ru-RU" w:bidi="ru-RU"/>
    </w:rPr>
  </w:style>
  <w:style w:type="paragraph" w:styleId="af1">
    <w:name w:val="caption"/>
    <w:basedOn w:val="a"/>
    <w:next w:val="a"/>
    <w:uiPriority w:val="35"/>
    <w:semiHidden/>
    <w:unhideWhenUsed/>
    <w:qFormat/>
    <w:rsid w:val="004C123D"/>
    <w:pPr>
      <w:spacing w:after="200"/>
    </w:pPr>
    <w:rPr>
      <w:i/>
      <w:iCs/>
      <w:color w:val="1F497D" w:themeColor="text2"/>
      <w:sz w:val="18"/>
      <w:szCs w:val="18"/>
    </w:rPr>
  </w:style>
  <w:style w:type="paragraph" w:styleId="af2">
    <w:name w:val="annotation subject"/>
    <w:basedOn w:val="ab"/>
    <w:next w:val="ab"/>
    <w:link w:val="af3"/>
    <w:uiPriority w:val="99"/>
    <w:semiHidden/>
    <w:unhideWhenUsed/>
    <w:rsid w:val="004C123D"/>
    <w:rPr>
      <w:b/>
      <w:bCs/>
    </w:rPr>
  </w:style>
  <w:style w:type="character" w:customStyle="1" w:styleId="af3">
    <w:name w:val="Тема примечания Знак"/>
    <w:basedOn w:val="ac"/>
    <w:link w:val="af2"/>
    <w:uiPriority w:val="99"/>
    <w:semiHidden/>
    <w:rsid w:val="004C123D"/>
    <w:rPr>
      <w:rFonts w:ascii="Times New Roman" w:eastAsia="Times New Roman" w:hAnsi="Times New Roman" w:cs="Times New Roman"/>
      <w:b/>
      <w:bCs/>
      <w:sz w:val="20"/>
      <w:szCs w:val="20"/>
      <w:lang w:eastAsia="ru-RU" w:bidi="ru-RU"/>
    </w:rPr>
  </w:style>
  <w:style w:type="paragraph" w:styleId="af4">
    <w:name w:val="No Spacing"/>
    <w:uiPriority w:val="1"/>
    <w:qFormat/>
    <w:rsid w:val="004C123D"/>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5">
    <w:name w:val="List Paragraph"/>
    <w:basedOn w:val="a"/>
    <w:uiPriority w:val="1"/>
    <w:qFormat/>
    <w:rsid w:val="004C123D"/>
    <w:pPr>
      <w:ind w:left="100" w:firstLine="540"/>
      <w:jc w:val="both"/>
    </w:pPr>
  </w:style>
  <w:style w:type="paragraph" w:styleId="af6">
    <w:name w:val="TOC Heading"/>
    <w:basedOn w:val="1"/>
    <w:next w:val="a"/>
    <w:uiPriority w:val="39"/>
    <w:semiHidden/>
    <w:unhideWhenUsed/>
    <w:qFormat/>
    <w:rsid w:val="004C123D"/>
    <w:pPr>
      <w:keepNext/>
      <w:keepLines/>
      <w:widowControl/>
      <w:autoSpaceDE/>
      <w:autoSpaceDN/>
      <w:spacing w:before="240" w:line="256"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TableParagraph">
    <w:name w:val="Table Paragraph"/>
    <w:basedOn w:val="a"/>
    <w:uiPriority w:val="1"/>
    <w:qFormat/>
    <w:rsid w:val="004C123D"/>
  </w:style>
  <w:style w:type="character" w:customStyle="1" w:styleId="af7">
    <w:name w:val="ТАБЛИЦЫ Знак"/>
    <w:basedOn w:val="a0"/>
    <w:link w:val="af8"/>
    <w:uiPriority w:val="99"/>
    <w:locked/>
    <w:rsid w:val="004C123D"/>
    <w:rPr>
      <w:rFonts w:ascii="Times New Roman" w:eastAsia="Calibri" w:hAnsi="Times New Roman" w:cs="Times New Roman"/>
      <w:sz w:val="24"/>
      <w:szCs w:val="20"/>
    </w:rPr>
  </w:style>
  <w:style w:type="paragraph" w:customStyle="1" w:styleId="af8">
    <w:name w:val="ТАБЛИЦЫ"/>
    <w:basedOn w:val="af4"/>
    <w:link w:val="af7"/>
    <w:uiPriority w:val="99"/>
    <w:qFormat/>
    <w:rsid w:val="004C123D"/>
    <w:pPr>
      <w:widowControl/>
      <w:autoSpaceDE/>
      <w:autoSpaceDN/>
      <w:jc w:val="center"/>
    </w:pPr>
    <w:rPr>
      <w:rFonts w:eastAsia="Calibri"/>
      <w:sz w:val="24"/>
      <w:szCs w:val="20"/>
      <w:lang w:eastAsia="en-US" w:bidi="ar-SA"/>
    </w:rPr>
  </w:style>
  <w:style w:type="paragraph" w:customStyle="1" w:styleId="Default">
    <w:name w:val="Default"/>
    <w:uiPriority w:val="99"/>
    <w:rsid w:val="004C123D"/>
    <w:pPr>
      <w:autoSpaceDE w:val="0"/>
      <w:autoSpaceDN w:val="0"/>
      <w:adjustRightInd w:val="0"/>
      <w:spacing w:after="0" w:line="240" w:lineRule="auto"/>
    </w:pPr>
    <w:rPr>
      <w:rFonts w:ascii="Arial" w:hAnsi="Arial" w:cs="Arial"/>
      <w:color w:val="000000"/>
      <w:sz w:val="24"/>
      <w:szCs w:val="24"/>
    </w:rPr>
  </w:style>
  <w:style w:type="paragraph" w:customStyle="1" w:styleId="af9">
    <w:name w:val="Название таблицы"/>
    <w:basedOn w:val="af1"/>
    <w:rsid w:val="004C123D"/>
    <w:pPr>
      <w:keepNext/>
      <w:widowControl/>
      <w:autoSpaceDE/>
      <w:autoSpaceDN/>
      <w:spacing w:before="120" w:after="0"/>
    </w:pPr>
    <w:rPr>
      <w:b/>
      <w:bCs/>
      <w:i w:val="0"/>
      <w:iCs w:val="0"/>
      <w:color w:val="auto"/>
      <w:sz w:val="22"/>
      <w:szCs w:val="22"/>
      <w:lang w:bidi="ar-SA"/>
    </w:rPr>
  </w:style>
  <w:style w:type="paragraph" w:customStyle="1" w:styleId="afa">
    <w:name w:val="Табличный_заголовки"/>
    <w:basedOn w:val="a"/>
    <w:rsid w:val="004C123D"/>
    <w:pPr>
      <w:keepNext/>
      <w:keepLines/>
      <w:widowControl/>
      <w:autoSpaceDE/>
      <w:autoSpaceDN/>
      <w:jc w:val="center"/>
    </w:pPr>
    <w:rPr>
      <w:b/>
      <w:sz w:val="20"/>
      <w:szCs w:val="20"/>
      <w:lang w:bidi="ar-SA"/>
    </w:rPr>
  </w:style>
  <w:style w:type="paragraph" w:customStyle="1" w:styleId="afb">
    <w:name w:val="Табличный_центр"/>
    <w:basedOn w:val="a"/>
    <w:rsid w:val="004C123D"/>
    <w:pPr>
      <w:widowControl/>
      <w:autoSpaceDE/>
      <w:autoSpaceDN/>
      <w:jc w:val="center"/>
    </w:pPr>
    <w:rPr>
      <w:sz w:val="20"/>
      <w:lang w:bidi="ar-SA"/>
    </w:rPr>
  </w:style>
  <w:style w:type="paragraph" w:customStyle="1" w:styleId="100">
    <w:name w:val="Табличный_центр_10"/>
    <w:basedOn w:val="a"/>
    <w:qFormat/>
    <w:rsid w:val="004C123D"/>
    <w:pPr>
      <w:widowControl/>
      <w:autoSpaceDE/>
      <w:autoSpaceDN/>
      <w:jc w:val="center"/>
    </w:pPr>
    <w:rPr>
      <w:sz w:val="20"/>
      <w:szCs w:val="24"/>
      <w:lang w:bidi="ar-SA"/>
    </w:rPr>
  </w:style>
  <w:style w:type="character" w:styleId="afc">
    <w:name w:val="annotation reference"/>
    <w:basedOn w:val="a0"/>
    <w:uiPriority w:val="99"/>
    <w:semiHidden/>
    <w:unhideWhenUsed/>
    <w:rsid w:val="004C123D"/>
    <w:rPr>
      <w:sz w:val="16"/>
      <w:szCs w:val="16"/>
    </w:rPr>
  </w:style>
  <w:style w:type="table" w:styleId="afd">
    <w:name w:val="Table Grid"/>
    <w:basedOn w:val="a1"/>
    <w:uiPriority w:val="59"/>
    <w:rsid w:val="004C123D"/>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4C12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10">
    <w:name w:val="Сетка таблицы11"/>
    <w:basedOn w:val="a1"/>
    <w:uiPriority w:val="59"/>
    <w:rsid w:val="004C123D"/>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54BE"/>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4C123D"/>
    <w:pPr>
      <w:ind w:left="260" w:firstLine="540"/>
      <w:jc w:val="both"/>
      <w:outlineLvl w:val="0"/>
    </w:pPr>
    <w:rPr>
      <w:b/>
      <w:bCs/>
      <w:sz w:val="26"/>
      <w:szCs w:val="26"/>
    </w:rPr>
  </w:style>
  <w:style w:type="paragraph" w:styleId="3">
    <w:name w:val="heading 3"/>
    <w:basedOn w:val="a"/>
    <w:next w:val="a"/>
    <w:link w:val="30"/>
    <w:uiPriority w:val="9"/>
    <w:semiHidden/>
    <w:unhideWhenUsed/>
    <w:qFormat/>
    <w:rsid w:val="004C123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4154BE"/>
    <w:pPr>
      <w:spacing w:after="120"/>
      <w:ind w:left="283"/>
    </w:pPr>
  </w:style>
  <w:style w:type="character" w:customStyle="1" w:styleId="a4">
    <w:name w:val="Основной текст с отступом Знак"/>
    <w:basedOn w:val="a0"/>
    <w:link w:val="a3"/>
    <w:uiPriority w:val="99"/>
    <w:semiHidden/>
    <w:rsid w:val="004154BE"/>
    <w:rPr>
      <w:rFonts w:ascii="Times New Roman" w:eastAsia="Times New Roman" w:hAnsi="Times New Roman" w:cs="Times New Roman"/>
      <w:lang w:eastAsia="ru-RU" w:bidi="ru-RU"/>
    </w:rPr>
  </w:style>
  <w:style w:type="paragraph" w:styleId="a5">
    <w:name w:val="Balloon Text"/>
    <w:basedOn w:val="a"/>
    <w:link w:val="a6"/>
    <w:uiPriority w:val="99"/>
    <w:semiHidden/>
    <w:unhideWhenUsed/>
    <w:rsid w:val="004154BE"/>
    <w:rPr>
      <w:rFonts w:ascii="Tahoma" w:hAnsi="Tahoma" w:cs="Tahoma"/>
      <w:sz w:val="16"/>
      <w:szCs w:val="16"/>
    </w:rPr>
  </w:style>
  <w:style w:type="character" w:customStyle="1" w:styleId="a6">
    <w:name w:val="Текст выноски Знак"/>
    <w:basedOn w:val="a0"/>
    <w:link w:val="a5"/>
    <w:uiPriority w:val="99"/>
    <w:semiHidden/>
    <w:rsid w:val="004154BE"/>
    <w:rPr>
      <w:rFonts w:ascii="Tahoma" w:eastAsia="Times New Roman" w:hAnsi="Tahoma" w:cs="Tahoma"/>
      <w:sz w:val="16"/>
      <w:szCs w:val="16"/>
      <w:lang w:eastAsia="ru-RU" w:bidi="ru-RU"/>
    </w:rPr>
  </w:style>
  <w:style w:type="paragraph" w:styleId="a7">
    <w:name w:val="Body Text"/>
    <w:basedOn w:val="a"/>
    <w:link w:val="a8"/>
    <w:uiPriority w:val="1"/>
    <w:unhideWhenUsed/>
    <w:qFormat/>
    <w:rsid w:val="004C123D"/>
    <w:pPr>
      <w:spacing w:after="120"/>
    </w:pPr>
  </w:style>
  <w:style w:type="character" w:customStyle="1" w:styleId="a8">
    <w:name w:val="Основной текст Знак"/>
    <w:basedOn w:val="a0"/>
    <w:link w:val="a7"/>
    <w:uiPriority w:val="1"/>
    <w:rsid w:val="004C123D"/>
    <w:rPr>
      <w:rFonts w:ascii="Times New Roman" w:eastAsia="Times New Roman" w:hAnsi="Times New Roman" w:cs="Times New Roman"/>
      <w:lang w:eastAsia="ru-RU" w:bidi="ru-RU"/>
    </w:rPr>
  </w:style>
  <w:style w:type="character" w:customStyle="1" w:styleId="10">
    <w:name w:val="Заголовок 1 Знак"/>
    <w:basedOn w:val="a0"/>
    <w:link w:val="1"/>
    <w:uiPriority w:val="1"/>
    <w:rsid w:val="004C123D"/>
    <w:rPr>
      <w:rFonts w:ascii="Times New Roman" w:eastAsia="Times New Roman" w:hAnsi="Times New Roman" w:cs="Times New Roman"/>
      <w:b/>
      <w:bCs/>
      <w:sz w:val="26"/>
      <w:szCs w:val="26"/>
      <w:lang w:eastAsia="ru-RU" w:bidi="ru-RU"/>
    </w:rPr>
  </w:style>
  <w:style w:type="character" w:customStyle="1" w:styleId="30">
    <w:name w:val="Заголовок 3 Знак"/>
    <w:basedOn w:val="a0"/>
    <w:link w:val="3"/>
    <w:uiPriority w:val="9"/>
    <w:semiHidden/>
    <w:rsid w:val="004C123D"/>
    <w:rPr>
      <w:rFonts w:asciiTheme="majorHAnsi" w:eastAsiaTheme="majorEastAsia" w:hAnsiTheme="majorHAnsi" w:cstheme="majorBidi"/>
      <w:color w:val="243F60" w:themeColor="accent1" w:themeShade="7F"/>
      <w:sz w:val="24"/>
      <w:szCs w:val="24"/>
      <w:lang w:eastAsia="ru-RU" w:bidi="ru-RU"/>
    </w:rPr>
  </w:style>
  <w:style w:type="character" w:styleId="a9">
    <w:name w:val="Hyperlink"/>
    <w:basedOn w:val="a0"/>
    <w:uiPriority w:val="99"/>
    <w:semiHidden/>
    <w:unhideWhenUsed/>
    <w:rsid w:val="004C123D"/>
    <w:rPr>
      <w:color w:val="0000FF" w:themeColor="hyperlink"/>
      <w:u w:val="single"/>
    </w:rPr>
  </w:style>
  <w:style w:type="character" w:styleId="aa">
    <w:name w:val="FollowedHyperlink"/>
    <w:basedOn w:val="a0"/>
    <w:uiPriority w:val="99"/>
    <w:semiHidden/>
    <w:unhideWhenUsed/>
    <w:rsid w:val="004C123D"/>
    <w:rPr>
      <w:color w:val="800080" w:themeColor="followedHyperlink"/>
      <w:u w:val="single"/>
    </w:rPr>
  </w:style>
  <w:style w:type="paragraph" w:styleId="11">
    <w:name w:val="toc 1"/>
    <w:basedOn w:val="a"/>
    <w:autoRedefine/>
    <w:uiPriority w:val="39"/>
    <w:semiHidden/>
    <w:unhideWhenUsed/>
    <w:qFormat/>
    <w:rsid w:val="004C123D"/>
    <w:pPr>
      <w:ind w:left="100" w:right="133"/>
      <w:jc w:val="both"/>
    </w:pPr>
    <w:rPr>
      <w:sz w:val="26"/>
      <w:szCs w:val="26"/>
    </w:rPr>
  </w:style>
  <w:style w:type="paragraph" w:styleId="ab">
    <w:name w:val="annotation text"/>
    <w:basedOn w:val="a"/>
    <w:link w:val="ac"/>
    <w:uiPriority w:val="99"/>
    <w:semiHidden/>
    <w:unhideWhenUsed/>
    <w:rsid w:val="004C123D"/>
    <w:rPr>
      <w:sz w:val="20"/>
      <w:szCs w:val="20"/>
    </w:rPr>
  </w:style>
  <w:style w:type="character" w:customStyle="1" w:styleId="ac">
    <w:name w:val="Текст примечания Знак"/>
    <w:basedOn w:val="a0"/>
    <w:link w:val="ab"/>
    <w:uiPriority w:val="99"/>
    <w:semiHidden/>
    <w:rsid w:val="004C123D"/>
    <w:rPr>
      <w:rFonts w:ascii="Times New Roman" w:eastAsia="Times New Roman" w:hAnsi="Times New Roman" w:cs="Times New Roman"/>
      <w:sz w:val="20"/>
      <w:szCs w:val="20"/>
      <w:lang w:eastAsia="ru-RU" w:bidi="ru-RU"/>
    </w:rPr>
  </w:style>
  <w:style w:type="paragraph" w:styleId="ad">
    <w:name w:val="header"/>
    <w:basedOn w:val="a"/>
    <w:link w:val="ae"/>
    <w:uiPriority w:val="99"/>
    <w:semiHidden/>
    <w:unhideWhenUsed/>
    <w:rsid w:val="004C123D"/>
    <w:pPr>
      <w:tabs>
        <w:tab w:val="center" w:pos="4677"/>
        <w:tab w:val="right" w:pos="9355"/>
      </w:tabs>
    </w:pPr>
  </w:style>
  <w:style w:type="character" w:customStyle="1" w:styleId="ae">
    <w:name w:val="Верхний колонтитул Знак"/>
    <w:basedOn w:val="a0"/>
    <w:link w:val="ad"/>
    <w:uiPriority w:val="99"/>
    <w:semiHidden/>
    <w:rsid w:val="004C123D"/>
    <w:rPr>
      <w:rFonts w:ascii="Times New Roman" w:eastAsia="Times New Roman" w:hAnsi="Times New Roman" w:cs="Times New Roman"/>
      <w:lang w:eastAsia="ru-RU" w:bidi="ru-RU"/>
    </w:rPr>
  </w:style>
  <w:style w:type="paragraph" w:styleId="af">
    <w:name w:val="footer"/>
    <w:basedOn w:val="a"/>
    <w:link w:val="af0"/>
    <w:uiPriority w:val="99"/>
    <w:semiHidden/>
    <w:unhideWhenUsed/>
    <w:rsid w:val="004C123D"/>
    <w:pPr>
      <w:tabs>
        <w:tab w:val="center" w:pos="4677"/>
        <w:tab w:val="right" w:pos="9355"/>
      </w:tabs>
    </w:pPr>
  </w:style>
  <w:style w:type="character" w:customStyle="1" w:styleId="af0">
    <w:name w:val="Нижний колонтитул Знак"/>
    <w:basedOn w:val="a0"/>
    <w:link w:val="af"/>
    <w:uiPriority w:val="99"/>
    <w:semiHidden/>
    <w:rsid w:val="004C123D"/>
    <w:rPr>
      <w:rFonts w:ascii="Times New Roman" w:eastAsia="Times New Roman" w:hAnsi="Times New Roman" w:cs="Times New Roman"/>
      <w:lang w:eastAsia="ru-RU" w:bidi="ru-RU"/>
    </w:rPr>
  </w:style>
  <w:style w:type="paragraph" w:styleId="af1">
    <w:name w:val="caption"/>
    <w:basedOn w:val="a"/>
    <w:next w:val="a"/>
    <w:uiPriority w:val="35"/>
    <w:semiHidden/>
    <w:unhideWhenUsed/>
    <w:qFormat/>
    <w:rsid w:val="004C123D"/>
    <w:pPr>
      <w:spacing w:after="200"/>
    </w:pPr>
    <w:rPr>
      <w:i/>
      <w:iCs/>
      <w:color w:val="1F497D" w:themeColor="text2"/>
      <w:sz w:val="18"/>
      <w:szCs w:val="18"/>
    </w:rPr>
  </w:style>
  <w:style w:type="paragraph" w:styleId="af2">
    <w:name w:val="annotation subject"/>
    <w:basedOn w:val="ab"/>
    <w:next w:val="ab"/>
    <w:link w:val="af3"/>
    <w:uiPriority w:val="99"/>
    <w:semiHidden/>
    <w:unhideWhenUsed/>
    <w:rsid w:val="004C123D"/>
    <w:rPr>
      <w:b/>
      <w:bCs/>
    </w:rPr>
  </w:style>
  <w:style w:type="character" w:customStyle="1" w:styleId="af3">
    <w:name w:val="Тема примечания Знак"/>
    <w:basedOn w:val="ac"/>
    <w:link w:val="af2"/>
    <w:uiPriority w:val="99"/>
    <w:semiHidden/>
    <w:rsid w:val="004C123D"/>
    <w:rPr>
      <w:rFonts w:ascii="Times New Roman" w:eastAsia="Times New Roman" w:hAnsi="Times New Roman" w:cs="Times New Roman"/>
      <w:b/>
      <w:bCs/>
      <w:sz w:val="20"/>
      <w:szCs w:val="20"/>
      <w:lang w:eastAsia="ru-RU" w:bidi="ru-RU"/>
    </w:rPr>
  </w:style>
  <w:style w:type="paragraph" w:styleId="af4">
    <w:name w:val="No Spacing"/>
    <w:uiPriority w:val="1"/>
    <w:qFormat/>
    <w:rsid w:val="004C123D"/>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5">
    <w:name w:val="List Paragraph"/>
    <w:basedOn w:val="a"/>
    <w:uiPriority w:val="1"/>
    <w:qFormat/>
    <w:rsid w:val="004C123D"/>
    <w:pPr>
      <w:ind w:left="100" w:firstLine="540"/>
      <w:jc w:val="both"/>
    </w:pPr>
  </w:style>
  <w:style w:type="paragraph" w:styleId="af6">
    <w:name w:val="TOC Heading"/>
    <w:basedOn w:val="1"/>
    <w:next w:val="a"/>
    <w:uiPriority w:val="39"/>
    <w:semiHidden/>
    <w:unhideWhenUsed/>
    <w:qFormat/>
    <w:rsid w:val="004C123D"/>
    <w:pPr>
      <w:keepNext/>
      <w:keepLines/>
      <w:widowControl/>
      <w:autoSpaceDE/>
      <w:autoSpaceDN/>
      <w:spacing w:before="240" w:line="256"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TableParagraph">
    <w:name w:val="Table Paragraph"/>
    <w:basedOn w:val="a"/>
    <w:uiPriority w:val="1"/>
    <w:qFormat/>
    <w:rsid w:val="004C123D"/>
  </w:style>
  <w:style w:type="character" w:customStyle="1" w:styleId="af7">
    <w:name w:val="ТАБЛИЦЫ Знак"/>
    <w:basedOn w:val="a0"/>
    <w:link w:val="af8"/>
    <w:uiPriority w:val="99"/>
    <w:locked/>
    <w:rsid w:val="004C123D"/>
    <w:rPr>
      <w:rFonts w:ascii="Times New Roman" w:eastAsia="Calibri" w:hAnsi="Times New Roman" w:cs="Times New Roman"/>
      <w:sz w:val="24"/>
      <w:szCs w:val="20"/>
    </w:rPr>
  </w:style>
  <w:style w:type="paragraph" w:customStyle="1" w:styleId="af8">
    <w:name w:val="ТАБЛИЦЫ"/>
    <w:basedOn w:val="af4"/>
    <w:link w:val="af7"/>
    <w:uiPriority w:val="99"/>
    <w:qFormat/>
    <w:rsid w:val="004C123D"/>
    <w:pPr>
      <w:widowControl/>
      <w:autoSpaceDE/>
      <w:autoSpaceDN/>
      <w:jc w:val="center"/>
    </w:pPr>
    <w:rPr>
      <w:rFonts w:eastAsia="Calibri"/>
      <w:sz w:val="24"/>
      <w:szCs w:val="20"/>
      <w:lang w:eastAsia="en-US" w:bidi="ar-SA"/>
    </w:rPr>
  </w:style>
  <w:style w:type="paragraph" w:customStyle="1" w:styleId="Default">
    <w:name w:val="Default"/>
    <w:uiPriority w:val="99"/>
    <w:rsid w:val="004C123D"/>
    <w:pPr>
      <w:autoSpaceDE w:val="0"/>
      <w:autoSpaceDN w:val="0"/>
      <w:adjustRightInd w:val="0"/>
      <w:spacing w:after="0" w:line="240" w:lineRule="auto"/>
    </w:pPr>
    <w:rPr>
      <w:rFonts w:ascii="Arial" w:hAnsi="Arial" w:cs="Arial"/>
      <w:color w:val="000000"/>
      <w:sz w:val="24"/>
      <w:szCs w:val="24"/>
    </w:rPr>
  </w:style>
  <w:style w:type="paragraph" w:customStyle="1" w:styleId="af9">
    <w:name w:val="Название таблицы"/>
    <w:basedOn w:val="af1"/>
    <w:rsid w:val="004C123D"/>
    <w:pPr>
      <w:keepNext/>
      <w:widowControl/>
      <w:autoSpaceDE/>
      <w:autoSpaceDN/>
      <w:spacing w:before="120" w:after="0"/>
    </w:pPr>
    <w:rPr>
      <w:b/>
      <w:bCs/>
      <w:i w:val="0"/>
      <w:iCs w:val="0"/>
      <w:color w:val="auto"/>
      <w:sz w:val="22"/>
      <w:szCs w:val="22"/>
      <w:lang w:bidi="ar-SA"/>
    </w:rPr>
  </w:style>
  <w:style w:type="paragraph" w:customStyle="1" w:styleId="afa">
    <w:name w:val="Табличный_заголовки"/>
    <w:basedOn w:val="a"/>
    <w:rsid w:val="004C123D"/>
    <w:pPr>
      <w:keepNext/>
      <w:keepLines/>
      <w:widowControl/>
      <w:autoSpaceDE/>
      <w:autoSpaceDN/>
      <w:jc w:val="center"/>
    </w:pPr>
    <w:rPr>
      <w:b/>
      <w:sz w:val="20"/>
      <w:szCs w:val="20"/>
      <w:lang w:bidi="ar-SA"/>
    </w:rPr>
  </w:style>
  <w:style w:type="paragraph" w:customStyle="1" w:styleId="afb">
    <w:name w:val="Табличный_центр"/>
    <w:basedOn w:val="a"/>
    <w:rsid w:val="004C123D"/>
    <w:pPr>
      <w:widowControl/>
      <w:autoSpaceDE/>
      <w:autoSpaceDN/>
      <w:jc w:val="center"/>
    </w:pPr>
    <w:rPr>
      <w:sz w:val="20"/>
      <w:lang w:bidi="ar-SA"/>
    </w:rPr>
  </w:style>
  <w:style w:type="paragraph" w:customStyle="1" w:styleId="100">
    <w:name w:val="Табличный_центр_10"/>
    <w:basedOn w:val="a"/>
    <w:qFormat/>
    <w:rsid w:val="004C123D"/>
    <w:pPr>
      <w:widowControl/>
      <w:autoSpaceDE/>
      <w:autoSpaceDN/>
      <w:jc w:val="center"/>
    </w:pPr>
    <w:rPr>
      <w:sz w:val="20"/>
      <w:szCs w:val="24"/>
      <w:lang w:bidi="ar-SA"/>
    </w:rPr>
  </w:style>
  <w:style w:type="character" w:styleId="afc">
    <w:name w:val="annotation reference"/>
    <w:basedOn w:val="a0"/>
    <w:uiPriority w:val="99"/>
    <w:semiHidden/>
    <w:unhideWhenUsed/>
    <w:rsid w:val="004C123D"/>
    <w:rPr>
      <w:sz w:val="16"/>
      <w:szCs w:val="16"/>
    </w:rPr>
  </w:style>
  <w:style w:type="table" w:styleId="afd">
    <w:name w:val="Table Grid"/>
    <w:basedOn w:val="a1"/>
    <w:uiPriority w:val="59"/>
    <w:rsid w:val="004C123D"/>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4C123D"/>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10">
    <w:name w:val="Сетка таблицы11"/>
    <w:basedOn w:val="a1"/>
    <w:uiPriority w:val="59"/>
    <w:rsid w:val="004C123D"/>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934687">
      <w:bodyDiv w:val="1"/>
      <w:marLeft w:val="0"/>
      <w:marRight w:val="0"/>
      <w:marTop w:val="0"/>
      <w:marBottom w:val="0"/>
      <w:divBdr>
        <w:top w:val="none" w:sz="0" w:space="0" w:color="auto"/>
        <w:left w:val="none" w:sz="0" w:space="0" w:color="auto"/>
        <w:bottom w:val="none" w:sz="0" w:space="0" w:color="auto"/>
        <w:right w:val="none" w:sz="0" w:space="0" w:color="auto"/>
      </w:divBdr>
    </w:div>
    <w:div w:id="527647240">
      <w:bodyDiv w:val="1"/>
      <w:marLeft w:val="0"/>
      <w:marRight w:val="0"/>
      <w:marTop w:val="0"/>
      <w:marBottom w:val="0"/>
      <w:divBdr>
        <w:top w:val="none" w:sz="0" w:space="0" w:color="auto"/>
        <w:left w:val="none" w:sz="0" w:space="0" w:color="auto"/>
        <w:bottom w:val="none" w:sz="0" w:space="0" w:color="auto"/>
        <w:right w:val="none" w:sz="0" w:space="0" w:color="auto"/>
      </w:divBdr>
    </w:div>
    <w:div w:id="909538020">
      <w:bodyDiv w:val="1"/>
      <w:marLeft w:val="0"/>
      <w:marRight w:val="0"/>
      <w:marTop w:val="0"/>
      <w:marBottom w:val="0"/>
      <w:divBdr>
        <w:top w:val="none" w:sz="0" w:space="0" w:color="auto"/>
        <w:left w:val="none" w:sz="0" w:space="0" w:color="auto"/>
        <w:bottom w:val="none" w:sz="0" w:space="0" w:color="auto"/>
        <w:right w:val="none" w:sz="0" w:space="0" w:color="auto"/>
      </w:divBdr>
    </w:div>
    <w:div w:id="156633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18"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6"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9"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1"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4"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2"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7"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0"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5"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63" Type="http://schemas.openxmlformats.org/officeDocument/2006/relationships/hyperlink" Target="consultantplus://offline/ref%3D9DEC2CDE4A9FB1613EA72E34D30A4CA58E44BAB26B36F63213B2D877DC45E9303B97919F981F776882CD12FDV7I" TargetMode="External"/><Relationship Id="rId68" Type="http://schemas.openxmlformats.org/officeDocument/2006/relationships/hyperlink" Target="consultantplus://offline/ref%3D9DEC2CDE4A9FB1613EA72E34D30A4CA58E44BAB26B36F63213B2D877DC45E9303B97919F981F776882CD12FDV7I" TargetMode="External"/><Relationship Id="rId76" Type="http://schemas.openxmlformats.org/officeDocument/2006/relationships/hyperlink" Target="consultantplus://offline/ref%3D9DEC2CDE4A9FB1613EA72E34D30A4CA58E44BAB26B36F63213B2D877DC45E9303B97919F981F776882CD12FDV7I" TargetMode="External"/><Relationship Id="rId84" Type="http://schemas.openxmlformats.org/officeDocument/2006/relationships/image" Target="media/image5.png"/><Relationship Id="rId89" Type="http://schemas.openxmlformats.org/officeDocument/2006/relationships/image" Target="media/image10.png"/><Relationship Id="rId7"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71" Type="http://schemas.openxmlformats.org/officeDocument/2006/relationships/hyperlink" Target="consultantplus://offline/ref%3D9DEC2CDE4A9FB1613EA72E34D30A4CA58E44BAB26B36F63213B2D877DC45E9303B97919F981F776882CD12FDV7I"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9"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11"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4"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2"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7"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0"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5"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3"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8" Type="http://schemas.openxmlformats.org/officeDocument/2006/relationships/chart" Target="charts/chart1.xml"/><Relationship Id="rId66" Type="http://schemas.openxmlformats.org/officeDocument/2006/relationships/hyperlink" Target="consultantplus://offline/ref%3D9DEC2CDE4A9FB1613EA72E34D30A4CA58E44BAB26B36F63213B2D877DC45E9303B97919F981F776882CD12FDV7I" TargetMode="External"/><Relationship Id="rId74" Type="http://schemas.openxmlformats.org/officeDocument/2006/relationships/hyperlink" Target="consultantplus://offline/ref%3D9DEC2CDE4A9FB1613EA72E34D30A4CA58E44BAB26B36F63213B2D877DC45E9303B97919F981F776882CD12FDV7I" TargetMode="External"/><Relationship Id="rId79" Type="http://schemas.openxmlformats.org/officeDocument/2006/relationships/hyperlink" Target="consultantplus://offline/ref%3D9DEC2CDE4A9FB1613EA72E34D30A4CA58E44BAB26B36F63213B2D877DC45E9303B97919F981F776882CD12FDV7I" TargetMode="External"/><Relationship Id="rId87" Type="http://schemas.openxmlformats.org/officeDocument/2006/relationships/image" Target="media/image8.png"/><Relationship Id="rId5" Type="http://schemas.openxmlformats.org/officeDocument/2006/relationships/webSettings" Target="webSettings.xml"/><Relationship Id="rId61" Type="http://schemas.openxmlformats.org/officeDocument/2006/relationships/image" Target="media/image4.emf"/><Relationship Id="rId82" Type="http://schemas.openxmlformats.org/officeDocument/2006/relationships/hyperlink" Target="consultantplus://offline/ref%3D9DEC2CDE4A9FB1613EA72E34D30A4CA58E44BAB26B36F63213B2D877DC45E9303B97919F981F776882CD12FDV7I" TargetMode="External"/><Relationship Id="rId90" Type="http://schemas.openxmlformats.org/officeDocument/2006/relationships/image" Target="media/image11.png"/><Relationship Id="rId19"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14"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2"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7"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0"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5"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3"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8"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6"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64" Type="http://schemas.openxmlformats.org/officeDocument/2006/relationships/hyperlink" Target="consultantplus://offline/ref%3D9DEC2CDE4A9FB1613EA72E34D30A4CA58E44BAB26B36F63213B2D877DC45E9303B97919F981F776882CD12FDV7I" TargetMode="External"/><Relationship Id="rId69" Type="http://schemas.openxmlformats.org/officeDocument/2006/relationships/hyperlink" Target="consultantplus://offline/ref%3D9DEC2CDE4A9FB1613EA72E34D30A4CA58E44BAB26B36F63213B2D877DC45E9303B97919F981F776882CD12FDV7I" TargetMode="External"/><Relationship Id="rId77" Type="http://schemas.openxmlformats.org/officeDocument/2006/relationships/hyperlink" Target="consultantplus://offline/ref%3D9DEC2CDE4A9FB1613EA72E34D30A4CA58E44BAB26B36F63213B2D877DC45E9303B97919F981F776882CD12FDV7I" TargetMode="External"/><Relationship Id="rId8"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1"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72" Type="http://schemas.openxmlformats.org/officeDocument/2006/relationships/hyperlink" Target="consultantplus://offline/ref=9DEC2CDE4A9FB1613EA72E34D30A4CA58E44BAB26B36F63213B2D877DC45E9303B97919F981F776882CD12FDV7I" TargetMode="External"/><Relationship Id="rId80" Type="http://schemas.openxmlformats.org/officeDocument/2006/relationships/hyperlink" Target="consultantplus://offline/ref%3D9DEC2CDE4A9FB1613EA72E34D30A4CA58E44BAB26B36F63213B2D877DC45E9303B97919F981F776882CD12FDV7I" TargetMode="External"/><Relationship Id="rId85" Type="http://schemas.openxmlformats.org/officeDocument/2006/relationships/image" Target="media/image6.png"/><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17"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5"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3"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8"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6"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9" Type="http://schemas.openxmlformats.org/officeDocument/2006/relationships/image" Target="media/image2.emf"/><Relationship Id="rId67" Type="http://schemas.openxmlformats.org/officeDocument/2006/relationships/hyperlink" Target="consultantplus://offline/ref%3D9DEC2CDE4A9FB1613EA72E34D30A4CA58E44BAB26B36F63213B2D877DC45E9303B97919F981F776882CD12FDV7I" TargetMode="External"/><Relationship Id="rId20"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1"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4"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62" Type="http://schemas.openxmlformats.org/officeDocument/2006/relationships/hyperlink" Target="consultantplus://offline/ref%3D9DEC2CDE4A9FB1613EA72E34D30A4CA58E44BAB26B36F63213B2D877DC45E9303B97919F981F776882CD12FDV7I" TargetMode="External"/><Relationship Id="rId70" Type="http://schemas.openxmlformats.org/officeDocument/2006/relationships/hyperlink" Target="consultantplus://offline/ref%3D9DEC2CDE4A9FB1613EA72E34D30A4CA58E44BAB26B36F63213B2D877DC45E9303B97919F981F776882CD12FDV7I" TargetMode="External"/><Relationship Id="rId75" Type="http://schemas.openxmlformats.org/officeDocument/2006/relationships/hyperlink" Target="consultantplus://offline/ref%3D9DEC2CDE4A9FB1613EA72E34D30A4CA58E44BAB26B36F63213B2D877DC45E9303B97919F981F776882CD12FDV7I" TargetMode="External"/><Relationship Id="rId83" Type="http://schemas.openxmlformats.org/officeDocument/2006/relationships/hyperlink" Target="consultantplus://offline/ref=9DEC2CDE4A9FB1613EA72E34D30A4CA58E44BAB26B36F63213B2D877DC45E9303B97919F981F776882CD12FDV7I" TargetMode="External"/><Relationship Id="rId88" Type="http://schemas.openxmlformats.org/officeDocument/2006/relationships/image" Target="media/image9.png"/><Relationship Id="rId91"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3"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28"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6"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9"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7"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10"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31"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44"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52"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 Id="rId60" Type="http://schemas.openxmlformats.org/officeDocument/2006/relationships/image" Target="media/image3.emf"/><Relationship Id="rId65" Type="http://schemas.openxmlformats.org/officeDocument/2006/relationships/hyperlink" Target="consultantplus://offline/ref%3D9DEC2CDE4A9FB1613EA72E34D30A4CA58E44BAB26B36F63213B2D877DC45E9303B97919F981F776882CD12FDV7I" TargetMode="External"/><Relationship Id="rId73" Type="http://schemas.openxmlformats.org/officeDocument/2006/relationships/hyperlink" Target="consultantplus://offline/ref%3D9DEC2CDE4A9FB1613EA72E34D30A4CA58E44BAB26B36F63213B2D877DC45E9303B97919F981F776882CD12FDV7I" TargetMode="External"/><Relationship Id="rId78" Type="http://schemas.openxmlformats.org/officeDocument/2006/relationships/hyperlink" Target="consultantplus://offline/ref%3D9DEC2CDE4A9FB1613EA72E34D30A4CA58E44BAB26B36F63213B2D877DC45E9303B97919F981F776882CD12FDV7I" TargetMode="External"/><Relationship Id="rId81" Type="http://schemas.openxmlformats.org/officeDocument/2006/relationships/hyperlink" Target="consultantplus://offline/ref%3D9DEC2CDE4A9FB1613EA72E34D30A4CA58E44BAB26B36F63213B2D877DC45E9303B97919F981F776882CD12FDV7I" TargetMode="External"/><Relationship Id="rId86"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file:///D:\Documents\&#1055;&#1054;&#1057;&#1058;&#1040;&#1053;&#1054;&#1042;&#1051;&#1045;&#1053;&#1048;&#1071;\&#1055;&#1086;&#1089;&#1090;&#1072;&#1085;&#1086;&#1074;&#1083;&#1077;&#1085;&#1080;&#1103;%202026\&#8470;%203%20&#1087;&#1088;&#1086;&#1082;&#1090;%20&#1040;&#1082;&#1091;&#1090;&#1072;&#1083;%20%20&#1089;&#1093;&#1077;&#1084;&#1099;%20&#1090;&#1077;&#1087;&#1083;&#1086;&#1089;&#1085;&#1072;&#1073;&#1078;&#1077;&#1085;&#1080;&#1103;%20%20&#1085;&#1072;%202027%20%20&#1076;&#1086;%202033.doc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smooth val="0"/>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smooth val="0"/>
          <c:extLst xmlns:c16r2="http://schemas.microsoft.com/office/drawing/2015/06/chart">
            <c:ext xmlns:c16="http://schemas.microsoft.com/office/drawing/2014/chart" uri="{C3380CC4-5D6E-409C-BE32-E72D297353CC}">
              <c16:uniqueId val="{00000001-BB88-42A8-9670-19C6EBE5A493}"/>
            </c:ext>
          </c:extLst>
        </c:ser>
        <c:dLbls>
          <c:showLegendKey val="0"/>
          <c:showVal val="0"/>
          <c:showCatName val="0"/>
          <c:showSerName val="0"/>
          <c:showPercent val="0"/>
          <c:showBubbleSize val="0"/>
        </c:dLbls>
        <c:marker val="1"/>
        <c:smooth val="0"/>
        <c:axId val="57632256"/>
        <c:axId val="57633792"/>
      </c:lineChart>
      <c:catAx>
        <c:axId val="5763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33792"/>
        <c:crosses val="autoZero"/>
        <c:auto val="1"/>
        <c:lblAlgn val="ctr"/>
        <c:lblOffset val="100"/>
        <c:noMultiLvlLbl val="0"/>
      </c:catAx>
      <c:valAx>
        <c:axId val="5763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3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51</Pages>
  <Words>19461</Words>
  <Characters>110928</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2026-03-10T11:20:00Z</cp:lastPrinted>
  <dcterms:created xsi:type="dcterms:W3CDTF">2023-01-31T07:02:00Z</dcterms:created>
  <dcterms:modified xsi:type="dcterms:W3CDTF">2026-03-31T10:36:00Z</dcterms:modified>
</cp:coreProperties>
</file>