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4CB" w:rsidRDefault="006974CB" w:rsidP="00ED2A9E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E4A08C7" wp14:editId="593F9D7F">
            <wp:simplePos x="0" y="0"/>
            <wp:positionH relativeFrom="column">
              <wp:posOffset>2687955</wp:posOffset>
            </wp:positionH>
            <wp:positionV relativeFrom="paragraph">
              <wp:posOffset>36830</wp:posOffset>
            </wp:positionV>
            <wp:extent cx="724535" cy="784860"/>
            <wp:effectExtent l="0" t="0" r="0" b="0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784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74CB" w:rsidRDefault="006974CB" w:rsidP="00ED2A9E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74CB" w:rsidRDefault="006974CB" w:rsidP="00ED2A9E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1A1268" w:rsidRDefault="001A1268" w:rsidP="00ED2A9E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1A1268" w:rsidRDefault="001A1268" w:rsidP="00ED2A9E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6974CB" w:rsidRDefault="006974CB" w:rsidP="00ED2A9E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0"/>
          <w:szCs w:val="30"/>
        </w:rPr>
        <w:t>АДМИНИСТРАЦИЯ ГОРОДСКОГО ПОСЕЛЕНИЯ РАБОЧИЙ ПОСЕЛОК МОКШАН МУНИЦИПАЛЬНОГО РАЙОНА МОКШАНСКИЙ РАЙОН ПЕНЗЕНСКОЙ ОБЛАСТИ</w:t>
      </w:r>
    </w:p>
    <w:p w:rsidR="006974CB" w:rsidRDefault="006974CB" w:rsidP="00ED2A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74CB" w:rsidRDefault="006974CB" w:rsidP="00ED2A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6974CB" w:rsidRDefault="006974CB" w:rsidP="00ED2A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74CB" w:rsidRDefault="006974CB" w:rsidP="00ED2A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74CB" w:rsidRDefault="006974CB" w:rsidP="00ED2A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ED2A9E">
        <w:rPr>
          <w:rFonts w:ascii="Times New Roman" w:hAnsi="Times New Roman" w:cs="Times New Roman"/>
          <w:sz w:val="24"/>
          <w:szCs w:val="24"/>
        </w:rPr>
        <w:t xml:space="preserve">20.04.2026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ED2A9E">
        <w:rPr>
          <w:rFonts w:ascii="Times New Roman" w:hAnsi="Times New Roman" w:cs="Times New Roman"/>
          <w:sz w:val="24"/>
          <w:szCs w:val="24"/>
        </w:rPr>
        <w:t xml:space="preserve"> 199</w:t>
      </w:r>
    </w:p>
    <w:p w:rsidR="006974CB" w:rsidRDefault="006974CB" w:rsidP="00ED2A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р.п</w:t>
      </w:r>
      <w:proofErr w:type="spellEnd"/>
      <w:r>
        <w:rPr>
          <w:rFonts w:ascii="Times New Roman" w:hAnsi="Times New Roman" w:cs="Times New Roman"/>
          <w:sz w:val="24"/>
          <w:szCs w:val="24"/>
        </w:rPr>
        <w:t>. Мокшан</w:t>
      </w:r>
    </w:p>
    <w:p w:rsidR="006974CB" w:rsidRDefault="006974CB" w:rsidP="00ED2A9E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</w:p>
    <w:p w:rsidR="006974CB" w:rsidRPr="006974CB" w:rsidRDefault="006974CB" w:rsidP="00ED2A9E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</w:p>
    <w:p w:rsidR="00ED2A9E" w:rsidRDefault="006974CB" w:rsidP="00ED2A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74CB">
        <w:rPr>
          <w:rFonts w:ascii="Times New Roman" w:hAnsi="Times New Roman" w:cs="Times New Roman"/>
          <w:b/>
          <w:sz w:val="24"/>
          <w:szCs w:val="24"/>
        </w:rPr>
        <w:t>О внесении изменений в административный регламент предоставления муниципальной услуги «Выдача разрешения на использование земель</w:t>
      </w:r>
      <w:r w:rsidR="00ED2A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974CB">
        <w:rPr>
          <w:rFonts w:ascii="Times New Roman" w:hAnsi="Times New Roman" w:cs="Times New Roman"/>
          <w:b/>
          <w:sz w:val="24"/>
          <w:szCs w:val="24"/>
        </w:rPr>
        <w:t>или земельные участки, без предоставления земельных участков</w:t>
      </w:r>
      <w:r w:rsidR="00ED2A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974CB">
        <w:rPr>
          <w:rFonts w:ascii="Times New Roman" w:hAnsi="Times New Roman" w:cs="Times New Roman"/>
          <w:b/>
          <w:sz w:val="24"/>
          <w:szCs w:val="24"/>
        </w:rPr>
        <w:t>и установления сервитута, публичного сервитута», утвержденный</w:t>
      </w:r>
      <w:r w:rsidR="00ED2A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974CB">
        <w:rPr>
          <w:rFonts w:ascii="Times New Roman" w:hAnsi="Times New Roman" w:cs="Times New Roman"/>
          <w:b/>
          <w:sz w:val="24"/>
          <w:szCs w:val="24"/>
        </w:rPr>
        <w:t>постановлением администрации рабочего поселка Мокшан</w:t>
      </w:r>
      <w:r w:rsidR="00ED2A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974CB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</w:t>
      </w:r>
      <w:r w:rsidRPr="006974C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974CB" w:rsidRPr="00ED2A9E" w:rsidRDefault="006974CB" w:rsidP="00ED2A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Pr="006974CB">
        <w:rPr>
          <w:rFonts w:ascii="Times New Roman" w:hAnsi="Times New Roman" w:cs="Times New Roman"/>
          <w:b/>
        </w:rPr>
        <w:t>05.09.2025</w:t>
      </w:r>
      <w:r w:rsidRPr="00F47767">
        <w:rPr>
          <w:rFonts w:ascii="Times New Roman" w:hAnsi="Times New Roman" w:cs="Times New Roman"/>
        </w:rPr>
        <w:t xml:space="preserve"> </w:t>
      </w:r>
      <w:r w:rsidRPr="006974CB">
        <w:rPr>
          <w:rFonts w:ascii="Times New Roman" w:hAnsi="Times New Roman" w:cs="Times New Roman"/>
          <w:b/>
        </w:rPr>
        <w:t>№ 522</w:t>
      </w:r>
    </w:p>
    <w:p w:rsidR="006974CB" w:rsidRDefault="006974CB" w:rsidP="00ED2A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974CB" w:rsidRDefault="006974CB" w:rsidP="00ED2A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974CB" w:rsidRDefault="006974CB" w:rsidP="00ED2A9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327654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 городского поселения рабочий поселок Мокшан муниципального района Мокшанский район Пензенской области,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постановлениями администрации рабочего поселка Мокшан Мокшанского района Пензенской области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руководствуясь постановлениями администрации рабочего посёлка Мокшан Мокшанского района Пензенской области от 05.05.2025</w:t>
      </w:r>
      <w:r w:rsidR="00ED2A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ED2A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292 «Об утверждении Реестра муниципальных услуг рабочего поселка Мокшан Мокшанского района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Пензенской области» (с изменениями), от 10.04.2025 № 210 «Об утверждении правил разработки и утверждения административных регламентов предоставления муниципальных услуг органами местного самоуправления рабочего посёлка Мокшан Мокшанского района Пензенской области», </w:t>
      </w:r>
    </w:p>
    <w:p w:rsidR="006974CB" w:rsidRDefault="006974CB" w:rsidP="00ED2A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74CB" w:rsidRDefault="006974CB" w:rsidP="00ED2A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974CB" w:rsidRDefault="006974CB" w:rsidP="00ED2A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Администрация городского поселения рабочий поселок Мокшан</w:t>
      </w:r>
    </w:p>
    <w:p w:rsidR="006974CB" w:rsidRDefault="006974CB" w:rsidP="00ED2A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муниципального района Мокшанский район Пензенской области</w:t>
      </w:r>
    </w:p>
    <w:p w:rsidR="006974CB" w:rsidRDefault="006974CB" w:rsidP="00ED2A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ПОСТАНОВЛЯЕТ:</w:t>
      </w:r>
    </w:p>
    <w:p w:rsidR="006974CB" w:rsidRDefault="006974CB" w:rsidP="00ED2A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6974CB" w:rsidRDefault="006974CB" w:rsidP="00ED2A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1A5CC6" w:rsidRPr="00327654" w:rsidRDefault="007F057F" w:rsidP="00ED2A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654">
        <w:rPr>
          <w:rFonts w:ascii="Times New Roman" w:hAnsi="Times New Roman" w:cs="Times New Roman"/>
          <w:sz w:val="24"/>
          <w:szCs w:val="24"/>
        </w:rPr>
        <w:t xml:space="preserve">1. </w:t>
      </w:r>
      <w:r w:rsidR="001A5CC6" w:rsidRPr="00327654">
        <w:rPr>
          <w:rFonts w:ascii="Times New Roman" w:hAnsi="Times New Roman" w:cs="Times New Roman"/>
          <w:sz w:val="24"/>
          <w:szCs w:val="24"/>
        </w:rPr>
        <w:t>Внести</w:t>
      </w:r>
      <w:r w:rsidR="00ED2A9E">
        <w:rPr>
          <w:rFonts w:ascii="Times New Roman" w:hAnsi="Times New Roman" w:cs="Times New Roman"/>
          <w:sz w:val="24"/>
          <w:szCs w:val="24"/>
        </w:rPr>
        <w:t xml:space="preserve"> </w:t>
      </w:r>
      <w:r w:rsidR="00412117" w:rsidRPr="00327654">
        <w:rPr>
          <w:rFonts w:ascii="Times New Roman" w:hAnsi="Times New Roman" w:cs="Times New Roman"/>
          <w:sz w:val="24"/>
          <w:szCs w:val="24"/>
        </w:rPr>
        <w:t xml:space="preserve">в 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сервитута», утвержденный постановлением администрации </w:t>
      </w:r>
      <w:r w:rsidR="006974CB">
        <w:rPr>
          <w:rFonts w:ascii="Times New Roman" w:hAnsi="Times New Roman" w:cs="Times New Roman"/>
          <w:sz w:val="24"/>
          <w:szCs w:val="24"/>
        </w:rPr>
        <w:t>рабочего поселка Мокшан</w:t>
      </w:r>
      <w:r w:rsidR="00ED2A9E">
        <w:rPr>
          <w:rFonts w:ascii="Times New Roman" w:hAnsi="Times New Roman" w:cs="Times New Roman"/>
          <w:sz w:val="24"/>
          <w:szCs w:val="24"/>
        </w:rPr>
        <w:t xml:space="preserve"> </w:t>
      </w:r>
      <w:r w:rsidR="00412117" w:rsidRPr="00327654">
        <w:rPr>
          <w:rFonts w:ascii="Times New Roman" w:hAnsi="Times New Roman" w:cs="Times New Roman"/>
          <w:sz w:val="24"/>
          <w:szCs w:val="24"/>
        </w:rPr>
        <w:t xml:space="preserve">Мокшанского района Пензенской области от </w:t>
      </w:r>
      <w:r w:rsidR="006974CB">
        <w:rPr>
          <w:rFonts w:ascii="Times New Roman" w:hAnsi="Times New Roman" w:cs="Times New Roman"/>
          <w:sz w:val="24"/>
          <w:szCs w:val="24"/>
        </w:rPr>
        <w:t>05.09.2025</w:t>
      </w:r>
      <w:r w:rsidR="00412117" w:rsidRPr="00327654">
        <w:rPr>
          <w:rFonts w:ascii="Times New Roman" w:hAnsi="Times New Roman" w:cs="Times New Roman"/>
          <w:sz w:val="24"/>
          <w:szCs w:val="24"/>
        </w:rPr>
        <w:t xml:space="preserve"> № </w:t>
      </w:r>
      <w:r w:rsidR="006974CB">
        <w:rPr>
          <w:rFonts w:ascii="Times New Roman" w:hAnsi="Times New Roman" w:cs="Times New Roman"/>
          <w:sz w:val="24"/>
          <w:szCs w:val="24"/>
        </w:rPr>
        <w:t>522</w:t>
      </w:r>
      <w:r w:rsidR="00412117" w:rsidRPr="00327654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412117" w:rsidRPr="00327654" w:rsidRDefault="00412117" w:rsidP="00ED2A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654">
        <w:rPr>
          <w:rFonts w:ascii="Times New Roman" w:hAnsi="Times New Roman" w:cs="Times New Roman"/>
          <w:sz w:val="24"/>
          <w:szCs w:val="24"/>
        </w:rPr>
        <w:t>1.1. пункты 2.</w:t>
      </w:r>
      <w:r w:rsidR="00154667">
        <w:rPr>
          <w:rFonts w:ascii="Times New Roman" w:hAnsi="Times New Roman" w:cs="Times New Roman"/>
          <w:sz w:val="24"/>
          <w:szCs w:val="24"/>
        </w:rPr>
        <w:t>6</w:t>
      </w:r>
      <w:r w:rsidRPr="00327654">
        <w:rPr>
          <w:rFonts w:ascii="Times New Roman" w:hAnsi="Times New Roman" w:cs="Times New Roman"/>
          <w:sz w:val="24"/>
          <w:szCs w:val="24"/>
        </w:rPr>
        <w:t>, 2.</w:t>
      </w:r>
      <w:r w:rsidR="00154667">
        <w:rPr>
          <w:rFonts w:ascii="Times New Roman" w:hAnsi="Times New Roman" w:cs="Times New Roman"/>
          <w:sz w:val="24"/>
          <w:szCs w:val="24"/>
        </w:rPr>
        <w:t>7</w:t>
      </w:r>
      <w:r w:rsidRPr="00327654">
        <w:rPr>
          <w:rFonts w:ascii="Times New Roman" w:hAnsi="Times New Roman" w:cs="Times New Roman"/>
          <w:sz w:val="24"/>
          <w:szCs w:val="24"/>
        </w:rPr>
        <w:t xml:space="preserve"> Регламента изложить в следующей редакции:</w:t>
      </w:r>
    </w:p>
    <w:p w:rsidR="00412117" w:rsidRPr="00327654" w:rsidRDefault="00412117" w:rsidP="00ED2A9E">
      <w:pPr>
        <w:pStyle w:val="a3"/>
        <w:spacing w:before="0" w:beforeAutospacing="0" w:after="0" w:afterAutospacing="0"/>
        <w:ind w:firstLine="567"/>
        <w:jc w:val="both"/>
      </w:pPr>
      <w:r w:rsidRPr="00327654">
        <w:t>«</w:t>
      </w:r>
      <w:r w:rsidR="00154667">
        <w:t xml:space="preserve">2.6. </w:t>
      </w:r>
      <w:r w:rsidRPr="00327654">
        <w:rPr>
          <w:b/>
          <w:bCs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412117" w:rsidRPr="00327654" w:rsidRDefault="00412117" w:rsidP="00ED2A9E">
      <w:pPr>
        <w:pStyle w:val="a3"/>
        <w:spacing w:before="0" w:beforeAutospacing="0" w:after="0" w:afterAutospacing="0"/>
        <w:ind w:firstLine="567"/>
        <w:jc w:val="both"/>
      </w:pPr>
      <w:bookmarkStart w:id="1" w:name="P187"/>
      <w:bookmarkEnd w:id="1"/>
      <w:r w:rsidRPr="00327654">
        <w:lastRenderedPageBreak/>
        <w:t xml:space="preserve"> Основаниями для отказа в приеме документов, необходимых для предоставления муниципальной услуги, являются:</w:t>
      </w:r>
    </w:p>
    <w:p w:rsidR="00412117" w:rsidRPr="00327654" w:rsidRDefault="00412117" w:rsidP="00ED2A9E">
      <w:pPr>
        <w:pStyle w:val="a3"/>
        <w:spacing w:before="0" w:beforeAutospacing="0" w:after="0" w:afterAutospacing="0"/>
        <w:ind w:firstLine="567"/>
        <w:jc w:val="both"/>
      </w:pPr>
      <w:r w:rsidRPr="00327654">
        <w:t>1) заявление о предоставлении муниципальной услуги подано в Администрацию не по принадлежности;</w:t>
      </w:r>
    </w:p>
    <w:p w:rsidR="00412117" w:rsidRPr="00327654" w:rsidRDefault="00412117" w:rsidP="00ED2A9E">
      <w:pPr>
        <w:pStyle w:val="a3"/>
        <w:spacing w:before="0" w:beforeAutospacing="0" w:after="0" w:afterAutospacing="0"/>
        <w:ind w:firstLine="567"/>
        <w:jc w:val="both"/>
      </w:pPr>
      <w:r w:rsidRPr="00327654">
        <w:t>2) представленные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</w:r>
    </w:p>
    <w:p w:rsidR="00412117" w:rsidRPr="00327654" w:rsidRDefault="00412117" w:rsidP="00ED2A9E">
      <w:pPr>
        <w:pStyle w:val="a3"/>
        <w:spacing w:before="0" w:beforeAutospacing="0" w:after="0" w:afterAutospacing="0"/>
        <w:ind w:firstLine="567"/>
        <w:jc w:val="both"/>
      </w:pPr>
      <w:r w:rsidRPr="00327654">
        <w:t>3) 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412117" w:rsidRPr="00327654" w:rsidRDefault="00412117" w:rsidP="00ED2A9E">
      <w:pPr>
        <w:pStyle w:val="a3"/>
        <w:spacing w:before="0" w:beforeAutospacing="0" w:after="0" w:afterAutospacing="0"/>
        <w:ind w:firstLine="567"/>
        <w:jc w:val="both"/>
      </w:pPr>
      <w:r w:rsidRPr="00327654">
        <w:t>4) заявление с документами подано в электронной форме с нарушением установленных требований;</w:t>
      </w:r>
    </w:p>
    <w:p w:rsidR="00412117" w:rsidRPr="00327654" w:rsidRDefault="00412117" w:rsidP="00ED2A9E">
      <w:pPr>
        <w:pStyle w:val="a3"/>
        <w:spacing w:before="0" w:beforeAutospacing="0" w:after="0" w:afterAutospacing="0"/>
        <w:ind w:firstLine="567"/>
        <w:jc w:val="both"/>
      </w:pPr>
      <w:r w:rsidRPr="00327654">
        <w:t>5)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:rsidR="00412117" w:rsidRPr="00327654" w:rsidRDefault="00412117" w:rsidP="00ED2A9E">
      <w:pPr>
        <w:pStyle w:val="a3"/>
        <w:spacing w:before="0" w:beforeAutospacing="0" w:after="0" w:afterAutospacing="0"/>
        <w:ind w:firstLine="567"/>
        <w:jc w:val="both"/>
      </w:pPr>
      <w:r w:rsidRPr="00327654">
        <w:t>6) заявление о предоставлении муниципальной услуги подано лицом, не имеющим полномочий представлять интересы заявителя;</w:t>
      </w:r>
    </w:p>
    <w:p w:rsidR="00412117" w:rsidRPr="00327654" w:rsidRDefault="00412117" w:rsidP="00ED2A9E">
      <w:pPr>
        <w:pStyle w:val="a3"/>
        <w:spacing w:before="0" w:beforeAutospacing="0" w:after="0" w:afterAutospacing="0"/>
        <w:ind w:firstLine="567"/>
        <w:jc w:val="both"/>
      </w:pPr>
      <w:r w:rsidRPr="00327654">
        <w:t>7) выявление несоблюдения установленных статьей 11 Федерального закона от 06.04.2011 № 63-ФЗ «Об электронной подписи» (далее – Федеральный закон от 06.04.2011 № 63-ФЗ) условий признания квалифицированной электронной подписи действительной (в случае подачи заявления в форме электронного документа с использованием усиленной квалифицированной электронной подписи).</w:t>
      </w:r>
    </w:p>
    <w:p w:rsidR="00412117" w:rsidRPr="00327654" w:rsidRDefault="00412117" w:rsidP="00ED2A9E">
      <w:pPr>
        <w:pStyle w:val="a3"/>
        <w:spacing w:before="0" w:beforeAutospacing="0" w:after="0" w:afterAutospacing="0"/>
        <w:ind w:firstLine="567"/>
        <w:jc w:val="both"/>
      </w:pPr>
      <w:r w:rsidRPr="00327654">
        <w:rPr>
          <w:b/>
          <w:bCs/>
        </w:rPr>
        <w:t>2.</w:t>
      </w:r>
      <w:r w:rsidR="00154667">
        <w:rPr>
          <w:b/>
          <w:bCs/>
        </w:rPr>
        <w:t>7</w:t>
      </w:r>
      <w:r w:rsidRPr="00327654">
        <w:rPr>
          <w:b/>
          <w:bCs/>
        </w:rPr>
        <w:t>. Исчерпывающий перечень оснований для приостановления или отказа в предоставлении муниципальной услуги</w:t>
      </w:r>
    </w:p>
    <w:p w:rsidR="00412117" w:rsidRDefault="00412117" w:rsidP="00ED2A9E">
      <w:pPr>
        <w:pStyle w:val="a3"/>
        <w:spacing w:before="0" w:beforeAutospacing="0" w:after="0" w:afterAutospacing="0"/>
        <w:ind w:firstLine="567"/>
        <w:jc w:val="both"/>
      </w:pPr>
      <w:bookmarkStart w:id="2" w:name="P193"/>
      <w:bookmarkEnd w:id="2"/>
      <w:r w:rsidRPr="00327654">
        <w:t xml:space="preserve"> Основания для приостановления муниципальной услуги не предусмотрены</w:t>
      </w:r>
      <w:proofErr w:type="gramStart"/>
      <w:r w:rsidRPr="00327654">
        <w:t>.</w:t>
      </w:r>
      <w:r w:rsidR="00D8479E">
        <w:t>»;</w:t>
      </w:r>
      <w:proofErr w:type="gramEnd"/>
    </w:p>
    <w:p w:rsidR="00D8479E" w:rsidRPr="00327654" w:rsidRDefault="00D8479E" w:rsidP="00ED2A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654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27654">
        <w:rPr>
          <w:rFonts w:ascii="Times New Roman" w:hAnsi="Times New Roman" w:cs="Times New Roman"/>
          <w:sz w:val="24"/>
          <w:szCs w:val="24"/>
        </w:rPr>
        <w:t>.</w:t>
      </w:r>
      <w:r w:rsidR="00ED2A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дополнить</w:t>
      </w:r>
      <w:r w:rsidR="00ED2A9E">
        <w:rPr>
          <w:rFonts w:ascii="Times New Roman" w:hAnsi="Times New Roman" w:cs="Times New Roman"/>
          <w:sz w:val="24"/>
          <w:szCs w:val="24"/>
        </w:rPr>
        <w:t xml:space="preserve"> </w:t>
      </w:r>
      <w:r w:rsidRPr="00327654">
        <w:rPr>
          <w:rFonts w:ascii="Times New Roman" w:hAnsi="Times New Roman" w:cs="Times New Roman"/>
          <w:sz w:val="24"/>
          <w:szCs w:val="24"/>
        </w:rPr>
        <w:t>Регламент</w:t>
      </w:r>
      <w:r>
        <w:rPr>
          <w:rFonts w:ascii="Times New Roman" w:hAnsi="Times New Roman" w:cs="Times New Roman"/>
          <w:sz w:val="24"/>
          <w:szCs w:val="24"/>
        </w:rPr>
        <w:t xml:space="preserve"> пунктом 2.7.1</w:t>
      </w:r>
      <w:r w:rsidR="00ED2A9E">
        <w:rPr>
          <w:rFonts w:ascii="Times New Roman" w:hAnsi="Times New Roman" w:cs="Times New Roman"/>
          <w:sz w:val="24"/>
          <w:szCs w:val="24"/>
        </w:rPr>
        <w:t xml:space="preserve"> </w:t>
      </w:r>
      <w:r w:rsidRPr="00327654">
        <w:rPr>
          <w:rFonts w:ascii="Times New Roman" w:hAnsi="Times New Roman" w:cs="Times New Roman"/>
          <w:sz w:val="24"/>
          <w:szCs w:val="24"/>
        </w:rPr>
        <w:t>следующе</w:t>
      </w:r>
      <w:r>
        <w:rPr>
          <w:rFonts w:ascii="Times New Roman" w:hAnsi="Times New Roman" w:cs="Times New Roman"/>
          <w:sz w:val="24"/>
          <w:szCs w:val="24"/>
        </w:rPr>
        <w:t>го содержания</w:t>
      </w:r>
      <w:r w:rsidRPr="00327654">
        <w:rPr>
          <w:rFonts w:ascii="Times New Roman" w:hAnsi="Times New Roman" w:cs="Times New Roman"/>
          <w:sz w:val="24"/>
          <w:szCs w:val="24"/>
        </w:rPr>
        <w:t>:</w:t>
      </w:r>
    </w:p>
    <w:p w:rsidR="00412117" w:rsidRPr="00327654" w:rsidRDefault="00D8479E" w:rsidP="00ED2A9E">
      <w:pPr>
        <w:pStyle w:val="a3"/>
        <w:spacing w:before="0" w:beforeAutospacing="0" w:after="0" w:afterAutospacing="0"/>
        <w:ind w:firstLine="567"/>
        <w:jc w:val="both"/>
      </w:pPr>
      <w:bookmarkStart w:id="3" w:name="P194"/>
      <w:bookmarkEnd w:id="3"/>
      <w:r>
        <w:t>«</w:t>
      </w:r>
      <w:r w:rsidR="00412117" w:rsidRPr="00327654">
        <w:t>2.</w:t>
      </w:r>
      <w:r>
        <w:t>7</w:t>
      </w:r>
      <w:r w:rsidR="00412117" w:rsidRPr="00327654">
        <w:t>.</w:t>
      </w:r>
      <w:r>
        <w:t>1.</w:t>
      </w:r>
      <w:r w:rsidR="00ED2A9E">
        <w:t xml:space="preserve"> </w:t>
      </w:r>
      <w:r w:rsidR="00412117" w:rsidRPr="00327654">
        <w:t>В предоставлении муниципальной услуги заявителю (представителю заявителя) отказывается в следующих случаях:</w:t>
      </w:r>
    </w:p>
    <w:p w:rsidR="00412117" w:rsidRPr="00327654" w:rsidRDefault="00412117" w:rsidP="00ED2A9E">
      <w:pPr>
        <w:pStyle w:val="a3"/>
        <w:spacing w:before="0" w:beforeAutospacing="0" w:after="0" w:afterAutospacing="0"/>
        <w:ind w:firstLine="567"/>
        <w:jc w:val="both"/>
      </w:pPr>
      <w:r w:rsidRPr="00327654">
        <w:t>1) при получении разрешения на использование земель или земельного участка, которые находятся в государственной или муниципальной собственности и не предоставлены гражданам или юридическим лицам, в целях, указанных в подпунктах 1-3 пункта 1 статьи 39</w:t>
      </w:r>
      <w:r w:rsidRPr="00327654">
        <w:rPr>
          <w:vertAlign w:val="superscript"/>
        </w:rPr>
        <w:t>.34</w:t>
      </w:r>
      <w:r w:rsidRPr="00327654">
        <w:t xml:space="preserve"> Земельного кодекса Российской Федерации (получение разрешения на использование земель): </w:t>
      </w:r>
    </w:p>
    <w:p w:rsidR="00412117" w:rsidRPr="00327654" w:rsidRDefault="00412117" w:rsidP="00ED2A9E">
      <w:pPr>
        <w:pStyle w:val="a3"/>
        <w:spacing w:before="0" w:beforeAutospacing="0" w:after="0" w:afterAutospacing="0"/>
        <w:ind w:firstLine="567"/>
        <w:jc w:val="both"/>
      </w:pPr>
      <w:r w:rsidRPr="00327654">
        <w:t>а) заявление и документы поданы с нарушением требований, установленных пунктом 2.</w:t>
      </w:r>
      <w:r w:rsidR="00327654">
        <w:t>30</w:t>
      </w:r>
      <w:r w:rsidRPr="00327654">
        <w:t xml:space="preserve"> Регламента;</w:t>
      </w:r>
    </w:p>
    <w:p w:rsidR="00412117" w:rsidRPr="00327654" w:rsidRDefault="00412117" w:rsidP="00ED2A9E">
      <w:pPr>
        <w:pStyle w:val="a3"/>
        <w:spacing w:before="0" w:beforeAutospacing="0" w:after="0" w:afterAutospacing="0"/>
        <w:ind w:firstLine="567"/>
        <w:jc w:val="both"/>
      </w:pPr>
      <w:r w:rsidRPr="00327654">
        <w:t>б) в заявлении указаны цели использования земель или земельного участка (части земельного участка), не предусмотренные пунктом 1 статьи 39</w:t>
      </w:r>
      <w:r w:rsidRPr="00D27C82">
        <w:rPr>
          <w:vertAlign w:val="superscript"/>
        </w:rPr>
        <w:t>.34</w:t>
      </w:r>
      <w:r w:rsidRPr="00327654">
        <w:t xml:space="preserve"> Земельного кодекса;</w:t>
      </w:r>
    </w:p>
    <w:p w:rsidR="00412117" w:rsidRPr="00327654" w:rsidRDefault="00412117" w:rsidP="00ED2A9E">
      <w:pPr>
        <w:pStyle w:val="a3"/>
        <w:spacing w:before="0" w:beforeAutospacing="0" w:after="0" w:afterAutospacing="0"/>
        <w:ind w:firstLine="567"/>
        <w:jc w:val="both"/>
      </w:pPr>
      <w:r w:rsidRPr="00327654">
        <w:t>в) земельный участок, на использование которого испрашивается разрешение, предоставлен физическому или юридическому лицу;</w:t>
      </w:r>
    </w:p>
    <w:p w:rsidR="00412117" w:rsidRPr="00327654" w:rsidRDefault="00412117" w:rsidP="00ED2A9E">
      <w:pPr>
        <w:pStyle w:val="a3"/>
        <w:spacing w:before="0" w:beforeAutospacing="0" w:after="0" w:afterAutospacing="0"/>
        <w:ind w:firstLine="567"/>
        <w:jc w:val="both"/>
      </w:pPr>
      <w:r w:rsidRPr="00327654">
        <w:t>2) при получении разрешения на размещение объектов, виды которых установлены постановлением Правительства Российской Федерации от 03.12.2014 № 1300, на землях или земельных участках, которые находятся в государственной или муниципальной собственности и не предоставлены гражданам или юридическим лицам (получение разрешения на размещение объектов):</w:t>
      </w:r>
    </w:p>
    <w:p w:rsidR="00412117" w:rsidRPr="00327654" w:rsidRDefault="00412117" w:rsidP="00ED2A9E">
      <w:pPr>
        <w:pStyle w:val="a3"/>
        <w:spacing w:before="0" w:beforeAutospacing="0" w:after="0" w:afterAutospacing="0"/>
        <w:ind w:firstLine="567"/>
        <w:jc w:val="both"/>
      </w:pPr>
      <w:r w:rsidRPr="00327654">
        <w:t>а) в заявлении указан предполагаемый к размещению объект (объекты), не предусмотренны</w:t>
      </w:r>
      <w:proofErr w:type="gramStart"/>
      <w:r w:rsidRPr="00327654">
        <w:t>й(</w:t>
      </w:r>
      <w:proofErr w:type="spellStart"/>
      <w:proofErr w:type="gramEnd"/>
      <w:r w:rsidRPr="00327654">
        <w:t>ые</w:t>
      </w:r>
      <w:proofErr w:type="spellEnd"/>
      <w:r w:rsidRPr="00327654">
        <w:t>) Перечнем видов объектов;</w:t>
      </w:r>
    </w:p>
    <w:p w:rsidR="00412117" w:rsidRPr="00327654" w:rsidRDefault="00412117" w:rsidP="00ED2A9E">
      <w:pPr>
        <w:pStyle w:val="a3"/>
        <w:spacing w:before="0" w:beforeAutospacing="0" w:after="0" w:afterAutospacing="0"/>
        <w:ind w:firstLine="567"/>
        <w:jc w:val="both"/>
      </w:pPr>
      <w:r w:rsidRPr="00327654">
        <w:t>б) в заявлении указана цель использования земель или земельного участка, части земельного участка, не соответствующая назначению объекта (объектов);</w:t>
      </w:r>
    </w:p>
    <w:p w:rsidR="00412117" w:rsidRPr="00327654" w:rsidRDefault="00412117" w:rsidP="00ED2A9E">
      <w:pPr>
        <w:pStyle w:val="a3"/>
        <w:spacing w:before="0" w:beforeAutospacing="0" w:after="0" w:afterAutospacing="0"/>
        <w:ind w:firstLine="567"/>
        <w:jc w:val="both"/>
      </w:pPr>
      <w:r w:rsidRPr="00327654">
        <w:t>в) размещение объекта (объектов) приведет к невозможности использования земель или земельного участка в соответствии с его разрешенным использованием;</w:t>
      </w:r>
    </w:p>
    <w:p w:rsidR="00412117" w:rsidRPr="00327654" w:rsidRDefault="00412117" w:rsidP="00ED2A9E">
      <w:pPr>
        <w:pStyle w:val="a3"/>
        <w:spacing w:before="0" w:beforeAutospacing="0" w:after="0" w:afterAutospacing="0"/>
        <w:ind w:firstLine="567"/>
        <w:jc w:val="both"/>
      </w:pPr>
      <w:r w:rsidRPr="00327654">
        <w:lastRenderedPageBreak/>
        <w:t>г) размещаемый объект (объекты) не соответствует утвержденным документа</w:t>
      </w:r>
      <w:r w:rsidR="005E4F0C" w:rsidRPr="00327654">
        <w:t>м территориального планирования</w:t>
      </w:r>
      <w:r w:rsidR="00327654" w:rsidRPr="00327654">
        <w:t xml:space="preserve"> </w:t>
      </w:r>
      <w:r w:rsidR="006974CB">
        <w:t>рабочего поселка Мокшан</w:t>
      </w:r>
      <w:r w:rsidR="00327654" w:rsidRPr="00327654">
        <w:t xml:space="preserve"> Мокшанского района пензенской области</w:t>
      </w:r>
      <w:r w:rsidRPr="00327654">
        <w:t>;</w:t>
      </w:r>
    </w:p>
    <w:p w:rsidR="00412117" w:rsidRPr="00327654" w:rsidRDefault="00412117" w:rsidP="00ED2A9E">
      <w:pPr>
        <w:pStyle w:val="a3"/>
        <w:spacing w:before="0" w:beforeAutospacing="0" w:after="0" w:afterAutospacing="0"/>
        <w:ind w:firstLine="567"/>
        <w:jc w:val="both"/>
      </w:pPr>
      <w:r w:rsidRPr="00327654">
        <w:t>д) земельный участок, на использование которого испрашивается разрешение, предоставлен физическому или юридическому лицу;</w:t>
      </w:r>
    </w:p>
    <w:p w:rsidR="00412117" w:rsidRPr="00327654" w:rsidRDefault="00412117" w:rsidP="00ED2A9E">
      <w:pPr>
        <w:pStyle w:val="a3"/>
        <w:spacing w:before="0" w:beforeAutospacing="0" w:after="0" w:afterAutospacing="0"/>
        <w:ind w:firstLine="567"/>
        <w:jc w:val="both"/>
      </w:pPr>
      <w:r w:rsidRPr="00327654">
        <w:t>е) заявление и документы поданы с нарушением требований, установленных пунктом 2.</w:t>
      </w:r>
      <w:r w:rsidR="00327654" w:rsidRPr="00327654">
        <w:t>30</w:t>
      </w:r>
      <w:r w:rsidRPr="00327654">
        <w:t xml:space="preserve"> Регламента.</w:t>
      </w:r>
    </w:p>
    <w:p w:rsidR="00412117" w:rsidRPr="00327654" w:rsidRDefault="00412117" w:rsidP="00ED2A9E">
      <w:pPr>
        <w:pStyle w:val="a3"/>
        <w:spacing w:before="0" w:beforeAutospacing="0" w:after="0" w:afterAutospacing="0"/>
        <w:ind w:firstLine="567"/>
        <w:jc w:val="both"/>
      </w:pPr>
      <w:r w:rsidRPr="00327654">
        <w:t>Отказ в предоставлении муниципальной услуги не препятствует повторному обращению заявителя (представителя заявителя) с заявлением после устранения обстоятельств, послуживших основанием для принятия решения об отказе в предоставлении муниципальной услуги</w:t>
      </w:r>
      <w:proofErr w:type="gramStart"/>
      <w:r w:rsidRPr="00327654">
        <w:t>.»</w:t>
      </w:r>
      <w:r w:rsidR="00327654" w:rsidRPr="00327654">
        <w:t>.</w:t>
      </w:r>
      <w:proofErr w:type="gramEnd"/>
    </w:p>
    <w:p w:rsidR="006974CB" w:rsidRPr="00EA185A" w:rsidRDefault="006974CB" w:rsidP="00ED2A9E">
      <w:pPr>
        <w:spacing w:after="0" w:line="240" w:lineRule="auto"/>
        <w:ind w:right="-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2. Опубликовать настоящее постановление в информационном бюллетене «Ведомости органов местного самоуправления рабочего поселка Мокшан Мокшанского района Пензенской области» и разместить 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18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адресу: https://mokshan.pnzreg.ru/authority/oms-munitsipalnogo-obrazovaniya/administratsiya-rp-mokshan/.</w:t>
      </w:r>
    </w:p>
    <w:p w:rsidR="006974CB" w:rsidRPr="00EA185A" w:rsidRDefault="00D8479E" w:rsidP="00ED2A9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6974CB" w:rsidRPr="00EA185A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Настоящее постановление вступает в силу на следующий день после дня его официального опубликования.</w:t>
      </w:r>
    </w:p>
    <w:p w:rsidR="006974CB" w:rsidRPr="00EA185A" w:rsidRDefault="00D8479E" w:rsidP="00ED2A9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974CB" w:rsidRPr="00EA185A">
        <w:rPr>
          <w:rFonts w:ascii="Times New Roman" w:eastAsia="Times New Roman" w:hAnsi="Times New Roman" w:cs="Times New Roman"/>
          <w:sz w:val="24"/>
          <w:szCs w:val="24"/>
          <w:lang w:eastAsia="ru-RU"/>
        </w:rPr>
        <w:t>. Контроль за исполнением настоящего постановления возложить на главу Администрации рабочего поселка Мокшан Мокшанского района Пензенской области</w:t>
      </w:r>
      <w:r w:rsidR="00154E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974CB" w:rsidRPr="00EA1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974CB" w:rsidRPr="00EA185A" w:rsidRDefault="006974CB" w:rsidP="00ED2A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74CB" w:rsidRPr="00EA185A" w:rsidRDefault="006974CB" w:rsidP="00ED2A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74CB" w:rsidRPr="00EA185A" w:rsidRDefault="006974CB" w:rsidP="00ED2A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85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Администрации рабочего поселка Мокшан</w:t>
      </w:r>
    </w:p>
    <w:p w:rsidR="006974CB" w:rsidRPr="00EA185A" w:rsidRDefault="006974CB" w:rsidP="00ED2A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85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 района Пензенской области</w:t>
      </w:r>
      <w:r w:rsidR="00ED2A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</w:t>
      </w:r>
      <w:r w:rsidRPr="00EA185A">
        <w:rPr>
          <w:rFonts w:ascii="Times New Roman" w:eastAsia="Times New Roman" w:hAnsi="Times New Roman" w:cs="Times New Roman"/>
          <w:sz w:val="24"/>
          <w:szCs w:val="24"/>
          <w:lang w:eastAsia="ru-RU"/>
        </w:rPr>
        <w:t>С.В. Гурина</w:t>
      </w:r>
    </w:p>
    <w:p w:rsidR="007F057F" w:rsidRPr="00327654" w:rsidRDefault="007F057F" w:rsidP="00ED2A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7F057F" w:rsidRPr="00327654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057F"/>
    <w:rsid w:val="00154667"/>
    <w:rsid w:val="00154E00"/>
    <w:rsid w:val="001A1268"/>
    <w:rsid w:val="001A5CC6"/>
    <w:rsid w:val="0023203B"/>
    <w:rsid w:val="00327654"/>
    <w:rsid w:val="00412117"/>
    <w:rsid w:val="00520477"/>
    <w:rsid w:val="005C3FC7"/>
    <w:rsid w:val="005E4F0C"/>
    <w:rsid w:val="00647BBA"/>
    <w:rsid w:val="00683E51"/>
    <w:rsid w:val="006974CB"/>
    <w:rsid w:val="007F057F"/>
    <w:rsid w:val="00846749"/>
    <w:rsid w:val="00D27C82"/>
    <w:rsid w:val="00D8479E"/>
    <w:rsid w:val="00ED2A9E"/>
    <w:rsid w:val="00FE1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74CB"/>
    <w:pPr>
      <w:keepNext/>
      <w:keepLines/>
      <w:spacing w:before="40" w:after="0" w:line="254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412117"/>
  </w:style>
  <w:style w:type="paragraph" w:styleId="a3">
    <w:name w:val="Normal (Web)"/>
    <w:basedOn w:val="a"/>
    <w:uiPriority w:val="99"/>
    <w:unhideWhenUsed/>
    <w:rsid w:val="00412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974CB"/>
    <w:rPr>
      <w:rFonts w:asciiTheme="majorHAnsi" w:eastAsiaTheme="majorEastAsia" w:hAnsiTheme="majorHAnsi" w:cstheme="majorBidi"/>
      <w:color w:val="243F60" w:themeColor="accent1" w:themeShade="7F"/>
      <w:kern w:val="2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974C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A1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12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27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1031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11</cp:revision>
  <cp:lastPrinted>2026-04-17T12:27:00Z</cp:lastPrinted>
  <dcterms:created xsi:type="dcterms:W3CDTF">2026-04-09T07:29:00Z</dcterms:created>
  <dcterms:modified xsi:type="dcterms:W3CDTF">2026-04-17T12:28:00Z</dcterms:modified>
</cp:coreProperties>
</file>