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B3" w:rsidRDefault="00B256B3" w:rsidP="00B256B3">
      <w:pPr>
        <w:pStyle w:val="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48895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6B3" w:rsidRDefault="00B256B3" w:rsidP="00B256B3">
      <w:r>
        <w:br w:type="textWrapping" w:clear="all"/>
      </w:r>
    </w:p>
    <w:p w:rsidR="00B256B3" w:rsidRDefault="00B256B3" w:rsidP="00B256B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АДМИНИСТРАЦИЯ РАБОЧЕГО ПОСЕЛКА МОКШАН</w:t>
      </w:r>
    </w:p>
    <w:p w:rsidR="00B256B3" w:rsidRDefault="00B256B3" w:rsidP="00B256B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МОКШАНСКОГО РАЙОНА ПЕНЗЕНСКОЙ ОБЛАСТИ</w:t>
      </w:r>
    </w:p>
    <w:p w:rsidR="00B256B3" w:rsidRDefault="00B256B3" w:rsidP="00B256B3">
      <w:pPr>
        <w:rPr>
          <w:b/>
        </w:rPr>
      </w:pPr>
    </w:p>
    <w:p w:rsidR="00B256B3" w:rsidRDefault="00B256B3" w:rsidP="00B256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256B3" w:rsidRDefault="00B256B3" w:rsidP="00B256B3">
      <w:pPr>
        <w:jc w:val="center"/>
        <w:rPr>
          <w:b/>
        </w:rPr>
      </w:pPr>
    </w:p>
    <w:p w:rsidR="00B256B3" w:rsidRDefault="00B256B3" w:rsidP="00B256B3">
      <w:pPr>
        <w:jc w:val="center"/>
      </w:pPr>
    </w:p>
    <w:p w:rsidR="00B256B3" w:rsidRDefault="00B256B3" w:rsidP="00B256B3">
      <w:pPr>
        <w:jc w:val="center"/>
      </w:pPr>
      <w:r>
        <w:t>от 30.07.2024 № 346</w:t>
      </w:r>
    </w:p>
    <w:p w:rsidR="00B256B3" w:rsidRDefault="00B256B3" w:rsidP="00B256B3">
      <w:pPr>
        <w:jc w:val="center"/>
      </w:pPr>
      <w:r>
        <w:t>р. п. Мокшан</w:t>
      </w:r>
    </w:p>
    <w:p w:rsidR="00B256B3" w:rsidRDefault="00B256B3" w:rsidP="00B256B3">
      <w:pPr>
        <w:jc w:val="center"/>
      </w:pPr>
    </w:p>
    <w:p w:rsidR="00B256B3" w:rsidRDefault="00B256B3" w:rsidP="00B256B3">
      <w:pPr>
        <w:tabs>
          <w:tab w:val="left" w:pos="720"/>
        </w:tabs>
        <w:ind w:firstLine="720"/>
        <w:jc w:val="both"/>
      </w:pPr>
      <w:r>
        <w:rPr>
          <w:b/>
        </w:rPr>
        <w:t xml:space="preserve"> 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</w:rPr>
        <w:t xml:space="preserve">О внесении изменений в </w:t>
      </w:r>
      <w:r>
        <w:rPr>
          <w:b/>
        </w:rPr>
        <w:t>Порядок проведения антикоррупционной экспертизы муниципальных нормативных правовых актов и проектов муниципальных нормативных правовых актов рабочего поселка Мокшан Мокшанского района Пензенской области</w:t>
      </w:r>
      <w:r>
        <w:rPr>
          <w:b/>
          <w:bCs/>
        </w:rPr>
        <w:t xml:space="preserve">, утвержденный постановлением администрации </w:t>
      </w:r>
      <w:r>
        <w:rPr>
          <w:b/>
          <w:bCs/>
          <w:color w:val="000000"/>
        </w:rPr>
        <w:t>от 27.06.2018 № 434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:rsidR="00B256B3" w:rsidRDefault="00B256B3" w:rsidP="00B256B3">
      <w:pPr>
        <w:pStyle w:val="a3"/>
        <w:spacing w:before="0" w:beforeAutospacing="0" w:after="0" w:afterAutospacing="0"/>
        <w:ind w:firstLine="360"/>
        <w:jc w:val="both"/>
      </w:pPr>
    </w:p>
    <w:p w:rsidR="00B256B3" w:rsidRDefault="00B256B3" w:rsidP="00B256B3">
      <w:pPr>
        <w:ind w:firstLine="426"/>
        <w:jc w:val="both"/>
      </w:pPr>
      <w:r>
        <w:t xml:space="preserve">В соответствии с федеральными </w:t>
      </w:r>
      <w:hyperlink r:id="rId6" w:history="1">
        <w:r>
          <w:rPr>
            <w:rStyle w:val="a4"/>
            <w:color w:val="auto"/>
            <w:u w:val="none"/>
          </w:rPr>
          <w:t>законам</w:t>
        </w:r>
      </w:hyperlink>
      <w: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hyperlink r:id="rId7" w:tgtFrame="_blank" w:history="1">
        <w:r>
          <w:rPr>
            <w:rStyle w:val="a4"/>
            <w:color w:val="auto"/>
            <w:u w:val="none"/>
          </w:rPr>
          <w:t>Уставом рабочего поселка Мокшан Мокшанского района Пензенской области</w:t>
        </w:r>
      </w:hyperlink>
      <w:r>
        <w:t xml:space="preserve">, </w:t>
      </w:r>
    </w:p>
    <w:p w:rsidR="00B256B3" w:rsidRDefault="00B256B3" w:rsidP="00B256B3">
      <w:pPr>
        <w:pStyle w:val="a3"/>
        <w:spacing w:before="0" w:beforeAutospacing="0" w:after="0" w:afterAutospacing="0"/>
        <w:ind w:firstLine="360"/>
        <w:jc w:val="both"/>
      </w:pPr>
    </w:p>
    <w:p w:rsidR="00B256B3" w:rsidRDefault="00B256B3" w:rsidP="00B256B3">
      <w:pPr>
        <w:pStyle w:val="a3"/>
        <w:spacing w:before="0" w:beforeAutospacing="0" w:after="0" w:afterAutospacing="0"/>
        <w:ind w:firstLine="360"/>
        <w:jc w:val="center"/>
      </w:pPr>
    </w:p>
    <w:p w:rsidR="00B256B3" w:rsidRDefault="00B256B3" w:rsidP="00B256B3">
      <w:pPr>
        <w:pStyle w:val="1"/>
        <w:shd w:val="clear" w:color="auto" w:fill="FFFFFF"/>
        <w:spacing w:before="0" w:after="0" w:line="242" w:lineRule="atLeast"/>
        <w:ind w:firstLine="426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рабочего поселка Мокшан</w:t>
      </w:r>
    </w:p>
    <w:p w:rsidR="00B256B3" w:rsidRDefault="00B256B3" w:rsidP="00B256B3">
      <w:pPr>
        <w:ind w:firstLine="540"/>
        <w:jc w:val="center"/>
        <w:rPr>
          <w:b/>
          <w:color w:val="000000"/>
          <w:spacing w:val="-4"/>
        </w:rPr>
      </w:pPr>
      <w:r>
        <w:rPr>
          <w:b/>
        </w:rPr>
        <w:t>Мокшанского района</w:t>
      </w:r>
      <w:r>
        <w:rPr>
          <w:b/>
          <w:color w:val="000000"/>
          <w:spacing w:val="-4"/>
        </w:rPr>
        <w:t xml:space="preserve"> Пензенской области</w:t>
      </w:r>
    </w:p>
    <w:p w:rsidR="00B256B3" w:rsidRDefault="00B256B3" w:rsidP="00B256B3">
      <w:pPr>
        <w:ind w:firstLine="540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ПОСТАНОВЛЯЕТ:</w:t>
      </w:r>
    </w:p>
    <w:p w:rsidR="00B256B3" w:rsidRDefault="00B256B3" w:rsidP="00B256B3">
      <w:pPr>
        <w:pStyle w:val="a3"/>
        <w:spacing w:before="0" w:beforeAutospacing="0" w:after="0" w:afterAutospacing="0"/>
        <w:ind w:firstLine="360"/>
        <w:jc w:val="center"/>
        <w:rPr>
          <w:b/>
        </w:rPr>
      </w:pPr>
    </w:p>
    <w:p w:rsidR="00B256B3" w:rsidRDefault="00B256B3" w:rsidP="00B256B3">
      <w:pPr>
        <w:pStyle w:val="a3"/>
        <w:spacing w:before="0" w:beforeAutospacing="0" w:after="0" w:afterAutospacing="0"/>
        <w:ind w:firstLine="360"/>
        <w:jc w:val="center"/>
        <w:rPr>
          <w:b/>
        </w:rPr>
      </w:pPr>
    </w:p>
    <w:p w:rsidR="00B256B3" w:rsidRDefault="00B256B3" w:rsidP="00B256B3">
      <w:pPr>
        <w:pStyle w:val="a3"/>
        <w:numPr>
          <w:ilvl w:val="0"/>
          <w:numId w:val="1"/>
        </w:numPr>
        <w:spacing w:before="0" w:beforeAutospacing="0" w:after="0" w:afterAutospacing="0"/>
        <w:ind w:left="0" w:firstLine="420"/>
        <w:jc w:val="both"/>
      </w:pPr>
      <w:r>
        <w:t xml:space="preserve">Внести изменения в Порядок проведения антикоррупционной экспертизы муниципальных нормативных правовых актов и проектов муниципальных нормативных правовых актов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</w:t>
      </w:r>
      <w:r>
        <w:rPr>
          <w:bCs/>
          <w:color w:val="000000"/>
        </w:rPr>
        <w:t>от 27.06.2018 № 434</w:t>
      </w:r>
      <w:r>
        <w:t>,</w:t>
      </w:r>
      <w:r>
        <w:rPr>
          <w:color w:val="000000"/>
          <w:shd w:val="clear" w:color="auto" w:fill="FFFFFF"/>
        </w:rPr>
        <w:t xml:space="preserve"> изложив пункт 7 в следующей редакции: 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«7. </w:t>
      </w:r>
      <w:r>
        <w:rPr>
          <w:color w:val="000000"/>
        </w:rPr>
        <w:t>В соответствии с Законом № 172-ФЗ, в целях проведения независимой экспертизы разработчик проекта организует размещение проектов на официальной странице администрации рабочего посёлка Мокшан Мокшанского района Пензенской области (далее – официальная страница)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Проекты размещаются на официальной странице в информационно-телекоммуникационной сети «Интернет» не менее чем на 7 дней.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B256B3" w:rsidRDefault="00B256B3" w:rsidP="00B256B3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256B3" w:rsidRDefault="00B256B3" w:rsidP="00B256B3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1) гражданами, имеющими неснятую или непогашенную судимость;</w:t>
      </w:r>
    </w:p>
    <w:p w:rsidR="00B256B3" w:rsidRDefault="00B256B3" w:rsidP="00B256B3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2) «гражданами, сведения о применении, к которым взыскания в виде увольнения 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 включены в реестр лиц, уволенных в связи с утратой доверия, сроком на пять лет с момента принятия акта, явившегося основанием для включения в реестр;</w:t>
      </w:r>
    </w:p>
    <w:p w:rsidR="00B256B3" w:rsidRDefault="00B256B3" w:rsidP="00B256B3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3) гражданами, осуществляющими деятельность в органах и организациях, указанных в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пункте 3 части 1 статьи 3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</w:rPr>
        <w:t>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B256B3" w:rsidRDefault="00B256B3" w:rsidP="00B256B3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4) международными и иностранными организациями;</w:t>
      </w:r>
    </w:p>
    <w:p w:rsidR="00B256B3" w:rsidRDefault="00B256B3" w:rsidP="00B256B3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>
        <w:rPr>
          <w:color w:val="000000"/>
        </w:rPr>
        <w:t>5) иностранными агентами.</w:t>
      </w:r>
      <w:r>
        <w:t>».</w:t>
      </w:r>
    </w:p>
    <w:p w:rsidR="00B256B3" w:rsidRDefault="00B256B3" w:rsidP="00B256B3">
      <w:pPr>
        <w:ind w:firstLine="539"/>
        <w:jc w:val="both"/>
      </w:pPr>
      <w: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B256B3" w:rsidRDefault="00B256B3" w:rsidP="00B256B3">
      <w:pPr>
        <w:ind w:firstLine="539"/>
        <w:jc w:val="both"/>
      </w:pPr>
      <w:r>
        <w:t>3. Настоящее постановление вступает в силу на следующий день после его официального опубликования.</w:t>
      </w:r>
    </w:p>
    <w:p w:rsidR="00E432C6" w:rsidRDefault="00B256B3" w:rsidP="00B256B3">
      <w:pPr>
        <w:pStyle w:val="a3"/>
        <w:spacing w:before="0" w:beforeAutospacing="0" w:after="0" w:afterAutospacing="0"/>
        <w:ind w:firstLine="360"/>
        <w:jc w:val="both"/>
      </w:pPr>
      <w:r>
        <w:t>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E432C6" w:rsidRPr="00E432C6" w:rsidRDefault="00E432C6" w:rsidP="00E432C6"/>
    <w:p w:rsidR="00E432C6" w:rsidRDefault="00E432C6" w:rsidP="00E432C6"/>
    <w:p w:rsidR="00E432C6" w:rsidRDefault="00E432C6" w:rsidP="00E432C6">
      <w:pPr>
        <w:pStyle w:val="a5"/>
        <w:ind w:left="0"/>
      </w:pPr>
      <w:r>
        <w:t xml:space="preserve">Глава Администрации рабочего поселка Мокшан </w:t>
      </w:r>
    </w:p>
    <w:p w:rsidR="00E432C6" w:rsidRDefault="00E432C6" w:rsidP="00E432C6">
      <w:pPr>
        <w:tabs>
          <w:tab w:val="left" w:pos="7522"/>
        </w:tabs>
      </w:pPr>
      <w:r>
        <w:t xml:space="preserve">Мокшанского района Пензенской области                       </w:t>
      </w:r>
      <w:r>
        <w:t xml:space="preserve">                             </w:t>
      </w:r>
      <w:bookmarkStart w:id="0" w:name="_GoBack"/>
      <w:bookmarkEnd w:id="0"/>
      <w:r>
        <w:t xml:space="preserve">       А.Н. </w:t>
      </w:r>
      <w:proofErr w:type="spellStart"/>
      <w:r>
        <w:t>Паняев</w:t>
      </w:r>
      <w:proofErr w:type="spellEnd"/>
    </w:p>
    <w:p w:rsidR="00B256B3" w:rsidRPr="00E432C6" w:rsidRDefault="00B256B3" w:rsidP="00E432C6"/>
    <w:sectPr w:rsidR="00B256B3" w:rsidRPr="00E432C6" w:rsidSect="00B256B3">
      <w:endnotePr>
        <w:numFmt w:val="decimal"/>
      </w:endnotePr>
      <w:pgSz w:w="11907" w:h="16840"/>
      <w:pgMar w:top="1134" w:right="1134" w:bottom="851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37540"/>
    <w:multiLevelType w:val="hybridMultilevel"/>
    <w:tmpl w:val="02D4C0A4"/>
    <w:lvl w:ilvl="0" w:tplc="BB121214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52"/>
    <w:rsid w:val="00B256B3"/>
    <w:rsid w:val="00E432C6"/>
    <w:rsid w:val="00EA0852"/>
    <w:rsid w:val="00F4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710D0-B13B-476A-8A8E-3C78BD96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6B3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256B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6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B256B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256B3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256B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nospacing">
    <w:name w:val="nospacing"/>
    <w:basedOn w:val="a"/>
    <w:uiPriority w:val="99"/>
    <w:semiHidden/>
    <w:rsid w:val="00B256B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256B3"/>
  </w:style>
  <w:style w:type="character" w:styleId="a4">
    <w:name w:val="Hyperlink"/>
    <w:basedOn w:val="a0"/>
    <w:uiPriority w:val="99"/>
    <w:semiHidden/>
    <w:unhideWhenUsed/>
    <w:rsid w:val="00B256B3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E432C6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AE3DE28-985D-4E62-AF7D-B3C18F4CEA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7671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2024-07-30T12:33:00Z</dcterms:created>
  <dcterms:modified xsi:type="dcterms:W3CDTF">2024-07-30T12:34:00Z</dcterms:modified>
</cp:coreProperties>
</file>